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3131" w:rsidRPr="00FE73E0" w:rsidRDefault="00333131" w:rsidP="007769EF">
      <w:pPr>
        <w:pStyle w:val="50"/>
        <w:ind w:left="0"/>
        <w:jc w:val="both"/>
      </w:pPr>
    </w:p>
    <w:p w:rsidR="007E23DE" w:rsidRPr="00FE73E0" w:rsidRDefault="007E23DE" w:rsidP="007E23DE">
      <w:pPr>
        <w:rPr>
          <w:lang w:val="bg-BG"/>
        </w:rPr>
      </w:pPr>
    </w:p>
    <w:p w:rsidR="002523CB" w:rsidRPr="00FE73E0" w:rsidRDefault="002523CB" w:rsidP="007E23DE">
      <w:pPr>
        <w:pStyle w:val="24"/>
        <w:tabs>
          <w:tab w:val="clear" w:pos="-90"/>
          <w:tab w:val="center" w:pos="1170"/>
        </w:tabs>
        <w:ind w:firstLine="0"/>
        <w:jc w:val="center"/>
        <w:rPr>
          <w:b/>
          <w:szCs w:val="24"/>
        </w:rPr>
      </w:pPr>
    </w:p>
    <w:p w:rsidR="002523CB" w:rsidRPr="00FE73E0" w:rsidRDefault="002523CB" w:rsidP="007E23DE">
      <w:pPr>
        <w:pStyle w:val="24"/>
        <w:tabs>
          <w:tab w:val="clear" w:pos="-90"/>
          <w:tab w:val="center" w:pos="1170"/>
        </w:tabs>
        <w:ind w:firstLine="0"/>
        <w:jc w:val="center"/>
        <w:rPr>
          <w:b/>
          <w:szCs w:val="24"/>
        </w:rPr>
      </w:pPr>
    </w:p>
    <w:p w:rsidR="002523CB" w:rsidRPr="00FE73E0" w:rsidRDefault="002523CB" w:rsidP="007E23DE">
      <w:pPr>
        <w:pStyle w:val="24"/>
        <w:tabs>
          <w:tab w:val="clear" w:pos="-90"/>
          <w:tab w:val="center" w:pos="1170"/>
        </w:tabs>
        <w:ind w:firstLine="0"/>
        <w:jc w:val="center"/>
        <w:rPr>
          <w:b/>
          <w:szCs w:val="24"/>
        </w:rPr>
      </w:pPr>
    </w:p>
    <w:p w:rsidR="002523CB" w:rsidRPr="00FE73E0" w:rsidRDefault="002523CB" w:rsidP="007E23DE">
      <w:pPr>
        <w:pStyle w:val="24"/>
        <w:tabs>
          <w:tab w:val="clear" w:pos="-90"/>
          <w:tab w:val="center" w:pos="1170"/>
        </w:tabs>
        <w:ind w:firstLine="0"/>
        <w:jc w:val="center"/>
        <w:rPr>
          <w:b/>
          <w:szCs w:val="24"/>
        </w:rPr>
      </w:pPr>
    </w:p>
    <w:p w:rsidR="002523CB" w:rsidRPr="00FE73E0" w:rsidRDefault="002523CB" w:rsidP="002523CB">
      <w:pPr>
        <w:pStyle w:val="a6"/>
        <w:rPr>
          <w:b/>
          <w:sz w:val="24"/>
          <w:szCs w:val="24"/>
        </w:rPr>
      </w:pPr>
      <w:r w:rsidRPr="00FE73E0">
        <w:rPr>
          <w:b/>
          <w:sz w:val="24"/>
          <w:szCs w:val="24"/>
        </w:rPr>
        <w:t>ИЗПЪЛНИТЕЛНА АГЕНЦИЯ ПО ГОРИТЕ</w:t>
      </w:r>
    </w:p>
    <w:p w:rsidR="002523CB" w:rsidRPr="00FE73E0" w:rsidRDefault="002523CB" w:rsidP="002523CB">
      <w:pPr>
        <w:pStyle w:val="a6"/>
        <w:rPr>
          <w:b/>
          <w:sz w:val="24"/>
          <w:szCs w:val="24"/>
        </w:rPr>
      </w:pPr>
      <w:r w:rsidRPr="00FE73E0">
        <w:rPr>
          <w:b/>
          <w:sz w:val="24"/>
          <w:szCs w:val="24"/>
        </w:rPr>
        <w:t>РЕГИОН</w:t>
      </w:r>
      <w:r w:rsidR="005E20C4" w:rsidRPr="00FE73E0">
        <w:rPr>
          <w:b/>
          <w:sz w:val="24"/>
          <w:szCs w:val="24"/>
        </w:rPr>
        <w:t xml:space="preserve">АЛНА ДИРЕКЦИЯ ПО ГОРИТЕ </w:t>
      </w:r>
      <w:r w:rsidR="00036817" w:rsidRPr="00FE73E0">
        <w:rPr>
          <w:b/>
          <w:sz w:val="24"/>
          <w:szCs w:val="24"/>
        </w:rPr>
        <w:t>РУСЕ</w:t>
      </w:r>
    </w:p>
    <w:p w:rsidR="002523CB" w:rsidRPr="00FE73E0" w:rsidRDefault="0035386F" w:rsidP="002523CB">
      <w:pPr>
        <w:pStyle w:val="a6"/>
        <w:rPr>
          <w:b/>
          <w:sz w:val="24"/>
          <w:szCs w:val="24"/>
        </w:rPr>
      </w:pPr>
      <w:r w:rsidRPr="00FE73E0">
        <w:rPr>
          <w:b/>
          <w:sz w:val="24"/>
          <w:szCs w:val="24"/>
        </w:rPr>
        <w:t>СЕВЕРОЦЕНТРАЛНО ДЪРЖАВНО ПРЕДПРИЯТИЕ - ГАБРОВО</w:t>
      </w:r>
    </w:p>
    <w:p w:rsidR="002523CB" w:rsidRPr="00FE73E0" w:rsidRDefault="002523CB" w:rsidP="002523CB">
      <w:pPr>
        <w:pStyle w:val="a6"/>
        <w:rPr>
          <w:b/>
          <w:sz w:val="24"/>
          <w:szCs w:val="24"/>
        </w:rPr>
      </w:pPr>
      <w:r w:rsidRPr="00FE73E0">
        <w:rPr>
          <w:b/>
          <w:sz w:val="24"/>
          <w:szCs w:val="24"/>
        </w:rPr>
        <w:t>ТП „Д</w:t>
      </w:r>
      <w:r w:rsidR="005E20C4" w:rsidRPr="00FE73E0">
        <w:rPr>
          <w:b/>
          <w:sz w:val="24"/>
          <w:szCs w:val="24"/>
        </w:rPr>
        <w:t>Ъ</w:t>
      </w:r>
      <w:r w:rsidR="00C77187" w:rsidRPr="00FE73E0">
        <w:rPr>
          <w:b/>
          <w:sz w:val="24"/>
          <w:szCs w:val="24"/>
        </w:rPr>
        <w:t>РЖА</w:t>
      </w:r>
      <w:r w:rsidR="0035386F" w:rsidRPr="00FE73E0">
        <w:rPr>
          <w:b/>
          <w:sz w:val="24"/>
          <w:szCs w:val="24"/>
        </w:rPr>
        <w:t>ВНО ЛОВНО СТОПАНСТВО КАРАКУЗ</w:t>
      </w:r>
      <w:r w:rsidRPr="00FE73E0">
        <w:rPr>
          <w:b/>
          <w:sz w:val="24"/>
          <w:szCs w:val="24"/>
        </w:rPr>
        <w:t>”</w:t>
      </w:r>
      <w:r w:rsidR="002F2CFD" w:rsidRPr="00FE73E0">
        <w:rPr>
          <w:b/>
          <w:sz w:val="24"/>
          <w:szCs w:val="24"/>
        </w:rPr>
        <w:t>, ГР. ДУЛОВО</w:t>
      </w:r>
    </w:p>
    <w:p w:rsidR="002523CB" w:rsidRPr="00FE73E0" w:rsidRDefault="002523CB" w:rsidP="002523CB">
      <w:pPr>
        <w:ind w:left="2880" w:firstLine="720"/>
        <w:jc w:val="both"/>
        <w:rPr>
          <w:b/>
          <w:sz w:val="24"/>
          <w:szCs w:val="24"/>
          <w:lang w:val="bg-BG"/>
        </w:rPr>
      </w:pPr>
    </w:p>
    <w:p w:rsidR="002523CB" w:rsidRPr="00FE73E0" w:rsidRDefault="002523CB" w:rsidP="002523CB">
      <w:pPr>
        <w:jc w:val="both"/>
        <w:rPr>
          <w:b/>
          <w:sz w:val="24"/>
          <w:szCs w:val="24"/>
          <w:lang w:val="bg-BG"/>
        </w:rPr>
      </w:pPr>
    </w:p>
    <w:p w:rsidR="002523CB" w:rsidRPr="00FE73E0" w:rsidRDefault="002523CB" w:rsidP="002523CB">
      <w:pPr>
        <w:jc w:val="both"/>
        <w:rPr>
          <w:b/>
          <w:sz w:val="24"/>
          <w:szCs w:val="24"/>
          <w:lang w:val="bg-BG"/>
        </w:rPr>
      </w:pPr>
      <w:r w:rsidRPr="00FE73E0">
        <w:rPr>
          <w:b/>
          <w:sz w:val="24"/>
          <w:szCs w:val="24"/>
          <w:lang w:val="bg-BG"/>
        </w:rPr>
        <w:t>УТВЪРЖДАВАМ,</w:t>
      </w:r>
    </w:p>
    <w:p w:rsidR="002523CB" w:rsidRPr="00FE73E0" w:rsidRDefault="002523CB" w:rsidP="002523CB">
      <w:pPr>
        <w:jc w:val="both"/>
        <w:rPr>
          <w:b/>
          <w:sz w:val="24"/>
          <w:szCs w:val="24"/>
          <w:lang w:val="bg-BG"/>
        </w:rPr>
      </w:pPr>
      <w:r w:rsidRPr="00FE73E0">
        <w:rPr>
          <w:b/>
          <w:sz w:val="24"/>
          <w:szCs w:val="24"/>
          <w:lang w:val="bg-BG"/>
        </w:rPr>
        <w:t>ИЗПЪЛНИТЕЛЕН ДИРЕКТОР НА</w:t>
      </w:r>
    </w:p>
    <w:p w:rsidR="002523CB" w:rsidRPr="00FE73E0" w:rsidRDefault="002523CB" w:rsidP="002523CB">
      <w:pPr>
        <w:jc w:val="both"/>
        <w:rPr>
          <w:b/>
          <w:sz w:val="24"/>
          <w:szCs w:val="24"/>
          <w:lang w:val="bg-BG"/>
        </w:rPr>
      </w:pPr>
      <w:r w:rsidRPr="00FE73E0">
        <w:rPr>
          <w:b/>
          <w:sz w:val="24"/>
          <w:szCs w:val="24"/>
          <w:lang w:val="bg-BG"/>
        </w:rPr>
        <w:t>ИЗПЪЛНИТЕЛНА АГЕНЦИЯ ПО ГОРИТЕ :</w:t>
      </w:r>
    </w:p>
    <w:p w:rsidR="002523CB" w:rsidRPr="00FE73E0" w:rsidRDefault="002523CB" w:rsidP="002523CB">
      <w:pPr>
        <w:jc w:val="both"/>
        <w:rPr>
          <w:b/>
          <w:sz w:val="24"/>
          <w:szCs w:val="24"/>
          <w:lang w:val="bg-BG"/>
        </w:rPr>
      </w:pPr>
      <w:r w:rsidRPr="00FE73E0">
        <w:rPr>
          <w:b/>
          <w:sz w:val="24"/>
          <w:szCs w:val="24"/>
          <w:lang w:val="bg-BG"/>
        </w:rPr>
        <w:t xml:space="preserve">                                                     </w:t>
      </w:r>
    </w:p>
    <w:p w:rsidR="002523CB" w:rsidRPr="00FE73E0" w:rsidRDefault="002523CB" w:rsidP="002523CB">
      <w:pPr>
        <w:jc w:val="both"/>
        <w:rPr>
          <w:b/>
          <w:sz w:val="24"/>
          <w:szCs w:val="24"/>
          <w:lang w:val="bg-BG"/>
        </w:rPr>
      </w:pPr>
      <w:r w:rsidRPr="00FE73E0">
        <w:rPr>
          <w:b/>
          <w:sz w:val="24"/>
          <w:szCs w:val="24"/>
          <w:lang w:val="bg-BG"/>
        </w:rPr>
        <w:t xml:space="preserve">                                            </w:t>
      </w:r>
    </w:p>
    <w:p w:rsidR="002523CB" w:rsidRPr="00FE73E0" w:rsidRDefault="002523CB" w:rsidP="002523CB">
      <w:pPr>
        <w:ind w:left="5040" w:firstLine="720"/>
        <w:jc w:val="both"/>
        <w:rPr>
          <w:b/>
          <w:sz w:val="24"/>
          <w:szCs w:val="24"/>
          <w:lang w:val="bg-BG"/>
        </w:rPr>
      </w:pPr>
    </w:p>
    <w:p w:rsidR="002523CB" w:rsidRPr="00FE73E0" w:rsidRDefault="002523CB" w:rsidP="002523CB">
      <w:pPr>
        <w:jc w:val="both"/>
        <w:rPr>
          <w:b/>
          <w:sz w:val="24"/>
          <w:szCs w:val="24"/>
          <w:lang w:val="bg-BG"/>
        </w:rPr>
      </w:pPr>
      <w:r w:rsidRPr="00FE73E0">
        <w:rPr>
          <w:b/>
          <w:sz w:val="24"/>
          <w:szCs w:val="24"/>
          <w:lang w:val="bg-BG"/>
        </w:rPr>
        <w:t>София, ………........... г.</w:t>
      </w:r>
    </w:p>
    <w:p w:rsidR="002523CB" w:rsidRPr="00FE73E0" w:rsidRDefault="002523CB" w:rsidP="002523CB">
      <w:pPr>
        <w:jc w:val="both"/>
        <w:rPr>
          <w:b/>
          <w:sz w:val="24"/>
          <w:szCs w:val="24"/>
          <w:lang w:val="bg-BG"/>
        </w:rPr>
      </w:pPr>
    </w:p>
    <w:p w:rsidR="002523CB" w:rsidRPr="00FE73E0" w:rsidRDefault="002523CB" w:rsidP="002523CB">
      <w:pPr>
        <w:jc w:val="both"/>
        <w:rPr>
          <w:sz w:val="24"/>
          <w:szCs w:val="24"/>
          <w:lang w:val="bg-BG"/>
        </w:rPr>
      </w:pPr>
    </w:p>
    <w:p w:rsidR="002523CB" w:rsidRPr="00FE73E0" w:rsidRDefault="002523CB" w:rsidP="002523CB">
      <w:pPr>
        <w:jc w:val="both"/>
        <w:rPr>
          <w:sz w:val="24"/>
          <w:szCs w:val="24"/>
          <w:lang w:val="bg-BG"/>
        </w:rPr>
      </w:pPr>
    </w:p>
    <w:p w:rsidR="002523CB" w:rsidRPr="00FE73E0" w:rsidRDefault="002523CB" w:rsidP="002523CB">
      <w:pPr>
        <w:jc w:val="both"/>
        <w:rPr>
          <w:sz w:val="24"/>
          <w:szCs w:val="24"/>
          <w:lang w:val="bg-BG"/>
        </w:rPr>
      </w:pPr>
    </w:p>
    <w:p w:rsidR="002523CB" w:rsidRPr="00FE73E0" w:rsidRDefault="002523CB" w:rsidP="002523CB">
      <w:pPr>
        <w:jc w:val="both"/>
        <w:rPr>
          <w:sz w:val="24"/>
          <w:szCs w:val="24"/>
          <w:lang w:val="bg-BG"/>
        </w:rPr>
      </w:pPr>
    </w:p>
    <w:p w:rsidR="002523CB" w:rsidRPr="00FE73E0" w:rsidRDefault="002523CB" w:rsidP="002523CB">
      <w:pPr>
        <w:jc w:val="both"/>
        <w:rPr>
          <w:sz w:val="24"/>
          <w:szCs w:val="24"/>
          <w:lang w:val="bg-BG"/>
        </w:rPr>
      </w:pPr>
    </w:p>
    <w:p w:rsidR="002523CB" w:rsidRPr="00FE73E0" w:rsidRDefault="002523CB" w:rsidP="002523CB">
      <w:pPr>
        <w:jc w:val="both"/>
        <w:rPr>
          <w:sz w:val="24"/>
          <w:szCs w:val="24"/>
          <w:lang w:val="bg-BG"/>
        </w:rPr>
      </w:pPr>
    </w:p>
    <w:p w:rsidR="002523CB" w:rsidRPr="00FE73E0" w:rsidRDefault="002523CB" w:rsidP="002523CB">
      <w:pPr>
        <w:pStyle w:val="9"/>
        <w:jc w:val="center"/>
        <w:rPr>
          <w:sz w:val="32"/>
          <w:szCs w:val="32"/>
        </w:rPr>
      </w:pPr>
      <w:r w:rsidRPr="00FE73E0">
        <w:rPr>
          <w:sz w:val="32"/>
          <w:szCs w:val="32"/>
        </w:rPr>
        <w:t>З   А   Д   А   Н   И   Е</w:t>
      </w:r>
    </w:p>
    <w:p w:rsidR="002523CB" w:rsidRPr="00FE73E0" w:rsidRDefault="002523CB" w:rsidP="002523CB">
      <w:pPr>
        <w:pStyle w:val="30"/>
        <w:spacing w:before="0" w:after="0"/>
        <w:rPr>
          <w:rFonts w:ascii="Times New Roman" w:hAnsi="Times New Roman"/>
          <w:b/>
          <w:szCs w:val="24"/>
          <w:lang w:val="bg-BG"/>
        </w:rPr>
      </w:pPr>
    </w:p>
    <w:p w:rsidR="002523CB" w:rsidRPr="00FE73E0" w:rsidRDefault="002523CB" w:rsidP="007A33ED">
      <w:pPr>
        <w:pStyle w:val="30"/>
        <w:spacing w:before="0" w:after="0"/>
        <w:jc w:val="center"/>
        <w:rPr>
          <w:rFonts w:ascii="Times New Roman" w:hAnsi="Times New Roman"/>
          <w:b/>
          <w:szCs w:val="24"/>
          <w:lang w:val="bg-BG"/>
        </w:rPr>
      </w:pPr>
      <w:r w:rsidRPr="00FE73E0">
        <w:rPr>
          <w:rFonts w:ascii="Times New Roman" w:hAnsi="Times New Roman"/>
          <w:b/>
          <w:szCs w:val="24"/>
          <w:lang w:val="bg-BG"/>
        </w:rPr>
        <w:t>ЗА</w:t>
      </w:r>
    </w:p>
    <w:p w:rsidR="002523CB" w:rsidRPr="00FE73E0" w:rsidRDefault="002523CB" w:rsidP="007A33ED">
      <w:pPr>
        <w:pStyle w:val="30"/>
        <w:spacing w:before="0" w:after="0"/>
        <w:jc w:val="center"/>
        <w:rPr>
          <w:rFonts w:ascii="Times New Roman" w:hAnsi="Times New Roman"/>
          <w:b/>
          <w:szCs w:val="24"/>
          <w:lang w:val="bg-BG"/>
        </w:rPr>
      </w:pPr>
      <w:r w:rsidRPr="00FE73E0">
        <w:rPr>
          <w:rFonts w:ascii="Times New Roman" w:hAnsi="Times New Roman"/>
          <w:b/>
          <w:szCs w:val="24"/>
          <w:lang w:val="bg-BG"/>
        </w:rPr>
        <w:t>ИНВЕНТАРИЗАЦИЯ НА ГОРСКИТЕ ТЕРИТОРИИ,</w:t>
      </w:r>
    </w:p>
    <w:p w:rsidR="002523CB" w:rsidRPr="00FE73E0" w:rsidRDefault="002523CB" w:rsidP="007A33ED">
      <w:pPr>
        <w:jc w:val="center"/>
        <w:rPr>
          <w:b/>
          <w:sz w:val="24"/>
          <w:szCs w:val="24"/>
          <w:lang w:val="bg-BG"/>
        </w:rPr>
      </w:pPr>
      <w:r w:rsidRPr="00FE73E0">
        <w:rPr>
          <w:b/>
          <w:sz w:val="24"/>
          <w:szCs w:val="24"/>
          <w:lang w:val="bg-BG"/>
        </w:rPr>
        <w:t>ИЗРАБОТВАНЕ НА ГОРСКОСТОПАНСКИТЕ КАРТИ,</w:t>
      </w:r>
    </w:p>
    <w:p w:rsidR="002523CB" w:rsidRPr="00FE73E0" w:rsidRDefault="002523CB" w:rsidP="007A33ED">
      <w:pPr>
        <w:pStyle w:val="30"/>
        <w:spacing w:before="0" w:after="0"/>
        <w:jc w:val="center"/>
        <w:rPr>
          <w:rFonts w:ascii="Times New Roman" w:hAnsi="Times New Roman"/>
          <w:b/>
          <w:szCs w:val="24"/>
          <w:lang w:val="bg-BG"/>
        </w:rPr>
      </w:pPr>
      <w:r w:rsidRPr="00FE73E0">
        <w:rPr>
          <w:rFonts w:ascii="Times New Roman" w:hAnsi="Times New Roman"/>
          <w:b/>
          <w:szCs w:val="24"/>
          <w:lang w:val="bg-BG"/>
        </w:rPr>
        <w:t>ИЗРАБОТВАНЕ НА ПЛАН ЗА ЛОВНОСТОПАНСКИТЕ ДЕЙНОСТИ</w:t>
      </w:r>
      <w:r w:rsidR="002C3659" w:rsidRPr="00FE73E0">
        <w:rPr>
          <w:rFonts w:ascii="Times New Roman" w:hAnsi="Times New Roman"/>
          <w:b/>
          <w:szCs w:val="24"/>
          <w:lang w:val="bg-BG"/>
        </w:rPr>
        <w:t>,</w:t>
      </w:r>
    </w:p>
    <w:p w:rsidR="002523CB" w:rsidRPr="00FE73E0" w:rsidRDefault="002523CB" w:rsidP="007A33ED">
      <w:pPr>
        <w:pStyle w:val="30"/>
        <w:spacing w:before="0" w:after="0"/>
        <w:jc w:val="center"/>
        <w:rPr>
          <w:rFonts w:ascii="Times New Roman" w:hAnsi="Times New Roman"/>
          <w:b/>
          <w:szCs w:val="24"/>
          <w:lang w:val="bg-BG"/>
        </w:rPr>
      </w:pPr>
      <w:r w:rsidRPr="00FE73E0">
        <w:rPr>
          <w:rFonts w:ascii="Times New Roman" w:hAnsi="Times New Roman"/>
          <w:b/>
          <w:szCs w:val="24"/>
          <w:lang w:val="bg-BG"/>
        </w:rPr>
        <w:t>ПЛАН ЗА ДЕЙНОСТИТЕ ПО ОПАЗВАНЕ НА ГОРСКИТЕ ТЕРИТОРИИ ОТ ПОЖАРИ</w:t>
      </w:r>
    </w:p>
    <w:p w:rsidR="002C3659" w:rsidRPr="00FE73E0" w:rsidRDefault="001B4313" w:rsidP="007A33ED">
      <w:pPr>
        <w:pStyle w:val="30"/>
        <w:spacing w:before="0" w:after="0"/>
        <w:jc w:val="center"/>
        <w:rPr>
          <w:rFonts w:ascii="Times New Roman" w:hAnsi="Times New Roman"/>
          <w:b/>
          <w:szCs w:val="24"/>
          <w:lang w:val="bg-BG"/>
        </w:rPr>
      </w:pPr>
      <w:r w:rsidRPr="00FE73E0">
        <w:rPr>
          <w:rFonts w:ascii="Times New Roman" w:hAnsi="Times New Roman"/>
          <w:b/>
          <w:szCs w:val="24"/>
          <w:lang w:val="bg-BG"/>
        </w:rPr>
        <w:t xml:space="preserve">И </w:t>
      </w:r>
      <w:r w:rsidR="002523CB" w:rsidRPr="00FE73E0">
        <w:rPr>
          <w:rFonts w:ascii="Times New Roman" w:hAnsi="Times New Roman"/>
          <w:b/>
          <w:szCs w:val="24"/>
          <w:lang w:val="bg-BG"/>
        </w:rPr>
        <w:t xml:space="preserve"> ИЗРАБОТВАНЕ НА ГОРСКОСТОПАНСКИ ПЛАН ЗА ГОРСКИТЕ ТЕРИТОРИИ – ДЪРЖАВНА СОБСТВЕНОСТ В РАЙОНА НА ДЕЙНОСТ</w:t>
      </w:r>
    </w:p>
    <w:p w:rsidR="00C77187" w:rsidRPr="00FE73E0" w:rsidRDefault="002523CB" w:rsidP="007A33ED">
      <w:pPr>
        <w:pStyle w:val="30"/>
        <w:spacing w:before="0" w:after="0"/>
        <w:jc w:val="center"/>
        <w:rPr>
          <w:rFonts w:ascii="Times New Roman" w:hAnsi="Times New Roman"/>
          <w:b/>
          <w:szCs w:val="24"/>
          <w:lang w:val="bg-BG"/>
        </w:rPr>
      </w:pPr>
      <w:r w:rsidRPr="00FE73E0">
        <w:rPr>
          <w:rFonts w:ascii="Times New Roman" w:hAnsi="Times New Roman"/>
          <w:b/>
          <w:szCs w:val="24"/>
          <w:lang w:val="bg-BG"/>
        </w:rPr>
        <w:t>НА ТП „ДЪР</w:t>
      </w:r>
      <w:r w:rsidR="0035386F" w:rsidRPr="00FE73E0">
        <w:rPr>
          <w:rFonts w:ascii="Times New Roman" w:hAnsi="Times New Roman"/>
          <w:b/>
          <w:szCs w:val="24"/>
          <w:lang w:val="bg-BG"/>
        </w:rPr>
        <w:t>ЖАВНО ЛОВНО СТОПАНСТВО КАРАКУЗ</w:t>
      </w:r>
      <w:r w:rsidRPr="00FE73E0">
        <w:rPr>
          <w:rFonts w:ascii="Times New Roman" w:hAnsi="Times New Roman"/>
          <w:szCs w:val="24"/>
          <w:lang w:val="bg-BG"/>
        </w:rPr>
        <w:t>”</w:t>
      </w:r>
      <w:r w:rsidR="005E20C4" w:rsidRPr="00FE73E0">
        <w:rPr>
          <w:rFonts w:ascii="Times New Roman" w:hAnsi="Times New Roman"/>
          <w:b/>
          <w:szCs w:val="24"/>
          <w:lang w:val="bg-BG"/>
        </w:rPr>
        <w:t>,</w:t>
      </w:r>
    </w:p>
    <w:p w:rsidR="002523CB" w:rsidRPr="00FE73E0" w:rsidRDefault="002F2CFD" w:rsidP="007A33ED">
      <w:pPr>
        <w:pStyle w:val="30"/>
        <w:spacing w:before="0" w:after="0"/>
        <w:jc w:val="center"/>
        <w:rPr>
          <w:rFonts w:ascii="Times New Roman" w:hAnsi="Times New Roman"/>
          <w:b/>
          <w:szCs w:val="24"/>
          <w:lang w:val="bg-BG"/>
        </w:rPr>
      </w:pPr>
      <w:r w:rsidRPr="00FE73E0">
        <w:rPr>
          <w:rFonts w:ascii="Times New Roman" w:hAnsi="Times New Roman"/>
          <w:b/>
          <w:szCs w:val="24"/>
          <w:lang w:val="bg-BG"/>
        </w:rPr>
        <w:t>ГР. ДУЛОВО</w:t>
      </w:r>
      <w:r w:rsidR="00C77187" w:rsidRPr="00FE73E0">
        <w:rPr>
          <w:rFonts w:ascii="Times New Roman" w:hAnsi="Times New Roman"/>
          <w:b/>
          <w:szCs w:val="24"/>
          <w:lang w:val="bg-BG"/>
        </w:rPr>
        <w:t xml:space="preserve">, </w:t>
      </w:r>
      <w:r w:rsidR="005E20C4" w:rsidRPr="00FE73E0">
        <w:rPr>
          <w:rFonts w:ascii="Times New Roman" w:hAnsi="Times New Roman"/>
          <w:b/>
          <w:szCs w:val="24"/>
          <w:lang w:val="bg-BG"/>
        </w:rPr>
        <w:t xml:space="preserve">ОБЛАСТ </w:t>
      </w:r>
      <w:r w:rsidR="0035386F" w:rsidRPr="00FE73E0">
        <w:rPr>
          <w:rFonts w:ascii="Times New Roman" w:hAnsi="Times New Roman"/>
          <w:b/>
          <w:szCs w:val="24"/>
          <w:lang w:val="bg-BG"/>
        </w:rPr>
        <w:t>СИЛИСТРА</w:t>
      </w:r>
    </w:p>
    <w:p w:rsidR="002523CB" w:rsidRPr="00FE73E0" w:rsidRDefault="002523CB" w:rsidP="007A33ED">
      <w:pPr>
        <w:jc w:val="center"/>
        <w:rPr>
          <w:sz w:val="24"/>
          <w:szCs w:val="24"/>
          <w:lang w:val="bg-BG"/>
        </w:rPr>
      </w:pPr>
    </w:p>
    <w:p w:rsidR="002523CB" w:rsidRPr="00FE73E0" w:rsidRDefault="002523CB" w:rsidP="002523CB">
      <w:pPr>
        <w:jc w:val="both"/>
        <w:rPr>
          <w:sz w:val="24"/>
          <w:szCs w:val="24"/>
          <w:lang w:val="bg-BG"/>
        </w:rPr>
      </w:pPr>
    </w:p>
    <w:p w:rsidR="002523CB" w:rsidRPr="00FE73E0" w:rsidRDefault="002523CB" w:rsidP="002523CB">
      <w:pPr>
        <w:pStyle w:val="24"/>
        <w:tabs>
          <w:tab w:val="clear" w:pos="-90"/>
          <w:tab w:val="center" w:pos="1170"/>
        </w:tabs>
        <w:rPr>
          <w:szCs w:val="24"/>
        </w:rPr>
      </w:pPr>
    </w:p>
    <w:p w:rsidR="002523CB" w:rsidRPr="00FE73E0" w:rsidRDefault="002523CB" w:rsidP="001B4313">
      <w:pPr>
        <w:pStyle w:val="24"/>
        <w:tabs>
          <w:tab w:val="clear" w:pos="-90"/>
          <w:tab w:val="center" w:pos="1170"/>
        </w:tabs>
        <w:ind w:firstLine="0"/>
        <w:rPr>
          <w:szCs w:val="24"/>
        </w:rPr>
      </w:pPr>
    </w:p>
    <w:p w:rsidR="002523CB" w:rsidRPr="00FE73E0" w:rsidRDefault="002523CB" w:rsidP="002523CB">
      <w:pPr>
        <w:pStyle w:val="24"/>
        <w:tabs>
          <w:tab w:val="clear" w:pos="-90"/>
          <w:tab w:val="center" w:pos="1170"/>
        </w:tabs>
        <w:rPr>
          <w:szCs w:val="24"/>
        </w:rPr>
      </w:pPr>
    </w:p>
    <w:p w:rsidR="002523CB" w:rsidRPr="00FE73E0" w:rsidRDefault="002523CB" w:rsidP="002523CB">
      <w:pPr>
        <w:pStyle w:val="24"/>
        <w:tabs>
          <w:tab w:val="clear" w:pos="-90"/>
          <w:tab w:val="left" w:pos="3765"/>
        </w:tabs>
        <w:rPr>
          <w:szCs w:val="24"/>
        </w:rPr>
      </w:pPr>
      <w:r w:rsidRPr="00FE73E0">
        <w:rPr>
          <w:szCs w:val="24"/>
        </w:rPr>
        <w:tab/>
      </w:r>
    </w:p>
    <w:p w:rsidR="002523CB" w:rsidRPr="00FE73E0" w:rsidRDefault="002523CB" w:rsidP="002523CB">
      <w:pPr>
        <w:pStyle w:val="24"/>
        <w:tabs>
          <w:tab w:val="clear" w:pos="-90"/>
          <w:tab w:val="center" w:pos="1170"/>
        </w:tabs>
        <w:ind w:firstLine="0"/>
        <w:rPr>
          <w:szCs w:val="24"/>
        </w:rPr>
      </w:pPr>
      <w:r w:rsidRPr="00FE73E0">
        <w:rPr>
          <w:szCs w:val="24"/>
        </w:rPr>
        <w:t>Изработил:</w:t>
      </w:r>
      <w:r w:rsidRPr="00FE73E0">
        <w:rPr>
          <w:szCs w:val="24"/>
        </w:rPr>
        <w:tab/>
      </w:r>
      <w:r w:rsidRPr="00FE73E0">
        <w:rPr>
          <w:szCs w:val="24"/>
        </w:rPr>
        <w:tab/>
      </w:r>
      <w:r w:rsidRPr="00FE73E0">
        <w:rPr>
          <w:szCs w:val="24"/>
        </w:rPr>
        <w:tab/>
      </w:r>
      <w:r w:rsidRPr="00FE73E0">
        <w:rPr>
          <w:szCs w:val="24"/>
        </w:rPr>
        <w:tab/>
        <w:t xml:space="preserve">                           </w:t>
      </w:r>
      <w:r w:rsidR="005E20C4" w:rsidRPr="00FE73E0">
        <w:rPr>
          <w:szCs w:val="24"/>
        </w:rPr>
        <w:t xml:space="preserve"> </w:t>
      </w:r>
      <w:r w:rsidR="00C77187" w:rsidRPr="00FE73E0">
        <w:rPr>
          <w:szCs w:val="24"/>
        </w:rPr>
        <w:t xml:space="preserve">   </w:t>
      </w:r>
      <w:r w:rsidR="0035386F" w:rsidRPr="00FE73E0">
        <w:rPr>
          <w:szCs w:val="24"/>
        </w:rPr>
        <w:t xml:space="preserve">  директор на ТП „ДЛС Каракуз</w:t>
      </w:r>
      <w:r w:rsidRPr="00FE73E0">
        <w:rPr>
          <w:szCs w:val="24"/>
        </w:rPr>
        <w:t>”:</w:t>
      </w:r>
    </w:p>
    <w:p w:rsidR="002523CB" w:rsidRPr="00FE73E0" w:rsidRDefault="002523CB" w:rsidP="002523CB">
      <w:pPr>
        <w:pStyle w:val="24"/>
        <w:tabs>
          <w:tab w:val="clear" w:pos="-90"/>
          <w:tab w:val="center" w:pos="1170"/>
        </w:tabs>
        <w:ind w:firstLine="0"/>
        <w:rPr>
          <w:szCs w:val="24"/>
        </w:rPr>
      </w:pPr>
    </w:p>
    <w:p w:rsidR="002523CB" w:rsidRPr="00FE73E0" w:rsidRDefault="002523CB" w:rsidP="002523CB">
      <w:pPr>
        <w:pStyle w:val="24"/>
        <w:tabs>
          <w:tab w:val="clear" w:pos="-90"/>
          <w:tab w:val="center" w:pos="1170"/>
        </w:tabs>
        <w:ind w:firstLine="0"/>
        <w:rPr>
          <w:szCs w:val="24"/>
        </w:rPr>
      </w:pPr>
      <w:r w:rsidRPr="00FE73E0">
        <w:rPr>
          <w:szCs w:val="24"/>
        </w:rPr>
        <w:t xml:space="preserve">     …………………..                                                                         ……………..</w:t>
      </w:r>
    </w:p>
    <w:p w:rsidR="002523CB" w:rsidRPr="00FE73E0" w:rsidRDefault="002523CB" w:rsidP="002523CB">
      <w:pPr>
        <w:pStyle w:val="24"/>
        <w:tabs>
          <w:tab w:val="clear" w:pos="-90"/>
          <w:tab w:val="center" w:pos="1170"/>
        </w:tabs>
        <w:ind w:firstLine="0"/>
        <w:rPr>
          <w:szCs w:val="24"/>
        </w:rPr>
      </w:pPr>
    </w:p>
    <w:p w:rsidR="002523CB" w:rsidRPr="00FE73E0" w:rsidRDefault="002523CB" w:rsidP="002523CB">
      <w:pPr>
        <w:pStyle w:val="24"/>
        <w:tabs>
          <w:tab w:val="clear" w:pos="-90"/>
          <w:tab w:val="center" w:pos="1170"/>
        </w:tabs>
        <w:ind w:firstLine="0"/>
        <w:rPr>
          <w:szCs w:val="24"/>
        </w:rPr>
      </w:pPr>
      <w:r w:rsidRPr="00FE73E0">
        <w:rPr>
          <w:szCs w:val="24"/>
        </w:rPr>
        <w:t xml:space="preserve"> (инж. Любен Желев)</w:t>
      </w:r>
      <w:r w:rsidRPr="00FE73E0">
        <w:rPr>
          <w:szCs w:val="24"/>
        </w:rPr>
        <w:tab/>
      </w:r>
      <w:r w:rsidRPr="00FE73E0">
        <w:rPr>
          <w:szCs w:val="24"/>
        </w:rPr>
        <w:tab/>
      </w:r>
      <w:r w:rsidRPr="00FE73E0">
        <w:rPr>
          <w:szCs w:val="24"/>
        </w:rPr>
        <w:tab/>
      </w:r>
      <w:r w:rsidRPr="00FE73E0">
        <w:rPr>
          <w:szCs w:val="24"/>
        </w:rPr>
        <w:tab/>
        <w:t xml:space="preserve">         (инж.</w:t>
      </w:r>
      <w:r w:rsidR="00CE6EC6" w:rsidRPr="00FE73E0">
        <w:rPr>
          <w:szCs w:val="24"/>
        </w:rPr>
        <w:t xml:space="preserve"> Огнян Димитров</w:t>
      </w:r>
      <w:r w:rsidRPr="00FE73E0">
        <w:rPr>
          <w:szCs w:val="24"/>
        </w:rPr>
        <w:t xml:space="preserve"> )</w:t>
      </w:r>
    </w:p>
    <w:p w:rsidR="002523CB" w:rsidRPr="00FE73E0" w:rsidRDefault="002523CB" w:rsidP="002523CB">
      <w:pPr>
        <w:pStyle w:val="24"/>
        <w:tabs>
          <w:tab w:val="clear" w:pos="-90"/>
          <w:tab w:val="center" w:pos="1170"/>
        </w:tabs>
        <w:ind w:firstLine="0"/>
        <w:rPr>
          <w:szCs w:val="24"/>
        </w:rPr>
      </w:pPr>
    </w:p>
    <w:p w:rsidR="002523CB" w:rsidRPr="00FE73E0" w:rsidRDefault="002523CB" w:rsidP="002523CB">
      <w:pPr>
        <w:pStyle w:val="24"/>
        <w:tabs>
          <w:tab w:val="clear" w:pos="-90"/>
          <w:tab w:val="center" w:pos="1170"/>
        </w:tabs>
        <w:ind w:firstLine="0"/>
        <w:rPr>
          <w:szCs w:val="24"/>
        </w:rPr>
      </w:pPr>
    </w:p>
    <w:p w:rsidR="002523CB" w:rsidRPr="00FE73E0" w:rsidRDefault="002523CB" w:rsidP="002523CB">
      <w:pPr>
        <w:pStyle w:val="24"/>
        <w:tabs>
          <w:tab w:val="clear" w:pos="-90"/>
          <w:tab w:val="center" w:pos="1170"/>
        </w:tabs>
        <w:ind w:firstLine="0"/>
        <w:rPr>
          <w:szCs w:val="24"/>
        </w:rPr>
      </w:pPr>
    </w:p>
    <w:p w:rsidR="002523CB" w:rsidRPr="00FE73E0" w:rsidRDefault="002523CB" w:rsidP="002523CB">
      <w:pPr>
        <w:pStyle w:val="24"/>
        <w:tabs>
          <w:tab w:val="clear" w:pos="-90"/>
          <w:tab w:val="center" w:pos="1170"/>
        </w:tabs>
        <w:ind w:firstLine="0"/>
        <w:rPr>
          <w:szCs w:val="24"/>
        </w:rPr>
      </w:pPr>
    </w:p>
    <w:p w:rsidR="002523CB" w:rsidRPr="00FE73E0" w:rsidRDefault="00F43EE6" w:rsidP="002523CB">
      <w:pPr>
        <w:pStyle w:val="24"/>
        <w:tabs>
          <w:tab w:val="clear" w:pos="-90"/>
          <w:tab w:val="center" w:pos="1170"/>
        </w:tabs>
        <w:ind w:firstLine="0"/>
        <w:jc w:val="center"/>
        <w:rPr>
          <w:szCs w:val="24"/>
        </w:rPr>
      </w:pPr>
      <w:r w:rsidRPr="00FE73E0">
        <w:rPr>
          <w:szCs w:val="24"/>
        </w:rPr>
        <w:t>София, май 2023</w:t>
      </w:r>
      <w:r w:rsidR="002523CB" w:rsidRPr="00FE73E0">
        <w:rPr>
          <w:szCs w:val="24"/>
        </w:rPr>
        <w:t xml:space="preserve"> година</w:t>
      </w:r>
    </w:p>
    <w:p w:rsidR="00685866" w:rsidRPr="00FE73E0" w:rsidRDefault="00685866" w:rsidP="002523CB">
      <w:pPr>
        <w:pStyle w:val="24"/>
        <w:tabs>
          <w:tab w:val="clear" w:pos="-90"/>
          <w:tab w:val="center" w:pos="1170"/>
        </w:tabs>
        <w:ind w:firstLine="0"/>
        <w:jc w:val="center"/>
        <w:rPr>
          <w:szCs w:val="24"/>
        </w:rPr>
      </w:pPr>
    </w:p>
    <w:p w:rsidR="002523CB" w:rsidRPr="00FE73E0" w:rsidRDefault="002523CB" w:rsidP="007E23DE">
      <w:pPr>
        <w:pStyle w:val="24"/>
        <w:tabs>
          <w:tab w:val="clear" w:pos="-90"/>
          <w:tab w:val="center" w:pos="1170"/>
        </w:tabs>
        <w:ind w:firstLine="0"/>
        <w:jc w:val="center"/>
        <w:rPr>
          <w:b/>
          <w:szCs w:val="24"/>
        </w:rPr>
      </w:pPr>
    </w:p>
    <w:p w:rsidR="00E2200B" w:rsidRPr="00FE73E0" w:rsidRDefault="00E2200B" w:rsidP="007E23DE">
      <w:pPr>
        <w:pStyle w:val="24"/>
        <w:tabs>
          <w:tab w:val="clear" w:pos="-90"/>
          <w:tab w:val="center" w:pos="1170"/>
        </w:tabs>
        <w:ind w:firstLine="0"/>
        <w:jc w:val="center"/>
        <w:rPr>
          <w:b/>
          <w:szCs w:val="24"/>
        </w:rPr>
      </w:pPr>
    </w:p>
    <w:p w:rsidR="00E2200B" w:rsidRPr="00FE73E0" w:rsidRDefault="00E2200B" w:rsidP="007E23DE">
      <w:pPr>
        <w:pStyle w:val="24"/>
        <w:tabs>
          <w:tab w:val="clear" w:pos="-90"/>
          <w:tab w:val="center" w:pos="1170"/>
        </w:tabs>
        <w:ind w:firstLine="0"/>
        <w:jc w:val="center"/>
        <w:rPr>
          <w:b/>
          <w:szCs w:val="24"/>
        </w:rPr>
      </w:pPr>
    </w:p>
    <w:p w:rsidR="00E2200B" w:rsidRPr="00FE73E0" w:rsidRDefault="00E2200B" w:rsidP="00E2200B">
      <w:pPr>
        <w:pStyle w:val="24"/>
        <w:tabs>
          <w:tab w:val="clear" w:pos="-90"/>
          <w:tab w:val="center" w:pos="1170"/>
        </w:tabs>
        <w:ind w:firstLine="0"/>
        <w:rPr>
          <w:b/>
          <w:szCs w:val="24"/>
        </w:rPr>
      </w:pPr>
    </w:p>
    <w:tbl>
      <w:tblPr>
        <w:tblW w:w="0" w:type="auto"/>
        <w:tblInd w:w="325" w:type="dxa"/>
        <w:tblLook w:val="04A0" w:firstRow="1" w:lastRow="0" w:firstColumn="1" w:lastColumn="0" w:noHBand="0" w:noVBand="1"/>
      </w:tblPr>
      <w:tblGrid>
        <w:gridCol w:w="534"/>
        <w:gridCol w:w="7938"/>
        <w:gridCol w:w="532"/>
      </w:tblGrid>
      <w:tr w:rsidR="00DD30DF" w:rsidRPr="00FE73E0" w:rsidTr="00A123AA">
        <w:tc>
          <w:tcPr>
            <w:tcW w:w="534" w:type="dxa"/>
            <w:hideMark/>
          </w:tcPr>
          <w:p w:rsidR="00DD30DF" w:rsidRPr="00FE73E0" w:rsidRDefault="00DD30DF" w:rsidP="002E6A8C">
            <w:pPr>
              <w:jc w:val="right"/>
              <w:rPr>
                <w:sz w:val="16"/>
                <w:szCs w:val="16"/>
                <w:lang w:val="bg-BG"/>
              </w:rPr>
            </w:pPr>
            <w:r w:rsidRPr="00FE73E0">
              <w:rPr>
                <w:sz w:val="16"/>
                <w:szCs w:val="16"/>
                <w:lang w:val="bg-BG"/>
              </w:rPr>
              <w:t>1</w:t>
            </w:r>
          </w:p>
        </w:tc>
        <w:tc>
          <w:tcPr>
            <w:tcW w:w="7938" w:type="dxa"/>
            <w:hideMark/>
          </w:tcPr>
          <w:p w:rsidR="00DD30DF" w:rsidRPr="00FE73E0" w:rsidRDefault="00DD30DF" w:rsidP="002E6A8C">
            <w:pPr>
              <w:rPr>
                <w:sz w:val="16"/>
                <w:szCs w:val="16"/>
                <w:lang w:val="bg-BG"/>
              </w:rPr>
            </w:pPr>
            <w:r w:rsidRPr="00FE73E0">
              <w:rPr>
                <w:sz w:val="16"/>
                <w:szCs w:val="16"/>
                <w:lang w:val="bg-BG"/>
              </w:rPr>
              <w:t>Увод</w:t>
            </w:r>
          </w:p>
        </w:tc>
        <w:tc>
          <w:tcPr>
            <w:tcW w:w="532" w:type="dxa"/>
            <w:hideMark/>
          </w:tcPr>
          <w:p w:rsidR="00DD30DF" w:rsidRPr="00FE73E0" w:rsidRDefault="00DD30DF" w:rsidP="002E6A8C">
            <w:pPr>
              <w:jc w:val="right"/>
              <w:rPr>
                <w:sz w:val="16"/>
                <w:szCs w:val="16"/>
                <w:lang w:val="bg-BG"/>
              </w:rPr>
            </w:pPr>
            <w:r w:rsidRPr="00FE73E0">
              <w:rPr>
                <w:sz w:val="16"/>
                <w:szCs w:val="16"/>
                <w:lang w:val="bg-BG"/>
              </w:rPr>
              <w:t>2</w:t>
            </w:r>
          </w:p>
        </w:tc>
      </w:tr>
      <w:tr w:rsidR="00DD30DF" w:rsidRPr="00FE73E0" w:rsidTr="00A123AA">
        <w:tc>
          <w:tcPr>
            <w:tcW w:w="534" w:type="dxa"/>
          </w:tcPr>
          <w:p w:rsidR="00DD30DF" w:rsidRPr="00FE73E0" w:rsidRDefault="00DD30DF" w:rsidP="002E6A8C">
            <w:pPr>
              <w:jc w:val="right"/>
              <w:rPr>
                <w:sz w:val="16"/>
                <w:szCs w:val="16"/>
                <w:lang w:val="bg-BG"/>
              </w:rPr>
            </w:pPr>
          </w:p>
        </w:tc>
        <w:tc>
          <w:tcPr>
            <w:tcW w:w="7938" w:type="dxa"/>
            <w:hideMark/>
          </w:tcPr>
          <w:p w:rsidR="00DD30DF" w:rsidRPr="00FE73E0" w:rsidRDefault="00DD30DF" w:rsidP="002E6A8C">
            <w:pPr>
              <w:rPr>
                <w:sz w:val="16"/>
                <w:szCs w:val="16"/>
                <w:lang w:val="bg-BG"/>
              </w:rPr>
            </w:pPr>
            <w:r w:rsidRPr="00FE73E0">
              <w:rPr>
                <w:sz w:val="16"/>
                <w:szCs w:val="16"/>
                <w:lang w:val="bg-BG"/>
              </w:rPr>
              <w:t>ЧАСТ ПЪРВА</w:t>
            </w:r>
          </w:p>
        </w:tc>
        <w:tc>
          <w:tcPr>
            <w:tcW w:w="532" w:type="dxa"/>
          </w:tcPr>
          <w:p w:rsidR="00DD30DF" w:rsidRPr="00FE73E0" w:rsidRDefault="00DD30DF" w:rsidP="002E6A8C">
            <w:pPr>
              <w:jc w:val="right"/>
              <w:rPr>
                <w:sz w:val="16"/>
                <w:szCs w:val="16"/>
                <w:lang w:val="bg-BG"/>
              </w:rPr>
            </w:pPr>
            <w:r w:rsidRPr="00FE73E0">
              <w:rPr>
                <w:sz w:val="16"/>
                <w:szCs w:val="16"/>
                <w:lang w:val="bg-BG"/>
              </w:rPr>
              <w:t>3</w:t>
            </w:r>
          </w:p>
        </w:tc>
      </w:tr>
      <w:tr w:rsidR="00DD30DF" w:rsidRPr="00FE73E0" w:rsidTr="00A123AA">
        <w:tc>
          <w:tcPr>
            <w:tcW w:w="534" w:type="dxa"/>
            <w:hideMark/>
          </w:tcPr>
          <w:p w:rsidR="00DD30DF" w:rsidRPr="00FE73E0" w:rsidRDefault="00DD30DF" w:rsidP="002E6A8C">
            <w:pPr>
              <w:jc w:val="right"/>
              <w:rPr>
                <w:sz w:val="16"/>
                <w:szCs w:val="16"/>
                <w:lang w:val="bg-BG"/>
              </w:rPr>
            </w:pPr>
            <w:r w:rsidRPr="00FE73E0">
              <w:rPr>
                <w:sz w:val="16"/>
                <w:szCs w:val="16"/>
                <w:lang w:val="bg-BG"/>
              </w:rPr>
              <w:t>2</w:t>
            </w:r>
          </w:p>
        </w:tc>
        <w:tc>
          <w:tcPr>
            <w:tcW w:w="7938" w:type="dxa"/>
            <w:hideMark/>
          </w:tcPr>
          <w:p w:rsidR="00DD30DF" w:rsidRPr="00FE73E0" w:rsidRDefault="00DD30DF" w:rsidP="002E6A8C">
            <w:pPr>
              <w:rPr>
                <w:sz w:val="16"/>
                <w:szCs w:val="16"/>
                <w:lang w:val="bg-BG"/>
              </w:rPr>
            </w:pPr>
            <w:r w:rsidRPr="00FE73E0">
              <w:rPr>
                <w:sz w:val="16"/>
                <w:szCs w:val="16"/>
                <w:lang w:val="bg-BG"/>
              </w:rPr>
              <w:t xml:space="preserve"> ИВЕНТАРИЗАЦИЯ И ИЗРАБОТВАНЕ НА ГОРСКОСТОПАНСКИТЕ КАРТИ</w:t>
            </w:r>
          </w:p>
        </w:tc>
        <w:tc>
          <w:tcPr>
            <w:tcW w:w="532" w:type="dxa"/>
            <w:hideMark/>
          </w:tcPr>
          <w:p w:rsidR="00DD30DF" w:rsidRPr="00FE73E0" w:rsidRDefault="00DD30DF" w:rsidP="002E6A8C">
            <w:pPr>
              <w:jc w:val="right"/>
              <w:rPr>
                <w:sz w:val="16"/>
                <w:szCs w:val="16"/>
                <w:lang w:val="bg-BG"/>
              </w:rPr>
            </w:pPr>
            <w:r w:rsidRPr="00FE73E0">
              <w:rPr>
                <w:sz w:val="16"/>
                <w:szCs w:val="16"/>
                <w:lang w:val="bg-BG"/>
              </w:rPr>
              <w:t>3</w:t>
            </w:r>
          </w:p>
        </w:tc>
      </w:tr>
      <w:tr w:rsidR="00975929" w:rsidRPr="00FE73E0" w:rsidTr="00A123AA">
        <w:tc>
          <w:tcPr>
            <w:tcW w:w="534" w:type="dxa"/>
          </w:tcPr>
          <w:p w:rsidR="00975929" w:rsidRPr="00FE73E0" w:rsidRDefault="00975929" w:rsidP="002E6A8C">
            <w:pPr>
              <w:jc w:val="right"/>
              <w:rPr>
                <w:sz w:val="16"/>
                <w:szCs w:val="16"/>
                <w:lang w:val="bg-BG"/>
              </w:rPr>
            </w:pPr>
          </w:p>
        </w:tc>
        <w:tc>
          <w:tcPr>
            <w:tcW w:w="7938" w:type="dxa"/>
          </w:tcPr>
          <w:p w:rsidR="00975929" w:rsidRPr="00FE73E0" w:rsidRDefault="00975929" w:rsidP="002E6A8C">
            <w:pPr>
              <w:rPr>
                <w:sz w:val="24"/>
                <w:szCs w:val="24"/>
                <w:lang w:val="bg-BG"/>
              </w:rPr>
            </w:pPr>
            <w:r w:rsidRPr="00FE73E0">
              <w:rPr>
                <w:sz w:val="24"/>
                <w:szCs w:val="24"/>
                <w:lang w:val="bg-BG"/>
              </w:rPr>
              <w:t>За района на дейност на ТП „ДЛС Каракуз“</w:t>
            </w:r>
          </w:p>
        </w:tc>
        <w:tc>
          <w:tcPr>
            <w:tcW w:w="532" w:type="dxa"/>
          </w:tcPr>
          <w:p w:rsidR="00975929" w:rsidRPr="00FE73E0" w:rsidRDefault="00975929" w:rsidP="002E6A8C">
            <w:pPr>
              <w:jc w:val="right"/>
              <w:rPr>
                <w:sz w:val="16"/>
                <w:szCs w:val="16"/>
                <w:lang w:val="bg-BG"/>
              </w:rPr>
            </w:pPr>
          </w:p>
        </w:tc>
      </w:tr>
      <w:tr w:rsidR="00DD30DF" w:rsidRPr="00FE73E0" w:rsidTr="00A123AA">
        <w:tc>
          <w:tcPr>
            <w:tcW w:w="534" w:type="dxa"/>
            <w:hideMark/>
          </w:tcPr>
          <w:p w:rsidR="00DD30DF" w:rsidRPr="00FE73E0" w:rsidRDefault="00DD30DF" w:rsidP="002E6A8C">
            <w:pPr>
              <w:jc w:val="right"/>
              <w:rPr>
                <w:sz w:val="16"/>
                <w:szCs w:val="16"/>
                <w:lang w:val="bg-BG"/>
              </w:rPr>
            </w:pPr>
            <w:r w:rsidRPr="00FE73E0">
              <w:rPr>
                <w:sz w:val="16"/>
                <w:szCs w:val="16"/>
                <w:lang w:val="bg-BG"/>
              </w:rPr>
              <w:t>3</w:t>
            </w:r>
          </w:p>
        </w:tc>
        <w:tc>
          <w:tcPr>
            <w:tcW w:w="7938" w:type="dxa"/>
            <w:hideMark/>
          </w:tcPr>
          <w:p w:rsidR="00DD30DF" w:rsidRPr="00FE73E0" w:rsidRDefault="00DD30DF" w:rsidP="002E6A8C">
            <w:pPr>
              <w:rPr>
                <w:sz w:val="16"/>
                <w:szCs w:val="16"/>
                <w:lang w:val="bg-BG"/>
              </w:rPr>
            </w:pPr>
            <w:r w:rsidRPr="00FE73E0">
              <w:rPr>
                <w:sz w:val="16"/>
                <w:szCs w:val="16"/>
                <w:lang w:val="bg-BG"/>
              </w:rPr>
              <w:t>Глава I Площ за инвентаризация</w:t>
            </w:r>
          </w:p>
        </w:tc>
        <w:tc>
          <w:tcPr>
            <w:tcW w:w="532" w:type="dxa"/>
            <w:hideMark/>
          </w:tcPr>
          <w:p w:rsidR="00DD30DF" w:rsidRPr="00FE73E0" w:rsidRDefault="00DD30DF" w:rsidP="002E6A8C">
            <w:pPr>
              <w:jc w:val="right"/>
              <w:rPr>
                <w:sz w:val="16"/>
                <w:szCs w:val="16"/>
                <w:lang w:val="bg-BG"/>
              </w:rPr>
            </w:pPr>
            <w:r w:rsidRPr="00FE73E0">
              <w:rPr>
                <w:sz w:val="16"/>
                <w:szCs w:val="16"/>
                <w:lang w:val="bg-BG"/>
              </w:rPr>
              <w:t>3</w:t>
            </w:r>
          </w:p>
        </w:tc>
      </w:tr>
      <w:tr w:rsidR="00DD30DF" w:rsidRPr="00FE73E0" w:rsidTr="00A123AA">
        <w:tc>
          <w:tcPr>
            <w:tcW w:w="534" w:type="dxa"/>
            <w:hideMark/>
          </w:tcPr>
          <w:p w:rsidR="00DD30DF" w:rsidRPr="00FE73E0" w:rsidRDefault="00DD30DF" w:rsidP="002E6A8C">
            <w:pPr>
              <w:jc w:val="right"/>
              <w:rPr>
                <w:sz w:val="16"/>
                <w:szCs w:val="16"/>
                <w:lang w:val="bg-BG"/>
              </w:rPr>
            </w:pPr>
            <w:r w:rsidRPr="00FE73E0">
              <w:rPr>
                <w:sz w:val="16"/>
                <w:szCs w:val="16"/>
                <w:lang w:val="bg-BG"/>
              </w:rPr>
              <w:t>4</w:t>
            </w:r>
          </w:p>
        </w:tc>
        <w:tc>
          <w:tcPr>
            <w:tcW w:w="7938" w:type="dxa"/>
            <w:hideMark/>
          </w:tcPr>
          <w:p w:rsidR="00DD30DF" w:rsidRPr="00FE73E0" w:rsidRDefault="00DD30DF" w:rsidP="002E6A8C">
            <w:pPr>
              <w:rPr>
                <w:sz w:val="16"/>
                <w:szCs w:val="16"/>
                <w:lang w:val="bg-BG"/>
              </w:rPr>
            </w:pPr>
            <w:r w:rsidRPr="00FE73E0">
              <w:rPr>
                <w:sz w:val="16"/>
                <w:szCs w:val="16"/>
                <w:lang w:val="bg-BG"/>
              </w:rPr>
              <w:t>Уточняване на площта за инвентаризация</w:t>
            </w:r>
          </w:p>
        </w:tc>
        <w:tc>
          <w:tcPr>
            <w:tcW w:w="532" w:type="dxa"/>
            <w:hideMark/>
          </w:tcPr>
          <w:p w:rsidR="00DD30DF" w:rsidRPr="00FE73E0" w:rsidRDefault="00DD30DF" w:rsidP="002E6A8C">
            <w:pPr>
              <w:jc w:val="right"/>
              <w:rPr>
                <w:sz w:val="16"/>
                <w:szCs w:val="16"/>
                <w:lang w:val="bg-BG"/>
              </w:rPr>
            </w:pPr>
            <w:r w:rsidRPr="00FE73E0">
              <w:rPr>
                <w:sz w:val="16"/>
                <w:szCs w:val="16"/>
                <w:lang w:val="bg-BG"/>
              </w:rPr>
              <w:t>3</w:t>
            </w:r>
          </w:p>
        </w:tc>
      </w:tr>
      <w:tr w:rsidR="00DD30DF" w:rsidRPr="00FE73E0" w:rsidTr="00A123AA">
        <w:tc>
          <w:tcPr>
            <w:tcW w:w="534" w:type="dxa"/>
            <w:hideMark/>
          </w:tcPr>
          <w:p w:rsidR="00DD30DF" w:rsidRPr="00FE73E0" w:rsidRDefault="00DD30DF" w:rsidP="002E6A8C">
            <w:pPr>
              <w:jc w:val="right"/>
              <w:rPr>
                <w:sz w:val="16"/>
                <w:szCs w:val="16"/>
                <w:lang w:val="bg-BG"/>
              </w:rPr>
            </w:pPr>
            <w:r w:rsidRPr="00FE73E0">
              <w:rPr>
                <w:sz w:val="16"/>
                <w:szCs w:val="16"/>
                <w:lang w:val="bg-BG"/>
              </w:rPr>
              <w:t>5</w:t>
            </w:r>
          </w:p>
        </w:tc>
        <w:tc>
          <w:tcPr>
            <w:tcW w:w="7938" w:type="dxa"/>
            <w:hideMark/>
          </w:tcPr>
          <w:p w:rsidR="00DD30DF" w:rsidRPr="00FE73E0" w:rsidRDefault="00DD30DF" w:rsidP="002E6A8C">
            <w:pPr>
              <w:rPr>
                <w:sz w:val="16"/>
                <w:szCs w:val="16"/>
                <w:lang w:val="bg-BG"/>
              </w:rPr>
            </w:pPr>
            <w:r w:rsidRPr="00FE73E0">
              <w:rPr>
                <w:sz w:val="16"/>
                <w:szCs w:val="16"/>
                <w:lang w:val="bg-BG"/>
              </w:rPr>
              <w:t>Характеристика на площта за инвентаризация</w:t>
            </w:r>
          </w:p>
        </w:tc>
        <w:tc>
          <w:tcPr>
            <w:tcW w:w="532" w:type="dxa"/>
            <w:hideMark/>
          </w:tcPr>
          <w:p w:rsidR="00DD30DF" w:rsidRPr="00FE73E0" w:rsidRDefault="00DD30DF" w:rsidP="002E6A8C">
            <w:pPr>
              <w:jc w:val="right"/>
              <w:rPr>
                <w:sz w:val="16"/>
                <w:szCs w:val="16"/>
                <w:lang w:val="bg-BG"/>
              </w:rPr>
            </w:pPr>
            <w:r w:rsidRPr="00FE73E0">
              <w:rPr>
                <w:sz w:val="16"/>
                <w:szCs w:val="16"/>
                <w:lang w:val="bg-BG"/>
              </w:rPr>
              <w:t>7</w:t>
            </w:r>
          </w:p>
        </w:tc>
      </w:tr>
      <w:tr w:rsidR="00DD30DF" w:rsidRPr="00FE73E0" w:rsidTr="00A123AA">
        <w:tc>
          <w:tcPr>
            <w:tcW w:w="534" w:type="dxa"/>
            <w:hideMark/>
          </w:tcPr>
          <w:p w:rsidR="00DD30DF" w:rsidRPr="00FE73E0" w:rsidRDefault="00DD30DF" w:rsidP="002E6A8C">
            <w:pPr>
              <w:jc w:val="right"/>
              <w:rPr>
                <w:sz w:val="16"/>
                <w:szCs w:val="16"/>
                <w:lang w:val="bg-BG"/>
              </w:rPr>
            </w:pPr>
            <w:r w:rsidRPr="00FE73E0">
              <w:rPr>
                <w:sz w:val="16"/>
                <w:szCs w:val="16"/>
                <w:lang w:val="bg-BG"/>
              </w:rPr>
              <w:t>6</w:t>
            </w:r>
          </w:p>
        </w:tc>
        <w:tc>
          <w:tcPr>
            <w:tcW w:w="7938" w:type="dxa"/>
            <w:hideMark/>
          </w:tcPr>
          <w:p w:rsidR="00DD30DF" w:rsidRPr="00FE73E0" w:rsidRDefault="00DD30DF" w:rsidP="002E6A8C">
            <w:pPr>
              <w:rPr>
                <w:sz w:val="16"/>
                <w:szCs w:val="16"/>
                <w:lang w:val="bg-BG"/>
              </w:rPr>
            </w:pPr>
            <w:r w:rsidRPr="00FE73E0">
              <w:rPr>
                <w:sz w:val="16"/>
                <w:szCs w:val="16"/>
                <w:lang w:val="bg-BG"/>
              </w:rPr>
              <w:t>Глава  II Теренни проучвания</w:t>
            </w:r>
          </w:p>
        </w:tc>
        <w:tc>
          <w:tcPr>
            <w:tcW w:w="532" w:type="dxa"/>
            <w:hideMark/>
          </w:tcPr>
          <w:p w:rsidR="00DD30DF" w:rsidRPr="00FE73E0" w:rsidRDefault="00975929" w:rsidP="002E6A8C">
            <w:pPr>
              <w:jc w:val="right"/>
              <w:rPr>
                <w:sz w:val="16"/>
                <w:szCs w:val="16"/>
                <w:lang w:val="bg-BG"/>
              </w:rPr>
            </w:pPr>
            <w:r w:rsidRPr="00FE73E0">
              <w:rPr>
                <w:sz w:val="16"/>
                <w:szCs w:val="16"/>
                <w:lang w:val="bg-BG"/>
              </w:rPr>
              <w:t>15</w:t>
            </w:r>
          </w:p>
        </w:tc>
      </w:tr>
      <w:tr w:rsidR="00DD30DF" w:rsidRPr="00FE73E0" w:rsidTr="00A123AA">
        <w:tc>
          <w:tcPr>
            <w:tcW w:w="534" w:type="dxa"/>
            <w:hideMark/>
          </w:tcPr>
          <w:p w:rsidR="00DD30DF" w:rsidRPr="00FE73E0" w:rsidRDefault="00DD30DF" w:rsidP="002E6A8C">
            <w:pPr>
              <w:jc w:val="right"/>
              <w:rPr>
                <w:sz w:val="16"/>
                <w:szCs w:val="16"/>
                <w:lang w:val="bg-BG"/>
              </w:rPr>
            </w:pPr>
            <w:r w:rsidRPr="00FE73E0">
              <w:rPr>
                <w:sz w:val="16"/>
                <w:szCs w:val="16"/>
                <w:lang w:val="bg-BG"/>
              </w:rPr>
              <w:t>7</w:t>
            </w:r>
          </w:p>
        </w:tc>
        <w:tc>
          <w:tcPr>
            <w:tcW w:w="7938" w:type="dxa"/>
            <w:hideMark/>
          </w:tcPr>
          <w:p w:rsidR="00DD30DF" w:rsidRPr="00FE73E0" w:rsidRDefault="00DD30DF" w:rsidP="002E6A8C">
            <w:pPr>
              <w:rPr>
                <w:sz w:val="16"/>
                <w:szCs w:val="16"/>
                <w:lang w:val="bg-BG"/>
              </w:rPr>
            </w:pPr>
            <w:r w:rsidRPr="00FE73E0">
              <w:rPr>
                <w:sz w:val="16"/>
                <w:szCs w:val="16"/>
                <w:lang w:val="bg-BG"/>
              </w:rPr>
              <w:t>Измерване и картиране</w:t>
            </w:r>
          </w:p>
        </w:tc>
        <w:tc>
          <w:tcPr>
            <w:tcW w:w="532" w:type="dxa"/>
            <w:hideMark/>
          </w:tcPr>
          <w:p w:rsidR="00DD30DF" w:rsidRPr="00FE73E0" w:rsidRDefault="00975929" w:rsidP="002E6A8C">
            <w:pPr>
              <w:jc w:val="right"/>
              <w:rPr>
                <w:sz w:val="16"/>
                <w:szCs w:val="16"/>
                <w:lang w:val="bg-BG"/>
              </w:rPr>
            </w:pPr>
            <w:r w:rsidRPr="00FE73E0">
              <w:rPr>
                <w:sz w:val="16"/>
                <w:szCs w:val="16"/>
                <w:lang w:val="bg-BG"/>
              </w:rPr>
              <w:t>15</w:t>
            </w:r>
          </w:p>
        </w:tc>
      </w:tr>
      <w:tr w:rsidR="00DD30DF" w:rsidRPr="00FE73E0" w:rsidTr="00A123AA">
        <w:tc>
          <w:tcPr>
            <w:tcW w:w="534" w:type="dxa"/>
            <w:hideMark/>
          </w:tcPr>
          <w:p w:rsidR="00DD30DF" w:rsidRPr="00FE73E0" w:rsidRDefault="00DD30DF" w:rsidP="002E6A8C">
            <w:pPr>
              <w:jc w:val="right"/>
              <w:rPr>
                <w:sz w:val="16"/>
                <w:szCs w:val="16"/>
                <w:lang w:val="bg-BG"/>
              </w:rPr>
            </w:pPr>
            <w:r w:rsidRPr="00FE73E0">
              <w:rPr>
                <w:sz w:val="16"/>
                <w:szCs w:val="16"/>
                <w:lang w:val="bg-BG"/>
              </w:rPr>
              <w:t>8</w:t>
            </w:r>
          </w:p>
        </w:tc>
        <w:tc>
          <w:tcPr>
            <w:tcW w:w="7938" w:type="dxa"/>
            <w:hideMark/>
          </w:tcPr>
          <w:p w:rsidR="00DD30DF" w:rsidRPr="00FE73E0" w:rsidRDefault="00DD30DF" w:rsidP="002E6A8C">
            <w:pPr>
              <w:rPr>
                <w:sz w:val="16"/>
                <w:szCs w:val="16"/>
                <w:lang w:val="bg-BG"/>
              </w:rPr>
            </w:pPr>
            <w:r w:rsidRPr="00FE73E0">
              <w:rPr>
                <w:sz w:val="16"/>
                <w:szCs w:val="16"/>
                <w:lang w:val="bg-BG"/>
              </w:rPr>
              <w:t>Проучване на природните условия</w:t>
            </w:r>
          </w:p>
        </w:tc>
        <w:tc>
          <w:tcPr>
            <w:tcW w:w="532" w:type="dxa"/>
          </w:tcPr>
          <w:p w:rsidR="00DD30DF" w:rsidRPr="00FE73E0" w:rsidRDefault="00975929" w:rsidP="002E6A8C">
            <w:pPr>
              <w:jc w:val="right"/>
              <w:rPr>
                <w:sz w:val="16"/>
                <w:szCs w:val="16"/>
                <w:lang w:val="bg-BG"/>
              </w:rPr>
            </w:pPr>
            <w:r w:rsidRPr="00FE73E0">
              <w:rPr>
                <w:sz w:val="16"/>
                <w:szCs w:val="16"/>
                <w:lang w:val="bg-BG"/>
              </w:rPr>
              <w:t>17</w:t>
            </w:r>
          </w:p>
        </w:tc>
      </w:tr>
      <w:tr w:rsidR="00DD30DF" w:rsidRPr="00FE73E0" w:rsidTr="00A123AA">
        <w:tc>
          <w:tcPr>
            <w:tcW w:w="534" w:type="dxa"/>
            <w:hideMark/>
          </w:tcPr>
          <w:p w:rsidR="00DD30DF" w:rsidRPr="00FE73E0" w:rsidRDefault="00DD30DF" w:rsidP="002E6A8C">
            <w:pPr>
              <w:jc w:val="right"/>
              <w:rPr>
                <w:sz w:val="16"/>
                <w:szCs w:val="16"/>
                <w:lang w:val="bg-BG"/>
              </w:rPr>
            </w:pPr>
            <w:r w:rsidRPr="00FE73E0">
              <w:rPr>
                <w:sz w:val="16"/>
                <w:szCs w:val="16"/>
                <w:lang w:val="bg-BG"/>
              </w:rPr>
              <w:t>9</w:t>
            </w:r>
          </w:p>
        </w:tc>
        <w:tc>
          <w:tcPr>
            <w:tcW w:w="7938" w:type="dxa"/>
            <w:hideMark/>
          </w:tcPr>
          <w:p w:rsidR="00DD30DF" w:rsidRPr="00FE73E0" w:rsidRDefault="00DD30DF" w:rsidP="002E6A8C">
            <w:pPr>
              <w:rPr>
                <w:sz w:val="16"/>
                <w:szCs w:val="16"/>
                <w:lang w:val="bg-BG"/>
              </w:rPr>
            </w:pPr>
            <w:r w:rsidRPr="00FE73E0">
              <w:rPr>
                <w:sz w:val="16"/>
                <w:szCs w:val="16"/>
                <w:lang w:val="bg-BG"/>
              </w:rPr>
              <w:t>Проучване на почвите и почвената ерозия</w:t>
            </w:r>
          </w:p>
        </w:tc>
        <w:tc>
          <w:tcPr>
            <w:tcW w:w="532" w:type="dxa"/>
          </w:tcPr>
          <w:p w:rsidR="00DD30DF" w:rsidRPr="00FE73E0" w:rsidRDefault="00975929" w:rsidP="002E6A8C">
            <w:pPr>
              <w:jc w:val="right"/>
              <w:rPr>
                <w:sz w:val="16"/>
                <w:szCs w:val="16"/>
                <w:lang w:val="bg-BG"/>
              </w:rPr>
            </w:pPr>
            <w:r w:rsidRPr="00FE73E0">
              <w:rPr>
                <w:sz w:val="16"/>
                <w:szCs w:val="16"/>
                <w:lang w:val="bg-BG"/>
              </w:rPr>
              <w:t>17</w:t>
            </w:r>
          </w:p>
        </w:tc>
      </w:tr>
      <w:tr w:rsidR="00DD30DF" w:rsidRPr="00FE73E0" w:rsidTr="00A123AA">
        <w:tc>
          <w:tcPr>
            <w:tcW w:w="534" w:type="dxa"/>
            <w:hideMark/>
          </w:tcPr>
          <w:p w:rsidR="00DD30DF" w:rsidRPr="00FE73E0" w:rsidRDefault="00DD30DF" w:rsidP="002E6A8C">
            <w:pPr>
              <w:jc w:val="right"/>
              <w:rPr>
                <w:sz w:val="16"/>
                <w:szCs w:val="16"/>
                <w:lang w:val="bg-BG"/>
              </w:rPr>
            </w:pPr>
            <w:r w:rsidRPr="00FE73E0">
              <w:rPr>
                <w:sz w:val="16"/>
                <w:szCs w:val="16"/>
                <w:lang w:val="bg-BG"/>
              </w:rPr>
              <w:t>10</w:t>
            </w:r>
          </w:p>
        </w:tc>
        <w:tc>
          <w:tcPr>
            <w:tcW w:w="7938" w:type="dxa"/>
            <w:hideMark/>
          </w:tcPr>
          <w:p w:rsidR="00DD30DF" w:rsidRPr="00FE73E0" w:rsidRDefault="00DD30DF" w:rsidP="002E6A8C">
            <w:pPr>
              <w:rPr>
                <w:sz w:val="16"/>
                <w:szCs w:val="16"/>
                <w:lang w:val="bg-BG"/>
              </w:rPr>
            </w:pPr>
            <w:r w:rsidRPr="00FE73E0">
              <w:rPr>
                <w:sz w:val="16"/>
                <w:szCs w:val="16"/>
                <w:lang w:val="bg-BG"/>
              </w:rPr>
              <w:t>Типологични проучвания</w:t>
            </w:r>
          </w:p>
        </w:tc>
        <w:tc>
          <w:tcPr>
            <w:tcW w:w="532" w:type="dxa"/>
          </w:tcPr>
          <w:p w:rsidR="00DD30DF" w:rsidRPr="00FE73E0" w:rsidRDefault="00975929" w:rsidP="002E6A8C">
            <w:pPr>
              <w:jc w:val="right"/>
              <w:rPr>
                <w:sz w:val="16"/>
                <w:szCs w:val="16"/>
                <w:lang w:val="bg-BG"/>
              </w:rPr>
            </w:pPr>
            <w:r w:rsidRPr="00FE73E0">
              <w:rPr>
                <w:sz w:val="16"/>
                <w:szCs w:val="16"/>
                <w:lang w:val="bg-BG"/>
              </w:rPr>
              <w:t>18</w:t>
            </w:r>
          </w:p>
        </w:tc>
      </w:tr>
      <w:tr w:rsidR="00DD30DF" w:rsidRPr="00FE73E0" w:rsidTr="00A123AA">
        <w:tc>
          <w:tcPr>
            <w:tcW w:w="534" w:type="dxa"/>
            <w:hideMark/>
          </w:tcPr>
          <w:p w:rsidR="00DD30DF" w:rsidRPr="00FE73E0" w:rsidRDefault="00DD30DF" w:rsidP="002E6A8C">
            <w:pPr>
              <w:jc w:val="right"/>
              <w:rPr>
                <w:sz w:val="16"/>
                <w:szCs w:val="16"/>
                <w:lang w:val="bg-BG"/>
              </w:rPr>
            </w:pPr>
            <w:r w:rsidRPr="00FE73E0">
              <w:rPr>
                <w:sz w:val="16"/>
                <w:szCs w:val="16"/>
                <w:lang w:val="bg-BG"/>
              </w:rPr>
              <w:t>11</w:t>
            </w:r>
          </w:p>
        </w:tc>
        <w:tc>
          <w:tcPr>
            <w:tcW w:w="7938" w:type="dxa"/>
            <w:hideMark/>
          </w:tcPr>
          <w:p w:rsidR="00DD30DF" w:rsidRPr="00FE73E0" w:rsidRDefault="00DD30DF" w:rsidP="002E6A8C">
            <w:pPr>
              <w:rPr>
                <w:sz w:val="16"/>
                <w:szCs w:val="16"/>
                <w:lang w:val="bg-BG"/>
              </w:rPr>
            </w:pPr>
            <w:r w:rsidRPr="00FE73E0">
              <w:rPr>
                <w:sz w:val="16"/>
                <w:szCs w:val="16"/>
                <w:lang w:val="bg-BG"/>
              </w:rPr>
              <w:t>Проучване на растителността</w:t>
            </w:r>
          </w:p>
        </w:tc>
        <w:tc>
          <w:tcPr>
            <w:tcW w:w="532" w:type="dxa"/>
          </w:tcPr>
          <w:p w:rsidR="00DD30DF" w:rsidRPr="00FE73E0" w:rsidRDefault="00975929" w:rsidP="002E6A8C">
            <w:pPr>
              <w:jc w:val="right"/>
              <w:rPr>
                <w:sz w:val="16"/>
                <w:szCs w:val="16"/>
                <w:lang w:val="bg-BG"/>
              </w:rPr>
            </w:pPr>
            <w:r w:rsidRPr="00FE73E0">
              <w:rPr>
                <w:sz w:val="16"/>
                <w:szCs w:val="16"/>
                <w:lang w:val="bg-BG"/>
              </w:rPr>
              <w:t>18</w:t>
            </w:r>
          </w:p>
        </w:tc>
      </w:tr>
      <w:tr w:rsidR="00DD30DF" w:rsidRPr="00FE73E0" w:rsidTr="00A123AA">
        <w:tc>
          <w:tcPr>
            <w:tcW w:w="534" w:type="dxa"/>
            <w:hideMark/>
          </w:tcPr>
          <w:p w:rsidR="00DD30DF" w:rsidRPr="00FE73E0" w:rsidRDefault="00DD30DF" w:rsidP="002E6A8C">
            <w:pPr>
              <w:jc w:val="right"/>
              <w:rPr>
                <w:sz w:val="16"/>
                <w:szCs w:val="16"/>
                <w:lang w:val="bg-BG"/>
              </w:rPr>
            </w:pPr>
            <w:r w:rsidRPr="00FE73E0">
              <w:rPr>
                <w:sz w:val="16"/>
                <w:szCs w:val="16"/>
                <w:lang w:val="bg-BG"/>
              </w:rPr>
              <w:t>12</w:t>
            </w:r>
          </w:p>
        </w:tc>
        <w:tc>
          <w:tcPr>
            <w:tcW w:w="7938" w:type="dxa"/>
            <w:hideMark/>
          </w:tcPr>
          <w:p w:rsidR="00DD30DF" w:rsidRPr="00FE73E0" w:rsidRDefault="00DD30DF" w:rsidP="002E6A8C">
            <w:pPr>
              <w:rPr>
                <w:sz w:val="16"/>
                <w:szCs w:val="16"/>
                <w:lang w:val="bg-BG"/>
              </w:rPr>
            </w:pPr>
            <w:r w:rsidRPr="00FE73E0">
              <w:rPr>
                <w:sz w:val="16"/>
                <w:szCs w:val="16"/>
                <w:lang w:val="bg-BG"/>
              </w:rPr>
              <w:t>Защитени зони по Закона за биологичното разнообразие</w:t>
            </w:r>
          </w:p>
        </w:tc>
        <w:tc>
          <w:tcPr>
            <w:tcW w:w="532" w:type="dxa"/>
          </w:tcPr>
          <w:p w:rsidR="00DD30DF" w:rsidRPr="00FE73E0" w:rsidRDefault="00975929" w:rsidP="002E6A8C">
            <w:pPr>
              <w:jc w:val="right"/>
              <w:rPr>
                <w:sz w:val="16"/>
                <w:szCs w:val="16"/>
                <w:lang w:val="bg-BG"/>
              </w:rPr>
            </w:pPr>
            <w:r w:rsidRPr="00FE73E0">
              <w:rPr>
                <w:sz w:val="16"/>
                <w:szCs w:val="16"/>
                <w:lang w:val="bg-BG"/>
              </w:rPr>
              <w:t>18</w:t>
            </w:r>
          </w:p>
        </w:tc>
      </w:tr>
      <w:tr w:rsidR="00DD30DF" w:rsidRPr="00FE73E0" w:rsidTr="00A123AA">
        <w:tc>
          <w:tcPr>
            <w:tcW w:w="534" w:type="dxa"/>
            <w:hideMark/>
          </w:tcPr>
          <w:p w:rsidR="00DD30DF" w:rsidRPr="00FE73E0" w:rsidRDefault="00DD30DF" w:rsidP="002E6A8C">
            <w:pPr>
              <w:jc w:val="right"/>
              <w:rPr>
                <w:sz w:val="16"/>
                <w:szCs w:val="16"/>
                <w:lang w:val="bg-BG"/>
              </w:rPr>
            </w:pPr>
            <w:r w:rsidRPr="00FE73E0">
              <w:rPr>
                <w:sz w:val="16"/>
                <w:szCs w:val="16"/>
                <w:lang w:val="bg-BG"/>
              </w:rPr>
              <w:t>13</w:t>
            </w:r>
          </w:p>
        </w:tc>
        <w:tc>
          <w:tcPr>
            <w:tcW w:w="7938" w:type="dxa"/>
            <w:hideMark/>
          </w:tcPr>
          <w:p w:rsidR="00DD30DF" w:rsidRPr="00FE73E0" w:rsidRDefault="00DD30DF" w:rsidP="002E6A8C">
            <w:pPr>
              <w:rPr>
                <w:sz w:val="16"/>
                <w:szCs w:val="16"/>
                <w:lang w:val="bg-BG"/>
              </w:rPr>
            </w:pPr>
            <w:r w:rsidRPr="00FE73E0">
              <w:rPr>
                <w:sz w:val="16"/>
                <w:szCs w:val="16"/>
                <w:lang w:val="bg-BG"/>
              </w:rPr>
              <w:t>Проучване на здравословното състояние на насажденията</w:t>
            </w:r>
          </w:p>
        </w:tc>
        <w:tc>
          <w:tcPr>
            <w:tcW w:w="532" w:type="dxa"/>
          </w:tcPr>
          <w:p w:rsidR="00DD30DF" w:rsidRPr="00FE73E0" w:rsidRDefault="00975929" w:rsidP="002E6A8C">
            <w:pPr>
              <w:jc w:val="right"/>
              <w:rPr>
                <w:sz w:val="16"/>
                <w:szCs w:val="16"/>
                <w:lang w:val="bg-BG"/>
              </w:rPr>
            </w:pPr>
            <w:r w:rsidRPr="00FE73E0">
              <w:rPr>
                <w:sz w:val="16"/>
                <w:szCs w:val="16"/>
                <w:lang w:val="bg-BG"/>
              </w:rPr>
              <w:t>19</w:t>
            </w:r>
          </w:p>
        </w:tc>
      </w:tr>
      <w:tr w:rsidR="00DD30DF" w:rsidRPr="00FE73E0" w:rsidTr="00A123AA">
        <w:tc>
          <w:tcPr>
            <w:tcW w:w="534" w:type="dxa"/>
            <w:hideMark/>
          </w:tcPr>
          <w:p w:rsidR="00DD30DF" w:rsidRPr="00FE73E0" w:rsidRDefault="00DD30DF" w:rsidP="002E6A8C">
            <w:pPr>
              <w:jc w:val="right"/>
              <w:rPr>
                <w:sz w:val="16"/>
                <w:szCs w:val="16"/>
                <w:lang w:val="bg-BG"/>
              </w:rPr>
            </w:pPr>
            <w:r w:rsidRPr="00FE73E0">
              <w:rPr>
                <w:sz w:val="16"/>
                <w:szCs w:val="16"/>
                <w:lang w:val="bg-BG"/>
              </w:rPr>
              <w:t>14</w:t>
            </w:r>
          </w:p>
        </w:tc>
        <w:tc>
          <w:tcPr>
            <w:tcW w:w="7938" w:type="dxa"/>
            <w:hideMark/>
          </w:tcPr>
          <w:p w:rsidR="00DD30DF" w:rsidRPr="00FE73E0" w:rsidRDefault="00DD30DF" w:rsidP="002E6A8C">
            <w:pPr>
              <w:rPr>
                <w:sz w:val="16"/>
                <w:szCs w:val="16"/>
                <w:lang w:val="bg-BG"/>
              </w:rPr>
            </w:pPr>
            <w:r w:rsidRPr="00FE73E0">
              <w:rPr>
                <w:sz w:val="16"/>
                <w:szCs w:val="16"/>
                <w:lang w:val="bg-BG"/>
              </w:rPr>
              <w:t>Разделяне на горската териториална единица на отдели</w:t>
            </w:r>
          </w:p>
        </w:tc>
        <w:tc>
          <w:tcPr>
            <w:tcW w:w="532" w:type="dxa"/>
          </w:tcPr>
          <w:p w:rsidR="00DD30DF" w:rsidRPr="00FE73E0" w:rsidRDefault="00975929" w:rsidP="002E6A8C">
            <w:pPr>
              <w:jc w:val="right"/>
              <w:rPr>
                <w:sz w:val="16"/>
                <w:szCs w:val="16"/>
                <w:lang w:val="bg-BG"/>
              </w:rPr>
            </w:pPr>
            <w:r w:rsidRPr="00FE73E0">
              <w:rPr>
                <w:sz w:val="16"/>
                <w:szCs w:val="16"/>
                <w:lang w:val="bg-BG"/>
              </w:rPr>
              <w:t>18</w:t>
            </w:r>
          </w:p>
        </w:tc>
      </w:tr>
      <w:tr w:rsidR="00DD30DF" w:rsidRPr="00FE73E0" w:rsidTr="00A123AA">
        <w:trPr>
          <w:trHeight w:val="68"/>
        </w:trPr>
        <w:tc>
          <w:tcPr>
            <w:tcW w:w="534" w:type="dxa"/>
            <w:hideMark/>
          </w:tcPr>
          <w:p w:rsidR="00DD30DF" w:rsidRPr="00FE73E0" w:rsidRDefault="00DD30DF" w:rsidP="002E6A8C">
            <w:pPr>
              <w:jc w:val="right"/>
              <w:rPr>
                <w:sz w:val="16"/>
                <w:szCs w:val="16"/>
                <w:lang w:val="bg-BG"/>
              </w:rPr>
            </w:pPr>
            <w:r w:rsidRPr="00FE73E0">
              <w:rPr>
                <w:sz w:val="16"/>
                <w:szCs w:val="16"/>
                <w:lang w:val="bg-BG"/>
              </w:rPr>
              <w:t>15</w:t>
            </w:r>
          </w:p>
        </w:tc>
        <w:tc>
          <w:tcPr>
            <w:tcW w:w="7938" w:type="dxa"/>
            <w:hideMark/>
          </w:tcPr>
          <w:p w:rsidR="00DD30DF" w:rsidRPr="00FE73E0" w:rsidRDefault="00DD30DF" w:rsidP="002E6A8C">
            <w:pPr>
              <w:rPr>
                <w:sz w:val="16"/>
                <w:szCs w:val="16"/>
                <w:lang w:val="bg-BG"/>
              </w:rPr>
            </w:pPr>
            <w:r w:rsidRPr="00FE73E0">
              <w:rPr>
                <w:sz w:val="16"/>
                <w:szCs w:val="16"/>
                <w:lang w:val="bg-BG"/>
              </w:rPr>
              <w:t>Таксиране на горските площи</w:t>
            </w:r>
          </w:p>
        </w:tc>
        <w:tc>
          <w:tcPr>
            <w:tcW w:w="532" w:type="dxa"/>
          </w:tcPr>
          <w:p w:rsidR="00DD30DF" w:rsidRPr="00FE73E0" w:rsidRDefault="00975929" w:rsidP="002E6A8C">
            <w:pPr>
              <w:jc w:val="right"/>
              <w:rPr>
                <w:sz w:val="16"/>
                <w:szCs w:val="16"/>
                <w:lang w:val="bg-BG"/>
              </w:rPr>
            </w:pPr>
            <w:r w:rsidRPr="00FE73E0">
              <w:rPr>
                <w:sz w:val="16"/>
                <w:szCs w:val="16"/>
                <w:lang w:val="bg-BG"/>
              </w:rPr>
              <w:t>19</w:t>
            </w:r>
          </w:p>
        </w:tc>
      </w:tr>
      <w:tr w:rsidR="00DD30DF" w:rsidRPr="00FE73E0" w:rsidTr="00A123AA">
        <w:tc>
          <w:tcPr>
            <w:tcW w:w="534" w:type="dxa"/>
          </w:tcPr>
          <w:p w:rsidR="00DD30DF" w:rsidRPr="00FE73E0" w:rsidRDefault="00DD30DF" w:rsidP="002E6A8C">
            <w:pPr>
              <w:jc w:val="right"/>
              <w:rPr>
                <w:sz w:val="16"/>
                <w:szCs w:val="16"/>
                <w:lang w:val="bg-BG"/>
              </w:rPr>
            </w:pPr>
            <w:r w:rsidRPr="00FE73E0">
              <w:rPr>
                <w:sz w:val="16"/>
                <w:szCs w:val="16"/>
                <w:lang w:val="bg-BG"/>
              </w:rPr>
              <w:t>16</w:t>
            </w:r>
          </w:p>
        </w:tc>
        <w:tc>
          <w:tcPr>
            <w:tcW w:w="7938" w:type="dxa"/>
          </w:tcPr>
          <w:p w:rsidR="00DD30DF" w:rsidRPr="00FE73E0" w:rsidRDefault="00DD30DF" w:rsidP="002E6A8C">
            <w:pPr>
              <w:rPr>
                <w:sz w:val="16"/>
                <w:szCs w:val="16"/>
                <w:lang w:val="bg-BG"/>
              </w:rPr>
            </w:pPr>
            <w:r w:rsidRPr="00FE73E0">
              <w:rPr>
                <w:sz w:val="16"/>
                <w:szCs w:val="16"/>
                <w:lang w:val="bg-BG"/>
              </w:rPr>
              <w:t>Постоянни пробни площи</w:t>
            </w:r>
          </w:p>
        </w:tc>
        <w:tc>
          <w:tcPr>
            <w:tcW w:w="532" w:type="dxa"/>
          </w:tcPr>
          <w:p w:rsidR="00DD30DF" w:rsidRPr="00FE73E0" w:rsidRDefault="00975929" w:rsidP="002E6A8C">
            <w:pPr>
              <w:rPr>
                <w:sz w:val="16"/>
                <w:szCs w:val="16"/>
                <w:lang w:val="bg-BG"/>
              </w:rPr>
            </w:pPr>
            <w:r w:rsidRPr="00FE73E0">
              <w:rPr>
                <w:sz w:val="16"/>
                <w:szCs w:val="16"/>
                <w:lang w:val="bg-BG"/>
              </w:rPr>
              <w:t xml:space="preserve">  21</w:t>
            </w:r>
          </w:p>
        </w:tc>
      </w:tr>
      <w:tr w:rsidR="00DD30DF" w:rsidRPr="00FE73E0" w:rsidTr="00A123AA">
        <w:tc>
          <w:tcPr>
            <w:tcW w:w="534" w:type="dxa"/>
          </w:tcPr>
          <w:p w:rsidR="00DD30DF" w:rsidRPr="00FE73E0" w:rsidRDefault="00DD30DF" w:rsidP="002E6A8C">
            <w:pPr>
              <w:jc w:val="right"/>
              <w:rPr>
                <w:sz w:val="16"/>
                <w:szCs w:val="16"/>
                <w:lang w:val="bg-BG"/>
              </w:rPr>
            </w:pPr>
            <w:r w:rsidRPr="00FE73E0">
              <w:rPr>
                <w:sz w:val="16"/>
                <w:szCs w:val="16"/>
                <w:lang w:val="bg-BG"/>
              </w:rPr>
              <w:t>17</w:t>
            </w:r>
          </w:p>
        </w:tc>
        <w:tc>
          <w:tcPr>
            <w:tcW w:w="7938" w:type="dxa"/>
          </w:tcPr>
          <w:p w:rsidR="00DD30DF" w:rsidRPr="00FE73E0" w:rsidRDefault="00DD30DF" w:rsidP="002E6A8C">
            <w:pPr>
              <w:rPr>
                <w:sz w:val="16"/>
                <w:szCs w:val="16"/>
                <w:lang w:val="bg-BG"/>
              </w:rPr>
            </w:pPr>
            <w:r w:rsidRPr="00FE73E0">
              <w:rPr>
                <w:sz w:val="16"/>
                <w:szCs w:val="16"/>
                <w:lang w:val="bg-BG"/>
              </w:rPr>
              <w:t>Определяне запаса на стоящата и паднала мъртва дървесина</w:t>
            </w:r>
          </w:p>
        </w:tc>
        <w:tc>
          <w:tcPr>
            <w:tcW w:w="532" w:type="dxa"/>
          </w:tcPr>
          <w:p w:rsidR="00DD30DF" w:rsidRPr="00FE73E0" w:rsidRDefault="00975929" w:rsidP="002E6A8C">
            <w:pPr>
              <w:jc w:val="right"/>
              <w:rPr>
                <w:sz w:val="16"/>
                <w:szCs w:val="16"/>
                <w:lang w:val="bg-BG"/>
              </w:rPr>
            </w:pPr>
            <w:r w:rsidRPr="00FE73E0">
              <w:rPr>
                <w:sz w:val="16"/>
                <w:szCs w:val="16"/>
                <w:lang w:val="bg-BG"/>
              </w:rPr>
              <w:t>21</w:t>
            </w:r>
          </w:p>
        </w:tc>
      </w:tr>
      <w:tr w:rsidR="00DD30DF" w:rsidRPr="00FE73E0" w:rsidTr="00A123AA">
        <w:tc>
          <w:tcPr>
            <w:tcW w:w="534" w:type="dxa"/>
            <w:hideMark/>
          </w:tcPr>
          <w:p w:rsidR="00DD30DF" w:rsidRPr="00FE73E0" w:rsidRDefault="00DD30DF" w:rsidP="002E6A8C">
            <w:pPr>
              <w:jc w:val="right"/>
              <w:rPr>
                <w:sz w:val="16"/>
                <w:szCs w:val="16"/>
                <w:lang w:val="bg-BG"/>
              </w:rPr>
            </w:pPr>
            <w:r w:rsidRPr="00FE73E0">
              <w:rPr>
                <w:sz w:val="16"/>
                <w:szCs w:val="16"/>
                <w:lang w:val="bg-BG"/>
              </w:rPr>
              <w:t>18</w:t>
            </w:r>
          </w:p>
        </w:tc>
        <w:tc>
          <w:tcPr>
            <w:tcW w:w="7938" w:type="dxa"/>
            <w:hideMark/>
          </w:tcPr>
          <w:p w:rsidR="00DD30DF" w:rsidRPr="00FE73E0" w:rsidRDefault="00DD30DF" w:rsidP="002E6A8C">
            <w:pPr>
              <w:rPr>
                <w:sz w:val="16"/>
                <w:szCs w:val="16"/>
                <w:lang w:val="bg-BG"/>
              </w:rPr>
            </w:pPr>
            <w:r w:rsidRPr="00FE73E0">
              <w:rPr>
                <w:sz w:val="16"/>
                <w:szCs w:val="16"/>
                <w:lang w:val="bg-BG"/>
              </w:rPr>
              <w:t>Стопански класове, цел на стопанството и турнус на сеч</w:t>
            </w:r>
          </w:p>
        </w:tc>
        <w:tc>
          <w:tcPr>
            <w:tcW w:w="532" w:type="dxa"/>
          </w:tcPr>
          <w:p w:rsidR="00DD30DF" w:rsidRPr="00FE73E0" w:rsidRDefault="00975929" w:rsidP="002E6A8C">
            <w:pPr>
              <w:jc w:val="right"/>
              <w:rPr>
                <w:sz w:val="16"/>
                <w:szCs w:val="16"/>
                <w:lang w:val="bg-BG"/>
              </w:rPr>
            </w:pPr>
            <w:r w:rsidRPr="00FE73E0">
              <w:rPr>
                <w:sz w:val="16"/>
                <w:szCs w:val="16"/>
                <w:lang w:val="bg-BG"/>
              </w:rPr>
              <w:t>21</w:t>
            </w:r>
          </w:p>
        </w:tc>
      </w:tr>
      <w:tr w:rsidR="00DD30DF" w:rsidRPr="00FE73E0" w:rsidTr="00A123AA">
        <w:tc>
          <w:tcPr>
            <w:tcW w:w="534" w:type="dxa"/>
            <w:hideMark/>
          </w:tcPr>
          <w:p w:rsidR="00DD30DF" w:rsidRPr="00FE73E0" w:rsidRDefault="00DD30DF" w:rsidP="002E6A8C">
            <w:pPr>
              <w:jc w:val="right"/>
              <w:rPr>
                <w:sz w:val="16"/>
                <w:szCs w:val="16"/>
                <w:lang w:val="bg-BG"/>
              </w:rPr>
            </w:pPr>
            <w:r w:rsidRPr="00FE73E0">
              <w:rPr>
                <w:sz w:val="16"/>
                <w:szCs w:val="16"/>
                <w:lang w:val="bg-BG"/>
              </w:rPr>
              <w:t>19</w:t>
            </w:r>
          </w:p>
        </w:tc>
        <w:tc>
          <w:tcPr>
            <w:tcW w:w="7938" w:type="dxa"/>
            <w:hideMark/>
          </w:tcPr>
          <w:p w:rsidR="00DD30DF" w:rsidRPr="00FE73E0" w:rsidRDefault="00DD30DF" w:rsidP="002E6A8C">
            <w:pPr>
              <w:rPr>
                <w:sz w:val="16"/>
                <w:szCs w:val="16"/>
                <w:lang w:val="bg-BG"/>
              </w:rPr>
            </w:pPr>
            <w:r w:rsidRPr="00FE73E0">
              <w:rPr>
                <w:sz w:val="16"/>
                <w:szCs w:val="16"/>
                <w:lang w:val="bg-BG"/>
              </w:rPr>
              <w:t>Глава III Съдържание на инвентаризацията</w:t>
            </w:r>
          </w:p>
        </w:tc>
        <w:tc>
          <w:tcPr>
            <w:tcW w:w="532" w:type="dxa"/>
          </w:tcPr>
          <w:p w:rsidR="00DD30DF" w:rsidRPr="00FE73E0" w:rsidRDefault="00975929" w:rsidP="002E6A8C">
            <w:pPr>
              <w:jc w:val="right"/>
              <w:rPr>
                <w:sz w:val="16"/>
                <w:szCs w:val="16"/>
                <w:lang w:val="bg-BG"/>
              </w:rPr>
            </w:pPr>
            <w:r w:rsidRPr="00FE73E0">
              <w:rPr>
                <w:sz w:val="16"/>
                <w:szCs w:val="16"/>
                <w:lang w:val="bg-BG"/>
              </w:rPr>
              <w:t>26</w:t>
            </w:r>
          </w:p>
        </w:tc>
      </w:tr>
      <w:tr w:rsidR="00DD30DF" w:rsidRPr="00FE73E0" w:rsidTr="00A123AA">
        <w:tc>
          <w:tcPr>
            <w:tcW w:w="534" w:type="dxa"/>
            <w:hideMark/>
          </w:tcPr>
          <w:p w:rsidR="00DD30DF" w:rsidRPr="00FE73E0" w:rsidRDefault="00DD30DF" w:rsidP="002E6A8C">
            <w:pPr>
              <w:jc w:val="right"/>
              <w:rPr>
                <w:sz w:val="16"/>
                <w:szCs w:val="16"/>
                <w:lang w:val="bg-BG"/>
              </w:rPr>
            </w:pPr>
            <w:r w:rsidRPr="00FE73E0">
              <w:rPr>
                <w:sz w:val="16"/>
                <w:szCs w:val="16"/>
                <w:lang w:val="bg-BG"/>
              </w:rPr>
              <w:t>20</w:t>
            </w:r>
          </w:p>
        </w:tc>
        <w:tc>
          <w:tcPr>
            <w:tcW w:w="7938" w:type="dxa"/>
            <w:hideMark/>
          </w:tcPr>
          <w:p w:rsidR="00DD30DF" w:rsidRPr="00FE73E0" w:rsidRDefault="00DD30DF" w:rsidP="002E6A8C">
            <w:pPr>
              <w:rPr>
                <w:sz w:val="16"/>
                <w:szCs w:val="16"/>
                <w:lang w:val="bg-BG"/>
              </w:rPr>
            </w:pPr>
            <w:r w:rsidRPr="00FE73E0">
              <w:rPr>
                <w:sz w:val="16"/>
                <w:szCs w:val="16"/>
                <w:lang w:val="bg-BG"/>
              </w:rPr>
              <w:t>Глава IV Срокове за извършване на инвентаризацията</w:t>
            </w:r>
          </w:p>
        </w:tc>
        <w:tc>
          <w:tcPr>
            <w:tcW w:w="532" w:type="dxa"/>
          </w:tcPr>
          <w:p w:rsidR="00DD30DF" w:rsidRPr="00FE73E0" w:rsidRDefault="00975929" w:rsidP="002E6A8C">
            <w:pPr>
              <w:jc w:val="right"/>
              <w:rPr>
                <w:sz w:val="16"/>
                <w:szCs w:val="16"/>
                <w:lang w:val="bg-BG"/>
              </w:rPr>
            </w:pPr>
            <w:r w:rsidRPr="00FE73E0">
              <w:rPr>
                <w:sz w:val="16"/>
                <w:szCs w:val="16"/>
                <w:lang w:val="bg-BG"/>
              </w:rPr>
              <w:t>27</w:t>
            </w:r>
          </w:p>
        </w:tc>
      </w:tr>
      <w:tr w:rsidR="00DD30DF" w:rsidRPr="00FE73E0" w:rsidTr="00A123AA">
        <w:tc>
          <w:tcPr>
            <w:tcW w:w="534" w:type="dxa"/>
            <w:hideMark/>
          </w:tcPr>
          <w:p w:rsidR="00DD30DF" w:rsidRPr="00FE73E0" w:rsidRDefault="00DD30DF" w:rsidP="002E6A8C">
            <w:pPr>
              <w:jc w:val="right"/>
              <w:rPr>
                <w:sz w:val="16"/>
                <w:szCs w:val="16"/>
                <w:lang w:val="bg-BG"/>
              </w:rPr>
            </w:pPr>
            <w:r w:rsidRPr="00FE73E0">
              <w:rPr>
                <w:sz w:val="16"/>
                <w:szCs w:val="16"/>
                <w:lang w:val="bg-BG"/>
              </w:rPr>
              <w:t>21</w:t>
            </w:r>
          </w:p>
        </w:tc>
        <w:tc>
          <w:tcPr>
            <w:tcW w:w="7938" w:type="dxa"/>
            <w:hideMark/>
          </w:tcPr>
          <w:p w:rsidR="00DD30DF" w:rsidRPr="00FE73E0" w:rsidRDefault="00DD30DF" w:rsidP="002E6A8C">
            <w:pPr>
              <w:rPr>
                <w:sz w:val="16"/>
                <w:szCs w:val="16"/>
                <w:lang w:val="bg-BG"/>
              </w:rPr>
            </w:pPr>
            <w:r w:rsidRPr="00FE73E0">
              <w:rPr>
                <w:sz w:val="16"/>
                <w:szCs w:val="16"/>
                <w:lang w:val="bg-BG"/>
              </w:rPr>
              <w:t>Глава V Видове дейности и категории на трудност</w:t>
            </w:r>
          </w:p>
        </w:tc>
        <w:tc>
          <w:tcPr>
            <w:tcW w:w="532" w:type="dxa"/>
          </w:tcPr>
          <w:p w:rsidR="00DD30DF" w:rsidRPr="00FE73E0" w:rsidRDefault="00975929" w:rsidP="002E6A8C">
            <w:pPr>
              <w:jc w:val="right"/>
              <w:rPr>
                <w:sz w:val="16"/>
                <w:szCs w:val="16"/>
                <w:lang w:val="bg-BG"/>
              </w:rPr>
            </w:pPr>
            <w:r w:rsidRPr="00FE73E0">
              <w:rPr>
                <w:sz w:val="16"/>
                <w:szCs w:val="16"/>
                <w:lang w:val="bg-BG"/>
              </w:rPr>
              <w:t>27</w:t>
            </w:r>
          </w:p>
        </w:tc>
      </w:tr>
      <w:tr w:rsidR="00975929" w:rsidRPr="00FE73E0" w:rsidTr="00A123AA">
        <w:tc>
          <w:tcPr>
            <w:tcW w:w="534" w:type="dxa"/>
          </w:tcPr>
          <w:p w:rsidR="00975929" w:rsidRPr="00FE73E0" w:rsidRDefault="00975929" w:rsidP="002E6A8C">
            <w:pPr>
              <w:jc w:val="right"/>
              <w:rPr>
                <w:sz w:val="16"/>
                <w:szCs w:val="16"/>
                <w:lang w:val="bg-BG"/>
              </w:rPr>
            </w:pPr>
          </w:p>
        </w:tc>
        <w:tc>
          <w:tcPr>
            <w:tcW w:w="7938" w:type="dxa"/>
          </w:tcPr>
          <w:p w:rsidR="00975929" w:rsidRPr="00FE73E0" w:rsidRDefault="00975929" w:rsidP="002E6A8C">
            <w:pPr>
              <w:rPr>
                <w:sz w:val="24"/>
                <w:szCs w:val="24"/>
                <w:lang w:val="bg-BG"/>
              </w:rPr>
            </w:pPr>
            <w:r w:rsidRPr="00FE73E0">
              <w:rPr>
                <w:sz w:val="24"/>
                <w:szCs w:val="24"/>
                <w:lang w:val="bg-BG"/>
              </w:rPr>
              <w:t>За държавен ловностопански район „Гарван</w:t>
            </w:r>
          </w:p>
        </w:tc>
        <w:tc>
          <w:tcPr>
            <w:tcW w:w="532" w:type="dxa"/>
          </w:tcPr>
          <w:p w:rsidR="00975929" w:rsidRPr="00FE73E0" w:rsidRDefault="00975929" w:rsidP="002E6A8C">
            <w:pPr>
              <w:jc w:val="right"/>
              <w:rPr>
                <w:sz w:val="16"/>
                <w:szCs w:val="16"/>
                <w:lang w:val="bg-BG"/>
              </w:rPr>
            </w:pPr>
          </w:p>
        </w:tc>
      </w:tr>
      <w:tr w:rsidR="00DD30DF" w:rsidRPr="00FE73E0" w:rsidTr="00A123AA">
        <w:tc>
          <w:tcPr>
            <w:tcW w:w="534" w:type="dxa"/>
          </w:tcPr>
          <w:p w:rsidR="00DD30DF" w:rsidRPr="00FE73E0" w:rsidRDefault="001E6B5B" w:rsidP="002E6A8C">
            <w:pPr>
              <w:jc w:val="right"/>
              <w:rPr>
                <w:sz w:val="16"/>
                <w:szCs w:val="16"/>
                <w:lang w:val="bg-BG"/>
              </w:rPr>
            </w:pPr>
            <w:r w:rsidRPr="00FE73E0">
              <w:rPr>
                <w:sz w:val="16"/>
                <w:szCs w:val="16"/>
                <w:lang w:val="bg-BG"/>
              </w:rPr>
              <w:t>22</w:t>
            </w:r>
          </w:p>
        </w:tc>
        <w:tc>
          <w:tcPr>
            <w:tcW w:w="7938" w:type="dxa"/>
            <w:hideMark/>
          </w:tcPr>
          <w:p w:rsidR="00DD30DF" w:rsidRPr="00FE73E0" w:rsidRDefault="001E6B5B" w:rsidP="002E6A8C">
            <w:pPr>
              <w:rPr>
                <w:sz w:val="16"/>
                <w:szCs w:val="16"/>
                <w:lang w:val="bg-BG"/>
              </w:rPr>
            </w:pPr>
            <w:r w:rsidRPr="00FE73E0">
              <w:rPr>
                <w:sz w:val="16"/>
                <w:szCs w:val="16"/>
                <w:lang w:val="bg-BG"/>
              </w:rPr>
              <w:t>Площ за инвентаризация</w:t>
            </w:r>
          </w:p>
        </w:tc>
        <w:tc>
          <w:tcPr>
            <w:tcW w:w="532" w:type="dxa"/>
          </w:tcPr>
          <w:p w:rsidR="00DD30DF" w:rsidRPr="00FE73E0" w:rsidRDefault="001E6B5B" w:rsidP="002E6A8C">
            <w:pPr>
              <w:jc w:val="right"/>
              <w:rPr>
                <w:sz w:val="16"/>
                <w:szCs w:val="16"/>
                <w:lang w:val="bg-BG"/>
              </w:rPr>
            </w:pPr>
            <w:r w:rsidRPr="00FE73E0">
              <w:rPr>
                <w:sz w:val="16"/>
                <w:szCs w:val="16"/>
                <w:lang w:val="bg-BG"/>
              </w:rPr>
              <w:t>28</w:t>
            </w:r>
          </w:p>
        </w:tc>
      </w:tr>
      <w:tr w:rsidR="001E6B5B" w:rsidRPr="00FE73E0" w:rsidTr="00A123AA">
        <w:tc>
          <w:tcPr>
            <w:tcW w:w="534" w:type="dxa"/>
          </w:tcPr>
          <w:p w:rsidR="001E6B5B" w:rsidRPr="00FE73E0" w:rsidRDefault="001E6B5B" w:rsidP="002E6A8C">
            <w:pPr>
              <w:jc w:val="right"/>
              <w:rPr>
                <w:sz w:val="16"/>
                <w:szCs w:val="16"/>
                <w:lang w:val="bg-BG"/>
              </w:rPr>
            </w:pPr>
            <w:r w:rsidRPr="00FE73E0">
              <w:rPr>
                <w:sz w:val="16"/>
                <w:szCs w:val="16"/>
                <w:lang w:val="bg-BG"/>
              </w:rPr>
              <w:t>23</w:t>
            </w:r>
          </w:p>
        </w:tc>
        <w:tc>
          <w:tcPr>
            <w:tcW w:w="7938" w:type="dxa"/>
          </w:tcPr>
          <w:p w:rsidR="001E6B5B" w:rsidRPr="00FE73E0" w:rsidRDefault="001E6B5B" w:rsidP="002E6A8C">
            <w:pPr>
              <w:rPr>
                <w:sz w:val="16"/>
                <w:szCs w:val="16"/>
                <w:lang w:val="bg-BG"/>
              </w:rPr>
            </w:pPr>
            <w:r w:rsidRPr="00FE73E0">
              <w:rPr>
                <w:sz w:val="16"/>
                <w:szCs w:val="16"/>
                <w:lang w:val="bg-BG"/>
              </w:rPr>
              <w:t xml:space="preserve">Глава </w:t>
            </w:r>
            <w:r w:rsidRPr="00FE73E0">
              <w:rPr>
                <w:sz w:val="16"/>
                <w:szCs w:val="16"/>
              </w:rPr>
              <w:t>II</w:t>
            </w:r>
            <w:r w:rsidRPr="00FE73E0">
              <w:rPr>
                <w:sz w:val="16"/>
                <w:szCs w:val="16"/>
                <w:lang w:val="bg-BG"/>
              </w:rPr>
              <w:t xml:space="preserve"> Теренни проучвания</w:t>
            </w:r>
          </w:p>
        </w:tc>
        <w:tc>
          <w:tcPr>
            <w:tcW w:w="532" w:type="dxa"/>
          </w:tcPr>
          <w:p w:rsidR="001E6B5B" w:rsidRPr="00FE73E0" w:rsidRDefault="001E6B5B" w:rsidP="002E6A8C">
            <w:pPr>
              <w:jc w:val="right"/>
              <w:rPr>
                <w:sz w:val="16"/>
                <w:szCs w:val="16"/>
                <w:lang w:val="bg-BG"/>
              </w:rPr>
            </w:pPr>
            <w:r w:rsidRPr="00FE73E0">
              <w:rPr>
                <w:sz w:val="16"/>
                <w:szCs w:val="16"/>
                <w:lang w:val="bg-BG"/>
              </w:rPr>
              <w:t>30</w:t>
            </w:r>
          </w:p>
        </w:tc>
      </w:tr>
      <w:tr w:rsidR="001E6B5B" w:rsidRPr="00FE73E0" w:rsidTr="00A123AA">
        <w:tc>
          <w:tcPr>
            <w:tcW w:w="534" w:type="dxa"/>
          </w:tcPr>
          <w:p w:rsidR="001E6B5B" w:rsidRPr="00FE73E0" w:rsidRDefault="001E6B5B" w:rsidP="002E6A8C">
            <w:pPr>
              <w:jc w:val="right"/>
              <w:rPr>
                <w:sz w:val="16"/>
                <w:szCs w:val="16"/>
                <w:lang w:val="bg-BG"/>
              </w:rPr>
            </w:pPr>
            <w:r w:rsidRPr="00FE73E0">
              <w:rPr>
                <w:sz w:val="16"/>
                <w:szCs w:val="16"/>
                <w:lang w:val="bg-BG"/>
              </w:rPr>
              <w:t>24</w:t>
            </w:r>
          </w:p>
        </w:tc>
        <w:tc>
          <w:tcPr>
            <w:tcW w:w="7938" w:type="dxa"/>
          </w:tcPr>
          <w:p w:rsidR="001E6B5B" w:rsidRPr="00FE73E0" w:rsidRDefault="001E6B5B" w:rsidP="002E6A8C">
            <w:pPr>
              <w:rPr>
                <w:sz w:val="16"/>
                <w:szCs w:val="16"/>
                <w:lang w:val="bg-BG"/>
              </w:rPr>
            </w:pPr>
            <w:r w:rsidRPr="00FE73E0">
              <w:rPr>
                <w:sz w:val="16"/>
                <w:szCs w:val="16"/>
                <w:lang w:val="bg-BG"/>
              </w:rPr>
              <w:t>Стопански класове</w:t>
            </w:r>
          </w:p>
        </w:tc>
        <w:tc>
          <w:tcPr>
            <w:tcW w:w="532" w:type="dxa"/>
          </w:tcPr>
          <w:p w:rsidR="001E6B5B" w:rsidRPr="00FE73E0" w:rsidRDefault="001E6B5B" w:rsidP="002E6A8C">
            <w:pPr>
              <w:jc w:val="right"/>
              <w:rPr>
                <w:sz w:val="16"/>
                <w:szCs w:val="16"/>
                <w:lang w:val="bg-BG"/>
              </w:rPr>
            </w:pPr>
            <w:r w:rsidRPr="00FE73E0">
              <w:rPr>
                <w:sz w:val="16"/>
                <w:szCs w:val="16"/>
                <w:lang w:val="bg-BG"/>
              </w:rPr>
              <w:t>30</w:t>
            </w:r>
          </w:p>
        </w:tc>
      </w:tr>
      <w:tr w:rsidR="001E6B5B" w:rsidRPr="00FE73E0" w:rsidTr="00A123AA">
        <w:tc>
          <w:tcPr>
            <w:tcW w:w="534" w:type="dxa"/>
          </w:tcPr>
          <w:p w:rsidR="001E6B5B" w:rsidRPr="00FE73E0" w:rsidRDefault="001E6B5B" w:rsidP="002E6A8C">
            <w:pPr>
              <w:jc w:val="right"/>
              <w:rPr>
                <w:sz w:val="16"/>
                <w:szCs w:val="16"/>
                <w:lang w:val="bg-BG"/>
              </w:rPr>
            </w:pPr>
            <w:r w:rsidRPr="00FE73E0">
              <w:rPr>
                <w:sz w:val="16"/>
                <w:szCs w:val="16"/>
                <w:lang w:val="bg-BG"/>
              </w:rPr>
              <w:t>25</w:t>
            </w:r>
          </w:p>
        </w:tc>
        <w:tc>
          <w:tcPr>
            <w:tcW w:w="7938" w:type="dxa"/>
          </w:tcPr>
          <w:p w:rsidR="001E6B5B" w:rsidRPr="00FE73E0" w:rsidRDefault="001E6B5B" w:rsidP="002E6A8C">
            <w:pPr>
              <w:rPr>
                <w:sz w:val="16"/>
                <w:szCs w:val="16"/>
                <w:lang w:val="bg-BG"/>
              </w:rPr>
            </w:pPr>
            <w:r w:rsidRPr="00FE73E0">
              <w:rPr>
                <w:sz w:val="16"/>
                <w:szCs w:val="16"/>
                <w:lang w:val="bg-BG"/>
              </w:rPr>
              <w:t>Глава</w:t>
            </w:r>
            <w:r w:rsidRPr="00FE73E0">
              <w:rPr>
                <w:sz w:val="16"/>
                <w:szCs w:val="16"/>
              </w:rPr>
              <w:t xml:space="preserve"> III</w:t>
            </w:r>
            <w:r w:rsidRPr="00FE73E0">
              <w:rPr>
                <w:sz w:val="16"/>
                <w:szCs w:val="16"/>
                <w:lang w:val="bg-BG"/>
              </w:rPr>
              <w:t xml:space="preserve">  Съдържание</w:t>
            </w:r>
          </w:p>
        </w:tc>
        <w:tc>
          <w:tcPr>
            <w:tcW w:w="532" w:type="dxa"/>
          </w:tcPr>
          <w:p w:rsidR="001E6B5B" w:rsidRPr="00FE73E0" w:rsidRDefault="001E6B5B" w:rsidP="002E6A8C">
            <w:pPr>
              <w:jc w:val="right"/>
              <w:rPr>
                <w:sz w:val="16"/>
                <w:szCs w:val="16"/>
              </w:rPr>
            </w:pPr>
            <w:r w:rsidRPr="00FE73E0">
              <w:rPr>
                <w:sz w:val="16"/>
                <w:szCs w:val="16"/>
              </w:rPr>
              <w:t>31</w:t>
            </w:r>
          </w:p>
        </w:tc>
      </w:tr>
      <w:tr w:rsidR="001E6B5B" w:rsidRPr="00FE73E0" w:rsidTr="00A123AA">
        <w:tc>
          <w:tcPr>
            <w:tcW w:w="534" w:type="dxa"/>
          </w:tcPr>
          <w:p w:rsidR="001E6B5B" w:rsidRPr="00FE73E0" w:rsidRDefault="001E6B5B" w:rsidP="002E6A8C">
            <w:pPr>
              <w:jc w:val="right"/>
              <w:rPr>
                <w:sz w:val="16"/>
                <w:szCs w:val="16"/>
                <w:lang w:val="bg-BG"/>
              </w:rPr>
            </w:pPr>
            <w:r w:rsidRPr="00FE73E0">
              <w:rPr>
                <w:sz w:val="16"/>
                <w:szCs w:val="16"/>
                <w:lang w:val="bg-BG"/>
              </w:rPr>
              <w:t>26</w:t>
            </w:r>
          </w:p>
        </w:tc>
        <w:tc>
          <w:tcPr>
            <w:tcW w:w="7938" w:type="dxa"/>
          </w:tcPr>
          <w:p w:rsidR="001E6B5B" w:rsidRPr="00FE73E0" w:rsidRDefault="001E6B5B" w:rsidP="002E6A8C">
            <w:pPr>
              <w:rPr>
                <w:sz w:val="16"/>
                <w:szCs w:val="16"/>
                <w:lang w:val="bg-BG"/>
              </w:rPr>
            </w:pPr>
            <w:r w:rsidRPr="00FE73E0">
              <w:rPr>
                <w:sz w:val="16"/>
                <w:szCs w:val="16"/>
                <w:lang w:val="bg-BG"/>
              </w:rPr>
              <w:t xml:space="preserve">Глава  </w:t>
            </w:r>
            <w:r w:rsidRPr="00FE73E0">
              <w:rPr>
                <w:sz w:val="16"/>
                <w:szCs w:val="16"/>
              </w:rPr>
              <w:t xml:space="preserve">IV </w:t>
            </w:r>
            <w:r w:rsidRPr="00FE73E0">
              <w:rPr>
                <w:sz w:val="16"/>
                <w:szCs w:val="16"/>
                <w:lang w:val="bg-BG"/>
              </w:rPr>
              <w:t>Срокове за инвентаризация</w:t>
            </w:r>
          </w:p>
        </w:tc>
        <w:tc>
          <w:tcPr>
            <w:tcW w:w="532" w:type="dxa"/>
          </w:tcPr>
          <w:p w:rsidR="001E6B5B" w:rsidRPr="00FE73E0" w:rsidRDefault="001E6B5B" w:rsidP="002E6A8C">
            <w:pPr>
              <w:jc w:val="right"/>
              <w:rPr>
                <w:sz w:val="16"/>
                <w:szCs w:val="16"/>
              </w:rPr>
            </w:pPr>
            <w:r w:rsidRPr="00FE73E0">
              <w:rPr>
                <w:sz w:val="16"/>
                <w:szCs w:val="16"/>
              </w:rPr>
              <w:t>31</w:t>
            </w:r>
          </w:p>
        </w:tc>
      </w:tr>
      <w:tr w:rsidR="001E6B5B" w:rsidRPr="00FE73E0" w:rsidTr="00A123AA">
        <w:tc>
          <w:tcPr>
            <w:tcW w:w="534" w:type="dxa"/>
          </w:tcPr>
          <w:p w:rsidR="001E6B5B" w:rsidRPr="00FE73E0" w:rsidRDefault="001E6B5B" w:rsidP="002E6A8C">
            <w:pPr>
              <w:jc w:val="right"/>
              <w:rPr>
                <w:sz w:val="16"/>
                <w:szCs w:val="16"/>
                <w:lang w:val="bg-BG"/>
              </w:rPr>
            </w:pPr>
            <w:r w:rsidRPr="00FE73E0">
              <w:rPr>
                <w:sz w:val="16"/>
                <w:szCs w:val="16"/>
                <w:lang w:val="bg-BG"/>
              </w:rPr>
              <w:t>27</w:t>
            </w:r>
          </w:p>
        </w:tc>
        <w:tc>
          <w:tcPr>
            <w:tcW w:w="7938" w:type="dxa"/>
          </w:tcPr>
          <w:p w:rsidR="001E6B5B" w:rsidRPr="00FE73E0" w:rsidRDefault="001E6B5B" w:rsidP="002E6A8C">
            <w:pPr>
              <w:rPr>
                <w:sz w:val="16"/>
                <w:szCs w:val="16"/>
                <w:lang w:val="bg-BG"/>
              </w:rPr>
            </w:pPr>
            <w:r w:rsidRPr="00FE73E0">
              <w:rPr>
                <w:sz w:val="16"/>
                <w:szCs w:val="16"/>
                <w:lang w:val="bg-BG"/>
              </w:rPr>
              <w:t xml:space="preserve">Глава </w:t>
            </w:r>
            <w:r w:rsidRPr="00FE73E0">
              <w:rPr>
                <w:sz w:val="16"/>
                <w:szCs w:val="16"/>
              </w:rPr>
              <w:t xml:space="preserve">V </w:t>
            </w:r>
            <w:r w:rsidRPr="00FE73E0">
              <w:rPr>
                <w:sz w:val="16"/>
                <w:szCs w:val="16"/>
                <w:lang w:val="bg-BG"/>
              </w:rPr>
              <w:t xml:space="preserve"> Видове  дейности</w:t>
            </w:r>
          </w:p>
        </w:tc>
        <w:tc>
          <w:tcPr>
            <w:tcW w:w="532" w:type="dxa"/>
          </w:tcPr>
          <w:p w:rsidR="001E6B5B" w:rsidRPr="00FE73E0" w:rsidRDefault="001E6B5B" w:rsidP="002E6A8C">
            <w:pPr>
              <w:jc w:val="right"/>
              <w:rPr>
                <w:sz w:val="16"/>
                <w:szCs w:val="16"/>
              </w:rPr>
            </w:pPr>
            <w:r w:rsidRPr="00FE73E0">
              <w:rPr>
                <w:sz w:val="16"/>
                <w:szCs w:val="16"/>
              </w:rPr>
              <w:t>32</w:t>
            </w:r>
          </w:p>
        </w:tc>
      </w:tr>
      <w:tr w:rsidR="001E6B5B" w:rsidRPr="00FE73E0" w:rsidTr="00A123AA">
        <w:tc>
          <w:tcPr>
            <w:tcW w:w="534" w:type="dxa"/>
          </w:tcPr>
          <w:p w:rsidR="001E6B5B" w:rsidRPr="00FE73E0" w:rsidRDefault="001E6B5B" w:rsidP="002E6A8C">
            <w:pPr>
              <w:jc w:val="right"/>
              <w:rPr>
                <w:sz w:val="16"/>
                <w:szCs w:val="16"/>
                <w:lang w:val="bg-BG"/>
              </w:rPr>
            </w:pPr>
          </w:p>
        </w:tc>
        <w:tc>
          <w:tcPr>
            <w:tcW w:w="7938" w:type="dxa"/>
          </w:tcPr>
          <w:p w:rsidR="001E6B5B" w:rsidRPr="00FE73E0" w:rsidRDefault="001E6B5B" w:rsidP="002E6A8C">
            <w:pPr>
              <w:rPr>
                <w:sz w:val="16"/>
                <w:szCs w:val="16"/>
                <w:lang w:val="bg-BG"/>
              </w:rPr>
            </w:pPr>
            <w:r w:rsidRPr="00FE73E0">
              <w:rPr>
                <w:sz w:val="16"/>
                <w:szCs w:val="16"/>
                <w:lang w:val="bg-BG"/>
              </w:rPr>
              <w:t>ЧАСТ ВТОРА</w:t>
            </w:r>
          </w:p>
        </w:tc>
        <w:tc>
          <w:tcPr>
            <w:tcW w:w="532" w:type="dxa"/>
          </w:tcPr>
          <w:p w:rsidR="001E6B5B" w:rsidRPr="00FE73E0" w:rsidRDefault="001E6B5B" w:rsidP="002E6A8C">
            <w:pPr>
              <w:jc w:val="right"/>
              <w:rPr>
                <w:sz w:val="16"/>
                <w:szCs w:val="16"/>
                <w:lang w:val="bg-BG"/>
              </w:rPr>
            </w:pPr>
          </w:p>
        </w:tc>
      </w:tr>
      <w:tr w:rsidR="00DD30DF" w:rsidRPr="00FE73E0" w:rsidTr="001E6B5B">
        <w:tc>
          <w:tcPr>
            <w:tcW w:w="534" w:type="dxa"/>
          </w:tcPr>
          <w:p w:rsidR="00DD30DF" w:rsidRPr="00FE73E0" w:rsidRDefault="001E6B5B" w:rsidP="002E6A8C">
            <w:pPr>
              <w:jc w:val="right"/>
              <w:rPr>
                <w:sz w:val="16"/>
                <w:szCs w:val="16"/>
              </w:rPr>
            </w:pPr>
            <w:r w:rsidRPr="00FE73E0">
              <w:rPr>
                <w:sz w:val="16"/>
                <w:szCs w:val="16"/>
              </w:rPr>
              <w:t>28</w:t>
            </w:r>
          </w:p>
        </w:tc>
        <w:tc>
          <w:tcPr>
            <w:tcW w:w="7938" w:type="dxa"/>
            <w:hideMark/>
          </w:tcPr>
          <w:p w:rsidR="00DD30DF" w:rsidRPr="00FE73E0" w:rsidRDefault="00DD30DF" w:rsidP="002E6A8C">
            <w:pPr>
              <w:rPr>
                <w:sz w:val="16"/>
                <w:szCs w:val="16"/>
                <w:lang w:val="bg-BG"/>
              </w:rPr>
            </w:pPr>
            <w:r w:rsidRPr="00FE73E0">
              <w:rPr>
                <w:sz w:val="16"/>
                <w:szCs w:val="16"/>
                <w:lang w:val="bg-BG"/>
              </w:rPr>
              <w:t xml:space="preserve"> ПЛАНИРАНЕ НА ДЕЙНОСТИ ЗА ОПАЗВАНЕ ОТ ПОЖАРИ</w:t>
            </w:r>
          </w:p>
        </w:tc>
        <w:tc>
          <w:tcPr>
            <w:tcW w:w="532" w:type="dxa"/>
          </w:tcPr>
          <w:p w:rsidR="00DD30DF" w:rsidRPr="00FE73E0" w:rsidRDefault="001E6B5B" w:rsidP="002E6A8C">
            <w:pPr>
              <w:jc w:val="right"/>
              <w:rPr>
                <w:sz w:val="16"/>
                <w:szCs w:val="16"/>
                <w:lang w:val="bg-BG"/>
              </w:rPr>
            </w:pPr>
            <w:r w:rsidRPr="00FE73E0">
              <w:rPr>
                <w:sz w:val="16"/>
                <w:szCs w:val="16"/>
                <w:lang w:val="bg-BG"/>
              </w:rPr>
              <w:t>33</w:t>
            </w:r>
          </w:p>
        </w:tc>
      </w:tr>
      <w:tr w:rsidR="00DD30DF" w:rsidRPr="00FE73E0" w:rsidTr="001E6B5B">
        <w:tc>
          <w:tcPr>
            <w:tcW w:w="534" w:type="dxa"/>
          </w:tcPr>
          <w:p w:rsidR="00DD30DF" w:rsidRPr="00FE73E0" w:rsidRDefault="001E6B5B" w:rsidP="002E6A8C">
            <w:pPr>
              <w:jc w:val="right"/>
              <w:rPr>
                <w:sz w:val="16"/>
                <w:szCs w:val="16"/>
              </w:rPr>
            </w:pPr>
            <w:r w:rsidRPr="00FE73E0">
              <w:rPr>
                <w:sz w:val="16"/>
                <w:szCs w:val="16"/>
              </w:rPr>
              <w:t>29</w:t>
            </w:r>
          </w:p>
        </w:tc>
        <w:tc>
          <w:tcPr>
            <w:tcW w:w="7938" w:type="dxa"/>
            <w:hideMark/>
          </w:tcPr>
          <w:p w:rsidR="00DD30DF" w:rsidRPr="00FE73E0" w:rsidRDefault="00DD30DF" w:rsidP="002E6A8C">
            <w:pPr>
              <w:rPr>
                <w:sz w:val="16"/>
                <w:szCs w:val="16"/>
                <w:lang w:val="bg-BG"/>
              </w:rPr>
            </w:pPr>
            <w:r w:rsidRPr="00FE73E0">
              <w:rPr>
                <w:sz w:val="16"/>
                <w:szCs w:val="16"/>
                <w:lang w:val="bg-BG"/>
              </w:rPr>
              <w:t>Анализ на досегашната дейност</w:t>
            </w:r>
          </w:p>
        </w:tc>
        <w:tc>
          <w:tcPr>
            <w:tcW w:w="532" w:type="dxa"/>
          </w:tcPr>
          <w:p w:rsidR="00DD30DF" w:rsidRPr="00FE73E0" w:rsidRDefault="001E6B5B" w:rsidP="002E6A8C">
            <w:pPr>
              <w:jc w:val="right"/>
              <w:rPr>
                <w:sz w:val="16"/>
                <w:szCs w:val="16"/>
                <w:lang w:val="bg-BG"/>
              </w:rPr>
            </w:pPr>
            <w:r w:rsidRPr="00FE73E0">
              <w:rPr>
                <w:sz w:val="16"/>
                <w:szCs w:val="16"/>
                <w:lang w:val="bg-BG"/>
              </w:rPr>
              <w:t>33</w:t>
            </w:r>
          </w:p>
        </w:tc>
      </w:tr>
      <w:tr w:rsidR="00DD30DF" w:rsidRPr="00FE73E0" w:rsidTr="001E6B5B">
        <w:tc>
          <w:tcPr>
            <w:tcW w:w="534" w:type="dxa"/>
          </w:tcPr>
          <w:p w:rsidR="00DD30DF" w:rsidRPr="00FE73E0" w:rsidRDefault="001E6B5B" w:rsidP="002E6A8C">
            <w:pPr>
              <w:jc w:val="right"/>
              <w:rPr>
                <w:sz w:val="16"/>
                <w:szCs w:val="16"/>
              </w:rPr>
            </w:pPr>
            <w:r w:rsidRPr="00FE73E0">
              <w:rPr>
                <w:sz w:val="16"/>
                <w:szCs w:val="16"/>
              </w:rPr>
              <w:t>30</w:t>
            </w:r>
          </w:p>
        </w:tc>
        <w:tc>
          <w:tcPr>
            <w:tcW w:w="7938" w:type="dxa"/>
            <w:hideMark/>
          </w:tcPr>
          <w:p w:rsidR="00DD30DF" w:rsidRPr="00FE73E0" w:rsidRDefault="00DD30DF" w:rsidP="002E6A8C">
            <w:pPr>
              <w:rPr>
                <w:sz w:val="16"/>
                <w:szCs w:val="16"/>
                <w:lang w:val="bg-BG"/>
              </w:rPr>
            </w:pPr>
            <w:r w:rsidRPr="00FE73E0">
              <w:rPr>
                <w:sz w:val="16"/>
                <w:szCs w:val="16"/>
                <w:lang w:val="bg-BG"/>
              </w:rPr>
              <w:t>Теренно-проучвателни работи</w:t>
            </w:r>
          </w:p>
        </w:tc>
        <w:tc>
          <w:tcPr>
            <w:tcW w:w="532" w:type="dxa"/>
          </w:tcPr>
          <w:p w:rsidR="00DD30DF" w:rsidRPr="00FE73E0" w:rsidRDefault="001E6B5B" w:rsidP="002E6A8C">
            <w:pPr>
              <w:jc w:val="right"/>
              <w:rPr>
                <w:sz w:val="16"/>
                <w:szCs w:val="16"/>
                <w:lang w:val="bg-BG"/>
              </w:rPr>
            </w:pPr>
            <w:r w:rsidRPr="00FE73E0">
              <w:rPr>
                <w:sz w:val="16"/>
                <w:szCs w:val="16"/>
                <w:lang w:val="bg-BG"/>
              </w:rPr>
              <w:t>33</w:t>
            </w:r>
          </w:p>
        </w:tc>
      </w:tr>
      <w:tr w:rsidR="00DD30DF" w:rsidRPr="00FE73E0" w:rsidTr="001E6B5B">
        <w:tc>
          <w:tcPr>
            <w:tcW w:w="534" w:type="dxa"/>
          </w:tcPr>
          <w:p w:rsidR="00DD30DF" w:rsidRPr="00FE73E0" w:rsidRDefault="001E6B5B" w:rsidP="002E6A8C">
            <w:pPr>
              <w:jc w:val="right"/>
              <w:rPr>
                <w:sz w:val="16"/>
                <w:szCs w:val="16"/>
              </w:rPr>
            </w:pPr>
            <w:r w:rsidRPr="00FE73E0">
              <w:rPr>
                <w:sz w:val="16"/>
                <w:szCs w:val="16"/>
              </w:rPr>
              <w:t>31</w:t>
            </w:r>
          </w:p>
        </w:tc>
        <w:tc>
          <w:tcPr>
            <w:tcW w:w="7938" w:type="dxa"/>
            <w:hideMark/>
          </w:tcPr>
          <w:p w:rsidR="00DD30DF" w:rsidRPr="00FE73E0" w:rsidRDefault="00DD30DF" w:rsidP="002E6A8C">
            <w:pPr>
              <w:rPr>
                <w:sz w:val="16"/>
                <w:szCs w:val="16"/>
                <w:lang w:val="bg-BG"/>
              </w:rPr>
            </w:pPr>
            <w:r w:rsidRPr="00FE73E0">
              <w:rPr>
                <w:sz w:val="16"/>
                <w:szCs w:val="16"/>
                <w:lang w:val="bg-BG"/>
              </w:rPr>
              <w:t>Организация на територията</w:t>
            </w:r>
          </w:p>
        </w:tc>
        <w:tc>
          <w:tcPr>
            <w:tcW w:w="532" w:type="dxa"/>
          </w:tcPr>
          <w:p w:rsidR="00DD30DF" w:rsidRPr="00FE73E0" w:rsidRDefault="001E6B5B" w:rsidP="002E6A8C">
            <w:pPr>
              <w:jc w:val="right"/>
              <w:rPr>
                <w:sz w:val="16"/>
                <w:szCs w:val="16"/>
                <w:lang w:val="bg-BG"/>
              </w:rPr>
            </w:pPr>
            <w:r w:rsidRPr="00FE73E0">
              <w:rPr>
                <w:sz w:val="16"/>
                <w:szCs w:val="16"/>
                <w:lang w:val="bg-BG"/>
              </w:rPr>
              <w:t>33</w:t>
            </w:r>
          </w:p>
        </w:tc>
      </w:tr>
      <w:tr w:rsidR="00DD30DF" w:rsidRPr="00FE73E0" w:rsidTr="001E6B5B">
        <w:tc>
          <w:tcPr>
            <w:tcW w:w="534" w:type="dxa"/>
          </w:tcPr>
          <w:p w:rsidR="00DD30DF" w:rsidRPr="00FE73E0" w:rsidRDefault="001E6B5B" w:rsidP="002E6A8C">
            <w:pPr>
              <w:jc w:val="right"/>
              <w:rPr>
                <w:sz w:val="16"/>
                <w:szCs w:val="16"/>
              </w:rPr>
            </w:pPr>
            <w:r w:rsidRPr="00FE73E0">
              <w:rPr>
                <w:sz w:val="16"/>
                <w:szCs w:val="16"/>
              </w:rPr>
              <w:t>32</w:t>
            </w:r>
          </w:p>
        </w:tc>
        <w:tc>
          <w:tcPr>
            <w:tcW w:w="7938" w:type="dxa"/>
            <w:hideMark/>
          </w:tcPr>
          <w:p w:rsidR="00DD30DF" w:rsidRPr="00FE73E0" w:rsidRDefault="00DD30DF" w:rsidP="002E6A8C">
            <w:pPr>
              <w:rPr>
                <w:sz w:val="16"/>
                <w:szCs w:val="16"/>
                <w:lang w:val="bg-BG"/>
              </w:rPr>
            </w:pPr>
            <w:r w:rsidRPr="00FE73E0">
              <w:rPr>
                <w:sz w:val="16"/>
                <w:szCs w:val="16"/>
                <w:lang w:val="bg-BG"/>
              </w:rPr>
              <w:t>Планира на мероприятия за опазване на горите от пожари</w:t>
            </w:r>
          </w:p>
        </w:tc>
        <w:tc>
          <w:tcPr>
            <w:tcW w:w="532" w:type="dxa"/>
          </w:tcPr>
          <w:p w:rsidR="00DD30DF" w:rsidRPr="00FE73E0" w:rsidRDefault="001E6B5B" w:rsidP="002E6A8C">
            <w:pPr>
              <w:jc w:val="right"/>
              <w:rPr>
                <w:sz w:val="16"/>
                <w:szCs w:val="16"/>
                <w:lang w:val="bg-BG"/>
              </w:rPr>
            </w:pPr>
            <w:r w:rsidRPr="00FE73E0">
              <w:rPr>
                <w:sz w:val="16"/>
                <w:szCs w:val="16"/>
                <w:lang w:val="bg-BG"/>
              </w:rPr>
              <w:t>33</w:t>
            </w:r>
          </w:p>
        </w:tc>
      </w:tr>
      <w:tr w:rsidR="00DD30DF" w:rsidRPr="00FE73E0" w:rsidTr="001E6B5B">
        <w:tc>
          <w:tcPr>
            <w:tcW w:w="534" w:type="dxa"/>
          </w:tcPr>
          <w:p w:rsidR="00DD30DF" w:rsidRPr="00FE73E0" w:rsidRDefault="001E6B5B" w:rsidP="002E6A8C">
            <w:pPr>
              <w:jc w:val="right"/>
              <w:rPr>
                <w:sz w:val="16"/>
                <w:szCs w:val="16"/>
              </w:rPr>
            </w:pPr>
            <w:r w:rsidRPr="00FE73E0">
              <w:rPr>
                <w:sz w:val="16"/>
                <w:szCs w:val="16"/>
              </w:rPr>
              <w:t>33</w:t>
            </w:r>
          </w:p>
        </w:tc>
        <w:tc>
          <w:tcPr>
            <w:tcW w:w="7938" w:type="dxa"/>
            <w:hideMark/>
          </w:tcPr>
          <w:p w:rsidR="00DD30DF" w:rsidRPr="00FE73E0" w:rsidRDefault="00DD30DF" w:rsidP="002E6A8C">
            <w:pPr>
              <w:rPr>
                <w:sz w:val="16"/>
                <w:szCs w:val="16"/>
                <w:lang w:val="bg-BG"/>
              </w:rPr>
            </w:pPr>
            <w:r w:rsidRPr="00FE73E0">
              <w:rPr>
                <w:sz w:val="16"/>
                <w:szCs w:val="16"/>
                <w:lang w:val="bg-BG"/>
              </w:rPr>
              <w:t>Съдържание на плана</w:t>
            </w:r>
          </w:p>
        </w:tc>
        <w:tc>
          <w:tcPr>
            <w:tcW w:w="532" w:type="dxa"/>
          </w:tcPr>
          <w:p w:rsidR="00DD30DF" w:rsidRPr="00FE73E0" w:rsidRDefault="001E6B5B" w:rsidP="002E6A8C">
            <w:pPr>
              <w:jc w:val="right"/>
              <w:rPr>
                <w:sz w:val="16"/>
                <w:szCs w:val="16"/>
                <w:lang w:val="bg-BG"/>
              </w:rPr>
            </w:pPr>
            <w:r w:rsidRPr="00FE73E0">
              <w:rPr>
                <w:sz w:val="16"/>
                <w:szCs w:val="16"/>
                <w:lang w:val="bg-BG"/>
              </w:rPr>
              <w:t>35</w:t>
            </w:r>
          </w:p>
        </w:tc>
      </w:tr>
      <w:tr w:rsidR="00DD30DF" w:rsidRPr="00FE73E0" w:rsidTr="001E6B5B">
        <w:tc>
          <w:tcPr>
            <w:tcW w:w="534" w:type="dxa"/>
          </w:tcPr>
          <w:p w:rsidR="00DD30DF" w:rsidRPr="00FE73E0" w:rsidRDefault="001E6B5B" w:rsidP="002E6A8C">
            <w:pPr>
              <w:jc w:val="right"/>
              <w:rPr>
                <w:sz w:val="16"/>
                <w:szCs w:val="16"/>
              </w:rPr>
            </w:pPr>
            <w:r w:rsidRPr="00FE73E0">
              <w:rPr>
                <w:sz w:val="16"/>
                <w:szCs w:val="16"/>
              </w:rPr>
              <w:t>34</w:t>
            </w:r>
          </w:p>
        </w:tc>
        <w:tc>
          <w:tcPr>
            <w:tcW w:w="7938" w:type="dxa"/>
            <w:hideMark/>
          </w:tcPr>
          <w:p w:rsidR="00DD30DF" w:rsidRPr="00FE73E0" w:rsidRDefault="00DD30DF" w:rsidP="002E6A8C">
            <w:pPr>
              <w:rPr>
                <w:sz w:val="16"/>
                <w:szCs w:val="16"/>
                <w:lang w:val="bg-BG"/>
              </w:rPr>
            </w:pPr>
            <w:r w:rsidRPr="00FE73E0">
              <w:rPr>
                <w:sz w:val="16"/>
                <w:szCs w:val="16"/>
                <w:lang w:val="bg-BG"/>
              </w:rPr>
              <w:t>Срокове за изпълнение</w:t>
            </w:r>
          </w:p>
        </w:tc>
        <w:tc>
          <w:tcPr>
            <w:tcW w:w="532" w:type="dxa"/>
          </w:tcPr>
          <w:p w:rsidR="00DD30DF" w:rsidRPr="00FE73E0" w:rsidRDefault="001E6B5B" w:rsidP="002E6A8C">
            <w:pPr>
              <w:jc w:val="right"/>
              <w:rPr>
                <w:sz w:val="16"/>
                <w:szCs w:val="16"/>
                <w:lang w:val="bg-BG"/>
              </w:rPr>
            </w:pPr>
            <w:r w:rsidRPr="00FE73E0">
              <w:rPr>
                <w:sz w:val="16"/>
                <w:szCs w:val="16"/>
                <w:lang w:val="bg-BG"/>
              </w:rPr>
              <w:t>36</w:t>
            </w:r>
          </w:p>
        </w:tc>
      </w:tr>
      <w:tr w:rsidR="00DD30DF" w:rsidRPr="00FE73E0" w:rsidTr="00A123AA">
        <w:tc>
          <w:tcPr>
            <w:tcW w:w="534" w:type="dxa"/>
          </w:tcPr>
          <w:p w:rsidR="00DD30DF" w:rsidRPr="00FE73E0" w:rsidRDefault="00DD30DF" w:rsidP="002E6A8C">
            <w:pPr>
              <w:rPr>
                <w:sz w:val="16"/>
                <w:szCs w:val="16"/>
                <w:lang w:val="bg-BG"/>
              </w:rPr>
            </w:pPr>
          </w:p>
        </w:tc>
        <w:tc>
          <w:tcPr>
            <w:tcW w:w="7938" w:type="dxa"/>
            <w:hideMark/>
          </w:tcPr>
          <w:p w:rsidR="00DD30DF" w:rsidRPr="00FE73E0" w:rsidRDefault="00DD30DF" w:rsidP="002E6A8C">
            <w:pPr>
              <w:rPr>
                <w:sz w:val="16"/>
                <w:szCs w:val="16"/>
                <w:lang w:val="bg-BG"/>
              </w:rPr>
            </w:pPr>
            <w:r w:rsidRPr="00FE73E0">
              <w:rPr>
                <w:sz w:val="16"/>
                <w:szCs w:val="16"/>
                <w:lang w:val="bg-BG"/>
              </w:rPr>
              <w:t>ЧАСТ ТРЕТА</w:t>
            </w:r>
          </w:p>
        </w:tc>
        <w:tc>
          <w:tcPr>
            <w:tcW w:w="532" w:type="dxa"/>
          </w:tcPr>
          <w:p w:rsidR="00DD30DF" w:rsidRPr="00FE73E0" w:rsidRDefault="00DD30DF" w:rsidP="002E6A8C">
            <w:pPr>
              <w:jc w:val="right"/>
              <w:rPr>
                <w:sz w:val="16"/>
                <w:szCs w:val="16"/>
                <w:lang w:val="bg-BG"/>
              </w:rPr>
            </w:pPr>
          </w:p>
        </w:tc>
      </w:tr>
      <w:tr w:rsidR="00DD30DF" w:rsidRPr="00FE73E0" w:rsidTr="001E6B5B">
        <w:tc>
          <w:tcPr>
            <w:tcW w:w="534" w:type="dxa"/>
          </w:tcPr>
          <w:p w:rsidR="00DD30DF" w:rsidRPr="00FE73E0" w:rsidRDefault="00DD30DF" w:rsidP="002E6A8C">
            <w:pPr>
              <w:jc w:val="right"/>
              <w:rPr>
                <w:sz w:val="16"/>
                <w:szCs w:val="16"/>
                <w:lang w:val="bg-BG"/>
              </w:rPr>
            </w:pPr>
          </w:p>
        </w:tc>
        <w:tc>
          <w:tcPr>
            <w:tcW w:w="7938" w:type="dxa"/>
            <w:hideMark/>
          </w:tcPr>
          <w:p w:rsidR="00DD30DF" w:rsidRPr="00FE73E0" w:rsidRDefault="00DD30DF" w:rsidP="002E6A8C">
            <w:pPr>
              <w:rPr>
                <w:sz w:val="16"/>
                <w:szCs w:val="16"/>
                <w:lang w:val="bg-BG"/>
              </w:rPr>
            </w:pPr>
            <w:r w:rsidRPr="00FE73E0">
              <w:rPr>
                <w:sz w:val="16"/>
                <w:szCs w:val="16"/>
                <w:lang w:val="bg-BG"/>
              </w:rPr>
              <w:t>ПЛАН ЗА ЛОВНОСТОПАНСКИТЕ ДЕЙНОСТИ</w:t>
            </w:r>
          </w:p>
        </w:tc>
        <w:tc>
          <w:tcPr>
            <w:tcW w:w="532" w:type="dxa"/>
          </w:tcPr>
          <w:p w:rsidR="00DD30DF" w:rsidRPr="00FE73E0" w:rsidRDefault="00DD30DF" w:rsidP="002E6A8C">
            <w:pPr>
              <w:jc w:val="right"/>
              <w:rPr>
                <w:sz w:val="16"/>
                <w:szCs w:val="16"/>
              </w:rPr>
            </w:pPr>
          </w:p>
        </w:tc>
      </w:tr>
      <w:tr w:rsidR="00DD30DF" w:rsidRPr="00FE73E0" w:rsidTr="001E6B5B">
        <w:tc>
          <w:tcPr>
            <w:tcW w:w="534" w:type="dxa"/>
          </w:tcPr>
          <w:p w:rsidR="00DD30DF" w:rsidRPr="00FE73E0" w:rsidRDefault="001E6B5B" w:rsidP="002E6A8C">
            <w:pPr>
              <w:jc w:val="right"/>
              <w:rPr>
                <w:sz w:val="16"/>
                <w:szCs w:val="16"/>
              </w:rPr>
            </w:pPr>
            <w:r w:rsidRPr="00FE73E0">
              <w:rPr>
                <w:sz w:val="16"/>
                <w:szCs w:val="16"/>
              </w:rPr>
              <w:t>35</w:t>
            </w:r>
          </w:p>
        </w:tc>
        <w:tc>
          <w:tcPr>
            <w:tcW w:w="7938" w:type="dxa"/>
            <w:hideMark/>
          </w:tcPr>
          <w:p w:rsidR="00DD30DF" w:rsidRPr="00FE73E0" w:rsidRDefault="00DD30DF" w:rsidP="002E6A8C">
            <w:pPr>
              <w:rPr>
                <w:sz w:val="16"/>
                <w:szCs w:val="16"/>
                <w:lang w:val="bg-BG"/>
              </w:rPr>
            </w:pPr>
            <w:r w:rsidRPr="00FE73E0">
              <w:rPr>
                <w:sz w:val="16"/>
                <w:szCs w:val="16"/>
                <w:lang w:val="bg-BG"/>
              </w:rPr>
              <w:t>Глава I Площ на територията, обект на плана</w:t>
            </w:r>
          </w:p>
        </w:tc>
        <w:tc>
          <w:tcPr>
            <w:tcW w:w="532" w:type="dxa"/>
          </w:tcPr>
          <w:p w:rsidR="00DD30DF" w:rsidRPr="00FE73E0" w:rsidRDefault="004701BF" w:rsidP="002E6A8C">
            <w:pPr>
              <w:jc w:val="right"/>
              <w:rPr>
                <w:sz w:val="16"/>
                <w:szCs w:val="16"/>
              </w:rPr>
            </w:pPr>
            <w:r w:rsidRPr="00FE73E0">
              <w:rPr>
                <w:sz w:val="16"/>
                <w:szCs w:val="16"/>
              </w:rPr>
              <w:t>37</w:t>
            </w:r>
          </w:p>
        </w:tc>
      </w:tr>
      <w:tr w:rsidR="00DD30DF" w:rsidRPr="00FE73E0" w:rsidTr="001E6B5B">
        <w:tc>
          <w:tcPr>
            <w:tcW w:w="534" w:type="dxa"/>
          </w:tcPr>
          <w:p w:rsidR="00DD30DF" w:rsidRPr="00FE73E0" w:rsidRDefault="001E6B5B" w:rsidP="002E6A8C">
            <w:pPr>
              <w:jc w:val="right"/>
              <w:rPr>
                <w:sz w:val="16"/>
                <w:szCs w:val="16"/>
              </w:rPr>
            </w:pPr>
            <w:r w:rsidRPr="00FE73E0">
              <w:rPr>
                <w:sz w:val="16"/>
                <w:szCs w:val="16"/>
              </w:rPr>
              <w:t>36</w:t>
            </w:r>
          </w:p>
        </w:tc>
        <w:tc>
          <w:tcPr>
            <w:tcW w:w="7938" w:type="dxa"/>
            <w:hideMark/>
          </w:tcPr>
          <w:p w:rsidR="00DD30DF" w:rsidRPr="00FE73E0" w:rsidRDefault="00DD30DF" w:rsidP="002E6A8C">
            <w:pPr>
              <w:rPr>
                <w:sz w:val="16"/>
                <w:szCs w:val="16"/>
                <w:lang w:val="bg-BG"/>
              </w:rPr>
            </w:pPr>
            <w:r w:rsidRPr="00FE73E0">
              <w:rPr>
                <w:sz w:val="16"/>
                <w:szCs w:val="16"/>
                <w:lang w:val="bg-BG"/>
              </w:rPr>
              <w:t>Глава II Досегашно стопанисване</w:t>
            </w:r>
          </w:p>
        </w:tc>
        <w:tc>
          <w:tcPr>
            <w:tcW w:w="532" w:type="dxa"/>
          </w:tcPr>
          <w:p w:rsidR="00DD30DF" w:rsidRPr="00FE73E0" w:rsidRDefault="004701BF" w:rsidP="002E6A8C">
            <w:pPr>
              <w:jc w:val="right"/>
              <w:rPr>
                <w:sz w:val="16"/>
                <w:szCs w:val="16"/>
              </w:rPr>
            </w:pPr>
            <w:r w:rsidRPr="00FE73E0">
              <w:rPr>
                <w:sz w:val="16"/>
                <w:szCs w:val="16"/>
              </w:rPr>
              <w:t>41</w:t>
            </w:r>
          </w:p>
        </w:tc>
      </w:tr>
      <w:tr w:rsidR="00DD30DF" w:rsidRPr="00FE73E0" w:rsidTr="001E6B5B">
        <w:tc>
          <w:tcPr>
            <w:tcW w:w="534" w:type="dxa"/>
          </w:tcPr>
          <w:p w:rsidR="00DD30DF" w:rsidRPr="00FE73E0" w:rsidRDefault="001E6B5B" w:rsidP="002E6A8C">
            <w:pPr>
              <w:jc w:val="right"/>
              <w:rPr>
                <w:sz w:val="16"/>
                <w:szCs w:val="16"/>
              </w:rPr>
            </w:pPr>
            <w:r w:rsidRPr="00FE73E0">
              <w:rPr>
                <w:sz w:val="16"/>
                <w:szCs w:val="16"/>
              </w:rPr>
              <w:t>37</w:t>
            </w:r>
          </w:p>
        </w:tc>
        <w:tc>
          <w:tcPr>
            <w:tcW w:w="7938" w:type="dxa"/>
            <w:hideMark/>
          </w:tcPr>
          <w:p w:rsidR="00DD30DF" w:rsidRPr="00FE73E0" w:rsidRDefault="00DD30DF" w:rsidP="002E6A8C">
            <w:pPr>
              <w:rPr>
                <w:sz w:val="16"/>
                <w:szCs w:val="16"/>
                <w:lang w:val="bg-BG"/>
              </w:rPr>
            </w:pPr>
            <w:r w:rsidRPr="00FE73E0">
              <w:rPr>
                <w:sz w:val="16"/>
                <w:szCs w:val="16"/>
                <w:lang w:val="bg-BG"/>
              </w:rPr>
              <w:t>Глава III Планиране на мероприятия</w:t>
            </w:r>
          </w:p>
        </w:tc>
        <w:tc>
          <w:tcPr>
            <w:tcW w:w="532" w:type="dxa"/>
          </w:tcPr>
          <w:p w:rsidR="00DD30DF" w:rsidRPr="00FE73E0" w:rsidRDefault="001E6B5B" w:rsidP="002E6A8C">
            <w:pPr>
              <w:jc w:val="right"/>
              <w:rPr>
                <w:sz w:val="16"/>
                <w:szCs w:val="16"/>
              </w:rPr>
            </w:pPr>
            <w:r w:rsidRPr="00FE73E0">
              <w:rPr>
                <w:sz w:val="16"/>
                <w:szCs w:val="16"/>
              </w:rPr>
              <w:t>42</w:t>
            </w:r>
          </w:p>
        </w:tc>
      </w:tr>
      <w:tr w:rsidR="00DD30DF" w:rsidRPr="00FE73E0" w:rsidTr="001E6B5B">
        <w:tc>
          <w:tcPr>
            <w:tcW w:w="534" w:type="dxa"/>
          </w:tcPr>
          <w:p w:rsidR="00DD30DF" w:rsidRPr="00FE73E0" w:rsidRDefault="001E6B5B" w:rsidP="002E6A8C">
            <w:pPr>
              <w:jc w:val="right"/>
              <w:rPr>
                <w:sz w:val="16"/>
                <w:szCs w:val="16"/>
              </w:rPr>
            </w:pPr>
            <w:r w:rsidRPr="00FE73E0">
              <w:rPr>
                <w:sz w:val="16"/>
                <w:szCs w:val="16"/>
              </w:rPr>
              <w:t>38</w:t>
            </w:r>
          </w:p>
        </w:tc>
        <w:tc>
          <w:tcPr>
            <w:tcW w:w="7938" w:type="dxa"/>
            <w:hideMark/>
          </w:tcPr>
          <w:p w:rsidR="00DD30DF" w:rsidRPr="00FE73E0" w:rsidRDefault="00DD30DF" w:rsidP="002E6A8C">
            <w:pPr>
              <w:rPr>
                <w:sz w:val="16"/>
                <w:szCs w:val="16"/>
                <w:lang w:val="bg-BG"/>
              </w:rPr>
            </w:pPr>
            <w:r w:rsidRPr="00FE73E0">
              <w:rPr>
                <w:sz w:val="16"/>
                <w:szCs w:val="16"/>
                <w:lang w:val="bg-BG"/>
              </w:rPr>
              <w:t>Глава IV Съдържание на плана</w:t>
            </w:r>
          </w:p>
        </w:tc>
        <w:tc>
          <w:tcPr>
            <w:tcW w:w="532" w:type="dxa"/>
          </w:tcPr>
          <w:p w:rsidR="00DD30DF" w:rsidRPr="00FE73E0" w:rsidRDefault="001E6B5B" w:rsidP="002E6A8C">
            <w:pPr>
              <w:jc w:val="right"/>
              <w:rPr>
                <w:sz w:val="16"/>
                <w:szCs w:val="16"/>
              </w:rPr>
            </w:pPr>
            <w:r w:rsidRPr="00FE73E0">
              <w:rPr>
                <w:sz w:val="16"/>
                <w:szCs w:val="16"/>
              </w:rPr>
              <w:t>47</w:t>
            </w:r>
          </w:p>
        </w:tc>
      </w:tr>
      <w:tr w:rsidR="00DD30DF" w:rsidRPr="00FE73E0" w:rsidTr="001E6B5B">
        <w:tc>
          <w:tcPr>
            <w:tcW w:w="534" w:type="dxa"/>
          </w:tcPr>
          <w:p w:rsidR="00DD30DF" w:rsidRPr="00FE73E0" w:rsidRDefault="001E6B5B" w:rsidP="002E6A8C">
            <w:pPr>
              <w:jc w:val="right"/>
              <w:rPr>
                <w:sz w:val="16"/>
                <w:szCs w:val="16"/>
              </w:rPr>
            </w:pPr>
            <w:r w:rsidRPr="00FE73E0">
              <w:rPr>
                <w:sz w:val="16"/>
                <w:szCs w:val="16"/>
              </w:rPr>
              <w:t>39</w:t>
            </w:r>
          </w:p>
        </w:tc>
        <w:tc>
          <w:tcPr>
            <w:tcW w:w="7938" w:type="dxa"/>
            <w:hideMark/>
          </w:tcPr>
          <w:p w:rsidR="00DD30DF" w:rsidRPr="00FE73E0" w:rsidRDefault="00DD30DF" w:rsidP="002E6A8C">
            <w:pPr>
              <w:rPr>
                <w:sz w:val="16"/>
                <w:szCs w:val="16"/>
                <w:lang w:val="bg-BG"/>
              </w:rPr>
            </w:pPr>
            <w:r w:rsidRPr="00FE73E0">
              <w:rPr>
                <w:sz w:val="16"/>
                <w:szCs w:val="16"/>
                <w:lang w:val="bg-BG"/>
              </w:rPr>
              <w:t>Глава V Срокове за планиране</w:t>
            </w:r>
          </w:p>
        </w:tc>
        <w:tc>
          <w:tcPr>
            <w:tcW w:w="532" w:type="dxa"/>
          </w:tcPr>
          <w:p w:rsidR="00DD30DF" w:rsidRPr="00FE73E0" w:rsidRDefault="004701BF" w:rsidP="002E6A8C">
            <w:pPr>
              <w:jc w:val="right"/>
              <w:rPr>
                <w:sz w:val="16"/>
                <w:szCs w:val="16"/>
              </w:rPr>
            </w:pPr>
            <w:r w:rsidRPr="00FE73E0">
              <w:rPr>
                <w:sz w:val="16"/>
                <w:szCs w:val="16"/>
              </w:rPr>
              <w:t>48</w:t>
            </w:r>
          </w:p>
        </w:tc>
      </w:tr>
      <w:tr w:rsidR="00DD30DF" w:rsidRPr="00FE73E0" w:rsidTr="001E6B5B">
        <w:tc>
          <w:tcPr>
            <w:tcW w:w="534" w:type="dxa"/>
          </w:tcPr>
          <w:p w:rsidR="00DD30DF" w:rsidRPr="00FE73E0" w:rsidRDefault="001E6B5B" w:rsidP="002E6A8C">
            <w:pPr>
              <w:jc w:val="right"/>
              <w:rPr>
                <w:sz w:val="16"/>
                <w:szCs w:val="16"/>
              </w:rPr>
            </w:pPr>
            <w:r w:rsidRPr="00FE73E0">
              <w:rPr>
                <w:sz w:val="16"/>
                <w:szCs w:val="16"/>
              </w:rPr>
              <w:t>40</w:t>
            </w:r>
          </w:p>
        </w:tc>
        <w:tc>
          <w:tcPr>
            <w:tcW w:w="7938" w:type="dxa"/>
            <w:hideMark/>
          </w:tcPr>
          <w:p w:rsidR="00DD30DF" w:rsidRPr="00FE73E0" w:rsidRDefault="00DD30DF" w:rsidP="002E6A8C">
            <w:pPr>
              <w:rPr>
                <w:sz w:val="16"/>
                <w:szCs w:val="16"/>
                <w:lang w:val="bg-BG"/>
              </w:rPr>
            </w:pPr>
            <w:r w:rsidRPr="00FE73E0">
              <w:rPr>
                <w:sz w:val="16"/>
                <w:szCs w:val="16"/>
                <w:lang w:val="bg-BG"/>
              </w:rPr>
              <w:t>Глава VI Обем и видове дейности</w:t>
            </w:r>
          </w:p>
        </w:tc>
        <w:tc>
          <w:tcPr>
            <w:tcW w:w="532" w:type="dxa"/>
          </w:tcPr>
          <w:p w:rsidR="00DD30DF" w:rsidRPr="00FE73E0" w:rsidRDefault="004701BF" w:rsidP="002E6A8C">
            <w:pPr>
              <w:jc w:val="right"/>
              <w:rPr>
                <w:sz w:val="16"/>
                <w:szCs w:val="16"/>
              </w:rPr>
            </w:pPr>
            <w:r w:rsidRPr="00FE73E0">
              <w:rPr>
                <w:sz w:val="16"/>
                <w:szCs w:val="16"/>
              </w:rPr>
              <w:t>48</w:t>
            </w:r>
          </w:p>
        </w:tc>
      </w:tr>
      <w:tr w:rsidR="00DD30DF" w:rsidRPr="00FE73E0" w:rsidTr="00A123AA">
        <w:tc>
          <w:tcPr>
            <w:tcW w:w="534" w:type="dxa"/>
          </w:tcPr>
          <w:p w:rsidR="00DD30DF" w:rsidRPr="00FE73E0" w:rsidRDefault="00DD30DF" w:rsidP="002E6A8C">
            <w:pPr>
              <w:jc w:val="right"/>
              <w:rPr>
                <w:sz w:val="16"/>
                <w:szCs w:val="16"/>
                <w:lang w:val="bg-BG"/>
              </w:rPr>
            </w:pPr>
          </w:p>
        </w:tc>
        <w:tc>
          <w:tcPr>
            <w:tcW w:w="7938" w:type="dxa"/>
            <w:hideMark/>
          </w:tcPr>
          <w:p w:rsidR="00DD30DF" w:rsidRPr="00FE73E0" w:rsidRDefault="00DD30DF" w:rsidP="002E6A8C">
            <w:pPr>
              <w:rPr>
                <w:sz w:val="16"/>
                <w:szCs w:val="16"/>
                <w:lang w:val="bg-BG"/>
              </w:rPr>
            </w:pPr>
            <w:r w:rsidRPr="00FE73E0">
              <w:rPr>
                <w:sz w:val="16"/>
                <w:szCs w:val="16"/>
                <w:lang w:val="bg-BG"/>
              </w:rPr>
              <w:t>ЧАСТ ЧЕТВЪРТА</w:t>
            </w:r>
          </w:p>
        </w:tc>
        <w:tc>
          <w:tcPr>
            <w:tcW w:w="532" w:type="dxa"/>
          </w:tcPr>
          <w:p w:rsidR="00DD30DF" w:rsidRPr="00FE73E0" w:rsidRDefault="00DD30DF" w:rsidP="002E6A8C">
            <w:pPr>
              <w:jc w:val="right"/>
              <w:rPr>
                <w:sz w:val="16"/>
                <w:szCs w:val="16"/>
                <w:lang w:val="bg-BG"/>
              </w:rPr>
            </w:pPr>
          </w:p>
        </w:tc>
      </w:tr>
      <w:tr w:rsidR="00DD30DF" w:rsidRPr="00FE73E0" w:rsidTr="001E6B5B">
        <w:tc>
          <w:tcPr>
            <w:tcW w:w="534" w:type="dxa"/>
          </w:tcPr>
          <w:p w:rsidR="00DD30DF" w:rsidRPr="00FE73E0" w:rsidRDefault="00DD30DF" w:rsidP="002E6A8C">
            <w:pPr>
              <w:jc w:val="right"/>
              <w:rPr>
                <w:sz w:val="16"/>
                <w:szCs w:val="16"/>
                <w:lang w:val="bg-BG"/>
              </w:rPr>
            </w:pPr>
          </w:p>
        </w:tc>
        <w:tc>
          <w:tcPr>
            <w:tcW w:w="7938" w:type="dxa"/>
            <w:hideMark/>
          </w:tcPr>
          <w:p w:rsidR="00DD30DF" w:rsidRPr="00FE73E0" w:rsidRDefault="00DD30DF" w:rsidP="002E6A8C">
            <w:pPr>
              <w:rPr>
                <w:sz w:val="16"/>
                <w:szCs w:val="16"/>
                <w:lang w:val="bg-BG"/>
              </w:rPr>
            </w:pPr>
            <w:r w:rsidRPr="00FE73E0">
              <w:rPr>
                <w:sz w:val="16"/>
                <w:szCs w:val="16"/>
                <w:lang w:val="bg-BG"/>
              </w:rPr>
              <w:t xml:space="preserve">ГОРСКОСТОПАНСКИ ПЛАН </w:t>
            </w:r>
            <w:r w:rsidR="004701BF" w:rsidRPr="00FE73E0">
              <w:rPr>
                <w:sz w:val="16"/>
                <w:szCs w:val="16"/>
              </w:rPr>
              <w:t xml:space="preserve"> </w:t>
            </w:r>
            <w:r w:rsidR="004701BF" w:rsidRPr="00FE73E0">
              <w:rPr>
                <w:sz w:val="16"/>
                <w:szCs w:val="16"/>
                <w:lang w:val="bg-BG"/>
              </w:rPr>
              <w:t>- ТП „ДГС Каракуз“</w:t>
            </w:r>
          </w:p>
        </w:tc>
        <w:tc>
          <w:tcPr>
            <w:tcW w:w="532" w:type="dxa"/>
          </w:tcPr>
          <w:p w:rsidR="00DD30DF" w:rsidRPr="00FE73E0" w:rsidRDefault="00DD30DF" w:rsidP="002E6A8C">
            <w:pPr>
              <w:jc w:val="right"/>
              <w:rPr>
                <w:sz w:val="16"/>
                <w:szCs w:val="16"/>
                <w:lang w:val="bg-BG"/>
              </w:rPr>
            </w:pPr>
          </w:p>
        </w:tc>
      </w:tr>
      <w:tr w:rsidR="00DD30DF" w:rsidRPr="00FE73E0" w:rsidTr="001E6B5B">
        <w:tc>
          <w:tcPr>
            <w:tcW w:w="534" w:type="dxa"/>
          </w:tcPr>
          <w:p w:rsidR="00DD30DF" w:rsidRPr="00FE73E0" w:rsidRDefault="004701BF" w:rsidP="002E6A8C">
            <w:pPr>
              <w:jc w:val="right"/>
              <w:rPr>
                <w:sz w:val="16"/>
                <w:szCs w:val="16"/>
              </w:rPr>
            </w:pPr>
            <w:r w:rsidRPr="00FE73E0">
              <w:rPr>
                <w:sz w:val="16"/>
                <w:szCs w:val="16"/>
              </w:rPr>
              <w:t>41</w:t>
            </w:r>
          </w:p>
        </w:tc>
        <w:tc>
          <w:tcPr>
            <w:tcW w:w="7938" w:type="dxa"/>
            <w:hideMark/>
          </w:tcPr>
          <w:p w:rsidR="00DD30DF" w:rsidRPr="00FE73E0" w:rsidRDefault="00DD30DF" w:rsidP="002E6A8C">
            <w:pPr>
              <w:rPr>
                <w:sz w:val="16"/>
                <w:szCs w:val="16"/>
                <w:lang w:val="bg-BG"/>
              </w:rPr>
            </w:pPr>
            <w:r w:rsidRPr="00FE73E0">
              <w:rPr>
                <w:sz w:val="16"/>
                <w:szCs w:val="16"/>
                <w:lang w:val="bg-BG"/>
              </w:rPr>
              <w:t>Глава I Площ подлежаща на горскостопанско планиране</w:t>
            </w:r>
          </w:p>
        </w:tc>
        <w:tc>
          <w:tcPr>
            <w:tcW w:w="532" w:type="dxa"/>
          </w:tcPr>
          <w:p w:rsidR="00DD30DF" w:rsidRPr="00FE73E0" w:rsidRDefault="004701BF" w:rsidP="002E6A8C">
            <w:pPr>
              <w:jc w:val="right"/>
              <w:rPr>
                <w:sz w:val="16"/>
                <w:szCs w:val="16"/>
                <w:lang w:val="bg-BG"/>
              </w:rPr>
            </w:pPr>
            <w:r w:rsidRPr="00FE73E0">
              <w:rPr>
                <w:sz w:val="16"/>
                <w:szCs w:val="16"/>
                <w:lang w:val="bg-BG"/>
              </w:rPr>
              <w:t>49</w:t>
            </w:r>
          </w:p>
        </w:tc>
      </w:tr>
      <w:tr w:rsidR="00DD30DF" w:rsidRPr="00FE73E0" w:rsidTr="001E6B5B">
        <w:tc>
          <w:tcPr>
            <w:tcW w:w="534" w:type="dxa"/>
          </w:tcPr>
          <w:p w:rsidR="00DD30DF" w:rsidRPr="00FE73E0" w:rsidRDefault="004701BF" w:rsidP="002E6A8C">
            <w:pPr>
              <w:jc w:val="right"/>
              <w:rPr>
                <w:sz w:val="16"/>
                <w:szCs w:val="16"/>
              </w:rPr>
            </w:pPr>
            <w:r w:rsidRPr="00FE73E0">
              <w:rPr>
                <w:sz w:val="16"/>
                <w:szCs w:val="16"/>
              </w:rPr>
              <w:t>42</w:t>
            </w:r>
          </w:p>
        </w:tc>
        <w:tc>
          <w:tcPr>
            <w:tcW w:w="7938" w:type="dxa"/>
            <w:hideMark/>
          </w:tcPr>
          <w:p w:rsidR="00DD30DF" w:rsidRPr="00FE73E0" w:rsidRDefault="00DD30DF" w:rsidP="002E6A8C">
            <w:pPr>
              <w:rPr>
                <w:sz w:val="16"/>
                <w:szCs w:val="16"/>
                <w:lang w:val="bg-BG"/>
              </w:rPr>
            </w:pPr>
            <w:r w:rsidRPr="00FE73E0">
              <w:rPr>
                <w:sz w:val="16"/>
                <w:szCs w:val="16"/>
                <w:lang w:val="bg-BG"/>
              </w:rPr>
              <w:t>Глава II Досегашно стопанисване</w:t>
            </w:r>
          </w:p>
        </w:tc>
        <w:tc>
          <w:tcPr>
            <w:tcW w:w="532" w:type="dxa"/>
          </w:tcPr>
          <w:p w:rsidR="00DD30DF" w:rsidRPr="00FE73E0" w:rsidRDefault="004701BF" w:rsidP="002E6A8C">
            <w:pPr>
              <w:jc w:val="right"/>
              <w:rPr>
                <w:sz w:val="16"/>
                <w:szCs w:val="16"/>
                <w:lang w:val="bg-BG"/>
              </w:rPr>
            </w:pPr>
            <w:r w:rsidRPr="00FE73E0">
              <w:rPr>
                <w:sz w:val="16"/>
                <w:szCs w:val="16"/>
                <w:lang w:val="bg-BG"/>
              </w:rPr>
              <w:t>50</w:t>
            </w:r>
          </w:p>
        </w:tc>
      </w:tr>
      <w:tr w:rsidR="00DD30DF" w:rsidRPr="00FE73E0" w:rsidTr="001E6B5B">
        <w:tc>
          <w:tcPr>
            <w:tcW w:w="534" w:type="dxa"/>
          </w:tcPr>
          <w:p w:rsidR="00DD30DF" w:rsidRPr="00FE73E0" w:rsidRDefault="004701BF" w:rsidP="002E6A8C">
            <w:pPr>
              <w:jc w:val="right"/>
              <w:rPr>
                <w:sz w:val="16"/>
                <w:szCs w:val="16"/>
              </w:rPr>
            </w:pPr>
            <w:r w:rsidRPr="00FE73E0">
              <w:rPr>
                <w:sz w:val="16"/>
                <w:szCs w:val="16"/>
              </w:rPr>
              <w:t>43</w:t>
            </w:r>
          </w:p>
        </w:tc>
        <w:tc>
          <w:tcPr>
            <w:tcW w:w="7938" w:type="dxa"/>
            <w:hideMark/>
          </w:tcPr>
          <w:p w:rsidR="00DD30DF" w:rsidRPr="00FE73E0" w:rsidRDefault="00DD30DF" w:rsidP="002E6A8C">
            <w:pPr>
              <w:rPr>
                <w:sz w:val="16"/>
                <w:szCs w:val="16"/>
                <w:lang w:val="bg-BG"/>
              </w:rPr>
            </w:pPr>
            <w:r w:rsidRPr="00FE73E0">
              <w:rPr>
                <w:sz w:val="16"/>
                <w:szCs w:val="16"/>
                <w:lang w:val="bg-BG"/>
              </w:rPr>
              <w:t>Глава III Теренни проучвания</w:t>
            </w:r>
          </w:p>
        </w:tc>
        <w:tc>
          <w:tcPr>
            <w:tcW w:w="532" w:type="dxa"/>
          </w:tcPr>
          <w:p w:rsidR="00DD30DF" w:rsidRPr="00FE73E0" w:rsidRDefault="004701BF" w:rsidP="002E6A8C">
            <w:pPr>
              <w:jc w:val="right"/>
              <w:rPr>
                <w:sz w:val="16"/>
                <w:szCs w:val="16"/>
                <w:lang w:val="bg-BG"/>
              </w:rPr>
            </w:pPr>
            <w:r w:rsidRPr="00FE73E0">
              <w:rPr>
                <w:sz w:val="16"/>
                <w:szCs w:val="16"/>
                <w:lang w:val="bg-BG"/>
              </w:rPr>
              <w:t>51</w:t>
            </w:r>
          </w:p>
        </w:tc>
      </w:tr>
      <w:tr w:rsidR="00DD30DF" w:rsidRPr="00FE73E0" w:rsidTr="001E6B5B">
        <w:tc>
          <w:tcPr>
            <w:tcW w:w="534" w:type="dxa"/>
          </w:tcPr>
          <w:p w:rsidR="00DD30DF" w:rsidRPr="00FE73E0" w:rsidRDefault="004701BF" w:rsidP="002E6A8C">
            <w:pPr>
              <w:jc w:val="right"/>
              <w:rPr>
                <w:sz w:val="16"/>
                <w:szCs w:val="16"/>
              </w:rPr>
            </w:pPr>
            <w:r w:rsidRPr="00FE73E0">
              <w:rPr>
                <w:sz w:val="16"/>
                <w:szCs w:val="16"/>
              </w:rPr>
              <w:t>44</w:t>
            </w:r>
          </w:p>
        </w:tc>
        <w:tc>
          <w:tcPr>
            <w:tcW w:w="7938" w:type="dxa"/>
            <w:hideMark/>
          </w:tcPr>
          <w:p w:rsidR="00DD30DF" w:rsidRPr="00FE73E0" w:rsidRDefault="00DD30DF" w:rsidP="002E6A8C">
            <w:pPr>
              <w:rPr>
                <w:sz w:val="16"/>
                <w:szCs w:val="16"/>
                <w:lang w:val="bg-BG"/>
              </w:rPr>
            </w:pPr>
            <w:r w:rsidRPr="00FE73E0">
              <w:rPr>
                <w:sz w:val="16"/>
                <w:szCs w:val="16"/>
                <w:lang w:val="bg-BG"/>
              </w:rPr>
              <w:t>Глава IV Основни насоки за организация на обекта за планиране</w:t>
            </w:r>
          </w:p>
        </w:tc>
        <w:tc>
          <w:tcPr>
            <w:tcW w:w="532" w:type="dxa"/>
          </w:tcPr>
          <w:p w:rsidR="00DD30DF" w:rsidRPr="00FE73E0" w:rsidRDefault="004701BF" w:rsidP="002E6A8C">
            <w:pPr>
              <w:jc w:val="right"/>
              <w:rPr>
                <w:sz w:val="16"/>
                <w:szCs w:val="16"/>
                <w:lang w:val="bg-BG"/>
              </w:rPr>
            </w:pPr>
            <w:r w:rsidRPr="00FE73E0">
              <w:rPr>
                <w:sz w:val="16"/>
                <w:szCs w:val="16"/>
                <w:lang w:val="bg-BG"/>
              </w:rPr>
              <w:t>52</w:t>
            </w:r>
          </w:p>
        </w:tc>
      </w:tr>
      <w:tr w:rsidR="00DD30DF" w:rsidRPr="00FE73E0" w:rsidTr="001E6B5B">
        <w:tc>
          <w:tcPr>
            <w:tcW w:w="534" w:type="dxa"/>
          </w:tcPr>
          <w:p w:rsidR="00DD30DF" w:rsidRPr="00FE73E0" w:rsidRDefault="004701BF" w:rsidP="002E6A8C">
            <w:pPr>
              <w:jc w:val="right"/>
              <w:rPr>
                <w:sz w:val="16"/>
                <w:szCs w:val="16"/>
              </w:rPr>
            </w:pPr>
            <w:r w:rsidRPr="00FE73E0">
              <w:rPr>
                <w:sz w:val="16"/>
                <w:szCs w:val="16"/>
              </w:rPr>
              <w:t>45</w:t>
            </w:r>
          </w:p>
        </w:tc>
        <w:tc>
          <w:tcPr>
            <w:tcW w:w="7938" w:type="dxa"/>
            <w:hideMark/>
          </w:tcPr>
          <w:p w:rsidR="00DD30DF" w:rsidRPr="00FE73E0" w:rsidRDefault="00DD30DF" w:rsidP="002E6A8C">
            <w:pPr>
              <w:rPr>
                <w:sz w:val="16"/>
                <w:szCs w:val="16"/>
                <w:lang w:val="bg-BG"/>
              </w:rPr>
            </w:pPr>
            <w:r w:rsidRPr="00FE73E0">
              <w:rPr>
                <w:sz w:val="16"/>
                <w:szCs w:val="16"/>
                <w:lang w:val="bg-BG"/>
              </w:rPr>
              <w:t>Разделяне на горскостопанската единица на горскостопански участъци</w:t>
            </w:r>
          </w:p>
        </w:tc>
        <w:tc>
          <w:tcPr>
            <w:tcW w:w="532" w:type="dxa"/>
          </w:tcPr>
          <w:p w:rsidR="00DD30DF" w:rsidRPr="00FE73E0" w:rsidRDefault="004701BF" w:rsidP="002E6A8C">
            <w:pPr>
              <w:jc w:val="right"/>
              <w:rPr>
                <w:sz w:val="16"/>
                <w:szCs w:val="16"/>
                <w:lang w:val="bg-BG"/>
              </w:rPr>
            </w:pPr>
            <w:r w:rsidRPr="00FE73E0">
              <w:rPr>
                <w:sz w:val="16"/>
                <w:szCs w:val="16"/>
                <w:lang w:val="bg-BG"/>
              </w:rPr>
              <w:t>52</w:t>
            </w:r>
          </w:p>
        </w:tc>
      </w:tr>
      <w:tr w:rsidR="00DD30DF" w:rsidRPr="00FE73E0" w:rsidTr="001E6B5B">
        <w:tc>
          <w:tcPr>
            <w:tcW w:w="534" w:type="dxa"/>
          </w:tcPr>
          <w:p w:rsidR="00DD30DF" w:rsidRPr="00FE73E0" w:rsidRDefault="004701BF" w:rsidP="002E6A8C">
            <w:pPr>
              <w:jc w:val="right"/>
              <w:rPr>
                <w:sz w:val="16"/>
                <w:szCs w:val="16"/>
              </w:rPr>
            </w:pPr>
            <w:r w:rsidRPr="00FE73E0">
              <w:rPr>
                <w:sz w:val="16"/>
                <w:szCs w:val="16"/>
              </w:rPr>
              <w:t>46</w:t>
            </w:r>
          </w:p>
        </w:tc>
        <w:tc>
          <w:tcPr>
            <w:tcW w:w="7938" w:type="dxa"/>
            <w:hideMark/>
          </w:tcPr>
          <w:p w:rsidR="00DD30DF" w:rsidRPr="00FE73E0" w:rsidRDefault="00DD30DF" w:rsidP="002E6A8C">
            <w:pPr>
              <w:rPr>
                <w:sz w:val="16"/>
                <w:szCs w:val="16"/>
                <w:lang w:val="bg-BG"/>
              </w:rPr>
            </w:pPr>
            <w:r w:rsidRPr="00FE73E0">
              <w:rPr>
                <w:sz w:val="16"/>
                <w:szCs w:val="16"/>
                <w:lang w:val="bg-BG"/>
              </w:rPr>
              <w:t>Стопански класове, цел на стопанството и турнуси на сеч</w:t>
            </w:r>
          </w:p>
        </w:tc>
        <w:tc>
          <w:tcPr>
            <w:tcW w:w="532" w:type="dxa"/>
          </w:tcPr>
          <w:p w:rsidR="00DD30DF" w:rsidRPr="00FE73E0" w:rsidRDefault="004701BF" w:rsidP="002E6A8C">
            <w:pPr>
              <w:jc w:val="right"/>
              <w:rPr>
                <w:sz w:val="16"/>
                <w:szCs w:val="16"/>
                <w:lang w:val="bg-BG"/>
              </w:rPr>
            </w:pPr>
            <w:r w:rsidRPr="00FE73E0">
              <w:rPr>
                <w:sz w:val="16"/>
                <w:szCs w:val="16"/>
                <w:lang w:val="bg-BG"/>
              </w:rPr>
              <w:t>52</w:t>
            </w:r>
          </w:p>
        </w:tc>
      </w:tr>
      <w:tr w:rsidR="00DD30DF" w:rsidRPr="00FE73E0" w:rsidTr="001E6B5B">
        <w:tc>
          <w:tcPr>
            <w:tcW w:w="534" w:type="dxa"/>
          </w:tcPr>
          <w:p w:rsidR="00DD30DF" w:rsidRPr="00FE73E0" w:rsidRDefault="004701BF" w:rsidP="002E6A8C">
            <w:pPr>
              <w:jc w:val="right"/>
              <w:rPr>
                <w:sz w:val="16"/>
                <w:szCs w:val="16"/>
              </w:rPr>
            </w:pPr>
            <w:r w:rsidRPr="00FE73E0">
              <w:rPr>
                <w:sz w:val="16"/>
                <w:szCs w:val="16"/>
              </w:rPr>
              <w:t>47</w:t>
            </w:r>
          </w:p>
        </w:tc>
        <w:tc>
          <w:tcPr>
            <w:tcW w:w="7938" w:type="dxa"/>
            <w:hideMark/>
          </w:tcPr>
          <w:p w:rsidR="00DD30DF" w:rsidRPr="00FE73E0" w:rsidRDefault="00DD30DF" w:rsidP="002E6A8C">
            <w:pPr>
              <w:rPr>
                <w:sz w:val="16"/>
                <w:szCs w:val="16"/>
                <w:lang w:val="bg-BG"/>
              </w:rPr>
            </w:pPr>
            <w:r w:rsidRPr="00FE73E0">
              <w:rPr>
                <w:sz w:val="16"/>
                <w:szCs w:val="16"/>
                <w:lang w:val="bg-BG"/>
              </w:rPr>
              <w:t>Глава V Планиране на мероприятията</w:t>
            </w:r>
          </w:p>
        </w:tc>
        <w:tc>
          <w:tcPr>
            <w:tcW w:w="532" w:type="dxa"/>
          </w:tcPr>
          <w:p w:rsidR="00DD30DF" w:rsidRPr="00FE73E0" w:rsidRDefault="004701BF" w:rsidP="002E6A8C">
            <w:pPr>
              <w:jc w:val="right"/>
              <w:rPr>
                <w:sz w:val="16"/>
                <w:szCs w:val="16"/>
                <w:lang w:val="bg-BG"/>
              </w:rPr>
            </w:pPr>
            <w:r w:rsidRPr="00FE73E0">
              <w:rPr>
                <w:sz w:val="16"/>
                <w:szCs w:val="16"/>
                <w:lang w:val="bg-BG"/>
              </w:rPr>
              <w:t>54</w:t>
            </w:r>
          </w:p>
        </w:tc>
      </w:tr>
      <w:tr w:rsidR="00DD30DF" w:rsidRPr="00FE73E0" w:rsidTr="001E6B5B">
        <w:tc>
          <w:tcPr>
            <w:tcW w:w="534" w:type="dxa"/>
          </w:tcPr>
          <w:p w:rsidR="00DD30DF" w:rsidRPr="00FE73E0" w:rsidRDefault="004701BF" w:rsidP="002E6A8C">
            <w:pPr>
              <w:jc w:val="right"/>
              <w:rPr>
                <w:sz w:val="16"/>
                <w:szCs w:val="16"/>
              </w:rPr>
            </w:pPr>
            <w:r w:rsidRPr="00FE73E0">
              <w:rPr>
                <w:sz w:val="16"/>
                <w:szCs w:val="16"/>
              </w:rPr>
              <w:t>48</w:t>
            </w:r>
          </w:p>
        </w:tc>
        <w:tc>
          <w:tcPr>
            <w:tcW w:w="7938" w:type="dxa"/>
            <w:hideMark/>
          </w:tcPr>
          <w:p w:rsidR="00DD30DF" w:rsidRPr="00FE73E0" w:rsidRDefault="00DD30DF" w:rsidP="002E6A8C">
            <w:pPr>
              <w:rPr>
                <w:sz w:val="16"/>
                <w:szCs w:val="16"/>
                <w:lang w:val="bg-BG"/>
              </w:rPr>
            </w:pPr>
            <w:r w:rsidRPr="00FE73E0">
              <w:rPr>
                <w:sz w:val="16"/>
                <w:szCs w:val="16"/>
                <w:lang w:val="bg-BG"/>
              </w:rPr>
              <w:t>Сечи</w:t>
            </w:r>
          </w:p>
        </w:tc>
        <w:tc>
          <w:tcPr>
            <w:tcW w:w="532" w:type="dxa"/>
          </w:tcPr>
          <w:p w:rsidR="00DD30DF" w:rsidRPr="00FE73E0" w:rsidRDefault="004701BF" w:rsidP="002E6A8C">
            <w:pPr>
              <w:jc w:val="right"/>
              <w:rPr>
                <w:sz w:val="16"/>
                <w:szCs w:val="16"/>
                <w:lang w:val="bg-BG"/>
              </w:rPr>
            </w:pPr>
            <w:r w:rsidRPr="00FE73E0">
              <w:rPr>
                <w:sz w:val="16"/>
                <w:szCs w:val="16"/>
                <w:lang w:val="bg-BG"/>
              </w:rPr>
              <w:t>54</w:t>
            </w:r>
          </w:p>
        </w:tc>
      </w:tr>
      <w:tr w:rsidR="00DD30DF" w:rsidRPr="00FE73E0" w:rsidTr="001E6B5B">
        <w:tc>
          <w:tcPr>
            <w:tcW w:w="534" w:type="dxa"/>
          </w:tcPr>
          <w:p w:rsidR="00DD30DF" w:rsidRPr="00FE73E0" w:rsidRDefault="004701BF" w:rsidP="002E6A8C">
            <w:pPr>
              <w:jc w:val="right"/>
              <w:rPr>
                <w:sz w:val="16"/>
                <w:szCs w:val="16"/>
              </w:rPr>
            </w:pPr>
            <w:r w:rsidRPr="00FE73E0">
              <w:rPr>
                <w:sz w:val="16"/>
                <w:szCs w:val="16"/>
              </w:rPr>
              <w:t>49</w:t>
            </w:r>
          </w:p>
        </w:tc>
        <w:tc>
          <w:tcPr>
            <w:tcW w:w="7938" w:type="dxa"/>
            <w:hideMark/>
          </w:tcPr>
          <w:p w:rsidR="00DD30DF" w:rsidRPr="00FE73E0" w:rsidRDefault="00DD30DF" w:rsidP="002E6A8C">
            <w:pPr>
              <w:rPr>
                <w:sz w:val="16"/>
                <w:szCs w:val="16"/>
                <w:lang w:val="bg-BG"/>
              </w:rPr>
            </w:pPr>
            <w:r w:rsidRPr="00FE73E0">
              <w:rPr>
                <w:sz w:val="16"/>
                <w:szCs w:val="16"/>
                <w:lang w:val="bg-BG"/>
              </w:rPr>
              <w:t>Определяне размера на ползването</w:t>
            </w:r>
          </w:p>
        </w:tc>
        <w:tc>
          <w:tcPr>
            <w:tcW w:w="532" w:type="dxa"/>
          </w:tcPr>
          <w:p w:rsidR="00DD30DF" w:rsidRPr="00FE73E0" w:rsidRDefault="004701BF" w:rsidP="002E6A8C">
            <w:pPr>
              <w:jc w:val="right"/>
              <w:rPr>
                <w:sz w:val="16"/>
                <w:szCs w:val="16"/>
                <w:lang w:val="bg-BG"/>
              </w:rPr>
            </w:pPr>
            <w:r w:rsidRPr="00FE73E0">
              <w:rPr>
                <w:sz w:val="16"/>
                <w:szCs w:val="16"/>
                <w:lang w:val="bg-BG"/>
              </w:rPr>
              <w:t>56</w:t>
            </w:r>
          </w:p>
        </w:tc>
      </w:tr>
      <w:tr w:rsidR="00DD30DF" w:rsidRPr="00FE73E0" w:rsidTr="001E6B5B">
        <w:tc>
          <w:tcPr>
            <w:tcW w:w="534" w:type="dxa"/>
          </w:tcPr>
          <w:p w:rsidR="00DD30DF" w:rsidRPr="00FE73E0" w:rsidRDefault="004701BF" w:rsidP="002E6A8C">
            <w:pPr>
              <w:jc w:val="right"/>
              <w:rPr>
                <w:sz w:val="16"/>
                <w:szCs w:val="16"/>
              </w:rPr>
            </w:pPr>
            <w:r w:rsidRPr="00FE73E0">
              <w:rPr>
                <w:sz w:val="16"/>
                <w:szCs w:val="16"/>
              </w:rPr>
              <w:t>50</w:t>
            </w:r>
          </w:p>
        </w:tc>
        <w:tc>
          <w:tcPr>
            <w:tcW w:w="7938" w:type="dxa"/>
            <w:hideMark/>
          </w:tcPr>
          <w:p w:rsidR="00DD30DF" w:rsidRPr="00FE73E0" w:rsidRDefault="00DD30DF" w:rsidP="002E6A8C">
            <w:pPr>
              <w:rPr>
                <w:sz w:val="16"/>
                <w:szCs w:val="16"/>
                <w:lang w:val="bg-BG"/>
              </w:rPr>
            </w:pPr>
            <w:r w:rsidRPr="00FE73E0">
              <w:rPr>
                <w:sz w:val="16"/>
                <w:szCs w:val="16"/>
                <w:lang w:val="bg-BG"/>
              </w:rPr>
              <w:t>Възобновяване и залесяване</w:t>
            </w:r>
          </w:p>
        </w:tc>
        <w:tc>
          <w:tcPr>
            <w:tcW w:w="532" w:type="dxa"/>
          </w:tcPr>
          <w:p w:rsidR="00DD30DF" w:rsidRPr="00FE73E0" w:rsidRDefault="004701BF" w:rsidP="002E6A8C">
            <w:pPr>
              <w:jc w:val="center"/>
              <w:rPr>
                <w:sz w:val="16"/>
                <w:szCs w:val="16"/>
                <w:lang w:val="bg-BG"/>
              </w:rPr>
            </w:pPr>
            <w:r w:rsidRPr="00FE73E0">
              <w:rPr>
                <w:sz w:val="16"/>
                <w:szCs w:val="16"/>
                <w:lang w:val="bg-BG"/>
              </w:rPr>
              <w:t>57</w:t>
            </w:r>
          </w:p>
        </w:tc>
      </w:tr>
      <w:tr w:rsidR="00DD30DF" w:rsidRPr="00FE73E0" w:rsidTr="001E6B5B">
        <w:tc>
          <w:tcPr>
            <w:tcW w:w="534" w:type="dxa"/>
          </w:tcPr>
          <w:p w:rsidR="00DD30DF" w:rsidRPr="00FE73E0" w:rsidRDefault="004701BF" w:rsidP="002E6A8C">
            <w:pPr>
              <w:jc w:val="right"/>
              <w:rPr>
                <w:sz w:val="16"/>
                <w:szCs w:val="16"/>
              </w:rPr>
            </w:pPr>
            <w:r w:rsidRPr="00FE73E0">
              <w:rPr>
                <w:sz w:val="16"/>
                <w:szCs w:val="16"/>
              </w:rPr>
              <w:t>51</w:t>
            </w:r>
          </w:p>
        </w:tc>
        <w:tc>
          <w:tcPr>
            <w:tcW w:w="7938" w:type="dxa"/>
            <w:hideMark/>
          </w:tcPr>
          <w:p w:rsidR="00DD30DF" w:rsidRPr="00FE73E0" w:rsidRDefault="00DD30DF" w:rsidP="002E6A8C">
            <w:pPr>
              <w:rPr>
                <w:sz w:val="16"/>
                <w:szCs w:val="16"/>
                <w:lang w:val="bg-BG"/>
              </w:rPr>
            </w:pPr>
            <w:r w:rsidRPr="00FE73E0">
              <w:rPr>
                <w:sz w:val="16"/>
                <w:szCs w:val="16"/>
                <w:lang w:val="bg-BG"/>
              </w:rPr>
              <w:t>Планиране на други мероприятия</w:t>
            </w:r>
          </w:p>
        </w:tc>
        <w:tc>
          <w:tcPr>
            <w:tcW w:w="532" w:type="dxa"/>
          </w:tcPr>
          <w:p w:rsidR="00DD30DF" w:rsidRPr="00FE73E0" w:rsidRDefault="004701BF" w:rsidP="002E6A8C">
            <w:pPr>
              <w:jc w:val="right"/>
              <w:rPr>
                <w:sz w:val="16"/>
                <w:szCs w:val="16"/>
                <w:lang w:val="bg-BG"/>
              </w:rPr>
            </w:pPr>
            <w:r w:rsidRPr="00FE73E0">
              <w:rPr>
                <w:sz w:val="16"/>
                <w:szCs w:val="16"/>
                <w:lang w:val="bg-BG"/>
              </w:rPr>
              <w:t>57</w:t>
            </w:r>
          </w:p>
        </w:tc>
      </w:tr>
      <w:tr w:rsidR="00DD30DF" w:rsidRPr="00FE73E0" w:rsidTr="00A123AA">
        <w:tc>
          <w:tcPr>
            <w:tcW w:w="534" w:type="dxa"/>
          </w:tcPr>
          <w:p w:rsidR="00DD30DF" w:rsidRPr="00FE73E0" w:rsidRDefault="004701BF" w:rsidP="002E6A8C">
            <w:pPr>
              <w:jc w:val="right"/>
              <w:rPr>
                <w:sz w:val="16"/>
                <w:szCs w:val="16"/>
              </w:rPr>
            </w:pPr>
            <w:r w:rsidRPr="00FE73E0">
              <w:rPr>
                <w:sz w:val="16"/>
                <w:szCs w:val="16"/>
              </w:rPr>
              <w:t>52</w:t>
            </w:r>
          </w:p>
        </w:tc>
        <w:tc>
          <w:tcPr>
            <w:tcW w:w="7938" w:type="dxa"/>
          </w:tcPr>
          <w:p w:rsidR="00DD30DF" w:rsidRPr="00FE73E0" w:rsidRDefault="00DD30DF" w:rsidP="002E6A8C">
            <w:pPr>
              <w:rPr>
                <w:sz w:val="16"/>
                <w:szCs w:val="16"/>
                <w:lang w:val="bg-BG"/>
              </w:rPr>
            </w:pPr>
            <w:r w:rsidRPr="00FE73E0">
              <w:rPr>
                <w:sz w:val="16"/>
                <w:szCs w:val="16"/>
                <w:lang w:val="bg-BG"/>
              </w:rPr>
              <w:t>Защита на горските територии от болести, вредители и други повреди</w:t>
            </w:r>
          </w:p>
        </w:tc>
        <w:tc>
          <w:tcPr>
            <w:tcW w:w="532" w:type="dxa"/>
          </w:tcPr>
          <w:p w:rsidR="00DD30DF" w:rsidRPr="00FE73E0" w:rsidRDefault="004701BF" w:rsidP="002E6A8C">
            <w:pPr>
              <w:jc w:val="right"/>
              <w:rPr>
                <w:sz w:val="16"/>
                <w:szCs w:val="16"/>
                <w:lang w:val="bg-BG"/>
              </w:rPr>
            </w:pPr>
            <w:r w:rsidRPr="00FE73E0">
              <w:rPr>
                <w:sz w:val="16"/>
                <w:szCs w:val="16"/>
                <w:lang w:val="bg-BG"/>
              </w:rPr>
              <w:t>58</w:t>
            </w:r>
          </w:p>
        </w:tc>
      </w:tr>
      <w:tr w:rsidR="00DD30DF" w:rsidRPr="00FE73E0" w:rsidTr="001E6B5B">
        <w:tc>
          <w:tcPr>
            <w:tcW w:w="534" w:type="dxa"/>
          </w:tcPr>
          <w:p w:rsidR="00DD30DF" w:rsidRPr="00FE73E0" w:rsidRDefault="004701BF" w:rsidP="002E6A8C">
            <w:pPr>
              <w:jc w:val="right"/>
              <w:rPr>
                <w:sz w:val="16"/>
                <w:szCs w:val="16"/>
              </w:rPr>
            </w:pPr>
            <w:r w:rsidRPr="00FE73E0">
              <w:rPr>
                <w:sz w:val="16"/>
                <w:szCs w:val="16"/>
              </w:rPr>
              <w:t>53</w:t>
            </w:r>
          </w:p>
        </w:tc>
        <w:tc>
          <w:tcPr>
            <w:tcW w:w="7938" w:type="dxa"/>
            <w:hideMark/>
          </w:tcPr>
          <w:p w:rsidR="00DD30DF" w:rsidRPr="00FE73E0" w:rsidRDefault="00DD30DF" w:rsidP="002E6A8C">
            <w:pPr>
              <w:rPr>
                <w:sz w:val="16"/>
                <w:szCs w:val="16"/>
                <w:lang w:val="bg-BG"/>
              </w:rPr>
            </w:pPr>
            <w:r w:rsidRPr="00FE73E0">
              <w:rPr>
                <w:sz w:val="16"/>
                <w:szCs w:val="16"/>
                <w:lang w:val="bg-BG"/>
              </w:rPr>
              <w:t>Глава VI Дейности по опазване на горските територии от пожари</w:t>
            </w:r>
          </w:p>
        </w:tc>
        <w:tc>
          <w:tcPr>
            <w:tcW w:w="532" w:type="dxa"/>
          </w:tcPr>
          <w:p w:rsidR="00DD30DF" w:rsidRPr="00FE73E0" w:rsidRDefault="004701BF" w:rsidP="002E6A8C">
            <w:pPr>
              <w:jc w:val="right"/>
              <w:rPr>
                <w:sz w:val="16"/>
                <w:szCs w:val="16"/>
                <w:lang w:val="bg-BG"/>
              </w:rPr>
            </w:pPr>
            <w:r w:rsidRPr="00FE73E0">
              <w:rPr>
                <w:sz w:val="16"/>
                <w:szCs w:val="16"/>
                <w:lang w:val="bg-BG"/>
              </w:rPr>
              <w:t>58</w:t>
            </w:r>
          </w:p>
        </w:tc>
      </w:tr>
      <w:tr w:rsidR="00DD30DF" w:rsidRPr="00FE73E0" w:rsidTr="001E6B5B">
        <w:tc>
          <w:tcPr>
            <w:tcW w:w="534" w:type="dxa"/>
          </w:tcPr>
          <w:p w:rsidR="00DD30DF" w:rsidRPr="00FE73E0" w:rsidRDefault="004701BF" w:rsidP="002E6A8C">
            <w:pPr>
              <w:jc w:val="right"/>
              <w:rPr>
                <w:sz w:val="16"/>
                <w:szCs w:val="16"/>
              </w:rPr>
            </w:pPr>
            <w:r w:rsidRPr="00FE73E0">
              <w:rPr>
                <w:sz w:val="16"/>
                <w:szCs w:val="16"/>
              </w:rPr>
              <w:t>54</w:t>
            </w:r>
          </w:p>
        </w:tc>
        <w:tc>
          <w:tcPr>
            <w:tcW w:w="7938" w:type="dxa"/>
            <w:hideMark/>
          </w:tcPr>
          <w:p w:rsidR="00DD30DF" w:rsidRPr="00FE73E0" w:rsidRDefault="00DD30DF" w:rsidP="002E6A8C">
            <w:pPr>
              <w:rPr>
                <w:sz w:val="16"/>
                <w:szCs w:val="16"/>
                <w:lang w:val="bg-BG"/>
              </w:rPr>
            </w:pPr>
            <w:r w:rsidRPr="00FE73E0">
              <w:rPr>
                <w:sz w:val="16"/>
                <w:szCs w:val="16"/>
                <w:lang w:val="bg-BG"/>
              </w:rPr>
              <w:t>Глава VII Редки застрашени и лечебни растения</w:t>
            </w:r>
          </w:p>
        </w:tc>
        <w:tc>
          <w:tcPr>
            <w:tcW w:w="532" w:type="dxa"/>
          </w:tcPr>
          <w:p w:rsidR="00DD30DF" w:rsidRPr="00FE73E0" w:rsidRDefault="004701BF" w:rsidP="002E6A8C">
            <w:pPr>
              <w:jc w:val="right"/>
              <w:rPr>
                <w:sz w:val="16"/>
                <w:szCs w:val="16"/>
                <w:lang w:val="bg-BG"/>
              </w:rPr>
            </w:pPr>
            <w:r w:rsidRPr="00FE73E0">
              <w:rPr>
                <w:sz w:val="16"/>
                <w:szCs w:val="16"/>
                <w:lang w:val="bg-BG"/>
              </w:rPr>
              <w:t>58</w:t>
            </w:r>
          </w:p>
        </w:tc>
      </w:tr>
      <w:tr w:rsidR="00DD30DF" w:rsidRPr="00FE73E0" w:rsidTr="001E6B5B">
        <w:tc>
          <w:tcPr>
            <w:tcW w:w="534" w:type="dxa"/>
          </w:tcPr>
          <w:p w:rsidR="00DD30DF" w:rsidRPr="00FE73E0" w:rsidRDefault="004701BF" w:rsidP="002E6A8C">
            <w:pPr>
              <w:jc w:val="right"/>
              <w:rPr>
                <w:sz w:val="16"/>
                <w:szCs w:val="16"/>
              </w:rPr>
            </w:pPr>
            <w:r w:rsidRPr="00FE73E0">
              <w:rPr>
                <w:sz w:val="16"/>
                <w:szCs w:val="16"/>
              </w:rPr>
              <w:t>55</w:t>
            </w:r>
          </w:p>
        </w:tc>
        <w:tc>
          <w:tcPr>
            <w:tcW w:w="7938" w:type="dxa"/>
            <w:hideMark/>
          </w:tcPr>
          <w:p w:rsidR="00DD30DF" w:rsidRPr="00FE73E0" w:rsidRDefault="00DD30DF" w:rsidP="002E6A8C">
            <w:pPr>
              <w:rPr>
                <w:sz w:val="16"/>
                <w:szCs w:val="16"/>
                <w:lang w:val="bg-BG"/>
              </w:rPr>
            </w:pPr>
            <w:r w:rsidRPr="00FE73E0">
              <w:rPr>
                <w:sz w:val="16"/>
                <w:szCs w:val="16"/>
                <w:lang w:val="bg-BG"/>
              </w:rPr>
              <w:t>Глава VIII Защитени зони по „Натура 2000“</w:t>
            </w:r>
          </w:p>
        </w:tc>
        <w:tc>
          <w:tcPr>
            <w:tcW w:w="532" w:type="dxa"/>
          </w:tcPr>
          <w:p w:rsidR="00DD30DF" w:rsidRPr="00FE73E0" w:rsidRDefault="004701BF" w:rsidP="002E6A8C">
            <w:pPr>
              <w:jc w:val="right"/>
              <w:rPr>
                <w:sz w:val="16"/>
                <w:szCs w:val="16"/>
                <w:lang w:val="bg-BG"/>
              </w:rPr>
            </w:pPr>
            <w:r w:rsidRPr="00FE73E0">
              <w:rPr>
                <w:sz w:val="16"/>
                <w:szCs w:val="16"/>
                <w:lang w:val="bg-BG"/>
              </w:rPr>
              <w:t>58</w:t>
            </w:r>
          </w:p>
        </w:tc>
      </w:tr>
      <w:tr w:rsidR="00DD30DF" w:rsidRPr="00FE73E0" w:rsidTr="001E6B5B">
        <w:tc>
          <w:tcPr>
            <w:tcW w:w="534" w:type="dxa"/>
          </w:tcPr>
          <w:p w:rsidR="00DD30DF" w:rsidRPr="00FE73E0" w:rsidRDefault="004701BF" w:rsidP="002E6A8C">
            <w:pPr>
              <w:jc w:val="right"/>
              <w:rPr>
                <w:sz w:val="16"/>
                <w:szCs w:val="16"/>
              </w:rPr>
            </w:pPr>
            <w:r w:rsidRPr="00FE73E0">
              <w:rPr>
                <w:sz w:val="16"/>
                <w:szCs w:val="16"/>
              </w:rPr>
              <w:t>56</w:t>
            </w:r>
          </w:p>
        </w:tc>
        <w:tc>
          <w:tcPr>
            <w:tcW w:w="7938" w:type="dxa"/>
            <w:hideMark/>
          </w:tcPr>
          <w:p w:rsidR="00DD30DF" w:rsidRPr="00FE73E0" w:rsidRDefault="00DD30DF" w:rsidP="002E6A8C">
            <w:pPr>
              <w:rPr>
                <w:sz w:val="16"/>
                <w:szCs w:val="16"/>
                <w:lang w:val="bg-BG"/>
              </w:rPr>
            </w:pPr>
            <w:r w:rsidRPr="00FE73E0">
              <w:rPr>
                <w:sz w:val="16"/>
                <w:szCs w:val="16"/>
                <w:lang w:val="bg-BG"/>
              </w:rPr>
              <w:t xml:space="preserve"> Глава IX Санитар-охранителни зони</w:t>
            </w:r>
          </w:p>
        </w:tc>
        <w:tc>
          <w:tcPr>
            <w:tcW w:w="532" w:type="dxa"/>
          </w:tcPr>
          <w:p w:rsidR="00DD30DF" w:rsidRPr="00FE73E0" w:rsidRDefault="004701BF" w:rsidP="002E6A8C">
            <w:pPr>
              <w:jc w:val="right"/>
              <w:rPr>
                <w:sz w:val="16"/>
                <w:szCs w:val="16"/>
                <w:lang w:val="bg-BG"/>
              </w:rPr>
            </w:pPr>
            <w:r w:rsidRPr="00FE73E0">
              <w:rPr>
                <w:sz w:val="16"/>
                <w:szCs w:val="16"/>
                <w:lang w:val="bg-BG"/>
              </w:rPr>
              <w:t>60</w:t>
            </w:r>
          </w:p>
        </w:tc>
      </w:tr>
      <w:tr w:rsidR="00DD30DF" w:rsidRPr="00FE73E0" w:rsidTr="00A123AA">
        <w:tc>
          <w:tcPr>
            <w:tcW w:w="534" w:type="dxa"/>
          </w:tcPr>
          <w:p w:rsidR="00DD30DF" w:rsidRPr="00FE73E0" w:rsidRDefault="004701BF" w:rsidP="002E6A8C">
            <w:pPr>
              <w:jc w:val="right"/>
              <w:rPr>
                <w:sz w:val="16"/>
                <w:szCs w:val="16"/>
              </w:rPr>
            </w:pPr>
            <w:r w:rsidRPr="00FE73E0">
              <w:rPr>
                <w:sz w:val="16"/>
                <w:szCs w:val="16"/>
              </w:rPr>
              <w:t>57</w:t>
            </w:r>
          </w:p>
        </w:tc>
        <w:tc>
          <w:tcPr>
            <w:tcW w:w="7938" w:type="dxa"/>
          </w:tcPr>
          <w:p w:rsidR="00DD30DF" w:rsidRPr="00FE73E0" w:rsidRDefault="00DD30DF" w:rsidP="002E6A8C">
            <w:pPr>
              <w:rPr>
                <w:sz w:val="16"/>
                <w:szCs w:val="16"/>
                <w:lang w:val="bg-BG"/>
              </w:rPr>
            </w:pPr>
            <w:r w:rsidRPr="00FE73E0">
              <w:rPr>
                <w:sz w:val="16"/>
                <w:szCs w:val="16"/>
                <w:lang w:val="bg-BG"/>
              </w:rPr>
              <w:t>Глава X Гори с висока консервационна стойност</w:t>
            </w:r>
          </w:p>
        </w:tc>
        <w:tc>
          <w:tcPr>
            <w:tcW w:w="532" w:type="dxa"/>
          </w:tcPr>
          <w:p w:rsidR="00DD30DF" w:rsidRPr="00FE73E0" w:rsidRDefault="004701BF" w:rsidP="002E6A8C">
            <w:pPr>
              <w:jc w:val="right"/>
              <w:rPr>
                <w:sz w:val="16"/>
                <w:szCs w:val="16"/>
                <w:lang w:val="bg-BG"/>
              </w:rPr>
            </w:pPr>
            <w:r w:rsidRPr="00FE73E0">
              <w:rPr>
                <w:sz w:val="16"/>
                <w:szCs w:val="16"/>
                <w:lang w:val="bg-BG"/>
              </w:rPr>
              <w:t>60</w:t>
            </w:r>
          </w:p>
        </w:tc>
      </w:tr>
      <w:tr w:rsidR="00DD30DF" w:rsidRPr="00FE73E0" w:rsidTr="001E6B5B">
        <w:tc>
          <w:tcPr>
            <w:tcW w:w="534" w:type="dxa"/>
          </w:tcPr>
          <w:p w:rsidR="00DD30DF" w:rsidRPr="00FE73E0" w:rsidRDefault="004701BF" w:rsidP="002E6A8C">
            <w:pPr>
              <w:jc w:val="right"/>
              <w:rPr>
                <w:sz w:val="16"/>
                <w:szCs w:val="16"/>
              </w:rPr>
            </w:pPr>
            <w:r w:rsidRPr="00FE73E0">
              <w:rPr>
                <w:sz w:val="16"/>
                <w:szCs w:val="16"/>
              </w:rPr>
              <w:t>58</w:t>
            </w:r>
          </w:p>
        </w:tc>
        <w:tc>
          <w:tcPr>
            <w:tcW w:w="7938" w:type="dxa"/>
            <w:hideMark/>
          </w:tcPr>
          <w:p w:rsidR="00DD30DF" w:rsidRPr="00FE73E0" w:rsidRDefault="00DD30DF" w:rsidP="002E6A8C">
            <w:pPr>
              <w:rPr>
                <w:sz w:val="16"/>
                <w:szCs w:val="16"/>
                <w:lang w:val="bg-BG"/>
              </w:rPr>
            </w:pPr>
            <w:r w:rsidRPr="00FE73E0">
              <w:rPr>
                <w:sz w:val="16"/>
                <w:szCs w:val="16"/>
                <w:lang w:val="bg-BG"/>
              </w:rPr>
              <w:t>Глава X</w:t>
            </w:r>
            <w:r w:rsidRPr="00FE73E0">
              <w:rPr>
                <w:sz w:val="16"/>
                <w:szCs w:val="16"/>
              </w:rPr>
              <w:t>I</w:t>
            </w:r>
            <w:r w:rsidRPr="00FE73E0">
              <w:rPr>
                <w:sz w:val="16"/>
                <w:szCs w:val="16"/>
                <w:lang w:val="bg-BG"/>
              </w:rPr>
              <w:t xml:space="preserve"> Еколого-икономически ефект от планираните мероприятия</w:t>
            </w:r>
          </w:p>
        </w:tc>
        <w:tc>
          <w:tcPr>
            <w:tcW w:w="532" w:type="dxa"/>
          </w:tcPr>
          <w:p w:rsidR="00DD30DF" w:rsidRPr="00FE73E0" w:rsidRDefault="004701BF" w:rsidP="002E6A8C">
            <w:pPr>
              <w:jc w:val="right"/>
              <w:rPr>
                <w:sz w:val="16"/>
                <w:szCs w:val="16"/>
                <w:lang w:val="bg-BG"/>
              </w:rPr>
            </w:pPr>
            <w:r w:rsidRPr="00FE73E0">
              <w:rPr>
                <w:sz w:val="16"/>
                <w:szCs w:val="16"/>
                <w:lang w:val="bg-BG"/>
              </w:rPr>
              <w:t>64</w:t>
            </w:r>
          </w:p>
        </w:tc>
      </w:tr>
      <w:tr w:rsidR="00DD30DF" w:rsidRPr="00FE73E0" w:rsidTr="001E6B5B">
        <w:tc>
          <w:tcPr>
            <w:tcW w:w="534" w:type="dxa"/>
          </w:tcPr>
          <w:p w:rsidR="00DD30DF" w:rsidRPr="00FE73E0" w:rsidRDefault="004701BF" w:rsidP="002E6A8C">
            <w:pPr>
              <w:jc w:val="right"/>
              <w:rPr>
                <w:sz w:val="16"/>
                <w:szCs w:val="16"/>
              </w:rPr>
            </w:pPr>
            <w:r w:rsidRPr="00FE73E0">
              <w:rPr>
                <w:sz w:val="16"/>
                <w:szCs w:val="16"/>
              </w:rPr>
              <w:t>59</w:t>
            </w:r>
          </w:p>
        </w:tc>
        <w:tc>
          <w:tcPr>
            <w:tcW w:w="7938" w:type="dxa"/>
            <w:hideMark/>
          </w:tcPr>
          <w:p w:rsidR="00DD30DF" w:rsidRPr="00FE73E0" w:rsidRDefault="00DD30DF" w:rsidP="004E6315">
            <w:pPr>
              <w:rPr>
                <w:sz w:val="16"/>
                <w:szCs w:val="16"/>
                <w:lang w:val="bg-BG"/>
              </w:rPr>
            </w:pPr>
            <w:r w:rsidRPr="00FE73E0">
              <w:rPr>
                <w:sz w:val="16"/>
                <w:szCs w:val="16"/>
                <w:lang w:val="bg-BG"/>
              </w:rPr>
              <w:t>Глава XI</w:t>
            </w:r>
            <w:r w:rsidRPr="00FE73E0">
              <w:rPr>
                <w:sz w:val="16"/>
                <w:szCs w:val="16"/>
              </w:rPr>
              <w:t>I</w:t>
            </w:r>
            <w:r w:rsidRPr="00FE73E0">
              <w:rPr>
                <w:sz w:val="16"/>
                <w:szCs w:val="16"/>
                <w:lang w:val="bg-BG"/>
              </w:rPr>
              <w:t xml:space="preserve"> </w:t>
            </w:r>
            <w:r w:rsidR="004E6315" w:rsidRPr="00FE73E0">
              <w:rPr>
                <w:sz w:val="16"/>
                <w:szCs w:val="16"/>
                <w:lang w:val="bg-BG"/>
              </w:rPr>
              <w:t>Полезащитни горски пояси</w:t>
            </w:r>
          </w:p>
        </w:tc>
        <w:tc>
          <w:tcPr>
            <w:tcW w:w="532" w:type="dxa"/>
          </w:tcPr>
          <w:p w:rsidR="00DD30DF" w:rsidRPr="00FE73E0" w:rsidRDefault="004701BF" w:rsidP="002E6A8C">
            <w:pPr>
              <w:jc w:val="right"/>
              <w:rPr>
                <w:sz w:val="16"/>
                <w:szCs w:val="16"/>
                <w:lang w:val="bg-BG"/>
              </w:rPr>
            </w:pPr>
            <w:r w:rsidRPr="00FE73E0">
              <w:rPr>
                <w:sz w:val="16"/>
                <w:szCs w:val="16"/>
                <w:lang w:val="bg-BG"/>
              </w:rPr>
              <w:t>64</w:t>
            </w:r>
          </w:p>
        </w:tc>
      </w:tr>
      <w:tr w:rsidR="004E6315" w:rsidRPr="00FE73E0" w:rsidTr="001E6B5B">
        <w:trPr>
          <w:trHeight w:val="233"/>
        </w:trPr>
        <w:tc>
          <w:tcPr>
            <w:tcW w:w="534" w:type="dxa"/>
          </w:tcPr>
          <w:p w:rsidR="004E6315" w:rsidRPr="00FE73E0" w:rsidRDefault="004E6315" w:rsidP="002E6A8C">
            <w:pPr>
              <w:jc w:val="right"/>
              <w:rPr>
                <w:sz w:val="16"/>
                <w:szCs w:val="16"/>
                <w:lang w:val="bg-BG"/>
              </w:rPr>
            </w:pPr>
            <w:r w:rsidRPr="00FE73E0">
              <w:rPr>
                <w:sz w:val="16"/>
                <w:szCs w:val="16"/>
                <w:lang w:val="bg-BG"/>
              </w:rPr>
              <w:t>60</w:t>
            </w:r>
          </w:p>
        </w:tc>
        <w:tc>
          <w:tcPr>
            <w:tcW w:w="7938" w:type="dxa"/>
          </w:tcPr>
          <w:p w:rsidR="004E6315" w:rsidRPr="00FE73E0" w:rsidRDefault="004E6315" w:rsidP="002E6A8C">
            <w:pPr>
              <w:rPr>
                <w:sz w:val="16"/>
                <w:szCs w:val="16"/>
                <w:lang w:val="bg-BG"/>
              </w:rPr>
            </w:pPr>
            <w:r w:rsidRPr="00FE73E0">
              <w:rPr>
                <w:sz w:val="16"/>
                <w:szCs w:val="16"/>
                <w:lang w:val="bg-BG"/>
              </w:rPr>
              <w:t>Глава XI</w:t>
            </w:r>
            <w:r w:rsidRPr="00FE73E0">
              <w:rPr>
                <w:sz w:val="16"/>
                <w:szCs w:val="16"/>
              </w:rPr>
              <w:t>II</w:t>
            </w:r>
            <w:r w:rsidRPr="00FE73E0">
              <w:rPr>
                <w:sz w:val="16"/>
                <w:szCs w:val="16"/>
                <w:lang w:val="bg-BG"/>
              </w:rPr>
              <w:t xml:space="preserve"> Съдържание на горскостопанския план</w:t>
            </w:r>
          </w:p>
        </w:tc>
        <w:tc>
          <w:tcPr>
            <w:tcW w:w="532" w:type="dxa"/>
          </w:tcPr>
          <w:p w:rsidR="004E6315" w:rsidRPr="00FE73E0" w:rsidRDefault="004E6315" w:rsidP="002E6A8C">
            <w:pPr>
              <w:jc w:val="right"/>
              <w:rPr>
                <w:sz w:val="16"/>
                <w:szCs w:val="16"/>
              </w:rPr>
            </w:pPr>
            <w:r w:rsidRPr="00FE73E0">
              <w:rPr>
                <w:sz w:val="16"/>
                <w:szCs w:val="16"/>
              </w:rPr>
              <w:t>64</w:t>
            </w:r>
          </w:p>
        </w:tc>
      </w:tr>
      <w:tr w:rsidR="00DD30DF" w:rsidRPr="00FE73E0" w:rsidTr="001E6B5B">
        <w:trPr>
          <w:trHeight w:val="233"/>
        </w:trPr>
        <w:tc>
          <w:tcPr>
            <w:tcW w:w="534" w:type="dxa"/>
          </w:tcPr>
          <w:p w:rsidR="00DD30DF" w:rsidRPr="00FE73E0" w:rsidRDefault="004E6315" w:rsidP="002E6A8C">
            <w:pPr>
              <w:jc w:val="right"/>
              <w:rPr>
                <w:sz w:val="16"/>
                <w:szCs w:val="16"/>
              </w:rPr>
            </w:pPr>
            <w:r w:rsidRPr="00FE73E0">
              <w:rPr>
                <w:sz w:val="16"/>
                <w:szCs w:val="16"/>
              </w:rPr>
              <w:t>61</w:t>
            </w:r>
          </w:p>
        </w:tc>
        <w:tc>
          <w:tcPr>
            <w:tcW w:w="7938" w:type="dxa"/>
            <w:hideMark/>
          </w:tcPr>
          <w:p w:rsidR="00DD30DF" w:rsidRPr="00FE73E0" w:rsidRDefault="00DD30DF" w:rsidP="002E6A8C">
            <w:pPr>
              <w:rPr>
                <w:sz w:val="16"/>
                <w:szCs w:val="16"/>
                <w:lang w:val="bg-BG"/>
              </w:rPr>
            </w:pPr>
            <w:r w:rsidRPr="00FE73E0">
              <w:rPr>
                <w:sz w:val="16"/>
                <w:szCs w:val="16"/>
                <w:lang w:val="bg-BG"/>
              </w:rPr>
              <w:t>Приложения към плана</w:t>
            </w:r>
          </w:p>
        </w:tc>
        <w:tc>
          <w:tcPr>
            <w:tcW w:w="532" w:type="dxa"/>
          </w:tcPr>
          <w:p w:rsidR="00DD30DF" w:rsidRPr="00FE73E0" w:rsidRDefault="004E6315" w:rsidP="002E6A8C">
            <w:pPr>
              <w:jc w:val="right"/>
              <w:rPr>
                <w:sz w:val="16"/>
                <w:szCs w:val="16"/>
                <w:lang w:val="bg-BG"/>
              </w:rPr>
            </w:pPr>
            <w:r w:rsidRPr="00FE73E0">
              <w:rPr>
                <w:sz w:val="16"/>
                <w:szCs w:val="16"/>
                <w:lang w:val="bg-BG"/>
              </w:rPr>
              <w:t>65</w:t>
            </w:r>
          </w:p>
        </w:tc>
      </w:tr>
      <w:tr w:rsidR="00DD30DF" w:rsidRPr="00FE73E0" w:rsidTr="001E6B5B">
        <w:tc>
          <w:tcPr>
            <w:tcW w:w="534" w:type="dxa"/>
          </w:tcPr>
          <w:p w:rsidR="00DD30DF" w:rsidRPr="00FE73E0" w:rsidRDefault="004E6315" w:rsidP="002E6A8C">
            <w:pPr>
              <w:jc w:val="right"/>
              <w:rPr>
                <w:sz w:val="16"/>
                <w:szCs w:val="16"/>
              </w:rPr>
            </w:pPr>
            <w:r w:rsidRPr="00FE73E0">
              <w:rPr>
                <w:sz w:val="16"/>
                <w:szCs w:val="16"/>
              </w:rPr>
              <w:t>62</w:t>
            </w:r>
          </w:p>
        </w:tc>
        <w:tc>
          <w:tcPr>
            <w:tcW w:w="7938" w:type="dxa"/>
            <w:hideMark/>
          </w:tcPr>
          <w:p w:rsidR="00DD30DF" w:rsidRPr="00FE73E0" w:rsidRDefault="004E6315" w:rsidP="002E6A8C">
            <w:pPr>
              <w:rPr>
                <w:sz w:val="16"/>
                <w:szCs w:val="16"/>
                <w:lang w:val="bg-BG"/>
              </w:rPr>
            </w:pPr>
            <w:r w:rsidRPr="00FE73E0">
              <w:rPr>
                <w:sz w:val="16"/>
                <w:szCs w:val="16"/>
                <w:lang w:val="bg-BG"/>
              </w:rPr>
              <w:t>Глава XI</w:t>
            </w:r>
            <w:r w:rsidRPr="00FE73E0">
              <w:rPr>
                <w:sz w:val="16"/>
                <w:szCs w:val="16"/>
              </w:rPr>
              <w:t>V</w:t>
            </w:r>
            <w:r w:rsidR="00DD30DF" w:rsidRPr="00FE73E0">
              <w:rPr>
                <w:sz w:val="16"/>
                <w:szCs w:val="16"/>
                <w:lang w:val="bg-BG"/>
              </w:rPr>
              <w:t xml:space="preserve"> Видове дейности и категория на трудност</w:t>
            </w:r>
          </w:p>
        </w:tc>
        <w:tc>
          <w:tcPr>
            <w:tcW w:w="532" w:type="dxa"/>
          </w:tcPr>
          <w:p w:rsidR="00DD30DF" w:rsidRPr="00FE73E0" w:rsidRDefault="004E6315" w:rsidP="002E6A8C">
            <w:pPr>
              <w:jc w:val="right"/>
              <w:rPr>
                <w:sz w:val="16"/>
                <w:szCs w:val="16"/>
              </w:rPr>
            </w:pPr>
            <w:r w:rsidRPr="00FE73E0">
              <w:rPr>
                <w:sz w:val="16"/>
                <w:szCs w:val="16"/>
              </w:rPr>
              <w:t>65</w:t>
            </w:r>
          </w:p>
        </w:tc>
      </w:tr>
      <w:tr w:rsidR="004701BF" w:rsidRPr="00FE73E0" w:rsidTr="001E6B5B">
        <w:tc>
          <w:tcPr>
            <w:tcW w:w="534" w:type="dxa"/>
          </w:tcPr>
          <w:p w:rsidR="004701BF" w:rsidRPr="00FE73E0" w:rsidRDefault="004701BF" w:rsidP="002E6A8C">
            <w:pPr>
              <w:jc w:val="right"/>
              <w:rPr>
                <w:sz w:val="16"/>
                <w:szCs w:val="16"/>
              </w:rPr>
            </w:pPr>
          </w:p>
        </w:tc>
        <w:tc>
          <w:tcPr>
            <w:tcW w:w="7938" w:type="dxa"/>
          </w:tcPr>
          <w:p w:rsidR="004701BF" w:rsidRPr="00FE73E0" w:rsidRDefault="004E6315" w:rsidP="002E6A8C">
            <w:pPr>
              <w:rPr>
                <w:sz w:val="16"/>
                <w:szCs w:val="16"/>
              </w:rPr>
            </w:pPr>
            <w:r w:rsidRPr="00FE73E0">
              <w:rPr>
                <w:sz w:val="16"/>
                <w:szCs w:val="16"/>
                <w:lang w:val="bg-BG"/>
              </w:rPr>
              <w:t xml:space="preserve">ГОРСКОСТОПАНСКИ ПЛАН </w:t>
            </w:r>
            <w:r w:rsidRPr="00FE73E0">
              <w:rPr>
                <w:sz w:val="16"/>
                <w:szCs w:val="16"/>
              </w:rPr>
              <w:t xml:space="preserve"> </w:t>
            </w:r>
            <w:r w:rsidRPr="00FE73E0">
              <w:rPr>
                <w:sz w:val="16"/>
                <w:szCs w:val="16"/>
                <w:lang w:val="bg-BG"/>
              </w:rPr>
              <w:t>- за ДУ „Гарван“</w:t>
            </w:r>
          </w:p>
        </w:tc>
        <w:tc>
          <w:tcPr>
            <w:tcW w:w="532" w:type="dxa"/>
          </w:tcPr>
          <w:p w:rsidR="004701BF" w:rsidRPr="00FE73E0" w:rsidRDefault="004701BF" w:rsidP="002E6A8C">
            <w:pPr>
              <w:jc w:val="right"/>
              <w:rPr>
                <w:sz w:val="16"/>
                <w:szCs w:val="16"/>
              </w:rPr>
            </w:pPr>
          </w:p>
        </w:tc>
      </w:tr>
      <w:tr w:rsidR="004701BF" w:rsidRPr="00FE73E0" w:rsidTr="001E6B5B">
        <w:tc>
          <w:tcPr>
            <w:tcW w:w="534" w:type="dxa"/>
          </w:tcPr>
          <w:p w:rsidR="004701BF" w:rsidRPr="00FE73E0" w:rsidRDefault="004E6315" w:rsidP="002E6A8C">
            <w:pPr>
              <w:jc w:val="right"/>
              <w:rPr>
                <w:sz w:val="16"/>
                <w:szCs w:val="16"/>
                <w:lang w:val="bg-BG"/>
              </w:rPr>
            </w:pPr>
            <w:r w:rsidRPr="00FE73E0">
              <w:rPr>
                <w:sz w:val="16"/>
                <w:szCs w:val="16"/>
                <w:lang w:val="bg-BG"/>
              </w:rPr>
              <w:t>63</w:t>
            </w:r>
          </w:p>
        </w:tc>
        <w:tc>
          <w:tcPr>
            <w:tcW w:w="7938" w:type="dxa"/>
          </w:tcPr>
          <w:p w:rsidR="004701BF" w:rsidRPr="00FE73E0" w:rsidRDefault="004E6315" w:rsidP="002E6A8C">
            <w:pPr>
              <w:rPr>
                <w:sz w:val="16"/>
                <w:szCs w:val="16"/>
                <w:lang w:val="bg-BG"/>
              </w:rPr>
            </w:pPr>
            <w:r w:rsidRPr="00FE73E0">
              <w:rPr>
                <w:sz w:val="16"/>
                <w:szCs w:val="16"/>
                <w:lang w:val="bg-BG"/>
              </w:rPr>
              <w:t>Глава I Площ подлежаща на горскостопанско планиране</w:t>
            </w:r>
          </w:p>
        </w:tc>
        <w:tc>
          <w:tcPr>
            <w:tcW w:w="532" w:type="dxa"/>
          </w:tcPr>
          <w:p w:rsidR="004701BF" w:rsidRPr="00FE73E0" w:rsidRDefault="004E6315" w:rsidP="002E6A8C">
            <w:pPr>
              <w:jc w:val="right"/>
              <w:rPr>
                <w:sz w:val="16"/>
                <w:szCs w:val="16"/>
                <w:lang w:val="bg-BG"/>
              </w:rPr>
            </w:pPr>
            <w:r w:rsidRPr="00FE73E0">
              <w:rPr>
                <w:sz w:val="16"/>
                <w:szCs w:val="16"/>
                <w:lang w:val="bg-BG"/>
              </w:rPr>
              <w:t>66</w:t>
            </w:r>
          </w:p>
        </w:tc>
      </w:tr>
      <w:tr w:rsidR="004701BF" w:rsidRPr="00FE73E0" w:rsidTr="001E6B5B">
        <w:tc>
          <w:tcPr>
            <w:tcW w:w="534" w:type="dxa"/>
          </w:tcPr>
          <w:p w:rsidR="004701BF" w:rsidRPr="00FE73E0" w:rsidRDefault="004E6315" w:rsidP="002E6A8C">
            <w:pPr>
              <w:jc w:val="right"/>
              <w:rPr>
                <w:sz w:val="16"/>
                <w:szCs w:val="16"/>
                <w:lang w:val="bg-BG"/>
              </w:rPr>
            </w:pPr>
            <w:r w:rsidRPr="00FE73E0">
              <w:rPr>
                <w:sz w:val="16"/>
                <w:szCs w:val="16"/>
                <w:lang w:val="bg-BG"/>
              </w:rPr>
              <w:t>34</w:t>
            </w:r>
          </w:p>
        </w:tc>
        <w:tc>
          <w:tcPr>
            <w:tcW w:w="7938" w:type="dxa"/>
          </w:tcPr>
          <w:p w:rsidR="004701BF" w:rsidRPr="00FE73E0" w:rsidRDefault="004E6315" w:rsidP="002E6A8C">
            <w:pPr>
              <w:rPr>
                <w:sz w:val="16"/>
                <w:szCs w:val="16"/>
                <w:lang w:val="bg-BG"/>
              </w:rPr>
            </w:pPr>
            <w:r w:rsidRPr="00FE73E0">
              <w:rPr>
                <w:sz w:val="16"/>
                <w:szCs w:val="16"/>
                <w:lang w:val="bg-BG"/>
              </w:rPr>
              <w:t>Глава II Досегашно стопанисване</w:t>
            </w:r>
          </w:p>
        </w:tc>
        <w:tc>
          <w:tcPr>
            <w:tcW w:w="532" w:type="dxa"/>
          </w:tcPr>
          <w:p w:rsidR="004701BF" w:rsidRPr="00FE73E0" w:rsidRDefault="004E6315" w:rsidP="002E6A8C">
            <w:pPr>
              <w:jc w:val="right"/>
              <w:rPr>
                <w:sz w:val="16"/>
                <w:szCs w:val="16"/>
                <w:lang w:val="bg-BG"/>
              </w:rPr>
            </w:pPr>
            <w:r w:rsidRPr="00FE73E0">
              <w:rPr>
                <w:sz w:val="16"/>
                <w:szCs w:val="16"/>
                <w:lang w:val="bg-BG"/>
              </w:rPr>
              <w:t>67</w:t>
            </w:r>
          </w:p>
        </w:tc>
      </w:tr>
      <w:tr w:rsidR="004701BF" w:rsidRPr="00FE73E0" w:rsidTr="001E6B5B">
        <w:tc>
          <w:tcPr>
            <w:tcW w:w="534" w:type="dxa"/>
          </w:tcPr>
          <w:p w:rsidR="004701BF" w:rsidRPr="00FE73E0" w:rsidRDefault="004E6315" w:rsidP="002E6A8C">
            <w:pPr>
              <w:jc w:val="right"/>
              <w:rPr>
                <w:sz w:val="16"/>
                <w:szCs w:val="16"/>
                <w:lang w:val="bg-BG"/>
              </w:rPr>
            </w:pPr>
            <w:r w:rsidRPr="00FE73E0">
              <w:rPr>
                <w:sz w:val="16"/>
                <w:szCs w:val="16"/>
                <w:lang w:val="bg-BG"/>
              </w:rPr>
              <w:t>65</w:t>
            </w:r>
          </w:p>
        </w:tc>
        <w:tc>
          <w:tcPr>
            <w:tcW w:w="7938" w:type="dxa"/>
          </w:tcPr>
          <w:p w:rsidR="004701BF" w:rsidRPr="00FE73E0" w:rsidRDefault="004E6315" w:rsidP="002E6A8C">
            <w:pPr>
              <w:rPr>
                <w:sz w:val="16"/>
                <w:szCs w:val="16"/>
                <w:lang w:val="bg-BG"/>
              </w:rPr>
            </w:pPr>
            <w:r w:rsidRPr="00FE73E0">
              <w:rPr>
                <w:sz w:val="16"/>
                <w:szCs w:val="16"/>
                <w:lang w:val="bg-BG"/>
              </w:rPr>
              <w:t>Глава III Теренни проучвания</w:t>
            </w:r>
          </w:p>
        </w:tc>
        <w:tc>
          <w:tcPr>
            <w:tcW w:w="532" w:type="dxa"/>
          </w:tcPr>
          <w:p w:rsidR="004701BF" w:rsidRPr="00FE73E0" w:rsidRDefault="004E6315" w:rsidP="002E6A8C">
            <w:pPr>
              <w:jc w:val="right"/>
              <w:rPr>
                <w:sz w:val="16"/>
                <w:szCs w:val="16"/>
                <w:lang w:val="bg-BG"/>
              </w:rPr>
            </w:pPr>
            <w:r w:rsidRPr="00FE73E0">
              <w:rPr>
                <w:sz w:val="16"/>
                <w:szCs w:val="16"/>
                <w:lang w:val="bg-BG"/>
              </w:rPr>
              <w:t>67</w:t>
            </w:r>
          </w:p>
        </w:tc>
      </w:tr>
      <w:tr w:rsidR="004701BF" w:rsidRPr="00FE73E0" w:rsidTr="001E6B5B">
        <w:tc>
          <w:tcPr>
            <w:tcW w:w="534" w:type="dxa"/>
          </w:tcPr>
          <w:p w:rsidR="004701BF" w:rsidRPr="00FE73E0" w:rsidRDefault="004E6315" w:rsidP="002E6A8C">
            <w:pPr>
              <w:jc w:val="right"/>
              <w:rPr>
                <w:sz w:val="16"/>
                <w:szCs w:val="16"/>
                <w:lang w:val="bg-BG"/>
              </w:rPr>
            </w:pPr>
            <w:r w:rsidRPr="00FE73E0">
              <w:rPr>
                <w:sz w:val="16"/>
                <w:szCs w:val="16"/>
                <w:lang w:val="bg-BG"/>
              </w:rPr>
              <w:t>66</w:t>
            </w:r>
          </w:p>
        </w:tc>
        <w:tc>
          <w:tcPr>
            <w:tcW w:w="7938" w:type="dxa"/>
          </w:tcPr>
          <w:p w:rsidR="004701BF" w:rsidRPr="00FE73E0" w:rsidRDefault="004E6315" w:rsidP="002E6A8C">
            <w:pPr>
              <w:rPr>
                <w:sz w:val="16"/>
                <w:szCs w:val="16"/>
                <w:lang w:val="bg-BG"/>
              </w:rPr>
            </w:pPr>
            <w:r w:rsidRPr="00FE73E0">
              <w:rPr>
                <w:sz w:val="16"/>
                <w:szCs w:val="16"/>
                <w:lang w:val="bg-BG"/>
              </w:rPr>
              <w:t>Глава IV Основни насоки за организация на обекта за планиране</w:t>
            </w:r>
          </w:p>
        </w:tc>
        <w:tc>
          <w:tcPr>
            <w:tcW w:w="532" w:type="dxa"/>
          </w:tcPr>
          <w:p w:rsidR="004701BF" w:rsidRPr="00FE73E0" w:rsidRDefault="004E6315" w:rsidP="002E6A8C">
            <w:pPr>
              <w:jc w:val="right"/>
              <w:rPr>
                <w:sz w:val="16"/>
                <w:szCs w:val="16"/>
                <w:lang w:val="bg-BG"/>
              </w:rPr>
            </w:pPr>
            <w:r w:rsidRPr="00FE73E0">
              <w:rPr>
                <w:sz w:val="16"/>
                <w:szCs w:val="16"/>
                <w:lang w:val="bg-BG"/>
              </w:rPr>
              <w:t>67</w:t>
            </w:r>
          </w:p>
        </w:tc>
      </w:tr>
      <w:tr w:rsidR="004701BF" w:rsidRPr="00FE73E0" w:rsidTr="001E6B5B">
        <w:tc>
          <w:tcPr>
            <w:tcW w:w="534" w:type="dxa"/>
          </w:tcPr>
          <w:p w:rsidR="004701BF" w:rsidRPr="00FE73E0" w:rsidRDefault="004E6315" w:rsidP="002E6A8C">
            <w:pPr>
              <w:jc w:val="right"/>
              <w:rPr>
                <w:sz w:val="16"/>
                <w:szCs w:val="16"/>
                <w:lang w:val="bg-BG"/>
              </w:rPr>
            </w:pPr>
            <w:r w:rsidRPr="00FE73E0">
              <w:rPr>
                <w:sz w:val="16"/>
                <w:szCs w:val="16"/>
                <w:lang w:val="bg-BG"/>
              </w:rPr>
              <w:t>67</w:t>
            </w:r>
          </w:p>
        </w:tc>
        <w:tc>
          <w:tcPr>
            <w:tcW w:w="7938" w:type="dxa"/>
          </w:tcPr>
          <w:p w:rsidR="004701BF" w:rsidRPr="00FE73E0" w:rsidRDefault="004E6315" w:rsidP="002E6A8C">
            <w:pPr>
              <w:rPr>
                <w:sz w:val="16"/>
                <w:szCs w:val="16"/>
                <w:lang w:val="bg-BG"/>
              </w:rPr>
            </w:pPr>
            <w:r w:rsidRPr="00FE73E0">
              <w:rPr>
                <w:sz w:val="16"/>
                <w:szCs w:val="16"/>
                <w:lang w:val="bg-BG"/>
              </w:rPr>
              <w:t>Разделяне на горскостопанската единица на горскостопански участъци</w:t>
            </w:r>
          </w:p>
        </w:tc>
        <w:tc>
          <w:tcPr>
            <w:tcW w:w="532" w:type="dxa"/>
          </w:tcPr>
          <w:p w:rsidR="004701BF" w:rsidRPr="00FE73E0" w:rsidRDefault="004E6315" w:rsidP="002E6A8C">
            <w:pPr>
              <w:jc w:val="right"/>
              <w:rPr>
                <w:sz w:val="16"/>
                <w:szCs w:val="16"/>
                <w:lang w:val="bg-BG"/>
              </w:rPr>
            </w:pPr>
            <w:r w:rsidRPr="00FE73E0">
              <w:rPr>
                <w:sz w:val="16"/>
                <w:szCs w:val="16"/>
                <w:lang w:val="bg-BG"/>
              </w:rPr>
              <w:t>67</w:t>
            </w:r>
          </w:p>
        </w:tc>
      </w:tr>
      <w:tr w:rsidR="004701BF" w:rsidRPr="00FE73E0" w:rsidTr="001E6B5B">
        <w:tc>
          <w:tcPr>
            <w:tcW w:w="534" w:type="dxa"/>
          </w:tcPr>
          <w:p w:rsidR="004701BF" w:rsidRPr="00FE73E0" w:rsidRDefault="004E6315" w:rsidP="002E6A8C">
            <w:pPr>
              <w:jc w:val="right"/>
              <w:rPr>
                <w:sz w:val="16"/>
                <w:szCs w:val="16"/>
                <w:lang w:val="bg-BG"/>
              </w:rPr>
            </w:pPr>
            <w:r w:rsidRPr="00FE73E0">
              <w:rPr>
                <w:sz w:val="16"/>
                <w:szCs w:val="16"/>
                <w:lang w:val="bg-BG"/>
              </w:rPr>
              <w:t>68</w:t>
            </w:r>
          </w:p>
        </w:tc>
        <w:tc>
          <w:tcPr>
            <w:tcW w:w="7938" w:type="dxa"/>
          </w:tcPr>
          <w:p w:rsidR="004701BF" w:rsidRPr="00FE73E0" w:rsidRDefault="004E6315" w:rsidP="002E6A8C">
            <w:pPr>
              <w:rPr>
                <w:sz w:val="16"/>
                <w:szCs w:val="16"/>
                <w:lang w:val="bg-BG"/>
              </w:rPr>
            </w:pPr>
            <w:r w:rsidRPr="00FE73E0">
              <w:rPr>
                <w:sz w:val="16"/>
                <w:szCs w:val="16"/>
                <w:lang w:val="bg-BG"/>
              </w:rPr>
              <w:t>Стопански класове, цел на стопанството и турнуси на сеч</w:t>
            </w:r>
          </w:p>
        </w:tc>
        <w:tc>
          <w:tcPr>
            <w:tcW w:w="532" w:type="dxa"/>
          </w:tcPr>
          <w:p w:rsidR="004701BF" w:rsidRPr="00FE73E0" w:rsidRDefault="004E6315" w:rsidP="002E6A8C">
            <w:pPr>
              <w:jc w:val="right"/>
              <w:rPr>
                <w:sz w:val="16"/>
                <w:szCs w:val="16"/>
                <w:lang w:val="bg-BG"/>
              </w:rPr>
            </w:pPr>
            <w:r w:rsidRPr="00FE73E0">
              <w:rPr>
                <w:sz w:val="16"/>
                <w:szCs w:val="16"/>
                <w:lang w:val="bg-BG"/>
              </w:rPr>
              <w:t>67</w:t>
            </w:r>
          </w:p>
        </w:tc>
      </w:tr>
      <w:tr w:rsidR="004701BF" w:rsidRPr="00FE73E0" w:rsidTr="001E6B5B">
        <w:tc>
          <w:tcPr>
            <w:tcW w:w="534" w:type="dxa"/>
          </w:tcPr>
          <w:p w:rsidR="004701BF" w:rsidRPr="00FE73E0" w:rsidRDefault="004E6315" w:rsidP="002E6A8C">
            <w:pPr>
              <w:jc w:val="right"/>
              <w:rPr>
                <w:sz w:val="16"/>
                <w:szCs w:val="16"/>
                <w:lang w:val="bg-BG"/>
              </w:rPr>
            </w:pPr>
            <w:r w:rsidRPr="00FE73E0">
              <w:rPr>
                <w:sz w:val="16"/>
                <w:szCs w:val="16"/>
                <w:lang w:val="bg-BG"/>
              </w:rPr>
              <w:t>69</w:t>
            </w:r>
          </w:p>
        </w:tc>
        <w:tc>
          <w:tcPr>
            <w:tcW w:w="7938" w:type="dxa"/>
          </w:tcPr>
          <w:p w:rsidR="004701BF" w:rsidRPr="00FE73E0" w:rsidRDefault="004E6315" w:rsidP="002E6A8C">
            <w:pPr>
              <w:rPr>
                <w:sz w:val="16"/>
                <w:szCs w:val="16"/>
                <w:lang w:val="bg-BG"/>
              </w:rPr>
            </w:pPr>
            <w:r w:rsidRPr="00FE73E0">
              <w:rPr>
                <w:sz w:val="16"/>
                <w:szCs w:val="16"/>
                <w:lang w:val="bg-BG"/>
              </w:rPr>
              <w:t>Глава V Планиране на мероприятията</w:t>
            </w:r>
          </w:p>
        </w:tc>
        <w:tc>
          <w:tcPr>
            <w:tcW w:w="532" w:type="dxa"/>
          </w:tcPr>
          <w:p w:rsidR="004701BF" w:rsidRPr="00FE73E0" w:rsidRDefault="004E6315" w:rsidP="002E6A8C">
            <w:pPr>
              <w:jc w:val="right"/>
              <w:rPr>
                <w:sz w:val="16"/>
                <w:szCs w:val="16"/>
                <w:lang w:val="bg-BG"/>
              </w:rPr>
            </w:pPr>
            <w:r w:rsidRPr="00FE73E0">
              <w:rPr>
                <w:sz w:val="16"/>
                <w:szCs w:val="16"/>
                <w:lang w:val="bg-BG"/>
              </w:rPr>
              <w:t>68</w:t>
            </w:r>
          </w:p>
        </w:tc>
      </w:tr>
      <w:tr w:rsidR="004701BF" w:rsidRPr="00FE73E0" w:rsidTr="001E6B5B">
        <w:tc>
          <w:tcPr>
            <w:tcW w:w="534" w:type="dxa"/>
          </w:tcPr>
          <w:p w:rsidR="004701BF" w:rsidRPr="00FE73E0" w:rsidRDefault="004701BF" w:rsidP="002E6A8C">
            <w:pPr>
              <w:jc w:val="right"/>
              <w:rPr>
                <w:sz w:val="16"/>
                <w:szCs w:val="16"/>
              </w:rPr>
            </w:pPr>
          </w:p>
        </w:tc>
        <w:tc>
          <w:tcPr>
            <w:tcW w:w="7938" w:type="dxa"/>
          </w:tcPr>
          <w:p w:rsidR="004701BF" w:rsidRPr="00FE73E0" w:rsidRDefault="004701BF" w:rsidP="002E6A8C">
            <w:pPr>
              <w:rPr>
                <w:sz w:val="16"/>
                <w:szCs w:val="16"/>
                <w:lang w:val="bg-BG"/>
              </w:rPr>
            </w:pPr>
          </w:p>
        </w:tc>
        <w:tc>
          <w:tcPr>
            <w:tcW w:w="532" w:type="dxa"/>
          </w:tcPr>
          <w:p w:rsidR="004701BF" w:rsidRPr="00FE73E0" w:rsidRDefault="004701BF" w:rsidP="002E6A8C">
            <w:pPr>
              <w:jc w:val="right"/>
              <w:rPr>
                <w:sz w:val="16"/>
                <w:szCs w:val="16"/>
              </w:rPr>
            </w:pPr>
          </w:p>
        </w:tc>
      </w:tr>
    </w:tbl>
    <w:p w:rsidR="001E6B5B" w:rsidRPr="00FE73E0" w:rsidRDefault="001E6B5B" w:rsidP="007E23DE">
      <w:pPr>
        <w:pStyle w:val="24"/>
        <w:tabs>
          <w:tab w:val="clear" w:pos="-90"/>
          <w:tab w:val="center" w:pos="1170"/>
        </w:tabs>
        <w:ind w:firstLine="0"/>
        <w:jc w:val="center"/>
        <w:rPr>
          <w:b/>
          <w:szCs w:val="24"/>
        </w:rPr>
      </w:pPr>
    </w:p>
    <w:p w:rsidR="001E6B5B" w:rsidRPr="00FE73E0" w:rsidRDefault="001E6B5B" w:rsidP="007E23DE">
      <w:pPr>
        <w:pStyle w:val="24"/>
        <w:tabs>
          <w:tab w:val="clear" w:pos="-90"/>
          <w:tab w:val="center" w:pos="1170"/>
        </w:tabs>
        <w:ind w:firstLine="0"/>
        <w:jc w:val="center"/>
        <w:rPr>
          <w:b/>
          <w:szCs w:val="24"/>
        </w:rPr>
      </w:pPr>
    </w:p>
    <w:p w:rsidR="00984027" w:rsidRPr="00FE73E0" w:rsidRDefault="00984027" w:rsidP="007E23DE">
      <w:pPr>
        <w:pStyle w:val="24"/>
        <w:tabs>
          <w:tab w:val="clear" w:pos="-90"/>
          <w:tab w:val="center" w:pos="1170"/>
        </w:tabs>
        <w:ind w:firstLine="0"/>
        <w:jc w:val="center"/>
        <w:rPr>
          <w:b/>
          <w:szCs w:val="24"/>
        </w:rPr>
      </w:pPr>
      <w:r w:rsidRPr="00FE73E0">
        <w:rPr>
          <w:b/>
          <w:szCs w:val="24"/>
        </w:rPr>
        <w:t>УВОД</w:t>
      </w:r>
    </w:p>
    <w:p w:rsidR="007E23DE" w:rsidRPr="00FE73E0" w:rsidRDefault="007E23DE" w:rsidP="007E23DE">
      <w:pPr>
        <w:pStyle w:val="24"/>
        <w:tabs>
          <w:tab w:val="clear" w:pos="-90"/>
          <w:tab w:val="center" w:pos="1170"/>
        </w:tabs>
        <w:ind w:firstLine="0"/>
        <w:jc w:val="center"/>
        <w:rPr>
          <w:b/>
          <w:szCs w:val="24"/>
        </w:rPr>
      </w:pPr>
    </w:p>
    <w:p w:rsidR="00F96284" w:rsidRPr="00FE73E0" w:rsidRDefault="00471118" w:rsidP="007E23DE">
      <w:pPr>
        <w:pStyle w:val="24"/>
        <w:tabs>
          <w:tab w:val="clear" w:pos="-90"/>
          <w:tab w:val="left" w:pos="708"/>
        </w:tabs>
        <w:ind w:firstLine="0"/>
        <w:rPr>
          <w:szCs w:val="24"/>
        </w:rPr>
      </w:pPr>
      <w:r w:rsidRPr="00FE73E0">
        <w:rPr>
          <w:szCs w:val="24"/>
        </w:rPr>
        <w:tab/>
      </w:r>
      <w:r w:rsidR="00984027" w:rsidRPr="00FE73E0">
        <w:rPr>
          <w:szCs w:val="24"/>
        </w:rPr>
        <w:t>Настоящото задани</w:t>
      </w:r>
      <w:r w:rsidR="00A06413" w:rsidRPr="00FE73E0">
        <w:rPr>
          <w:szCs w:val="24"/>
        </w:rPr>
        <w:t xml:space="preserve">е </w:t>
      </w:r>
      <w:r w:rsidR="006F7C83" w:rsidRPr="00FE73E0">
        <w:rPr>
          <w:szCs w:val="24"/>
        </w:rPr>
        <w:t>е изготвено на</w:t>
      </w:r>
      <w:r w:rsidR="008F1C17" w:rsidRPr="00FE73E0">
        <w:rPr>
          <w:szCs w:val="24"/>
        </w:rPr>
        <w:t xml:space="preserve"> о</w:t>
      </w:r>
      <w:r w:rsidR="003A5A76" w:rsidRPr="00FE73E0">
        <w:rPr>
          <w:szCs w:val="24"/>
        </w:rPr>
        <w:t>снование писмо № ИАГ-</w:t>
      </w:r>
      <w:r w:rsidR="00A83626" w:rsidRPr="00FE73E0">
        <w:rPr>
          <w:szCs w:val="24"/>
        </w:rPr>
        <w:t xml:space="preserve"> 30777/09.12.</w:t>
      </w:r>
      <w:r w:rsidR="004D0B4D" w:rsidRPr="00FE73E0">
        <w:rPr>
          <w:szCs w:val="24"/>
          <w:lang w:val="en-US"/>
        </w:rPr>
        <w:t>2</w:t>
      </w:r>
      <w:r w:rsidR="004D0B4D" w:rsidRPr="00FE73E0">
        <w:rPr>
          <w:szCs w:val="24"/>
        </w:rPr>
        <w:t>2</w:t>
      </w:r>
      <w:r w:rsidR="00251E69" w:rsidRPr="00FE73E0">
        <w:rPr>
          <w:szCs w:val="24"/>
        </w:rPr>
        <w:t>.</w:t>
      </w:r>
      <w:r w:rsidR="008F1C17" w:rsidRPr="00FE73E0">
        <w:rPr>
          <w:szCs w:val="24"/>
        </w:rPr>
        <w:t>г. н</w:t>
      </w:r>
      <w:r w:rsidR="006F7C83" w:rsidRPr="00FE73E0">
        <w:rPr>
          <w:szCs w:val="24"/>
        </w:rPr>
        <w:t>а изпълнителния директор на</w:t>
      </w:r>
      <w:r w:rsidR="002E0C67" w:rsidRPr="00FE73E0">
        <w:rPr>
          <w:szCs w:val="24"/>
        </w:rPr>
        <w:t xml:space="preserve"> ИАГ, на основание на Гражд</w:t>
      </w:r>
      <w:r w:rsidR="003A5A76" w:rsidRPr="00FE73E0">
        <w:rPr>
          <w:szCs w:val="24"/>
        </w:rPr>
        <w:t xml:space="preserve">ански договор № </w:t>
      </w:r>
      <w:r w:rsidR="00F300D3" w:rsidRPr="00FE73E0">
        <w:rPr>
          <w:szCs w:val="24"/>
        </w:rPr>
        <w:t xml:space="preserve">Д152023017 </w:t>
      </w:r>
      <w:r w:rsidR="00F43EE6" w:rsidRPr="00FE73E0">
        <w:rPr>
          <w:szCs w:val="24"/>
        </w:rPr>
        <w:t>от 1</w:t>
      </w:r>
      <w:r w:rsidR="00F300D3" w:rsidRPr="00FE73E0">
        <w:rPr>
          <w:szCs w:val="24"/>
        </w:rPr>
        <w:t>7</w:t>
      </w:r>
      <w:r w:rsidR="00C7623F" w:rsidRPr="00FE73E0">
        <w:rPr>
          <w:szCs w:val="24"/>
        </w:rPr>
        <w:t>.01</w:t>
      </w:r>
      <w:r w:rsidR="00C22225" w:rsidRPr="00FE73E0">
        <w:rPr>
          <w:szCs w:val="24"/>
        </w:rPr>
        <w:t>.</w:t>
      </w:r>
      <w:r w:rsidR="00F43EE6" w:rsidRPr="00FE73E0">
        <w:rPr>
          <w:szCs w:val="24"/>
        </w:rPr>
        <w:t xml:space="preserve"> 2023</w:t>
      </w:r>
      <w:r w:rsidR="002E0C67" w:rsidRPr="00FE73E0">
        <w:rPr>
          <w:szCs w:val="24"/>
        </w:rPr>
        <w:t xml:space="preserve"> г.</w:t>
      </w:r>
      <w:r w:rsidR="008712E8" w:rsidRPr="00FE73E0">
        <w:rPr>
          <w:szCs w:val="24"/>
        </w:rPr>
        <w:t xml:space="preserve"> , възложител ТП „Дъ</w:t>
      </w:r>
      <w:r w:rsidR="00C77187" w:rsidRPr="00FE73E0">
        <w:rPr>
          <w:szCs w:val="24"/>
        </w:rPr>
        <w:t>ржа</w:t>
      </w:r>
      <w:r w:rsidR="008C780D" w:rsidRPr="00FE73E0">
        <w:rPr>
          <w:szCs w:val="24"/>
        </w:rPr>
        <w:t>вно ловно стопанство Каракуз</w:t>
      </w:r>
      <w:r w:rsidR="008712E8" w:rsidRPr="00FE73E0">
        <w:rPr>
          <w:szCs w:val="24"/>
        </w:rPr>
        <w:t>“</w:t>
      </w:r>
      <w:r w:rsidR="008C780D" w:rsidRPr="00FE73E0">
        <w:rPr>
          <w:szCs w:val="24"/>
        </w:rPr>
        <w:t xml:space="preserve"> – гр. Дулово,</w:t>
      </w:r>
      <w:r w:rsidR="002E0C67" w:rsidRPr="00FE73E0">
        <w:rPr>
          <w:szCs w:val="24"/>
        </w:rPr>
        <w:t xml:space="preserve"> предс</w:t>
      </w:r>
      <w:r w:rsidR="00C77187" w:rsidRPr="00FE73E0">
        <w:rPr>
          <w:szCs w:val="24"/>
        </w:rPr>
        <w:t xml:space="preserve">тавлявано от инж. </w:t>
      </w:r>
      <w:r w:rsidR="00F300D3" w:rsidRPr="00FE73E0">
        <w:rPr>
          <w:szCs w:val="24"/>
        </w:rPr>
        <w:t>Огнян Димитров</w:t>
      </w:r>
      <w:r w:rsidR="00C77187" w:rsidRPr="00FE73E0">
        <w:rPr>
          <w:szCs w:val="24"/>
        </w:rPr>
        <w:t xml:space="preserve"> –</w:t>
      </w:r>
      <w:r w:rsidR="00F96284" w:rsidRPr="00FE73E0">
        <w:rPr>
          <w:szCs w:val="24"/>
        </w:rPr>
        <w:t xml:space="preserve"> </w:t>
      </w:r>
      <w:r w:rsidR="00C77187" w:rsidRPr="00FE73E0">
        <w:rPr>
          <w:szCs w:val="24"/>
        </w:rPr>
        <w:t xml:space="preserve">директор и </w:t>
      </w:r>
      <w:r w:rsidR="00F300D3" w:rsidRPr="00FE73E0">
        <w:rPr>
          <w:bCs/>
          <w:szCs w:val="24"/>
        </w:rPr>
        <w:t>Йорданка Костадинова –ръководител счетоводен отдел</w:t>
      </w:r>
      <w:r w:rsidR="007F19ED" w:rsidRPr="00FE73E0">
        <w:rPr>
          <w:szCs w:val="24"/>
        </w:rPr>
        <w:t>.</w:t>
      </w:r>
      <w:r w:rsidR="002E0C67" w:rsidRPr="00FE73E0">
        <w:rPr>
          <w:szCs w:val="24"/>
        </w:rPr>
        <w:t xml:space="preserve"> </w:t>
      </w:r>
    </w:p>
    <w:p w:rsidR="00F96284" w:rsidRPr="00FE73E0" w:rsidRDefault="007F19ED" w:rsidP="007E23DE">
      <w:pPr>
        <w:pStyle w:val="24"/>
        <w:tabs>
          <w:tab w:val="clear" w:pos="-90"/>
          <w:tab w:val="left" w:pos="708"/>
        </w:tabs>
        <w:ind w:firstLine="0"/>
        <w:rPr>
          <w:szCs w:val="24"/>
        </w:rPr>
      </w:pPr>
      <w:r w:rsidRPr="00FE73E0">
        <w:rPr>
          <w:szCs w:val="24"/>
        </w:rPr>
        <w:tab/>
      </w:r>
      <w:r w:rsidR="00984027" w:rsidRPr="00FE73E0">
        <w:rPr>
          <w:szCs w:val="24"/>
        </w:rPr>
        <w:t xml:space="preserve">Заданието е изработено от инж. </w:t>
      </w:r>
      <w:r w:rsidR="006F7C83" w:rsidRPr="00FE73E0">
        <w:rPr>
          <w:szCs w:val="24"/>
        </w:rPr>
        <w:t>Любен Господинов Желев</w:t>
      </w:r>
      <w:r w:rsidR="00984027" w:rsidRPr="00FE73E0">
        <w:rPr>
          <w:szCs w:val="24"/>
        </w:rPr>
        <w:t xml:space="preserve">, притежаващ Удостоверение № </w:t>
      </w:r>
      <w:r w:rsidR="00A83626" w:rsidRPr="00FE73E0">
        <w:rPr>
          <w:szCs w:val="24"/>
        </w:rPr>
        <w:t>5199/25.01</w:t>
      </w:r>
      <w:r w:rsidR="002E0C67" w:rsidRPr="00FE73E0">
        <w:rPr>
          <w:szCs w:val="24"/>
        </w:rPr>
        <w:t xml:space="preserve">.2012 </w:t>
      </w:r>
      <w:r w:rsidR="00984027" w:rsidRPr="00FE73E0">
        <w:rPr>
          <w:szCs w:val="24"/>
        </w:rPr>
        <w:t xml:space="preserve"> г. за упражняване на лесовъдска практика за дейността „Изработване на задания, проекти, планове и програми за горски територии”</w:t>
      </w:r>
      <w:r w:rsidR="002E0C67" w:rsidRPr="00FE73E0">
        <w:rPr>
          <w:szCs w:val="24"/>
        </w:rPr>
        <w:t>.</w:t>
      </w:r>
      <w:r w:rsidR="00471118" w:rsidRPr="00FE73E0">
        <w:rPr>
          <w:szCs w:val="24"/>
        </w:rPr>
        <w:tab/>
      </w:r>
    </w:p>
    <w:p w:rsidR="002153A1" w:rsidRPr="00FE73E0" w:rsidRDefault="00E57529" w:rsidP="00064C79">
      <w:pPr>
        <w:pStyle w:val="24"/>
        <w:tabs>
          <w:tab w:val="clear" w:pos="-90"/>
          <w:tab w:val="left" w:pos="708"/>
        </w:tabs>
        <w:ind w:firstLine="0"/>
        <w:rPr>
          <w:szCs w:val="24"/>
        </w:rPr>
      </w:pPr>
      <w:r w:rsidRPr="00FE73E0">
        <w:rPr>
          <w:szCs w:val="24"/>
        </w:rPr>
        <w:tab/>
        <w:t xml:space="preserve">Инвентаризацията на горските територии и горите извън тях е в границите </w:t>
      </w:r>
      <w:r w:rsidR="005C1DD4" w:rsidRPr="00FE73E0">
        <w:rPr>
          <w:szCs w:val="24"/>
        </w:rPr>
        <w:t xml:space="preserve"> </w:t>
      </w:r>
      <w:r w:rsidR="008C780D" w:rsidRPr="00FE73E0">
        <w:rPr>
          <w:szCs w:val="24"/>
        </w:rPr>
        <w:t>землищата на населените места в следните общини или части от тях, както следва:</w:t>
      </w:r>
    </w:p>
    <w:p w:rsidR="00D37944" w:rsidRPr="00FE73E0" w:rsidRDefault="00F43EE6" w:rsidP="00D37944">
      <w:pPr>
        <w:tabs>
          <w:tab w:val="num" w:pos="-8100"/>
        </w:tabs>
        <w:jc w:val="both"/>
        <w:rPr>
          <w:sz w:val="24"/>
          <w:szCs w:val="24"/>
          <w:lang w:val="bg-BG"/>
        </w:rPr>
      </w:pPr>
      <w:r w:rsidRPr="00FE73E0">
        <w:rPr>
          <w:sz w:val="24"/>
          <w:szCs w:val="24"/>
          <w:lang w:val="bg-BG"/>
        </w:rPr>
        <w:t xml:space="preserve"> </w:t>
      </w:r>
      <w:r w:rsidR="00064C79" w:rsidRPr="00FE73E0">
        <w:rPr>
          <w:rFonts w:cs="Arial"/>
          <w:sz w:val="24"/>
          <w:szCs w:val="24"/>
          <w:lang w:val="bg-BG"/>
        </w:rPr>
        <w:tab/>
      </w:r>
      <w:r w:rsidR="00D37944" w:rsidRPr="00FE73E0">
        <w:rPr>
          <w:rFonts w:cs="Arial"/>
          <w:sz w:val="24"/>
          <w:szCs w:val="24"/>
          <w:lang w:val="bg-BG"/>
        </w:rPr>
        <w:t xml:space="preserve">- </w:t>
      </w:r>
      <w:r w:rsidR="008C780D" w:rsidRPr="00FE73E0">
        <w:rPr>
          <w:b/>
          <w:i/>
          <w:sz w:val="24"/>
          <w:szCs w:val="24"/>
          <w:lang w:val="bg-BG"/>
        </w:rPr>
        <w:t>Община гр. Дулово</w:t>
      </w:r>
      <w:r w:rsidR="008C780D" w:rsidRPr="00FE73E0">
        <w:rPr>
          <w:sz w:val="24"/>
          <w:szCs w:val="24"/>
          <w:lang w:val="bg-BG"/>
        </w:rPr>
        <w:t xml:space="preserve"> – землищата на гр. Дулово и селата Боил, </w:t>
      </w:r>
      <w:r w:rsidR="002F2CFD" w:rsidRPr="00FE73E0">
        <w:rPr>
          <w:sz w:val="24"/>
          <w:szCs w:val="24"/>
          <w:lang w:val="bg-BG"/>
        </w:rPr>
        <w:t>Водно, Вокил, Върбино,  Грънчаро</w:t>
      </w:r>
      <w:r w:rsidR="008C780D" w:rsidRPr="00FE73E0">
        <w:rPr>
          <w:sz w:val="24"/>
          <w:szCs w:val="24"/>
          <w:lang w:val="bg-BG"/>
        </w:rPr>
        <w:t>во, Долец, Златоклас, Козяк, Колобър, Межден, Овен, Окорш, Орешене, Паисиево, Полковник Таслаково, Поройно, Правда, Прохлада, Раздел, Руйно, Секулово, Скала, Черковна, Черник, Чернолик и Яребица.</w:t>
      </w:r>
    </w:p>
    <w:p w:rsidR="008C780D" w:rsidRPr="00FE73E0" w:rsidRDefault="00D37944" w:rsidP="00D37944">
      <w:pPr>
        <w:tabs>
          <w:tab w:val="num" w:pos="-8100"/>
        </w:tabs>
        <w:jc w:val="both"/>
        <w:rPr>
          <w:sz w:val="24"/>
          <w:szCs w:val="24"/>
          <w:lang w:val="bg-BG"/>
        </w:rPr>
      </w:pPr>
      <w:r w:rsidRPr="00FE73E0">
        <w:rPr>
          <w:sz w:val="24"/>
          <w:szCs w:val="24"/>
          <w:lang w:val="bg-BG"/>
        </w:rPr>
        <w:t xml:space="preserve">        </w:t>
      </w:r>
      <w:r w:rsidRPr="00FE73E0">
        <w:rPr>
          <w:b/>
          <w:i/>
          <w:sz w:val="24"/>
          <w:szCs w:val="24"/>
          <w:lang w:val="bg-BG"/>
        </w:rPr>
        <w:t>-</w:t>
      </w:r>
      <w:r w:rsidR="00B74343" w:rsidRPr="00FE73E0">
        <w:rPr>
          <w:b/>
          <w:i/>
          <w:sz w:val="24"/>
          <w:szCs w:val="24"/>
          <w:lang w:val="bg-BG"/>
        </w:rPr>
        <w:t>Част от</w:t>
      </w:r>
      <w:r w:rsidRPr="00FE73E0">
        <w:rPr>
          <w:b/>
          <w:i/>
          <w:sz w:val="24"/>
          <w:szCs w:val="24"/>
          <w:lang w:val="bg-BG"/>
        </w:rPr>
        <w:t xml:space="preserve"> </w:t>
      </w:r>
      <w:r w:rsidR="00B74343" w:rsidRPr="00FE73E0">
        <w:rPr>
          <w:b/>
          <w:i/>
          <w:sz w:val="24"/>
          <w:szCs w:val="24"/>
          <w:lang w:val="bg-BG"/>
        </w:rPr>
        <w:t>о</w:t>
      </w:r>
      <w:r w:rsidR="008C780D" w:rsidRPr="00FE73E0">
        <w:rPr>
          <w:b/>
          <w:i/>
          <w:sz w:val="24"/>
          <w:szCs w:val="24"/>
          <w:lang w:val="bg-BG"/>
        </w:rPr>
        <w:t>бщина гр. Главиница</w:t>
      </w:r>
      <w:r w:rsidR="008C780D" w:rsidRPr="00FE73E0">
        <w:rPr>
          <w:sz w:val="24"/>
          <w:szCs w:val="24"/>
          <w:lang w:val="bg-BG"/>
        </w:rPr>
        <w:t xml:space="preserve"> – землищата на гр. Главиница, и селата Бащино, В</w:t>
      </w:r>
      <w:r w:rsidR="00A83626" w:rsidRPr="00FE73E0">
        <w:rPr>
          <w:sz w:val="24"/>
          <w:szCs w:val="24"/>
          <w:lang w:val="bg-BG"/>
        </w:rPr>
        <w:t>ълкан, Зарица, Зебил, Звенимир,</w:t>
      </w:r>
      <w:r w:rsidR="008C780D" w:rsidRPr="00FE73E0">
        <w:rPr>
          <w:sz w:val="24"/>
          <w:szCs w:val="24"/>
          <w:lang w:val="bg-BG"/>
        </w:rPr>
        <w:t>, Листец, Осен</w:t>
      </w:r>
      <w:r w:rsidR="00A83626" w:rsidRPr="00FE73E0">
        <w:rPr>
          <w:sz w:val="24"/>
          <w:szCs w:val="24"/>
          <w:lang w:val="bg-BG"/>
        </w:rPr>
        <w:t>- част</w:t>
      </w:r>
      <w:r w:rsidR="008C780D" w:rsidRPr="00FE73E0">
        <w:rPr>
          <w:sz w:val="24"/>
          <w:szCs w:val="24"/>
          <w:lang w:val="bg-BG"/>
        </w:rPr>
        <w:t>, Ножарево, Падина, Подлес</w:t>
      </w:r>
      <w:r w:rsidR="00A83626" w:rsidRPr="00FE73E0">
        <w:rPr>
          <w:sz w:val="24"/>
          <w:szCs w:val="24"/>
          <w:lang w:val="bg-BG"/>
        </w:rPr>
        <w:t>- част</w:t>
      </w:r>
      <w:r w:rsidR="008C780D" w:rsidRPr="00FE73E0">
        <w:rPr>
          <w:sz w:val="24"/>
          <w:szCs w:val="24"/>
          <w:lang w:val="bg-BG"/>
        </w:rPr>
        <w:t>, Стефан Караджа</w:t>
      </w:r>
      <w:r w:rsidR="00A83626" w:rsidRPr="00FE73E0">
        <w:rPr>
          <w:sz w:val="24"/>
          <w:szCs w:val="24"/>
          <w:lang w:val="bg-BG"/>
        </w:rPr>
        <w:t>-част</w:t>
      </w:r>
      <w:r w:rsidR="008C780D" w:rsidRPr="00FE73E0">
        <w:rPr>
          <w:sz w:val="24"/>
          <w:szCs w:val="24"/>
          <w:lang w:val="bg-BG"/>
        </w:rPr>
        <w:t>.</w:t>
      </w:r>
    </w:p>
    <w:p w:rsidR="008C780D" w:rsidRPr="00FE73E0" w:rsidRDefault="00D37944" w:rsidP="00D37944">
      <w:pPr>
        <w:ind w:left="360"/>
        <w:jc w:val="both"/>
        <w:rPr>
          <w:sz w:val="24"/>
          <w:szCs w:val="24"/>
          <w:lang w:val="bg-BG"/>
        </w:rPr>
      </w:pPr>
      <w:r w:rsidRPr="00FE73E0">
        <w:rPr>
          <w:b/>
          <w:i/>
          <w:sz w:val="24"/>
          <w:szCs w:val="24"/>
          <w:lang w:val="bg-BG"/>
        </w:rPr>
        <w:t xml:space="preserve">   -</w:t>
      </w:r>
      <w:r w:rsidR="00A83626" w:rsidRPr="00FE73E0">
        <w:rPr>
          <w:b/>
          <w:i/>
          <w:sz w:val="24"/>
          <w:szCs w:val="24"/>
          <w:lang w:val="bg-BG"/>
        </w:rPr>
        <w:t>Част от о</w:t>
      </w:r>
      <w:r w:rsidR="008C780D" w:rsidRPr="00FE73E0">
        <w:rPr>
          <w:b/>
          <w:i/>
          <w:sz w:val="24"/>
          <w:szCs w:val="24"/>
          <w:lang w:val="bg-BG"/>
        </w:rPr>
        <w:t>бщина гр. Силистра</w:t>
      </w:r>
      <w:r w:rsidR="008C780D" w:rsidRPr="00FE73E0">
        <w:rPr>
          <w:sz w:val="24"/>
          <w:szCs w:val="24"/>
          <w:lang w:val="bg-BG"/>
        </w:rPr>
        <w:t xml:space="preserve"> – част от землищата на селата Брадвари, Професор Иширково и Казимир.</w:t>
      </w:r>
    </w:p>
    <w:p w:rsidR="008C780D" w:rsidRPr="00FE73E0" w:rsidRDefault="00D37944" w:rsidP="00D37944">
      <w:pPr>
        <w:ind w:left="360"/>
        <w:jc w:val="both"/>
        <w:rPr>
          <w:sz w:val="24"/>
          <w:szCs w:val="24"/>
          <w:lang w:val="bg-BG"/>
        </w:rPr>
      </w:pPr>
      <w:r w:rsidRPr="00FE73E0">
        <w:rPr>
          <w:b/>
          <w:i/>
          <w:sz w:val="24"/>
          <w:szCs w:val="24"/>
          <w:lang w:val="bg-BG"/>
        </w:rPr>
        <w:t xml:space="preserve">    -</w:t>
      </w:r>
      <w:r w:rsidR="00A83626" w:rsidRPr="00FE73E0">
        <w:rPr>
          <w:b/>
          <w:i/>
          <w:sz w:val="24"/>
          <w:szCs w:val="24"/>
          <w:lang w:val="bg-BG"/>
        </w:rPr>
        <w:t>Част от о</w:t>
      </w:r>
      <w:r w:rsidR="008C780D" w:rsidRPr="00FE73E0">
        <w:rPr>
          <w:b/>
          <w:i/>
          <w:sz w:val="24"/>
          <w:szCs w:val="24"/>
          <w:lang w:val="bg-BG"/>
        </w:rPr>
        <w:t>бщина гр. Алфатар</w:t>
      </w:r>
      <w:r w:rsidR="008C780D" w:rsidRPr="00FE73E0">
        <w:rPr>
          <w:sz w:val="24"/>
          <w:szCs w:val="24"/>
          <w:lang w:val="bg-BG"/>
        </w:rPr>
        <w:t xml:space="preserve"> – част от землището на гр. Алфатар.</w:t>
      </w:r>
    </w:p>
    <w:p w:rsidR="008C780D" w:rsidRPr="00FE73E0" w:rsidRDefault="00D37944" w:rsidP="00D37944">
      <w:pPr>
        <w:ind w:left="360"/>
        <w:jc w:val="both"/>
        <w:rPr>
          <w:sz w:val="24"/>
          <w:szCs w:val="24"/>
          <w:lang w:val="bg-BG"/>
        </w:rPr>
      </w:pPr>
      <w:r w:rsidRPr="00FE73E0">
        <w:rPr>
          <w:b/>
          <w:i/>
          <w:sz w:val="24"/>
          <w:szCs w:val="24"/>
          <w:lang w:val="bg-BG"/>
        </w:rPr>
        <w:t xml:space="preserve">   -</w:t>
      </w:r>
      <w:r w:rsidR="00A83626" w:rsidRPr="00FE73E0">
        <w:rPr>
          <w:b/>
          <w:i/>
          <w:sz w:val="24"/>
          <w:szCs w:val="24"/>
          <w:lang w:val="bg-BG"/>
        </w:rPr>
        <w:t>Част от о</w:t>
      </w:r>
      <w:r w:rsidR="008C780D" w:rsidRPr="00FE73E0">
        <w:rPr>
          <w:b/>
          <w:i/>
          <w:sz w:val="24"/>
          <w:szCs w:val="24"/>
          <w:lang w:val="bg-BG"/>
        </w:rPr>
        <w:t>бщина с. Ситово</w:t>
      </w:r>
      <w:r w:rsidR="008C780D" w:rsidRPr="00FE73E0">
        <w:rPr>
          <w:sz w:val="24"/>
          <w:szCs w:val="24"/>
          <w:lang w:val="bg-BG"/>
        </w:rPr>
        <w:t xml:space="preserve"> – части от землищата на села</w:t>
      </w:r>
      <w:r w:rsidR="00A83626" w:rsidRPr="00FE73E0">
        <w:rPr>
          <w:sz w:val="24"/>
          <w:szCs w:val="24"/>
          <w:lang w:val="bg-BG"/>
        </w:rPr>
        <w:t>та Босна, Ирник</w:t>
      </w:r>
      <w:r w:rsidR="008C780D" w:rsidRPr="00FE73E0">
        <w:rPr>
          <w:sz w:val="24"/>
          <w:szCs w:val="24"/>
          <w:lang w:val="bg-BG"/>
        </w:rPr>
        <w:t>.</w:t>
      </w:r>
    </w:p>
    <w:p w:rsidR="00F96284" w:rsidRPr="00FE73E0" w:rsidRDefault="00F96284" w:rsidP="008C780D">
      <w:pPr>
        <w:jc w:val="both"/>
        <w:rPr>
          <w:sz w:val="24"/>
          <w:szCs w:val="24"/>
          <w:lang w:val="bg-BG"/>
        </w:rPr>
      </w:pPr>
      <w:r w:rsidRPr="00FE73E0">
        <w:rPr>
          <w:sz w:val="24"/>
          <w:szCs w:val="24"/>
          <w:lang w:val="bg-BG"/>
        </w:rPr>
        <w:tab/>
      </w:r>
      <w:r w:rsidR="00636C69" w:rsidRPr="00FE73E0">
        <w:rPr>
          <w:sz w:val="24"/>
          <w:szCs w:val="24"/>
          <w:lang w:val="bg-BG"/>
        </w:rPr>
        <w:t>Пла</w:t>
      </w:r>
      <w:r w:rsidR="00CD73BD" w:rsidRPr="00FE73E0">
        <w:rPr>
          <w:sz w:val="24"/>
          <w:szCs w:val="24"/>
          <w:lang w:val="bg-BG"/>
        </w:rPr>
        <w:t>на за опазване</w:t>
      </w:r>
      <w:r w:rsidR="00AA4E50" w:rsidRPr="00FE73E0">
        <w:rPr>
          <w:sz w:val="24"/>
          <w:szCs w:val="24"/>
          <w:lang w:val="bg-BG"/>
        </w:rPr>
        <w:t xml:space="preserve"> на горските територии</w:t>
      </w:r>
      <w:r w:rsidR="00CD73BD" w:rsidRPr="00FE73E0">
        <w:rPr>
          <w:sz w:val="24"/>
          <w:szCs w:val="24"/>
          <w:lang w:val="bg-BG"/>
        </w:rPr>
        <w:t xml:space="preserve"> от пожари да се разработи за</w:t>
      </w:r>
      <w:r w:rsidR="00636C69" w:rsidRPr="00FE73E0">
        <w:rPr>
          <w:sz w:val="24"/>
          <w:szCs w:val="24"/>
          <w:lang w:val="bg-BG"/>
        </w:rPr>
        <w:t xml:space="preserve"> </w:t>
      </w:r>
      <w:r w:rsidR="00CD73BD" w:rsidRPr="00FE73E0">
        <w:rPr>
          <w:sz w:val="24"/>
          <w:szCs w:val="24"/>
          <w:lang w:val="bg-BG"/>
        </w:rPr>
        <w:t xml:space="preserve">горските територии </w:t>
      </w:r>
      <w:r w:rsidRPr="00FE73E0">
        <w:rPr>
          <w:sz w:val="24"/>
          <w:szCs w:val="24"/>
          <w:lang w:val="bg-BG"/>
        </w:rPr>
        <w:t xml:space="preserve">независимо от тяхната собственост </w:t>
      </w:r>
      <w:r w:rsidR="00636C69" w:rsidRPr="00FE73E0">
        <w:rPr>
          <w:sz w:val="24"/>
          <w:szCs w:val="24"/>
          <w:lang w:val="bg-BG"/>
        </w:rPr>
        <w:t xml:space="preserve">попадащи </w:t>
      </w:r>
      <w:r w:rsidRPr="00FE73E0">
        <w:rPr>
          <w:sz w:val="24"/>
          <w:szCs w:val="24"/>
          <w:lang w:val="bg-BG"/>
        </w:rPr>
        <w:t xml:space="preserve">в </w:t>
      </w:r>
      <w:r w:rsidR="005C1DD4" w:rsidRPr="00FE73E0">
        <w:rPr>
          <w:sz w:val="24"/>
          <w:szCs w:val="24"/>
          <w:lang w:val="bg-BG"/>
        </w:rPr>
        <w:t xml:space="preserve"> землищните </w:t>
      </w:r>
      <w:r w:rsidRPr="00FE73E0">
        <w:rPr>
          <w:sz w:val="24"/>
          <w:szCs w:val="24"/>
          <w:lang w:val="bg-BG"/>
        </w:rPr>
        <w:t xml:space="preserve"> </w:t>
      </w:r>
      <w:r w:rsidR="00636C69" w:rsidRPr="00FE73E0">
        <w:rPr>
          <w:sz w:val="24"/>
          <w:szCs w:val="24"/>
          <w:lang w:val="bg-BG"/>
        </w:rPr>
        <w:t>граници на населен</w:t>
      </w:r>
      <w:r w:rsidR="005C1DD4" w:rsidRPr="00FE73E0">
        <w:rPr>
          <w:sz w:val="24"/>
          <w:szCs w:val="24"/>
          <w:lang w:val="bg-BG"/>
        </w:rPr>
        <w:t xml:space="preserve">ите </w:t>
      </w:r>
      <w:r w:rsidRPr="00FE73E0">
        <w:rPr>
          <w:sz w:val="24"/>
          <w:szCs w:val="24"/>
          <w:lang w:val="bg-BG"/>
        </w:rPr>
        <w:t xml:space="preserve"> </w:t>
      </w:r>
      <w:r w:rsidR="00CD73BD" w:rsidRPr="00FE73E0">
        <w:rPr>
          <w:sz w:val="24"/>
          <w:szCs w:val="24"/>
          <w:lang w:val="bg-BG"/>
        </w:rPr>
        <w:t>места обект на инвентаризацията.</w:t>
      </w:r>
      <w:r w:rsidR="00AA4E50" w:rsidRPr="00FE73E0">
        <w:rPr>
          <w:sz w:val="24"/>
          <w:szCs w:val="24"/>
          <w:lang w:val="bg-BG"/>
        </w:rPr>
        <w:t xml:space="preserve"> Не са обект на този план</w:t>
      </w:r>
      <w:r w:rsidR="006124F7" w:rsidRPr="00FE73E0">
        <w:rPr>
          <w:sz w:val="24"/>
          <w:szCs w:val="24"/>
          <w:lang w:val="bg-BG"/>
        </w:rPr>
        <w:t xml:space="preserve"> горите по смисъла на чл. 2 от Закона за корите попадащи в имоти извън горските територии.</w:t>
      </w:r>
    </w:p>
    <w:p w:rsidR="00C77187" w:rsidRPr="00FE73E0" w:rsidRDefault="002613E0" w:rsidP="007E23DE">
      <w:pPr>
        <w:pStyle w:val="24"/>
        <w:tabs>
          <w:tab w:val="clear" w:pos="-90"/>
          <w:tab w:val="left" w:pos="708"/>
        </w:tabs>
        <w:ind w:firstLine="0"/>
        <w:rPr>
          <w:szCs w:val="24"/>
        </w:rPr>
      </w:pPr>
      <w:r w:rsidRPr="00FE73E0">
        <w:rPr>
          <w:szCs w:val="24"/>
        </w:rPr>
        <w:t xml:space="preserve">     </w:t>
      </w:r>
      <w:r w:rsidR="003F2004" w:rsidRPr="00FE73E0">
        <w:rPr>
          <w:szCs w:val="24"/>
        </w:rPr>
        <w:t xml:space="preserve"> </w:t>
      </w:r>
      <w:r w:rsidR="003F2004" w:rsidRPr="00FE73E0">
        <w:rPr>
          <w:szCs w:val="24"/>
        </w:rPr>
        <w:tab/>
      </w:r>
      <w:r w:rsidRPr="00FE73E0">
        <w:rPr>
          <w:szCs w:val="24"/>
        </w:rPr>
        <w:t xml:space="preserve">Обект на </w:t>
      </w:r>
      <w:r w:rsidR="004F69CD" w:rsidRPr="00FE73E0">
        <w:rPr>
          <w:szCs w:val="24"/>
        </w:rPr>
        <w:t xml:space="preserve">изработването на </w:t>
      </w:r>
      <w:r w:rsidRPr="00FE73E0">
        <w:rPr>
          <w:szCs w:val="24"/>
        </w:rPr>
        <w:t xml:space="preserve">план за ловностопанските дейности са </w:t>
      </w:r>
      <w:r w:rsidR="00472C44" w:rsidRPr="00FE73E0">
        <w:rPr>
          <w:szCs w:val="24"/>
        </w:rPr>
        <w:t xml:space="preserve"> </w:t>
      </w:r>
      <w:r w:rsidRPr="00FE73E0">
        <w:rPr>
          <w:szCs w:val="24"/>
        </w:rPr>
        <w:t>горските</w:t>
      </w:r>
      <w:r w:rsidR="00F96284" w:rsidRPr="00FE73E0">
        <w:rPr>
          <w:szCs w:val="24"/>
        </w:rPr>
        <w:t xml:space="preserve"> територии и горите извън тях, както</w:t>
      </w:r>
      <w:r w:rsidRPr="00FE73E0">
        <w:rPr>
          <w:szCs w:val="24"/>
        </w:rPr>
        <w:t xml:space="preserve"> и </w:t>
      </w:r>
      <w:r w:rsidR="00C77187" w:rsidRPr="00FE73E0">
        <w:rPr>
          <w:szCs w:val="24"/>
        </w:rPr>
        <w:t xml:space="preserve">земеделски </w:t>
      </w:r>
      <w:r w:rsidR="00AA4E50" w:rsidRPr="00FE73E0">
        <w:rPr>
          <w:szCs w:val="24"/>
        </w:rPr>
        <w:t xml:space="preserve">и водни </w:t>
      </w:r>
      <w:r w:rsidR="00C77187" w:rsidRPr="00FE73E0">
        <w:rPr>
          <w:szCs w:val="24"/>
        </w:rPr>
        <w:t xml:space="preserve">територии в </w:t>
      </w:r>
      <w:r w:rsidR="00F96284" w:rsidRPr="00FE73E0">
        <w:rPr>
          <w:szCs w:val="24"/>
        </w:rPr>
        <w:t xml:space="preserve">границите на </w:t>
      </w:r>
      <w:r w:rsidR="00636C69" w:rsidRPr="00FE73E0">
        <w:rPr>
          <w:szCs w:val="24"/>
        </w:rPr>
        <w:t>същите землища.</w:t>
      </w:r>
    </w:p>
    <w:p w:rsidR="00984027" w:rsidRPr="00FE73E0" w:rsidRDefault="00471118" w:rsidP="007E23DE">
      <w:pPr>
        <w:pStyle w:val="24"/>
        <w:tabs>
          <w:tab w:val="clear" w:pos="-90"/>
          <w:tab w:val="left" w:pos="708"/>
        </w:tabs>
        <w:ind w:firstLine="0"/>
        <w:rPr>
          <w:szCs w:val="24"/>
        </w:rPr>
      </w:pPr>
      <w:r w:rsidRPr="00FE73E0">
        <w:rPr>
          <w:szCs w:val="24"/>
        </w:rPr>
        <w:tab/>
      </w:r>
      <w:r w:rsidR="00AA5C2E" w:rsidRPr="00FE73E0">
        <w:rPr>
          <w:szCs w:val="24"/>
        </w:rPr>
        <w:t xml:space="preserve"> Г</w:t>
      </w:r>
      <w:r w:rsidR="00984027" w:rsidRPr="00FE73E0">
        <w:rPr>
          <w:szCs w:val="24"/>
        </w:rPr>
        <w:t>орскостопанско планиране</w:t>
      </w:r>
      <w:r w:rsidR="006B29BB" w:rsidRPr="00FE73E0">
        <w:rPr>
          <w:szCs w:val="24"/>
        </w:rPr>
        <w:t xml:space="preserve"> ще се разработи за</w:t>
      </w:r>
      <w:r w:rsidR="00984027" w:rsidRPr="00FE73E0">
        <w:rPr>
          <w:szCs w:val="24"/>
        </w:rPr>
        <w:t xml:space="preserve"> горските територии – държавна собственост в района на дейност на  Т</w:t>
      </w:r>
      <w:r w:rsidR="00BD4847" w:rsidRPr="00FE73E0">
        <w:rPr>
          <w:szCs w:val="24"/>
        </w:rPr>
        <w:t>П</w:t>
      </w:r>
      <w:r w:rsidR="003250C4" w:rsidRPr="00FE73E0">
        <w:rPr>
          <w:szCs w:val="24"/>
        </w:rPr>
        <w:t xml:space="preserve"> „Държавно ловно</w:t>
      </w:r>
      <w:r w:rsidR="00984027" w:rsidRPr="00FE73E0">
        <w:rPr>
          <w:szCs w:val="24"/>
        </w:rPr>
        <w:t xml:space="preserve"> стопанство</w:t>
      </w:r>
      <w:r w:rsidR="003250C4" w:rsidRPr="00FE73E0">
        <w:rPr>
          <w:szCs w:val="24"/>
        </w:rPr>
        <w:t xml:space="preserve"> Каракуз</w:t>
      </w:r>
      <w:r w:rsidR="004D2FD5" w:rsidRPr="00FE73E0">
        <w:rPr>
          <w:szCs w:val="24"/>
        </w:rPr>
        <w:t>”</w:t>
      </w:r>
      <w:r w:rsidR="006124F7" w:rsidRPr="00FE73E0">
        <w:rPr>
          <w:szCs w:val="24"/>
        </w:rPr>
        <w:t xml:space="preserve"> (</w:t>
      </w:r>
      <w:r w:rsidR="009944A6" w:rsidRPr="00FE73E0">
        <w:rPr>
          <w:szCs w:val="24"/>
        </w:rPr>
        <w:t xml:space="preserve"> ТП „</w:t>
      </w:r>
      <w:r w:rsidR="003250C4" w:rsidRPr="00FE73E0">
        <w:rPr>
          <w:szCs w:val="24"/>
        </w:rPr>
        <w:t>ДЛС Каракуз</w:t>
      </w:r>
      <w:r w:rsidR="009944A6" w:rsidRPr="00FE73E0">
        <w:rPr>
          <w:szCs w:val="24"/>
        </w:rPr>
        <w:t>“</w:t>
      </w:r>
      <w:r w:rsidR="004D54B0" w:rsidRPr="00FE73E0">
        <w:rPr>
          <w:szCs w:val="24"/>
        </w:rPr>
        <w:t>)</w:t>
      </w:r>
      <w:r w:rsidR="00BD4847" w:rsidRPr="00FE73E0">
        <w:rPr>
          <w:szCs w:val="24"/>
        </w:rPr>
        <w:t>- териториално поделение на</w:t>
      </w:r>
      <w:r w:rsidR="006B29BB" w:rsidRPr="00FE73E0">
        <w:rPr>
          <w:szCs w:val="24"/>
        </w:rPr>
        <w:t xml:space="preserve"> </w:t>
      </w:r>
      <w:r w:rsidR="003250C4" w:rsidRPr="00FE73E0">
        <w:rPr>
          <w:szCs w:val="24"/>
        </w:rPr>
        <w:t>Североцентрално</w:t>
      </w:r>
      <w:r w:rsidR="00984027" w:rsidRPr="00FE73E0">
        <w:rPr>
          <w:szCs w:val="24"/>
        </w:rPr>
        <w:t xml:space="preserve"> държавно предприятие</w:t>
      </w:r>
      <w:r w:rsidR="003250C4" w:rsidRPr="00FE73E0">
        <w:rPr>
          <w:szCs w:val="24"/>
        </w:rPr>
        <w:t xml:space="preserve">  (СЦ</w:t>
      </w:r>
      <w:r w:rsidR="004D2FD5" w:rsidRPr="00FE73E0">
        <w:rPr>
          <w:szCs w:val="24"/>
        </w:rPr>
        <w:t>ДП)</w:t>
      </w:r>
      <w:r w:rsidR="003F2004" w:rsidRPr="00FE73E0">
        <w:rPr>
          <w:szCs w:val="24"/>
        </w:rPr>
        <w:t xml:space="preserve"> </w:t>
      </w:r>
      <w:r w:rsidR="004D2FD5" w:rsidRPr="00FE73E0">
        <w:rPr>
          <w:szCs w:val="24"/>
        </w:rPr>
        <w:t>–</w:t>
      </w:r>
      <w:r w:rsidR="003250C4" w:rsidRPr="00FE73E0">
        <w:rPr>
          <w:szCs w:val="24"/>
        </w:rPr>
        <w:t xml:space="preserve"> Габрово</w:t>
      </w:r>
      <w:r w:rsidR="006124F7" w:rsidRPr="00FE73E0">
        <w:rPr>
          <w:szCs w:val="24"/>
        </w:rPr>
        <w:t>.</w:t>
      </w:r>
    </w:p>
    <w:p w:rsidR="00984027" w:rsidRPr="00FE73E0" w:rsidRDefault="00471118" w:rsidP="007E23DE">
      <w:pPr>
        <w:pStyle w:val="24"/>
        <w:tabs>
          <w:tab w:val="clear" w:pos="-90"/>
          <w:tab w:val="center" w:pos="1170"/>
        </w:tabs>
        <w:ind w:firstLine="0"/>
        <w:rPr>
          <w:szCs w:val="24"/>
        </w:rPr>
      </w:pPr>
      <w:r w:rsidRPr="00FE73E0">
        <w:rPr>
          <w:szCs w:val="24"/>
        </w:rPr>
        <w:tab/>
      </w:r>
      <w:r w:rsidR="00C77187" w:rsidRPr="00FE73E0">
        <w:rPr>
          <w:szCs w:val="24"/>
        </w:rPr>
        <w:t xml:space="preserve">            </w:t>
      </w:r>
      <w:r w:rsidR="00984027" w:rsidRPr="00FE73E0">
        <w:rPr>
          <w:szCs w:val="24"/>
        </w:rPr>
        <w:t xml:space="preserve">Заданието е изработено съобразно </w:t>
      </w:r>
      <w:r w:rsidR="004B5D62" w:rsidRPr="00FE73E0">
        <w:rPr>
          <w:szCs w:val="24"/>
        </w:rPr>
        <w:t xml:space="preserve">изискванията на </w:t>
      </w:r>
      <w:r w:rsidR="00E61ABE" w:rsidRPr="00FE73E0">
        <w:rPr>
          <w:szCs w:val="24"/>
        </w:rPr>
        <w:t>Закона за горите</w:t>
      </w:r>
      <w:r w:rsidR="00B71524" w:rsidRPr="00FE73E0">
        <w:rPr>
          <w:szCs w:val="24"/>
        </w:rPr>
        <w:t xml:space="preserve"> от </w:t>
      </w:r>
      <w:r w:rsidR="00E61ABE" w:rsidRPr="00FE73E0">
        <w:rPr>
          <w:szCs w:val="24"/>
        </w:rPr>
        <w:t xml:space="preserve">2011 г и </w:t>
      </w:r>
      <w:r w:rsidR="004B5D62" w:rsidRPr="00FE73E0">
        <w:rPr>
          <w:szCs w:val="24"/>
        </w:rPr>
        <w:t xml:space="preserve">Наредба № 18 от </w:t>
      </w:r>
      <w:r w:rsidR="00984027" w:rsidRPr="00FE73E0">
        <w:rPr>
          <w:szCs w:val="24"/>
        </w:rPr>
        <w:t>07.10.2015 г. за инвентаризация и планиране в горските територии</w:t>
      </w:r>
      <w:r w:rsidR="00CD73BD" w:rsidRPr="00FE73E0">
        <w:rPr>
          <w:szCs w:val="24"/>
        </w:rPr>
        <w:t xml:space="preserve"> и залегналите клаузи в договора</w:t>
      </w:r>
      <w:r w:rsidR="00984027" w:rsidRPr="00FE73E0">
        <w:rPr>
          <w:szCs w:val="24"/>
        </w:rPr>
        <w:t>.</w:t>
      </w:r>
    </w:p>
    <w:p w:rsidR="00834384" w:rsidRPr="00FE73E0" w:rsidRDefault="006B29BB" w:rsidP="007E23DE">
      <w:pPr>
        <w:pStyle w:val="24"/>
        <w:tabs>
          <w:tab w:val="clear" w:pos="-90"/>
          <w:tab w:val="center" w:pos="1170"/>
        </w:tabs>
        <w:ind w:firstLine="0"/>
        <w:rPr>
          <w:szCs w:val="24"/>
        </w:rPr>
      </w:pPr>
      <w:r w:rsidRPr="00FE73E0">
        <w:rPr>
          <w:szCs w:val="24"/>
        </w:rPr>
        <w:tab/>
        <w:t xml:space="preserve">         </w:t>
      </w:r>
      <w:r w:rsidR="00472C44" w:rsidRPr="00FE73E0">
        <w:rPr>
          <w:szCs w:val="24"/>
        </w:rPr>
        <w:t xml:space="preserve"> </w:t>
      </w:r>
      <w:r w:rsidRPr="00FE73E0">
        <w:rPr>
          <w:szCs w:val="24"/>
        </w:rPr>
        <w:t xml:space="preserve"> Изработването на горскостопанските карти</w:t>
      </w:r>
      <w:r w:rsidR="00246013" w:rsidRPr="00FE73E0">
        <w:rPr>
          <w:szCs w:val="24"/>
        </w:rPr>
        <w:t>, въз основа на инвентаризацията</w:t>
      </w:r>
      <w:r w:rsidR="00DD1D16" w:rsidRPr="00FE73E0">
        <w:rPr>
          <w:szCs w:val="24"/>
        </w:rPr>
        <w:t xml:space="preserve"> да са в </w:t>
      </w:r>
      <w:r w:rsidR="00CA76CF" w:rsidRPr="00FE73E0">
        <w:rPr>
          <w:szCs w:val="24"/>
        </w:rPr>
        <w:t>съответствие</w:t>
      </w:r>
      <w:r w:rsidRPr="00FE73E0">
        <w:rPr>
          <w:szCs w:val="24"/>
        </w:rPr>
        <w:t xml:space="preserve"> </w:t>
      </w:r>
      <w:r w:rsidR="00472C44" w:rsidRPr="00FE73E0">
        <w:rPr>
          <w:szCs w:val="24"/>
        </w:rPr>
        <w:t xml:space="preserve">с </w:t>
      </w:r>
      <w:r w:rsidRPr="00FE73E0">
        <w:rPr>
          <w:szCs w:val="24"/>
        </w:rPr>
        <w:t>изискванията на</w:t>
      </w:r>
      <w:r w:rsidR="00BC3447" w:rsidRPr="00FE73E0">
        <w:rPr>
          <w:szCs w:val="24"/>
          <w:lang w:val="en-US"/>
        </w:rPr>
        <w:t xml:space="preserve"> </w:t>
      </w:r>
      <w:r w:rsidR="003C7471" w:rsidRPr="00FE73E0">
        <w:rPr>
          <w:szCs w:val="24"/>
        </w:rPr>
        <w:t xml:space="preserve"> </w:t>
      </w:r>
      <w:r w:rsidRPr="00FE73E0">
        <w:rPr>
          <w:szCs w:val="24"/>
        </w:rPr>
        <w:t xml:space="preserve">Наредба № 20 от </w:t>
      </w:r>
      <w:r w:rsidR="004B5D62" w:rsidRPr="00FE73E0">
        <w:rPr>
          <w:szCs w:val="24"/>
        </w:rPr>
        <w:t>18.11.</w:t>
      </w:r>
      <w:r w:rsidRPr="00FE73E0">
        <w:rPr>
          <w:szCs w:val="24"/>
        </w:rPr>
        <w:t>2017 г за съдържанието, условията и реда за създаването и поддържането на горскостопанските карти.</w:t>
      </w:r>
      <w:r w:rsidR="00471118" w:rsidRPr="00FE73E0">
        <w:rPr>
          <w:szCs w:val="24"/>
        </w:rPr>
        <w:tab/>
      </w:r>
    </w:p>
    <w:p w:rsidR="00834384" w:rsidRPr="00FE73E0" w:rsidRDefault="00834384" w:rsidP="007E23DE">
      <w:pPr>
        <w:pStyle w:val="24"/>
        <w:tabs>
          <w:tab w:val="clear" w:pos="-90"/>
          <w:tab w:val="center" w:pos="1170"/>
        </w:tabs>
        <w:ind w:firstLine="0"/>
        <w:rPr>
          <w:szCs w:val="24"/>
        </w:rPr>
      </w:pPr>
      <w:r w:rsidRPr="00FE73E0">
        <w:rPr>
          <w:szCs w:val="24"/>
        </w:rPr>
        <w:tab/>
      </w:r>
      <w:r w:rsidR="00472C44" w:rsidRPr="00FE73E0">
        <w:rPr>
          <w:szCs w:val="24"/>
        </w:rPr>
        <w:t xml:space="preserve">            </w:t>
      </w:r>
      <w:r w:rsidR="003250C4" w:rsidRPr="00FE73E0">
        <w:rPr>
          <w:szCs w:val="24"/>
        </w:rPr>
        <w:t>За област Силистра</w:t>
      </w:r>
      <w:r w:rsidR="00454F6F" w:rsidRPr="00FE73E0">
        <w:rPr>
          <w:szCs w:val="24"/>
        </w:rPr>
        <w:t xml:space="preserve"> няма</w:t>
      </w:r>
      <w:r w:rsidR="00F96284" w:rsidRPr="00FE73E0">
        <w:rPr>
          <w:szCs w:val="24"/>
        </w:rPr>
        <w:t xml:space="preserve"> </w:t>
      </w:r>
      <w:r w:rsidR="00984027" w:rsidRPr="00FE73E0">
        <w:rPr>
          <w:szCs w:val="24"/>
        </w:rPr>
        <w:t>изработен Областен план за</w:t>
      </w:r>
      <w:r w:rsidR="003F2004" w:rsidRPr="00FE73E0">
        <w:rPr>
          <w:szCs w:val="24"/>
        </w:rPr>
        <w:t xml:space="preserve"> развитие на горс</w:t>
      </w:r>
      <w:r w:rsidR="001A20EF" w:rsidRPr="00FE73E0">
        <w:rPr>
          <w:szCs w:val="24"/>
        </w:rPr>
        <w:t>ките територии</w:t>
      </w:r>
      <w:r w:rsidR="00454F6F" w:rsidRPr="00FE73E0">
        <w:rPr>
          <w:szCs w:val="24"/>
        </w:rPr>
        <w:t>.</w:t>
      </w:r>
    </w:p>
    <w:p w:rsidR="003250C4" w:rsidRPr="00FE73E0" w:rsidRDefault="003250C4" w:rsidP="003250C4">
      <w:pPr>
        <w:pStyle w:val="24"/>
        <w:tabs>
          <w:tab w:val="clear" w:pos="-90"/>
          <w:tab w:val="left" w:pos="708"/>
        </w:tabs>
        <w:ind w:firstLine="680"/>
      </w:pPr>
      <w:r w:rsidRPr="00FE73E0">
        <w:tab/>
        <w:t xml:space="preserve">За горските територии в района на дейност на ТП „ДЛС Каракуз“ е извършена сертификация с обхват на </w:t>
      </w:r>
      <w:r w:rsidRPr="00FE73E0">
        <w:rPr>
          <w:lang w:val="en-US"/>
        </w:rPr>
        <w:t>FSC</w:t>
      </w:r>
      <w:proofErr w:type="spellStart"/>
      <w:r w:rsidRPr="00FE73E0">
        <w:rPr>
          <w:vertAlign w:val="superscript"/>
        </w:rPr>
        <w:t>тм</w:t>
      </w:r>
      <w:proofErr w:type="spellEnd"/>
      <w:r w:rsidRPr="00FE73E0">
        <w:t xml:space="preserve"> по „Управление на горите и Проследяване на продукцията“.</w:t>
      </w:r>
    </w:p>
    <w:p w:rsidR="00D37944" w:rsidRPr="00FE73E0" w:rsidRDefault="00D37944" w:rsidP="003250C4">
      <w:pPr>
        <w:pStyle w:val="24"/>
        <w:tabs>
          <w:tab w:val="clear" w:pos="-90"/>
          <w:tab w:val="left" w:pos="708"/>
        </w:tabs>
        <w:ind w:firstLine="680"/>
      </w:pPr>
      <w:r w:rsidRPr="00FE73E0">
        <w:t>През 2015 г е извършено проучване, във връзка с определяне на горите с висока консервационна стойн</w:t>
      </w:r>
      <w:r w:rsidR="00F300D3" w:rsidRPr="00FE73E0">
        <w:t>ост (ГВКС)</w:t>
      </w:r>
      <w:r w:rsidRPr="00FE73E0">
        <w:t xml:space="preserve"> в изпълнение на принцип 9 от стандарта за сертификация управлението на гори по схемата на сертифициране.</w:t>
      </w:r>
    </w:p>
    <w:p w:rsidR="00F96284" w:rsidRPr="00FE73E0" w:rsidRDefault="00472C44" w:rsidP="007E23DE">
      <w:pPr>
        <w:pStyle w:val="24"/>
        <w:tabs>
          <w:tab w:val="clear" w:pos="-90"/>
          <w:tab w:val="left" w:pos="708"/>
        </w:tabs>
        <w:ind w:firstLine="0"/>
        <w:rPr>
          <w:szCs w:val="24"/>
        </w:rPr>
      </w:pPr>
      <w:r w:rsidRPr="00FE73E0">
        <w:rPr>
          <w:szCs w:val="24"/>
        </w:rPr>
        <w:tab/>
      </w:r>
      <w:r w:rsidR="00592375" w:rsidRPr="00FE73E0">
        <w:rPr>
          <w:szCs w:val="24"/>
        </w:rPr>
        <w:t>Н</w:t>
      </w:r>
      <w:r w:rsidR="00615966" w:rsidRPr="00FE73E0">
        <w:rPr>
          <w:szCs w:val="24"/>
        </w:rPr>
        <w:t>а основание чл. 13, ал. 10 от Закона за горите</w:t>
      </w:r>
      <w:r w:rsidR="00DD1D16" w:rsidRPr="00FE73E0">
        <w:rPr>
          <w:szCs w:val="24"/>
        </w:rPr>
        <w:t>,</w:t>
      </w:r>
      <w:r w:rsidR="00615966" w:rsidRPr="00FE73E0">
        <w:rPr>
          <w:szCs w:val="24"/>
        </w:rPr>
        <w:t xml:space="preserve"> инвентаризацията и изработването на горскостопанските карти,</w:t>
      </w:r>
      <w:r w:rsidR="005C2A0E" w:rsidRPr="00FE73E0">
        <w:rPr>
          <w:szCs w:val="24"/>
        </w:rPr>
        <w:t xml:space="preserve"> </w:t>
      </w:r>
      <w:r w:rsidR="00592375" w:rsidRPr="00FE73E0">
        <w:rPr>
          <w:szCs w:val="24"/>
        </w:rPr>
        <w:t>плановет</w:t>
      </w:r>
      <w:r w:rsidR="00DD1D16" w:rsidRPr="00FE73E0">
        <w:rPr>
          <w:szCs w:val="24"/>
        </w:rPr>
        <w:t>е за ловностопанските дейности,</w:t>
      </w:r>
      <w:r w:rsidR="00592375" w:rsidRPr="00FE73E0">
        <w:rPr>
          <w:szCs w:val="24"/>
        </w:rPr>
        <w:t xml:space="preserve"> </w:t>
      </w:r>
      <w:r w:rsidR="00DD1D16" w:rsidRPr="00FE73E0">
        <w:rPr>
          <w:szCs w:val="24"/>
        </w:rPr>
        <w:t xml:space="preserve">плана </w:t>
      </w:r>
      <w:r w:rsidR="00592375" w:rsidRPr="00FE73E0">
        <w:rPr>
          <w:szCs w:val="24"/>
        </w:rPr>
        <w:t>за дейностите по опазване на горските територии от пожари и горскостопанският план</w:t>
      </w:r>
      <w:r w:rsidR="00615966" w:rsidRPr="00FE73E0">
        <w:rPr>
          <w:szCs w:val="24"/>
        </w:rPr>
        <w:t xml:space="preserve"> за държавните горски територии</w:t>
      </w:r>
      <w:r w:rsidR="00CD73BD" w:rsidRPr="00FE73E0">
        <w:rPr>
          <w:szCs w:val="24"/>
        </w:rPr>
        <w:t xml:space="preserve"> </w:t>
      </w:r>
      <w:r w:rsidR="00592375" w:rsidRPr="00FE73E0">
        <w:rPr>
          <w:szCs w:val="24"/>
        </w:rPr>
        <w:t xml:space="preserve">да се </w:t>
      </w:r>
      <w:r w:rsidR="00D36589" w:rsidRPr="00FE73E0">
        <w:rPr>
          <w:szCs w:val="24"/>
        </w:rPr>
        <w:t xml:space="preserve">възложат и </w:t>
      </w:r>
      <w:r w:rsidR="00780DF0" w:rsidRPr="00FE73E0">
        <w:rPr>
          <w:szCs w:val="24"/>
        </w:rPr>
        <w:t>изработят едновременно.</w:t>
      </w:r>
      <w:r w:rsidR="00671027" w:rsidRPr="00FE73E0">
        <w:rPr>
          <w:szCs w:val="24"/>
        </w:rPr>
        <w:tab/>
      </w:r>
    </w:p>
    <w:p w:rsidR="00F96284" w:rsidRPr="00FE73E0" w:rsidRDefault="00F96284" w:rsidP="007E23DE">
      <w:pPr>
        <w:pStyle w:val="24"/>
        <w:tabs>
          <w:tab w:val="clear" w:pos="-90"/>
          <w:tab w:val="left" w:pos="708"/>
        </w:tabs>
        <w:ind w:firstLine="0"/>
        <w:rPr>
          <w:szCs w:val="24"/>
        </w:rPr>
      </w:pPr>
      <w:r w:rsidRPr="00FE73E0">
        <w:rPr>
          <w:szCs w:val="24"/>
        </w:rPr>
        <w:tab/>
      </w:r>
      <w:r w:rsidR="00671027" w:rsidRPr="00FE73E0">
        <w:rPr>
          <w:szCs w:val="24"/>
        </w:rPr>
        <w:t>Заданието е</w:t>
      </w:r>
      <w:r w:rsidR="00BB6488" w:rsidRPr="00FE73E0">
        <w:rPr>
          <w:szCs w:val="24"/>
        </w:rPr>
        <w:t xml:space="preserve"> разработено</w:t>
      </w:r>
      <w:r w:rsidR="00592375" w:rsidRPr="00FE73E0">
        <w:rPr>
          <w:szCs w:val="24"/>
        </w:rPr>
        <w:t xml:space="preserve"> в четири </w:t>
      </w:r>
      <w:r w:rsidR="00324227" w:rsidRPr="00FE73E0">
        <w:rPr>
          <w:szCs w:val="24"/>
        </w:rPr>
        <w:t>части</w:t>
      </w:r>
      <w:r w:rsidR="00592375" w:rsidRPr="00FE73E0">
        <w:rPr>
          <w:szCs w:val="24"/>
        </w:rPr>
        <w:t>:</w:t>
      </w:r>
    </w:p>
    <w:p w:rsidR="00984027" w:rsidRPr="00FE73E0" w:rsidRDefault="00324227" w:rsidP="007E23DE">
      <w:pPr>
        <w:pStyle w:val="24"/>
        <w:tabs>
          <w:tab w:val="clear" w:pos="-90"/>
          <w:tab w:val="left" w:pos="708"/>
        </w:tabs>
        <w:ind w:firstLine="0"/>
        <w:rPr>
          <w:szCs w:val="24"/>
        </w:rPr>
      </w:pPr>
      <w:r w:rsidRPr="00FE73E0">
        <w:rPr>
          <w:szCs w:val="24"/>
        </w:rPr>
        <w:tab/>
        <w:t>Част първа</w:t>
      </w:r>
      <w:r w:rsidR="00984027" w:rsidRPr="00FE73E0">
        <w:rPr>
          <w:szCs w:val="24"/>
        </w:rPr>
        <w:t xml:space="preserve"> „Инвентаризация на горските територии</w:t>
      </w:r>
      <w:r w:rsidR="00246013" w:rsidRPr="00FE73E0">
        <w:rPr>
          <w:szCs w:val="24"/>
        </w:rPr>
        <w:t xml:space="preserve"> и изработване на горскостопанските карти</w:t>
      </w:r>
      <w:r w:rsidR="00984027" w:rsidRPr="00FE73E0">
        <w:rPr>
          <w:szCs w:val="24"/>
        </w:rPr>
        <w:t>”</w:t>
      </w:r>
      <w:r w:rsidR="00671027" w:rsidRPr="00FE73E0">
        <w:rPr>
          <w:szCs w:val="24"/>
        </w:rPr>
        <w:t>;</w:t>
      </w:r>
    </w:p>
    <w:p w:rsidR="00984027" w:rsidRPr="00FE73E0" w:rsidRDefault="00472C44" w:rsidP="007E23DE">
      <w:pPr>
        <w:pStyle w:val="24"/>
        <w:tabs>
          <w:tab w:val="clear" w:pos="-90"/>
          <w:tab w:val="left" w:pos="708"/>
        </w:tabs>
        <w:ind w:firstLine="0"/>
        <w:rPr>
          <w:szCs w:val="24"/>
        </w:rPr>
      </w:pPr>
      <w:r w:rsidRPr="00FE73E0">
        <w:rPr>
          <w:szCs w:val="24"/>
        </w:rPr>
        <w:tab/>
      </w:r>
      <w:r w:rsidR="00324227" w:rsidRPr="00FE73E0">
        <w:rPr>
          <w:szCs w:val="24"/>
        </w:rPr>
        <w:t>Част втора</w:t>
      </w:r>
      <w:r w:rsidR="00984027" w:rsidRPr="00FE73E0">
        <w:rPr>
          <w:szCs w:val="24"/>
        </w:rPr>
        <w:t xml:space="preserve"> „План за дейностите по опазване на горските територии от пожари”;</w:t>
      </w:r>
    </w:p>
    <w:p w:rsidR="00DA4223" w:rsidRPr="00FE73E0" w:rsidRDefault="00472C44" w:rsidP="007E23DE">
      <w:pPr>
        <w:pStyle w:val="24"/>
        <w:tabs>
          <w:tab w:val="clear" w:pos="-90"/>
          <w:tab w:val="left" w:pos="708"/>
        </w:tabs>
        <w:ind w:firstLine="0"/>
        <w:rPr>
          <w:szCs w:val="24"/>
        </w:rPr>
      </w:pPr>
      <w:r w:rsidRPr="00FE73E0">
        <w:rPr>
          <w:szCs w:val="24"/>
        </w:rPr>
        <w:tab/>
      </w:r>
      <w:r w:rsidR="00324227" w:rsidRPr="00FE73E0">
        <w:rPr>
          <w:szCs w:val="24"/>
        </w:rPr>
        <w:t>Част трета</w:t>
      </w:r>
      <w:r w:rsidR="00AA4E50" w:rsidRPr="00FE73E0">
        <w:rPr>
          <w:szCs w:val="24"/>
        </w:rPr>
        <w:t xml:space="preserve"> „ Ловностопански план</w:t>
      </w:r>
      <w:r w:rsidR="00DA4223" w:rsidRPr="00FE73E0">
        <w:rPr>
          <w:szCs w:val="24"/>
        </w:rPr>
        <w:t>”;</w:t>
      </w:r>
    </w:p>
    <w:p w:rsidR="00984027" w:rsidRPr="00FE73E0" w:rsidRDefault="00472C44" w:rsidP="007E23DE">
      <w:pPr>
        <w:pStyle w:val="24"/>
        <w:tabs>
          <w:tab w:val="clear" w:pos="-90"/>
          <w:tab w:val="left" w:pos="708"/>
        </w:tabs>
        <w:ind w:firstLine="0"/>
        <w:rPr>
          <w:szCs w:val="24"/>
        </w:rPr>
      </w:pPr>
      <w:r w:rsidRPr="00FE73E0">
        <w:rPr>
          <w:szCs w:val="24"/>
        </w:rPr>
        <w:tab/>
      </w:r>
      <w:r w:rsidR="00324227" w:rsidRPr="00FE73E0">
        <w:rPr>
          <w:szCs w:val="24"/>
        </w:rPr>
        <w:t>Част четвърта</w:t>
      </w:r>
      <w:r w:rsidR="00984027" w:rsidRPr="00FE73E0">
        <w:rPr>
          <w:szCs w:val="24"/>
        </w:rPr>
        <w:t xml:space="preserve"> „Горскостопански план за горските територии - държавна собственост</w:t>
      </w:r>
      <w:r w:rsidR="00A45B49" w:rsidRPr="00FE73E0">
        <w:rPr>
          <w:szCs w:val="24"/>
        </w:rPr>
        <w:t xml:space="preserve"> в района на дейност на ТП „ДЛ</w:t>
      </w:r>
      <w:r w:rsidR="00984027" w:rsidRPr="00FE73E0">
        <w:rPr>
          <w:szCs w:val="24"/>
        </w:rPr>
        <w:t xml:space="preserve">С </w:t>
      </w:r>
      <w:r w:rsidR="00A45B49" w:rsidRPr="00FE73E0">
        <w:rPr>
          <w:szCs w:val="24"/>
        </w:rPr>
        <w:t>Каракуз</w:t>
      </w:r>
      <w:r w:rsidR="00984027" w:rsidRPr="00FE73E0">
        <w:rPr>
          <w:szCs w:val="24"/>
        </w:rPr>
        <w:t>”.</w:t>
      </w:r>
    </w:p>
    <w:p w:rsidR="00D36589" w:rsidRPr="00FE73E0" w:rsidRDefault="00472C44" w:rsidP="007E23DE">
      <w:pPr>
        <w:pStyle w:val="24"/>
        <w:tabs>
          <w:tab w:val="clear" w:pos="-90"/>
          <w:tab w:val="left" w:pos="708"/>
        </w:tabs>
        <w:ind w:firstLine="0"/>
        <w:rPr>
          <w:szCs w:val="24"/>
        </w:rPr>
      </w:pPr>
      <w:r w:rsidRPr="00FE73E0">
        <w:rPr>
          <w:szCs w:val="24"/>
        </w:rPr>
        <w:lastRenderedPageBreak/>
        <w:tab/>
      </w:r>
      <w:r w:rsidR="00BB6488" w:rsidRPr="00FE73E0">
        <w:rPr>
          <w:szCs w:val="24"/>
        </w:rPr>
        <w:t xml:space="preserve">При извършване на инвентаризацията и изработването на </w:t>
      </w:r>
      <w:r w:rsidR="00671027" w:rsidRPr="00FE73E0">
        <w:rPr>
          <w:szCs w:val="24"/>
        </w:rPr>
        <w:t>горскостопанския</w:t>
      </w:r>
      <w:r w:rsidR="00BB6488" w:rsidRPr="00FE73E0">
        <w:rPr>
          <w:szCs w:val="24"/>
        </w:rPr>
        <w:t xml:space="preserve"> план да се използва „</w:t>
      </w:r>
      <w:r w:rsidR="00984027" w:rsidRPr="00FE73E0">
        <w:rPr>
          <w:szCs w:val="24"/>
        </w:rPr>
        <w:t>комбинираният метод за лесоустройство</w:t>
      </w:r>
      <w:r w:rsidR="00BB6488" w:rsidRPr="00FE73E0">
        <w:rPr>
          <w:szCs w:val="24"/>
        </w:rPr>
        <w:t>“</w:t>
      </w:r>
      <w:r w:rsidR="00984027" w:rsidRPr="00FE73E0">
        <w:rPr>
          <w:szCs w:val="24"/>
        </w:rPr>
        <w:t xml:space="preserve"> – комбинация между методите по класове на възраст и стопанисване по насаждения.</w:t>
      </w:r>
    </w:p>
    <w:p w:rsidR="00C30B44" w:rsidRPr="00FE73E0" w:rsidRDefault="00C30B44" w:rsidP="007E23DE">
      <w:pPr>
        <w:pStyle w:val="24"/>
        <w:tabs>
          <w:tab w:val="clear" w:pos="-90"/>
          <w:tab w:val="left" w:pos="708"/>
        </w:tabs>
        <w:ind w:firstLine="0"/>
        <w:rPr>
          <w:i/>
          <w:szCs w:val="24"/>
        </w:rPr>
      </w:pPr>
      <w:r w:rsidRPr="00FE73E0">
        <w:rPr>
          <w:szCs w:val="24"/>
        </w:rPr>
        <w:tab/>
      </w:r>
      <w:r w:rsidRPr="00FE73E0">
        <w:rPr>
          <w:i/>
          <w:szCs w:val="24"/>
        </w:rPr>
        <w:t>З</w:t>
      </w:r>
      <w:r w:rsidR="0083419B" w:rsidRPr="00FE73E0">
        <w:rPr>
          <w:i/>
          <w:szCs w:val="24"/>
        </w:rPr>
        <w:t xml:space="preserve">абележка : Със </w:t>
      </w:r>
      <w:r w:rsidRPr="00FE73E0">
        <w:rPr>
          <w:i/>
          <w:szCs w:val="24"/>
        </w:rPr>
        <w:t>Заповед №</w:t>
      </w:r>
      <w:r w:rsidR="007A2C13" w:rsidRPr="00FE73E0">
        <w:rPr>
          <w:szCs w:val="24"/>
        </w:rPr>
        <w:t xml:space="preserve"> </w:t>
      </w:r>
      <w:r w:rsidR="007A2C13" w:rsidRPr="00FE73E0">
        <w:rPr>
          <w:i/>
          <w:szCs w:val="24"/>
        </w:rPr>
        <w:t>РД49-15/02.03.2022</w:t>
      </w:r>
      <w:r w:rsidR="007A2C13" w:rsidRPr="00FE73E0">
        <w:rPr>
          <w:szCs w:val="24"/>
        </w:rPr>
        <w:t xml:space="preserve"> г </w:t>
      </w:r>
      <w:r w:rsidR="007A2C13" w:rsidRPr="00FE73E0">
        <w:rPr>
          <w:i/>
          <w:szCs w:val="24"/>
        </w:rPr>
        <w:t>на министъра на земеделието</w:t>
      </w:r>
      <w:r w:rsidRPr="00FE73E0">
        <w:rPr>
          <w:i/>
          <w:szCs w:val="24"/>
        </w:rPr>
        <w:t xml:space="preserve"> се намалява района дейност на ТП „ДЛС Каракуз“,</w:t>
      </w:r>
      <w:r w:rsidR="0083419B" w:rsidRPr="00FE73E0">
        <w:rPr>
          <w:i/>
          <w:szCs w:val="24"/>
        </w:rPr>
        <w:t xml:space="preserve"> в горскостопанско отношение с </w:t>
      </w:r>
      <w:r w:rsidR="007F1546" w:rsidRPr="00FE73E0">
        <w:rPr>
          <w:i/>
          <w:szCs w:val="24"/>
        </w:rPr>
        <w:t>площта</w:t>
      </w:r>
      <w:r w:rsidR="0083419B" w:rsidRPr="00FE73E0">
        <w:rPr>
          <w:i/>
          <w:szCs w:val="24"/>
        </w:rPr>
        <w:t xml:space="preserve"> на държавен ловностопански район „Гарван“. И</w:t>
      </w:r>
      <w:r w:rsidRPr="00FE73E0">
        <w:rPr>
          <w:i/>
          <w:szCs w:val="24"/>
        </w:rPr>
        <w:t>нвентаризац</w:t>
      </w:r>
      <w:r w:rsidR="0083419B" w:rsidRPr="00FE73E0">
        <w:rPr>
          <w:i/>
          <w:szCs w:val="24"/>
        </w:rPr>
        <w:t xml:space="preserve">ия на горските територии, </w:t>
      </w:r>
      <w:r w:rsidRPr="00FE73E0">
        <w:rPr>
          <w:i/>
          <w:szCs w:val="24"/>
        </w:rPr>
        <w:t xml:space="preserve">изработването </w:t>
      </w:r>
      <w:r w:rsidR="0083419B" w:rsidRPr="00FE73E0">
        <w:rPr>
          <w:i/>
          <w:szCs w:val="24"/>
        </w:rPr>
        <w:t>на горскостопански карти</w:t>
      </w:r>
      <w:r w:rsidRPr="00FE73E0">
        <w:rPr>
          <w:i/>
          <w:szCs w:val="24"/>
        </w:rPr>
        <w:t xml:space="preserve"> и горскостопански план за държавните г</w:t>
      </w:r>
      <w:r w:rsidR="0083419B" w:rsidRPr="00FE73E0">
        <w:rPr>
          <w:i/>
          <w:szCs w:val="24"/>
        </w:rPr>
        <w:t>орски територии, следва да е в отделен свитък и да</w:t>
      </w:r>
      <w:r w:rsidRPr="00FE73E0">
        <w:rPr>
          <w:i/>
          <w:szCs w:val="24"/>
        </w:rPr>
        <w:t xml:space="preserve"> се предаде на ТП „ДГС Силистра“.</w:t>
      </w:r>
    </w:p>
    <w:p w:rsidR="003D2D05" w:rsidRPr="00FE73E0" w:rsidRDefault="003D2D05" w:rsidP="007E23DE">
      <w:pPr>
        <w:pStyle w:val="24"/>
        <w:tabs>
          <w:tab w:val="clear" w:pos="-90"/>
          <w:tab w:val="center" w:pos="1170"/>
        </w:tabs>
        <w:ind w:firstLine="0"/>
        <w:rPr>
          <w:b/>
          <w:szCs w:val="24"/>
        </w:rPr>
      </w:pPr>
    </w:p>
    <w:p w:rsidR="00984027" w:rsidRPr="00FE73E0" w:rsidRDefault="00324227" w:rsidP="00F51890">
      <w:pPr>
        <w:pStyle w:val="24"/>
        <w:tabs>
          <w:tab w:val="clear" w:pos="-90"/>
          <w:tab w:val="center" w:pos="1170"/>
        </w:tabs>
        <w:ind w:firstLine="0"/>
        <w:jc w:val="center"/>
        <w:rPr>
          <w:b/>
          <w:szCs w:val="24"/>
        </w:rPr>
      </w:pPr>
      <w:r w:rsidRPr="00FE73E0">
        <w:rPr>
          <w:b/>
          <w:szCs w:val="24"/>
        </w:rPr>
        <w:t>Част първа</w:t>
      </w:r>
    </w:p>
    <w:p w:rsidR="000378C3" w:rsidRPr="00FE73E0" w:rsidRDefault="000378C3" w:rsidP="00F51890">
      <w:pPr>
        <w:pStyle w:val="24"/>
        <w:tabs>
          <w:tab w:val="clear" w:pos="-90"/>
          <w:tab w:val="center" w:pos="1170"/>
        </w:tabs>
        <w:ind w:firstLine="0"/>
        <w:jc w:val="center"/>
        <w:rPr>
          <w:b/>
          <w:szCs w:val="24"/>
        </w:rPr>
      </w:pPr>
    </w:p>
    <w:p w:rsidR="00984027" w:rsidRPr="00FE73E0" w:rsidRDefault="00984027" w:rsidP="00F51890">
      <w:pPr>
        <w:pStyle w:val="24"/>
        <w:tabs>
          <w:tab w:val="clear" w:pos="-90"/>
          <w:tab w:val="center" w:pos="1170"/>
        </w:tabs>
        <w:ind w:firstLine="0"/>
        <w:jc w:val="center"/>
        <w:rPr>
          <w:b/>
          <w:szCs w:val="24"/>
        </w:rPr>
      </w:pPr>
      <w:r w:rsidRPr="00FE73E0">
        <w:rPr>
          <w:b/>
          <w:szCs w:val="24"/>
        </w:rPr>
        <w:t>ИНВЕНТАРИЗАЦИЯ НА ГОРСКИТЕ ТЕРИТОРИИ</w:t>
      </w:r>
      <w:r w:rsidR="00BB6488" w:rsidRPr="00FE73E0">
        <w:rPr>
          <w:b/>
          <w:szCs w:val="24"/>
        </w:rPr>
        <w:t xml:space="preserve"> И ИЗРАБОТВАНЕ НА ГОРСКОСТОПАНСКИТЕ КАРТИ</w:t>
      </w:r>
      <w:r w:rsidR="00C30B44" w:rsidRPr="00FE73E0">
        <w:rPr>
          <w:b/>
          <w:szCs w:val="24"/>
        </w:rPr>
        <w:t xml:space="preserve"> </w:t>
      </w:r>
    </w:p>
    <w:p w:rsidR="007A2C13" w:rsidRPr="00FE73E0" w:rsidRDefault="007A2C13" w:rsidP="00F51890">
      <w:pPr>
        <w:pStyle w:val="24"/>
        <w:tabs>
          <w:tab w:val="clear" w:pos="-90"/>
          <w:tab w:val="center" w:pos="1170"/>
        </w:tabs>
        <w:ind w:firstLine="0"/>
        <w:jc w:val="center"/>
        <w:rPr>
          <w:b/>
          <w:szCs w:val="24"/>
        </w:rPr>
      </w:pPr>
    </w:p>
    <w:p w:rsidR="007A2C13" w:rsidRPr="00FE73E0" w:rsidRDefault="00F12691" w:rsidP="007E23DE">
      <w:pPr>
        <w:pStyle w:val="24"/>
        <w:tabs>
          <w:tab w:val="clear" w:pos="-90"/>
          <w:tab w:val="center" w:pos="1170"/>
        </w:tabs>
        <w:ind w:firstLine="0"/>
        <w:rPr>
          <w:b/>
          <w:szCs w:val="24"/>
        </w:rPr>
      </w:pPr>
      <w:r w:rsidRPr="00FE73E0">
        <w:rPr>
          <w:b/>
          <w:szCs w:val="24"/>
        </w:rPr>
        <w:t xml:space="preserve">             </w:t>
      </w:r>
      <w:r w:rsidR="007A2C13" w:rsidRPr="00FE73E0">
        <w:rPr>
          <w:b/>
          <w:szCs w:val="24"/>
        </w:rPr>
        <w:t>А) ЗА РАЙОНА НА ДЕЙНОСТ НА ТП „ДЛС КАРАКУЗ“</w:t>
      </w:r>
    </w:p>
    <w:p w:rsidR="00F12691" w:rsidRPr="00FE73E0" w:rsidRDefault="00F12691" w:rsidP="007E23DE">
      <w:pPr>
        <w:pStyle w:val="24"/>
        <w:tabs>
          <w:tab w:val="clear" w:pos="-90"/>
          <w:tab w:val="center" w:pos="1170"/>
        </w:tabs>
        <w:ind w:firstLine="0"/>
        <w:rPr>
          <w:b/>
          <w:szCs w:val="24"/>
        </w:rPr>
      </w:pPr>
    </w:p>
    <w:p w:rsidR="00984027" w:rsidRPr="00FE73E0" w:rsidRDefault="00984027" w:rsidP="003C5B42">
      <w:pPr>
        <w:pStyle w:val="24"/>
        <w:tabs>
          <w:tab w:val="clear" w:pos="-90"/>
          <w:tab w:val="center" w:pos="1170"/>
        </w:tabs>
        <w:rPr>
          <w:szCs w:val="24"/>
        </w:rPr>
      </w:pPr>
      <w:r w:rsidRPr="00FE73E0">
        <w:rPr>
          <w:b/>
          <w:szCs w:val="24"/>
        </w:rPr>
        <w:t>Инвентаризация</w:t>
      </w:r>
      <w:r w:rsidR="00017F86" w:rsidRPr="00FE73E0">
        <w:rPr>
          <w:szCs w:val="24"/>
        </w:rPr>
        <w:t xml:space="preserve"> да</w:t>
      </w:r>
      <w:r w:rsidRPr="00FE73E0">
        <w:rPr>
          <w:szCs w:val="24"/>
        </w:rPr>
        <w:t xml:space="preserve"> се извърши</w:t>
      </w:r>
      <w:r w:rsidR="003C5B42" w:rsidRPr="00FE73E0">
        <w:rPr>
          <w:szCs w:val="24"/>
        </w:rPr>
        <w:t xml:space="preserve"> </w:t>
      </w:r>
      <w:r w:rsidRPr="00FE73E0">
        <w:rPr>
          <w:szCs w:val="24"/>
        </w:rPr>
        <w:t xml:space="preserve">на всички горски територии и на горите </w:t>
      </w:r>
      <w:r w:rsidR="003C5B42" w:rsidRPr="00FE73E0">
        <w:rPr>
          <w:szCs w:val="24"/>
        </w:rPr>
        <w:t>извън тях, отговарящи на критериите за гора</w:t>
      </w:r>
      <w:r w:rsidR="00017F86" w:rsidRPr="00FE73E0">
        <w:rPr>
          <w:szCs w:val="24"/>
        </w:rPr>
        <w:t xml:space="preserve"> по смисъла на чл. 2 от Закона за горите</w:t>
      </w:r>
      <w:r w:rsidR="003C5B42" w:rsidRPr="00FE73E0">
        <w:rPr>
          <w:szCs w:val="24"/>
        </w:rPr>
        <w:t>, устан</w:t>
      </w:r>
      <w:r w:rsidR="00103429" w:rsidRPr="00FE73E0">
        <w:rPr>
          <w:szCs w:val="24"/>
        </w:rPr>
        <w:t>овени с инвентаризацията от 2014/2015</w:t>
      </w:r>
      <w:r w:rsidR="003C5B42" w:rsidRPr="00FE73E0">
        <w:rPr>
          <w:szCs w:val="24"/>
        </w:rPr>
        <w:t xml:space="preserve"> г</w:t>
      </w:r>
      <w:r w:rsidR="00AA4E50" w:rsidRPr="00FE73E0">
        <w:rPr>
          <w:szCs w:val="24"/>
        </w:rPr>
        <w:t>.</w:t>
      </w:r>
      <w:r w:rsidR="00D37944" w:rsidRPr="00FE73E0">
        <w:rPr>
          <w:szCs w:val="24"/>
        </w:rPr>
        <w:t xml:space="preserve"> в границите на землището на населените места от община Дулово, община Главиница и част от землищата</w:t>
      </w:r>
      <w:r w:rsidR="00F12691" w:rsidRPr="00FE73E0">
        <w:rPr>
          <w:szCs w:val="24"/>
        </w:rPr>
        <w:t xml:space="preserve"> на населените места</w:t>
      </w:r>
      <w:r w:rsidR="00D37944" w:rsidRPr="00FE73E0">
        <w:rPr>
          <w:szCs w:val="24"/>
        </w:rPr>
        <w:t xml:space="preserve"> в </w:t>
      </w:r>
      <w:r w:rsidR="00AD5B27" w:rsidRPr="00FE73E0">
        <w:rPr>
          <w:szCs w:val="24"/>
        </w:rPr>
        <w:t>община Силистра, община Алфатар и</w:t>
      </w:r>
      <w:r w:rsidR="00D37944" w:rsidRPr="00FE73E0">
        <w:rPr>
          <w:szCs w:val="24"/>
        </w:rPr>
        <w:t xml:space="preserve"> община Ситово, </w:t>
      </w:r>
      <w:r w:rsidR="00F12691" w:rsidRPr="00FE73E0">
        <w:rPr>
          <w:szCs w:val="24"/>
        </w:rPr>
        <w:t xml:space="preserve">попадащи </w:t>
      </w:r>
      <w:r w:rsidR="002D363C" w:rsidRPr="00FE73E0">
        <w:rPr>
          <w:szCs w:val="24"/>
        </w:rPr>
        <w:t xml:space="preserve">в </w:t>
      </w:r>
      <w:r w:rsidR="00D37944" w:rsidRPr="00FE73E0">
        <w:rPr>
          <w:szCs w:val="24"/>
        </w:rPr>
        <w:t xml:space="preserve"> район на дейност на ТП </w:t>
      </w:r>
      <w:r w:rsidR="00AD5B27" w:rsidRPr="00FE73E0">
        <w:rPr>
          <w:szCs w:val="24"/>
        </w:rPr>
        <w:t>„</w:t>
      </w:r>
      <w:r w:rsidR="00A83626" w:rsidRPr="00FE73E0">
        <w:rPr>
          <w:szCs w:val="24"/>
        </w:rPr>
        <w:t>ДЛС Каракуз.</w:t>
      </w:r>
    </w:p>
    <w:p w:rsidR="00E83C65" w:rsidRPr="00FE73E0" w:rsidRDefault="000378C3" w:rsidP="007E23DE">
      <w:pPr>
        <w:pStyle w:val="24"/>
        <w:tabs>
          <w:tab w:val="clear" w:pos="-90"/>
          <w:tab w:val="center" w:pos="630"/>
        </w:tabs>
        <w:ind w:firstLine="0"/>
        <w:rPr>
          <w:szCs w:val="24"/>
        </w:rPr>
      </w:pPr>
      <w:r w:rsidRPr="00FE73E0">
        <w:rPr>
          <w:szCs w:val="24"/>
        </w:rPr>
        <w:tab/>
      </w:r>
      <w:r w:rsidRPr="00FE73E0">
        <w:rPr>
          <w:szCs w:val="24"/>
        </w:rPr>
        <w:tab/>
      </w:r>
      <w:r w:rsidR="00017F86" w:rsidRPr="00FE73E0">
        <w:rPr>
          <w:szCs w:val="24"/>
        </w:rPr>
        <w:t>В заданието е направена</w:t>
      </w:r>
      <w:r w:rsidR="00984027" w:rsidRPr="00FE73E0">
        <w:rPr>
          <w:szCs w:val="24"/>
        </w:rPr>
        <w:t xml:space="preserve"> характеристик</w:t>
      </w:r>
      <w:r w:rsidR="001B4313" w:rsidRPr="00FE73E0">
        <w:rPr>
          <w:szCs w:val="24"/>
        </w:rPr>
        <w:t>а на площ</w:t>
      </w:r>
      <w:r w:rsidR="00A65B1D" w:rsidRPr="00FE73E0">
        <w:rPr>
          <w:szCs w:val="24"/>
        </w:rPr>
        <w:t>т</w:t>
      </w:r>
      <w:r w:rsidR="00544ED2" w:rsidRPr="00FE73E0">
        <w:rPr>
          <w:szCs w:val="24"/>
        </w:rPr>
        <w:t xml:space="preserve">а за </w:t>
      </w:r>
      <w:r w:rsidR="003C5B42" w:rsidRPr="00FE73E0">
        <w:rPr>
          <w:szCs w:val="24"/>
        </w:rPr>
        <w:t xml:space="preserve">инвентаризация по досега действащата инвентаризация, </w:t>
      </w:r>
      <w:r w:rsidR="001B4313" w:rsidRPr="00FE73E0">
        <w:rPr>
          <w:szCs w:val="24"/>
        </w:rPr>
        <w:t xml:space="preserve"> горскостопански план</w:t>
      </w:r>
      <w:r w:rsidR="003C5B42" w:rsidRPr="00FE73E0">
        <w:rPr>
          <w:szCs w:val="24"/>
        </w:rPr>
        <w:t xml:space="preserve"> (ЛУП)</w:t>
      </w:r>
      <w:r w:rsidR="00544ED2" w:rsidRPr="00FE73E0">
        <w:rPr>
          <w:szCs w:val="24"/>
        </w:rPr>
        <w:t xml:space="preserve"> и по баланса на горски</w:t>
      </w:r>
      <w:r w:rsidR="00AA4E50" w:rsidRPr="00FE73E0">
        <w:rPr>
          <w:szCs w:val="24"/>
        </w:rPr>
        <w:t>те територии (форма 1ГФ към 2022</w:t>
      </w:r>
      <w:r w:rsidR="00544ED2" w:rsidRPr="00FE73E0">
        <w:rPr>
          <w:szCs w:val="24"/>
        </w:rPr>
        <w:t xml:space="preserve"> г)</w:t>
      </w:r>
      <w:r w:rsidR="001B4313" w:rsidRPr="00FE73E0">
        <w:rPr>
          <w:szCs w:val="24"/>
        </w:rPr>
        <w:t>, както</w:t>
      </w:r>
      <w:r w:rsidR="00EA31C5" w:rsidRPr="00FE73E0">
        <w:rPr>
          <w:szCs w:val="24"/>
        </w:rPr>
        <w:t xml:space="preserve"> </w:t>
      </w:r>
      <w:r w:rsidR="00544ED2" w:rsidRPr="00FE73E0">
        <w:rPr>
          <w:szCs w:val="24"/>
        </w:rPr>
        <w:t xml:space="preserve">и по </w:t>
      </w:r>
      <w:r w:rsidR="001B4313" w:rsidRPr="00FE73E0">
        <w:rPr>
          <w:szCs w:val="24"/>
        </w:rPr>
        <w:t xml:space="preserve">данните в </w:t>
      </w:r>
      <w:r w:rsidR="00544ED2" w:rsidRPr="00FE73E0">
        <w:rPr>
          <w:szCs w:val="24"/>
        </w:rPr>
        <w:t>кадастралната карта и картата на възстанове</w:t>
      </w:r>
      <w:r w:rsidR="00AA4E50" w:rsidRPr="00FE73E0">
        <w:rPr>
          <w:szCs w:val="24"/>
        </w:rPr>
        <w:t>ната собственост към 2023</w:t>
      </w:r>
      <w:r w:rsidR="001B4313" w:rsidRPr="00FE73E0">
        <w:rPr>
          <w:szCs w:val="24"/>
        </w:rPr>
        <w:t xml:space="preserve"> г.</w:t>
      </w:r>
      <w:r w:rsidR="00544ED2" w:rsidRPr="00FE73E0">
        <w:rPr>
          <w:szCs w:val="24"/>
        </w:rPr>
        <w:t xml:space="preserve"> </w:t>
      </w:r>
      <w:r w:rsidR="001B4313" w:rsidRPr="00FE73E0">
        <w:rPr>
          <w:szCs w:val="24"/>
        </w:rPr>
        <w:t>Д</w:t>
      </w:r>
      <w:r w:rsidR="00984027" w:rsidRPr="00FE73E0">
        <w:rPr>
          <w:szCs w:val="24"/>
        </w:rPr>
        <w:t>ад</w:t>
      </w:r>
      <w:r w:rsidR="001B4313" w:rsidRPr="00FE73E0">
        <w:rPr>
          <w:szCs w:val="24"/>
        </w:rPr>
        <w:t xml:space="preserve">ени са </w:t>
      </w:r>
      <w:r w:rsidR="00EA31C5" w:rsidRPr="00FE73E0">
        <w:rPr>
          <w:szCs w:val="24"/>
        </w:rPr>
        <w:t xml:space="preserve">основните изисквания при </w:t>
      </w:r>
      <w:r w:rsidR="00984027" w:rsidRPr="00FE73E0">
        <w:rPr>
          <w:szCs w:val="24"/>
        </w:rPr>
        <w:t>извършване на теренно-проучва</w:t>
      </w:r>
      <w:r w:rsidR="001B4313" w:rsidRPr="00FE73E0">
        <w:rPr>
          <w:szCs w:val="24"/>
        </w:rPr>
        <w:t xml:space="preserve">телните работи, както и при </w:t>
      </w:r>
      <w:r w:rsidR="00984027" w:rsidRPr="00FE73E0">
        <w:rPr>
          <w:szCs w:val="24"/>
        </w:rPr>
        <w:t xml:space="preserve"> обработка на информацията.</w:t>
      </w:r>
    </w:p>
    <w:p w:rsidR="000141F6" w:rsidRPr="00FE73E0" w:rsidRDefault="00E83C65" w:rsidP="007E23DE">
      <w:pPr>
        <w:pStyle w:val="24"/>
        <w:tabs>
          <w:tab w:val="clear" w:pos="-90"/>
          <w:tab w:val="center" w:pos="630"/>
        </w:tabs>
        <w:ind w:firstLine="0"/>
        <w:rPr>
          <w:szCs w:val="24"/>
        </w:rPr>
      </w:pPr>
      <w:r w:rsidRPr="00FE73E0">
        <w:rPr>
          <w:szCs w:val="24"/>
        </w:rPr>
        <w:tab/>
      </w:r>
      <w:r w:rsidR="002E41FB" w:rsidRPr="00FE73E0">
        <w:rPr>
          <w:szCs w:val="24"/>
        </w:rPr>
        <w:t xml:space="preserve">   </w:t>
      </w:r>
      <w:r w:rsidR="000378C3" w:rsidRPr="00FE73E0">
        <w:rPr>
          <w:szCs w:val="24"/>
        </w:rPr>
        <w:t xml:space="preserve">       </w:t>
      </w:r>
      <w:r w:rsidR="002E41FB" w:rsidRPr="00FE73E0">
        <w:rPr>
          <w:szCs w:val="24"/>
        </w:rPr>
        <w:t xml:space="preserve"> Лесистостта на района е </w:t>
      </w:r>
      <w:r w:rsidR="003837DA" w:rsidRPr="00FE73E0">
        <w:rPr>
          <w:szCs w:val="24"/>
        </w:rPr>
        <w:t>26,8</w:t>
      </w:r>
      <w:r w:rsidR="00C52DF1" w:rsidRPr="00FE73E0">
        <w:rPr>
          <w:szCs w:val="24"/>
        </w:rPr>
        <w:t xml:space="preserve"> </w:t>
      </w:r>
      <w:r w:rsidR="00984027" w:rsidRPr="00FE73E0">
        <w:rPr>
          <w:szCs w:val="24"/>
        </w:rPr>
        <w:t xml:space="preserve">%. </w:t>
      </w:r>
    </w:p>
    <w:p w:rsidR="00E83C65" w:rsidRPr="00FE73E0" w:rsidRDefault="00E83C65" w:rsidP="007E23DE">
      <w:pPr>
        <w:pStyle w:val="24"/>
        <w:tabs>
          <w:tab w:val="clear" w:pos="-90"/>
          <w:tab w:val="center" w:pos="630"/>
        </w:tabs>
        <w:ind w:firstLine="0"/>
        <w:rPr>
          <w:b/>
          <w:szCs w:val="24"/>
        </w:rPr>
      </w:pPr>
    </w:p>
    <w:p w:rsidR="00247CA2" w:rsidRPr="00FE73E0" w:rsidRDefault="007A2C13" w:rsidP="00F51890">
      <w:pPr>
        <w:pStyle w:val="24"/>
        <w:tabs>
          <w:tab w:val="clear" w:pos="-90"/>
          <w:tab w:val="center" w:pos="630"/>
        </w:tabs>
        <w:ind w:firstLine="0"/>
        <w:jc w:val="center"/>
        <w:rPr>
          <w:b/>
          <w:szCs w:val="24"/>
        </w:rPr>
      </w:pPr>
      <w:r w:rsidRPr="00FE73E0">
        <w:rPr>
          <w:b/>
          <w:szCs w:val="24"/>
        </w:rPr>
        <w:t>Глава І</w:t>
      </w:r>
    </w:p>
    <w:p w:rsidR="00760481" w:rsidRPr="00FE73E0" w:rsidRDefault="00984027" w:rsidP="00F51890">
      <w:pPr>
        <w:pStyle w:val="24"/>
        <w:tabs>
          <w:tab w:val="clear" w:pos="-90"/>
          <w:tab w:val="center" w:pos="630"/>
        </w:tabs>
        <w:ind w:firstLine="0"/>
        <w:jc w:val="center"/>
        <w:rPr>
          <w:b/>
          <w:szCs w:val="24"/>
        </w:rPr>
      </w:pPr>
      <w:r w:rsidRPr="00FE73E0">
        <w:rPr>
          <w:b/>
          <w:szCs w:val="24"/>
        </w:rPr>
        <w:t>Площ за инвентаризация</w:t>
      </w:r>
    </w:p>
    <w:p w:rsidR="00AB06A9" w:rsidRPr="00FE73E0" w:rsidRDefault="00AB06A9" w:rsidP="007E23DE">
      <w:pPr>
        <w:pStyle w:val="24"/>
        <w:tabs>
          <w:tab w:val="clear" w:pos="-90"/>
          <w:tab w:val="center" w:pos="630"/>
        </w:tabs>
        <w:ind w:firstLine="0"/>
        <w:rPr>
          <w:b/>
          <w:szCs w:val="24"/>
        </w:rPr>
      </w:pPr>
    </w:p>
    <w:p w:rsidR="00984027" w:rsidRPr="00FE73E0" w:rsidRDefault="00984027" w:rsidP="009544FF">
      <w:pPr>
        <w:pStyle w:val="24"/>
        <w:numPr>
          <w:ilvl w:val="0"/>
          <w:numId w:val="14"/>
        </w:numPr>
        <w:tabs>
          <w:tab w:val="clear" w:pos="-90"/>
          <w:tab w:val="center" w:pos="630"/>
        </w:tabs>
        <w:rPr>
          <w:b/>
          <w:szCs w:val="24"/>
        </w:rPr>
      </w:pPr>
      <w:r w:rsidRPr="00FE73E0">
        <w:rPr>
          <w:b/>
          <w:szCs w:val="24"/>
        </w:rPr>
        <w:t>Уточняване на площта за инвентаризация</w:t>
      </w:r>
    </w:p>
    <w:p w:rsidR="0070682E" w:rsidRPr="00FE73E0" w:rsidRDefault="0070682E" w:rsidP="0070682E">
      <w:pPr>
        <w:pStyle w:val="24"/>
        <w:tabs>
          <w:tab w:val="clear" w:pos="-90"/>
          <w:tab w:val="center" w:pos="630"/>
        </w:tabs>
        <w:ind w:left="708" w:firstLine="0"/>
        <w:rPr>
          <w:b/>
          <w:szCs w:val="24"/>
        </w:rPr>
      </w:pPr>
    </w:p>
    <w:p w:rsidR="0040596B" w:rsidRPr="00FE73E0" w:rsidRDefault="000378C3" w:rsidP="007E23DE">
      <w:pPr>
        <w:pStyle w:val="24"/>
        <w:tabs>
          <w:tab w:val="clear" w:pos="-90"/>
          <w:tab w:val="center" w:pos="630"/>
        </w:tabs>
        <w:ind w:firstLine="0"/>
        <w:rPr>
          <w:szCs w:val="24"/>
        </w:rPr>
      </w:pPr>
      <w:r w:rsidRPr="00FE73E0">
        <w:rPr>
          <w:szCs w:val="24"/>
        </w:rPr>
        <w:tab/>
      </w:r>
      <w:r w:rsidRPr="00FE73E0">
        <w:rPr>
          <w:szCs w:val="24"/>
        </w:rPr>
        <w:tab/>
      </w:r>
      <w:r w:rsidR="00EA31C5" w:rsidRPr="00FE73E0">
        <w:rPr>
          <w:szCs w:val="24"/>
        </w:rPr>
        <w:t>При последната инвентаризация н</w:t>
      </w:r>
      <w:r w:rsidR="00780DF0" w:rsidRPr="00FE73E0">
        <w:rPr>
          <w:szCs w:val="24"/>
        </w:rPr>
        <w:t>а горскит</w:t>
      </w:r>
      <w:r w:rsidR="00EA31C5" w:rsidRPr="00FE73E0">
        <w:rPr>
          <w:szCs w:val="24"/>
        </w:rPr>
        <w:t>е територии</w:t>
      </w:r>
      <w:r w:rsidR="0040596B" w:rsidRPr="00FE73E0">
        <w:rPr>
          <w:szCs w:val="24"/>
        </w:rPr>
        <w:t xml:space="preserve"> и горите извън тях </w:t>
      </w:r>
      <w:r w:rsidR="002D363C" w:rsidRPr="00FE73E0">
        <w:rPr>
          <w:szCs w:val="24"/>
        </w:rPr>
        <w:t>извършена през</w:t>
      </w:r>
      <w:r w:rsidR="0040596B" w:rsidRPr="00FE73E0">
        <w:rPr>
          <w:szCs w:val="24"/>
        </w:rPr>
        <w:t xml:space="preserve"> </w:t>
      </w:r>
      <w:r w:rsidR="00103429" w:rsidRPr="00FE73E0">
        <w:rPr>
          <w:szCs w:val="24"/>
        </w:rPr>
        <w:t>2014</w:t>
      </w:r>
      <w:r w:rsidR="0040596B" w:rsidRPr="00FE73E0">
        <w:rPr>
          <w:szCs w:val="24"/>
        </w:rPr>
        <w:t>/</w:t>
      </w:r>
      <w:r w:rsidR="00103429" w:rsidRPr="00FE73E0">
        <w:rPr>
          <w:szCs w:val="24"/>
        </w:rPr>
        <w:t>2015</w:t>
      </w:r>
      <w:r w:rsidR="0040596B" w:rsidRPr="00FE73E0">
        <w:rPr>
          <w:szCs w:val="24"/>
        </w:rPr>
        <w:t xml:space="preserve"> г. в границите на </w:t>
      </w:r>
      <w:r w:rsidR="00AD5B27" w:rsidRPr="00FE73E0">
        <w:rPr>
          <w:szCs w:val="24"/>
        </w:rPr>
        <w:t xml:space="preserve">община Дулово, община Главиница и част от землищата в община Силистра, община Алфатар и община Ситово </w:t>
      </w:r>
      <w:r w:rsidR="0040596B" w:rsidRPr="00FE73E0">
        <w:rPr>
          <w:szCs w:val="24"/>
        </w:rPr>
        <w:t>- район на</w:t>
      </w:r>
      <w:r w:rsidR="00EA31C5" w:rsidRPr="00FE73E0">
        <w:rPr>
          <w:szCs w:val="24"/>
        </w:rPr>
        <w:t xml:space="preserve"> дейност</w:t>
      </w:r>
      <w:r w:rsidR="00984027" w:rsidRPr="00FE73E0">
        <w:rPr>
          <w:szCs w:val="24"/>
        </w:rPr>
        <w:t xml:space="preserve"> на </w:t>
      </w:r>
      <w:r w:rsidR="00FF7F0B" w:rsidRPr="00FE73E0">
        <w:rPr>
          <w:szCs w:val="24"/>
        </w:rPr>
        <w:t>ТП „</w:t>
      </w:r>
      <w:r w:rsidR="00984027" w:rsidRPr="00FE73E0">
        <w:rPr>
          <w:szCs w:val="24"/>
        </w:rPr>
        <w:t>Д</w:t>
      </w:r>
      <w:r w:rsidR="00B10B2A" w:rsidRPr="00FE73E0">
        <w:rPr>
          <w:szCs w:val="24"/>
        </w:rPr>
        <w:t xml:space="preserve">ържавно </w:t>
      </w:r>
      <w:r w:rsidR="00AD5B27" w:rsidRPr="00FE73E0">
        <w:rPr>
          <w:szCs w:val="24"/>
        </w:rPr>
        <w:t>ловно стопанство Каракуз</w:t>
      </w:r>
      <w:r w:rsidR="00FF7F0B" w:rsidRPr="00FE73E0">
        <w:rPr>
          <w:szCs w:val="24"/>
        </w:rPr>
        <w:t>”</w:t>
      </w:r>
      <w:r w:rsidR="003C5B42" w:rsidRPr="00FE73E0">
        <w:rPr>
          <w:szCs w:val="24"/>
        </w:rPr>
        <w:t xml:space="preserve"> </w:t>
      </w:r>
      <w:r w:rsidR="00AD5B27" w:rsidRPr="00FE73E0">
        <w:rPr>
          <w:szCs w:val="24"/>
        </w:rPr>
        <w:t>–гр. Дулово</w:t>
      </w:r>
      <w:r w:rsidR="00FF7F0B" w:rsidRPr="00FE73E0">
        <w:rPr>
          <w:szCs w:val="24"/>
        </w:rPr>
        <w:t xml:space="preserve"> </w:t>
      </w:r>
      <w:r w:rsidR="001B4313" w:rsidRPr="00FE73E0">
        <w:rPr>
          <w:szCs w:val="24"/>
        </w:rPr>
        <w:t>е установена обща</w:t>
      </w:r>
      <w:r w:rsidR="00984027" w:rsidRPr="00FE73E0">
        <w:rPr>
          <w:szCs w:val="24"/>
        </w:rPr>
        <w:t xml:space="preserve"> </w:t>
      </w:r>
      <w:r w:rsidR="00B10B2A" w:rsidRPr="00FE73E0">
        <w:rPr>
          <w:szCs w:val="24"/>
        </w:rPr>
        <w:t xml:space="preserve">инвентаризирана </w:t>
      </w:r>
      <w:r w:rsidR="00984027" w:rsidRPr="00FE73E0">
        <w:rPr>
          <w:szCs w:val="24"/>
        </w:rPr>
        <w:t xml:space="preserve">площ </w:t>
      </w:r>
      <w:r w:rsidR="001B4313" w:rsidRPr="00FE73E0">
        <w:rPr>
          <w:szCs w:val="24"/>
        </w:rPr>
        <w:t>от</w:t>
      </w:r>
      <w:r w:rsidRPr="00FE73E0">
        <w:rPr>
          <w:szCs w:val="24"/>
        </w:rPr>
        <w:t xml:space="preserve"> </w:t>
      </w:r>
      <w:r w:rsidR="00AD5B27" w:rsidRPr="00FE73E0">
        <w:rPr>
          <w:b/>
          <w:szCs w:val="24"/>
        </w:rPr>
        <w:t>24521,8</w:t>
      </w:r>
      <w:r w:rsidR="007B1367" w:rsidRPr="00FE73E0">
        <w:rPr>
          <w:b/>
          <w:szCs w:val="24"/>
        </w:rPr>
        <w:t xml:space="preserve"> </w:t>
      </w:r>
      <w:r w:rsidR="00375404" w:rsidRPr="00FE73E0">
        <w:rPr>
          <w:b/>
          <w:szCs w:val="24"/>
        </w:rPr>
        <w:t xml:space="preserve"> ха, </w:t>
      </w:r>
      <w:r w:rsidR="00AD5B27" w:rsidRPr="00FE73E0">
        <w:rPr>
          <w:szCs w:val="24"/>
        </w:rPr>
        <w:t>от които 20317,1</w:t>
      </w:r>
      <w:r w:rsidR="00375404" w:rsidRPr="00FE73E0">
        <w:rPr>
          <w:szCs w:val="24"/>
        </w:rPr>
        <w:t xml:space="preserve"> ха държавна собственост</w:t>
      </w:r>
      <w:r w:rsidR="004F249B" w:rsidRPr="00FE73E0">
        <w:rPr>
          <w:szCs w:val="24"/>
        </w:rPr>
        <w:t>,</w:t>
      </w:r>
      <w:r w:rsidR="00AD5B27" w:rsidRPr="00FE73E0">
        <w:rPr>
          <w:szCs w:val="24"/>
        </w:rPr>
        <w:t xml:space="preserve"> 2881,0</w:t>
      </w:r>
      <w:r w:rsidR="00375404" w:rsidRPr="00FE73E0">
        <w:rPr>
          <w:szCs w:val="24"/>
        </w:rPr>
        <w:t xml:space="preserve"> ха общински </w:t>
      </w:r>
      <w:r w:rsidR="006F68D7" w:rsidRPr="00FE73E0">
        <w:rPr>
          <w:szCs w:val="24"/>
        </w:rPr>
        <w:t xml:space="preserve">и </w:t>
      </w:r>
      <w:r w:rsidR="003D2488" w:rsidRPr="00FE73E0">
        <w:rPr>
          <w:szCs w:val="24"/>
        </w:rPr>
        <w:t>1323,7</w:t>
      </w:r>
      <w:r w:rsidR="00375404" w:rsidRPr="00FE73E0">
        <w:rPr>
          <w:szCs w:val="24"/>
        </w:rPr>
        <w:t xml:space="preserve"> ха собственост на физически и юридически лица.</w:t>
      </w:r>
    </w:p>
    <w:p w:rsidR="00596635" w:rsidRPr="00FE73E0" w:rsidRDefault="00596635" w:rsidP="007E23DE">
      <w:pPr>
        <w:pStyle w:val="24"/>
        <w:tabs>
          <w:tab w:val="clear" w:pos="-90"/>
          <w:tab w:val="center" w:pos="630"/>
        </w:tabs>
        <w:ind w:firstLine="0"/>
        <w:rPr>
          <w:szCs w:val="24"/>
        </w:rPr>
      </w:pPr>
      <w:r w:rsidRPr="00FE73E0">
        <w:rPr>
          <w:szCs w:val="24"/>
        </w:rPr>
        <w:tab/>
      </w:r>
      <w:r w:rsidRPr="00FE73E0">
        <w:rPr>
          <w:szCs w:val="24"/>
        </w:rPr>
        <w:tab/>
        <w:t>Наред с това в границите на района на стопанството са били изработени и с</w:t>
      </w:r>
      <w:r w:rsidR="002D363C" w:rsidRPr="00FE73E0">
        <w:rPr>
          <w:szCs w:val="24"/>
        </w:rPr>
        <w:t>ледните горскостопански планове, които не са били обект на тази инвентаризация.</w:t>
      </w:r>
    </w:p>
    <w:p w:rsidR="00596635" w:rsidRPr="00FE73E0" w:rsidRDefault="00596635" w:rsidP="00596635">
      <w:pPr>
        <w:pStyle w:val="24"/>
        <w:numPr>
          <w:ilvl w:val="0"/>
          <w:numId w:val="30"/>
        </w:numPr>
        <w:tabs>
          <w:tab w:val="clear" w:pos="-90"/>
          <w:tab w:val="center" w:pos="630"/>
        </w:tabs>
        <w:rPr>
          <w:szCs w:val="24"/>
        </w:rPr>
      </w:pPr>
      <w:r w:rsidRPr="00FE73E0">
        <w:rPr>
          <w:szCs w:val="24"/>
        </w:rPr>
        <w:t>Горскостопански план за общински гори на общинна Силистра  на площ от 10,9 ха</w:t>
      </w:r>
    </w:p>
    <w:p w:rsidR="00596635" w:rsidRPr="00FE73E0" w:rsidRDefault="00596635" w:rsidP="00596635">
      <w:pPr>
        <w:pStyle w:val="24"/>
        <w:numPr>
          <w:ilvl w:val="0"/>
          <w:numId w:val="30"/>
        </w:numPr>
        <w:tabs>
          <w:tab w:val="clear" w:pos="-90"/>
          <w:tab w:val="center" w:pos="630"/>
        </w:tabs>
        <w:rPr>
          <w:szCs w:val="24"/>
        </w:rPr>
      </w:pPr>
      <w:r w:rsidRPr="00FE73E0">
        <w:rPr>
          <w:szCs w:val="24"/>
        </w:rPr>
        <w:t>Горскостопански план за общински гори на общинна Силистра  на площ от  86,5 ха</w:t>
      </w:r>
    </w:p>
    <w:p w:rsidR="00596635" w:rsidRPr="00FE73E0" w:rsidRDefault="00596635" w:rsidP="00596635">
      <w:pPr>
        <w:pStyle w:val="24"/>
        <w:numPr>
          <w:ilvl w:val="0"/>
          <w:numId w:val="30"/>
        </w:numPr>
        <w:tabs>
          <w:tab w:val="clear" w:pos="-90"/>
          <w:tab w:val="center" w:pos="630"/>
        </w:tabs>
        <w:rPr>
          <w:szCs w:val="24"/>
        </w:rPr>
      </w:pPr>
      <w:r w:rsidRPr="00FE73E0">
        <w:rPr>
          <w:szCs w:val="24"/>
        </w:rPr>
        <w:t>Горскостопански план за  гори собственост на ю. л. „Екотекника“  на площ от 1727,7 ха</w:t>
      </w:r>
    </w:p>
    <w:p w:rsidR="00665EEA" w:rsidRPr="00FE73E0" w:rsidRDefault="00665EEA" w:rsidP="00665EEA">
      <w:pPr>
        <w:pStyle w:val="24"/>
        <w:tabs>
          <w:tab w:val="clear" w:pos="-90"/>
          <w:tab w:val="center" w:pos="630"/>
        </w:tabs>
        <w:rPr>
          <w:szCs w:val="24"/>
        </w:rPr>
      </w:pPr>
      <w:r w:rsidRPr="00FE73E0">
        <w:rPr>
          <w:b/>
          <w:i/>
          <w:szCs w:val="24"/>
        </w:rPr>
        <w:t>Забележка: тези площи са отчетени само в баланса на горските територии, без да са анализирани в част първа „инвентаризация“ от 2015 г</w:t>
      </w:r>
      <w:r w:rsidRPr="00FE73E0">
        <w:rPr>
          <w:szCs w:val="24"/>
        </w:rPr>
        <w:t>.</w:t>
      </w:r>
    </w:p>
    <w:p w:rsidR="00596635" w:rsidRPr="00FE73E0" w:rsidRDefault="002D363C" w:rsidP="00596635">
      <w:pPr>
        <w:pStyle w:val="24"/>
        <w:tabs>
          <w:tab w:val="clear" w:pos="-90"/>
          <w:tab w:val="center" w:pos="630"/>
        </w:tabs>
        <w:ind w:left="960" w:firstLine="0"/>
        <w:rPr>
          <w:b/>
          <w:szCs w:val="24"/>
        </w:rPr>
      </w:pPr>
      <w:r w:rsidRPr="00FE73E0">
        <w:rPr>
          <w:szCs w:val="24"/>
        </w:rPr>
        <w:t>На тази основа о</w:t>
      </w:r>
      <w:r w:rsidR="00455F40" w:rsidRPr="00FE73E0">
        <w:rPr>
          <w:szCs w:val="24"/>
        </w:rPr>
        <w:t xml:space="preserve">бщата площ на горите и горските територии в границите на общините –район на дейност на ТП „ДЛС Каракуз“ е </w:t>
      </w:r>
      <w:r w:rsidR="00471817" w:rsidRPr="00FE73E0">
        <w:rPr>
          <w:b/>
          <w:szCs w:val="24"/>
        </w:rPr>
        <w:t>26346</w:t>
      </w:r>
      <w:r w:rsidR="00455F40" w:rsidRPr="00FE73E0">
        <w:rPr>
          <w:b/>
          <w:szCs w:val="24"/>
        </w:rPr>
        <w:t>,9 ха</w:t>
      </w:r>
    </w:p>
    <w:p w:rsidR="00665EEA" w:rsidRPr="00FE73E0" w:rsidRDefault="00665EEA" w:rsidP="00596635">
      <w:pPr>
        <w:pStyle w:val="24"/>
        <w:tabs>
          <w:tab w:val="clear" w:pos="-90"/>
          <w:tab w:val="center" w:pos="630"/>
        </w:tabs>
        <w:ind w:left="960" w:firstLine="0"/>
        <w:rPr>
          <w:szCs w:val="24"/>
        </w:rPr>
      </w:pPr>
    </w:p>
    <w:p w:rsidR="00C0740A" w:rsidRPr="00FE73E0" w:rsidRDefault="00EA31C5" w:rsidP="007E23DE">
      <w:pPr>
        <w:pStyle w:val="24"/>
        <w:tabs>
          <w:tab w:val="clear" w:pos="-90"/>
          <w:tab w:val="center" w:pos="630"/>
        </w:tabs>
        <w:ind w:firstLine="0"/>
        <w:rPr>
          <w:szCs w:val="24"/>
        </w:rPr>
      </w:pPr>
      <w:r w:rsidRPr="00FE73E0">
        <w:rPr>
          <w:b/>
          <w:szCs w:val="24"/>
        </w:rPr>
        <w:tab/>
      </w:r>
      <w:r w:rsidRPr="00FE73E0">
        <w:rPr>
          <w:b/>
          <w:szCs w:val="24"/>
        </w:rPr>
        <w:tab/>
      </w:r>
      <w:r w:rsidR="00780DF0" w:rsidRPr="00FE73E0">
        <w:rPr>
          <w:szCs w:val="24"/>
        </w:rPr>
        <w:t xml:space="preserve"> П</w:t>
      </w:r>
      <w:r w:rsidR="007F7F64" w:rsidRPr="00FE73E0">
        <w:rPr>
          <w:szCs w:val="24"/>
        </w:rPr>
        <w:t>о собственост</w:t>
      </w:r>
      <w:r w:rsidR="00DF3E07" w:rsidRPr="00FE73E0">
        <w:rPr>
          <w:szCs w:val="24"/>
        </w:rPr>
        <w:t xml:space="preserve"> и вид на територията на база</w:t>
      </w:r>
      <w:r w:rsidR="00EA3CB9" w:rsidRPr="00FE73E0">
        <w:rPr>
          <w:szCs w:val="24"/>
        </w:rPr>
        <w:t xml:space="preserve"> картата на възстановената собственост</w:t>
      </w:r>
      <w:r w:rsidR="00287E59" w:rsidRPr="00FE73E0">
        <w:rPr>
          <w:szCs w:val="24"/>
        </w:rPr>
        <w:t xml:space="preserve"> и кадастралната карта</w:t>
      </w:r>
      <w:r w:rsidR="00103429" w:rsidRPr="00FE73E0">
        <w:rPr>
          <w:szCs w:val="24"/>
        </w:rPr>
        <w:t xml:space="preserve"> към 2015</w:t>
      </w:r>
      <w:r w:rsidR="00EE3E0E" w:rsidRPr="00FE73E0">
        <w:rPr>
          <w:szCs w:val="24"/>
        </w:rPr>
        <w:t xml:space="preserve"> г</w:t>
      </w:r>
      <w:r w:rsidR="000378C3" w:rsidRPr="00FE73E0">
        <w:rPr>
          <w:szCs w:val="24"/>
        </w:rPr>
        <w:t xml:space="preserve"> </w:t>
      </w:r>
      <w:r w:rsidR="00665EEA" w:rsidRPr="00FE73E0">
        <w:rPr>
          <w:szCs w:val="24"/>
        </w:rPr>
        <w:t xml:space="preserve"> инвентаризацията и баланс на горските територии (форма 1 ГФ</w:t>
      </w:r>
      <w:r w:rsidR="002D363C" w:rsidRPr="00FE73E0">
        <w:rPr>
          <w:szCs w:val="24"/>
        </w:rPr>
        <w:t xml:space="preserve"> 2022 г</w:t>
      </w:r>
      <w:r w:rsidR="003011FB" w:rsidRPr="00FE73E0">
        <w:rPr>
          <w:szCs w:val="24"/>
        </w:rPr>
        <w:t xml:space="preserve"> с отчетените площи по ГСП на общини и юридически лица</w:t>
      </w:r>
      <w:r w:rsidR="00665EEA" w:rsidRPr="00FE73E0">
        <w:rPr>
          <w:szCs w:val="24"/>
        </w:rPr>
        <w:t>)</w:t>
      </w:r>
      <w:r w:rsidR="00AC376A" w:rsidRPr="00FE73E0">
        <w:rPr>
          <w:szCs w:val="24"/>
        </w:rPr>
        <w:t xml:space="preserve"> </w:t>
      </w:r>
      <w:r w:rsidR="00665EEA" w:rsidRPr="00FE73E0">
        <w:rPr>
          <w:szCs w:val="24"/>
        </w:rPr>
        <w:t xml:space="preserve">собствеността на </w:t>
      </w:r>
      <w:r w:rsidR="00AC376A" w:rsidRPr="00FE73E0">
        <w:rPr>
          <w:szCs w:val="24"/>
        </w:rPr>
        <w:t>горс</w:t>
      </w:r>
      <w:r w:rsidR="00665EEA" w:rsidRPr="00FE73E0">
        <w:rPr>
          <w:szCs w:val="24"/>
        </w:rPr>
        <w:t xml:space="preserve">ки територии и горите извън, е </w:t>
      </w:r>
      <w:r w:rsidR="002D363C" w:rsidRPr="00FE73E0">
        <w:rPr>
          <w:szCs w:val="24"/>
        </w:rPr>
        <w:t>посочено в таблица №1</w:t>
      </w:r>
    </w:p>
    <w:p w:rsidR="00247CA2" w:rsidRPr="00FE73E0" w:rsidRDefault="00247CA2" w:rsidP="00C52DF1">
      <w:pPr>
        <w:jc w:val="center"/>
        <w:rPr>
          <w:b/>
          <w:sz w:val="24"/>
          <w:szCs w:val="24"/>
          <w:lang w:val="bg-BG" w:eastAsia="en-US"/>
        </w:rPr>
      </w:pPr>
    </w:p>
    <w:p w:rsidR="00D04DDC" w:rsidRPr="00FE73E0" w:rsidRDefault="00D04DDC" w:rsidP="00C52DF1">
      <w:pPr>
        <w:jc w:val="center"/>
        <w:rPr>
          <w:b/>
          <w:sz w:val="24"/>
          <w:szCs w:val="24"/>
          <w:lang w:val="bg-BG" w:eastAsia="en-US"/>
        </w:rPr>
      </w:pPr>
    </w:p>
    <w:p w:rsidR="00D04DDC" w:rsidRPr="00FE73E0" w:rsidRDefault="00D04DDC" w:rsidP="00C52DF1">
      <w:pPr>
        <w:jc w:val="center"/>
        <w:rPr>
          <w:b/>
          <w:sz w:val="24"/>
          <w:szCs w:val="24"/>
          <w:lang w:val="bg-BG" w:eastAsia="en-US"/>
        </w:rPr>
      </w:pPr>
    </w:p>
    <w:p w:rsidR="00E15A99" w:rsidRPr="00FE73E0" w:rsidRDefault="00E15A99" w:rsidP="00C52DF1">
      <w:pPr>
        <w:jc w:val="center"/>
        <w:rPr>
          <w:b/>
          <w:sz w:val="24"/>
          <w:szCs w:val="24"/>
          <w:lang w:val="bg-BG" w:eastAsia="en-US"/>
        </w:rPr>
      </w:pPr>
      <w:r w:rsidRPr="00FE73E0">
        <w:rPr>
          <w:b/>
          <w:sz w:val="24"/>
          <w:szCs w:val="24"/>
          <w:lang w:val="bg-BG" w:eastAsia="en-US"/>
        </w:rPr>
        <w:lastRenderedPageBreak/>
        <w:t>Таблица №</w:t>
      </w:r>
      <w:r w:rsidR="00017F86" w:rsidRPr="00FE73E0">
        <w:rPr>
          <w:b/>
          <w:sz w:val="24"/>
          <w:szCs w:val="24"/>
          <w:lang w:val="bg-BG" w:eastAsia="en-US"/>
        </w:rPr>
        <w:t xml:space="preserve"> 1</w:t>
      </w:r>
    </w:p>
    <w:p w:rsidR="00EA3CB9" w:rsidRPr="00FE73E0" w:rsidRDefault="00EA3CB9" w:rsidP="00665EEA">
      <w:pPr>
        <w:jc w:val="center"/>
        <w:rPr>
          <w:sz w:val="24"/>
          <w:szCs w:val="24"/>
          <w:lang w:val="bg-BG" w:eastAsia="en-US"/>
        </w:rPr>
      </w:pPr>
      <w:r w:rsidRPr="00FE73E0">
        <w:rPr>
          <w:sz w:val="24"/>
          <w:szCs w:val="24"/>
          <w:lang w:val="bg-BG" w:eastAsia="en-US"/>
        </w:rPr>
        <w:t xml:space="preserve">Разпределение на </w:t>
      </w:r>
      <w:r w:rsidR="00665EEA" w:rsidRPr="00FE73E0">
        <w:rPr>
          <w:sz w:val="24"/>
          <w:szCs w:val="24"/>
          <w:lang w:val="bg-BG" w:eastAsia="en-US"/>
        </w:rPr>
        <w:t>общата</w:t>
      </w:r>
      <w:r w:rsidR="002D363C" w:rsidRPr="00FE73E0">
        <w:rPr>
          <w:sz w:val="24"/>
          <w:szCs w:val="24"/>
          <w:lang w:val="bg-BG" w:eastAsia="en-US"/>
        </w:rPr>
        <w:t xml:space="preserve"> площ</w:t>
      </w:r>
      <w:r w:rsidR="00665EEA" w:rsidRPr="00FE73E0">
        <w:rPr>
          <w:sz w:val="24"/>
          <w:szCs w:val="24"/>
          <w:lang w:val="bg-BG" w:eastAsia="en-US"/>
        </w:rPr>
        <w:t xml:space="preserve"> </w:t>
      </w:r>
      <w:r w:rsidR="00AC376A" w:rsidRPr="00FE73E0">
        <w:rPr>
          <w:sz w:val="24"/>
          <w:szCs w:val="24"/>
          <w:lang w:val="bg-BG" w:eastAsia="en-US"/>
        </w:rPr>
        <w:t xml:space="preserve"> по собственост и вид на територията</w:t>
      </w:r>
    </w:p>
    <w:p w:rsidR="00E8441E" w:rsidRPr="00FE73E0" w:rsidRDefault="00E8441E" w:rsidP="007E23DE">
      <w:pPr>
        <w:jc w:val="both"/>
        <w:rPr>
          <w:sz w:val="24"/>
          <w:szCs w:val="24"/>
          <w:lang w:val="bg-BG" w:eastAsia="en-US"/>
        </w:rPr>
      </w:pPr>
    </w:p>
    <w:tbl>
      <w:tblPr>
        <w:tblW w:w="5000" w:type="pct"/>
        <w:tblCellMar>
          <w:top w:w="15" w:type="dxa"/>
          <w:left w:w="15" w:type="dxa"/>
          <w:bottom w:w="15" w:type="dxa"/>
          <w:right w:w="15" w:type="dxa"/>
        </w:tblCellMar>
        <w:tblLook w:val="0000" w:firstRow="0" w:lastRow="0" w:firstColumn="0" w:lastColumn="0" w:noHBand="0" w:noVBand="0"/>
      </w:tblPr>
      <w:tblGrid>
        <w:gridCol w:w="1610"/>
        <w:gridCol w:w="904"/>
        <w:gridCol w:w="531"/>
        <w:gridCol w:w="1174"/>
        <w:gridCol w:w="531"/>
        <w:gridCol w:w="904"/>
        <w:gridCol w:w="531"/>
        <w:gridCol w:w="1174"/>
        <w:gridCol w:w="531"/>
        <w:gridCol w:w="1331"/>
        <w:gridCol w:w="798"/>
      </w:tblGrid>
      <w:tr w:rsidR="00E8441E" w:rsidRPr="00FE73E0" w:rsidTr="00675DC6">
        <w:tc>
          <w:tcPr>
            <w:tcW w:w="2371" w:type="pct"/>
            <w:gridSpan w:val="5"/>
            <w:tcBorders>
              <w:top w:val="single" w:sz="6" w:space="0" w:color="999999"/>
              <w:left w:val="single" w:sz="6" w:space="0" w:color="999999"/>
              <w:bottom w:val="single" w:sz="6" w:space="0" w:color="999999"/>
              <w:right w:val="single" w:sz="6" w:space="0" w:color="999999"/>
            </w:tcBorders>
            <w:shd w:val="clear" w:color="auto" w:fill="E6E6E6"/>
            <w:tcMar>
              <w:top w:w="29" w:type="dxa"/>
              <w:left w:w="29" w:type="dxa"/>
              <w:bottom w:w="29" w:type="dxa"/>
              <w:right w:w="29" w:type="dxa"/>
            </w:tcMar>
            <w:vAlign w:val="center"/>
          </w:tcPr>
          <w:p w:rsidR="00E8441E" w:rsidRPr="00FE73E0" w:rsidRDefault="00E8441E" w:rsidP="00675DC6">
            <w:pPr>
              <w:jc w:val="center"/>
              <w:rPr>
                <w:rFonts w:ascii="Arial" w:hAnsi="Arial" w:cs="Arial"/>
                <w:b/>
                <w:bCs/>
                <w:sz w:val="16"/>
                <w:szCs w:val="16"/>
                <w:lang w:val="bg-BG"/>
              </w:rPr>
            </w:pPr>
            <w:r w:rsidRPr="00FE73E0">
              <w:rPr>
                <w:rFonts w:ascii="Arial" w:hAnsi="Arial" w:cs="Arial"/>
                <w:b/>
                <w:bCs/>
                <w:sz w:val="16"/>
                <w:szCs w:val="16"/>
                <w:lang w:val="bg-BG"/>
              </w:rPr>
              <w:t>общо</w:t>
            </w:r>
          </w:p>
        </w:tc>
        <w:tc>
          <w:tcPr>
            <w:tcW w:w="1567" w:type="pct"/>
            <w:gridSpan w:val="4"/>
            <w:tcBorders>
              <w:top w:val="single" w:sz="6" w:space="0" w:color="999999"/>
              <w:left w:val="single" w:sz="6" w:space="0" w:color="999999"/>
              <w:bottom w:val="single" w:sz="6" w:space="0" w:color="999999"/>
              <w:right w:val="single" w:sz="6" w:space="0" w:color="999999"/>
            </w:tcBorders>
            <w:shd w:val="clear" w:color="auto" w:fill="E6E6E6"/>
            <w:tcMar>
              <w:top w:w="29" w:type="dxa"/>
              <w:left w:w="29" w:type="dxa"/>
              <w:bottom w:w="29" w:type="dxa"/>
              <w:right w:w="29" w:type="dxa"/>
            </w:tcMar>
            <w:vAlign w:val="center"/>
          </w:tcPr>
          <w:p w:rsidR="00E8441E" w:rsidRPr="00FE73E0" w:rsidRDefault="00E8441E" w:rsidP="00675DC6">
            <w:pPr>
              <w:jc w:val="center"/>
              <w:rPr>
                <w:rFonts w:ascii="Arial" w:hAnsi="Arial" w:cs="Arial"/>
                <w:b/>
                <w:bCs/>
                <w:sz w:val="16"/>
                <w:szCs w:val="16"/>
                <w:lang w:val="bg-BG"/>
              </w:rPr>
            </w:pPr>
            <w:r w:rsidRPr="00FE73E0">
              <w:rPr>
                <w:rFonts w:ascii="Arial" w:hAnsi="Arial" w:cs="Arial"/>
                <w:b/>
                <w:bCs/>
                <w:sz w:val="16"/>
                <w:szCs w:val="16"/>
                <w:lang w:val="bg-BG"/>
              </w:rPr>
              <w:t>в т.ч. горски територии</w:t>
            </w:r>
          </w:p>
        </w:tc>
        <w:tc>
          <w:tcPr>
            <w:tcW w:w="1062" w:type="pct"/>
            <w:gridSpan w:val="2"/>
            <w:tcBorders>
              <w:top w:val="single" w:sz="6" w:space="0" w:color="999999"/>
              <w:left w:val="single" w:sz="6" w:space="0" w:color="999999"/>
              <w:bottom w:val="single" w:sz="6" w:space="0" w:color="999999"/>
              <w:right w:val="single" w:sz="6" w:space="0" w:color="999999"/>
            </w:tcBorders>
            <w:shd w:val="clear" w:color="auto" w:fill="E6E6E6"/>
            <w:tcMar>
              <w:top w:w="29" w:type="dxa"/>
              <w:left w:w="29" w:type="dxa"/>
              <w:bottom w:w="29" w:type="dxa"/>
              <w:right w:w="29" w:type="dxa"/>
            </w:tcMar>
            <w:vAlign w:val="center"/>
          </w:tcPr>
          <w:p w:rsidR="00E8441E" w:rsidRPr="00FE73E0" w:rsidRDefault="00E8441E" w:rsidP="00675DC6">
            <w:pPr>
              <w:jc w:val="center"/>
              <w:rPr>
                <w:rFonts w:ascii="Arial" w:hAnsi="Arial" w:cs="Arial"/>
                <w:b/>
                <w:bCs/>
                <w:sz w:val="16"/>
                <w:szCs w:val="16"/>
                <w:lang w:val="bg-BG"/>
              </w:rPr>
            </w:pPr>
            <w:r w:rsidRPr="00FE73E0">
              <w:rPr>
                <w:rFonts w:ascii="Arial" w:hAnsi="Arial" w:cs="Arial"/>
                <w:b/>
                <w:bCs/>
                <w:sz w:val="16"/>
                <w:szCs w:val="16"/>
                <w:lang w:val="bg-BG"/>
              </w:rPr>
              <w:t>в т.ч. гори в земеделски територии</w:t>
            </w:r>
          </w:p>
        </w:tc>
      </w:tr>
      <w:tr w:rsidR="00E8441E" w:rsidRPr="00FE73E0" w:rsidTr="00675DC6">
        <w:tc>
          <w:tcPr>
            <w:tcW w:w="804" w:type="pct"/>
            <w:tcBorders>
              <w:top w:val="single" w:sz="6" w:space="0" w:color="999999"/>
              <w:left w:val="single" w:sz="6" w:space="0" w:color="999999"/>
              <w:bottom w:val="single" w:sz="6" w:space="0" w:color="999999"/>
              <w:right w:val="single" w:sz="6" w:space="0" w:color="999999"/>
            </w:tcBorders>
            <w:shd w:val="clear" w:color="auto" w:fill="E6E6E6"/>
            <w:tcMar>
              <w:top w:w="29" w:type="dxa"/>
              <w:left w:w="29" w:type="dxa"/>
              <w:bottom w:w="29" w:type="dxa"/>
              <w:right w:w="29" w:type="dxa"/>
            </w:tcMar>
            <w:vAlign w:val="center"/>
          </w:tcPr>
          <w:p w:rsidR="00E8441E" w:rsidRPr="00FE73E0" w:rsidRDefault="00E8441E" w:rsidP="00675DC6">
            <w:pPr>
              <w:jc w:val="center"/>
              <w:rPr>
                <w:rFonts w:ascii="Arial" w:hAnsi="Arial" w:cs="Arial"/>
                <w:b/>
                <w:bCs/>
                <w:sz w:val="16"/>
                <w:szCs w:val="16"/>
                <w:lang w:val="bg-BG"/>
              </w:rPr>
            </w:pPr>
            <w:r w:rsidRPr="00FE73E0">
              <w:rPr>
                <w:rFonts w:ascii="Arial" w:hAnsi="Arial" w:cs="Arial"/>
                <w:b/>
                <w:bCs/>
                <w:sz w:val="16"/>
                <w:szCs w:val="16"/>
                <w:lang w:val="bg-BG"/>
              </w:rPr>
              <w:t>вид собственост</w:t>
            </w:r>
          </w:p>
        </w:tc>
        <w:tc>
          <w:tcPr>
            <w:tcW w:w="451" w:type="pct"/>
            <w:tcBorders>
              <w:top w:val="single" w:sz="6" w:space="0" w:color="999999"/>
              <w:left w:val="single" w:sz="6" w:space="0" w:color="999999"/>
              <w:bottom w:val="single" w:sz="6" w:space="0" w:color="999999"/>
              <w:right w:val="single" w:sz="6" w:space="0" w:color="999999"/>
            </w:tcBorders>
            <w:shd w:val="clear" w:color="auto" w:fill="E6E6E6"/>
            <w:tcMar>
              <w:top w:w="29" w:type="dxa"/>
              <w:left w:w="29" w:type="dxa"/>
              <w:bottom w:w="29" w:type="dxa"/>
              <w:right w:w="29" w:type="dxa"/>
            </w:tcMar>
            <w:vAlign w:val="center"/>
          </w:tcPr>
          <w:p w:rsidR="00E8441E" w:rsidRPr="00FE73E0" w:rsidRDefault="00E8441E" w:rsidP="00675DC6">
            <w:pPr>
              <w:jc w:val="center"/>
              <w:rPr>
                <w:rFonts w:ascii="Arial" w:hAnsi="Arial" w:cs="Arial"/>
                <w:b/>
                <w:bCs/>
                <w:sz w:val="16"/>
                <w:szCs w:val="16"/>
                <w:lang w:val="bg-BG"/>
              </w:rPr>
            </w:pPr>
            <w:r w:rsidRPr="00FE73E0">
              <w:rPr>
                <w:rFonts w:ascii="Arial" w:hAnsi="Arial" w:cs="Arial"/>
                <w:b/>
                <w:bCs/>
                <w:sz w:val="16"/>
                <w:szCs w:val="16"/>
                <w:lang w:val="bg-BG"/>
              </w:rPr>
              <w:t>обща площ</w:t>
            </w:r>
            <w:r w:rsidRPr="00FE73E0">
              <w:rPr>
                <w:rFonts w:ascii="Arial" w:hAnsi="Arial" w:cs="Arial"/>
                <w:b/>
                <w:bCs/>
                <w:sz w:val="16"/>
                <w:szCs w:val="16"/>
                <w:lang w:val="bg-BG"/>
              </w:rPr>
              <w:br/>
              <w:t>ха</w:t>
            </w:r>
          </w:p>
        </w:tc>
        <w:tc>
          <w:tcPr>
            <w:tcW w:w="265" w:type="pct"/>
            <w:tcBorders>
              <w:top w:val="single" w:sz="6" w:space="0" w:color="999999"/>
              <w:left w:val="single" w:sz="6" w:space="0" w:color="999999"/>
              <w:bottom w:val="single" w:sz="6" w:space="0" w:color="999999"/>
              <w:right w:val="single" w:sz="6" w:space="0" w:color="999999"/>
            </w:tcBorders>
            <w:shd w:val="clear" w:color="auto" w:fill="E6E6E6"/>
            <w:tcMar>
              <w:top w:w="29" w:type="dxa"/>
              <w:left w:w="29" w:type="dxa"/>
              <w:bottom w:w="29" w:type="dxa"/>
              <w:right w:w="29" w:type="dxa"/>
            </w:tcMar>
            <w:vAlign w:val="center"/>
          </w:tcPr>
          <w:p w:rsidR="00E8441E" w:rsidRPr="00FE73E0" w:rsidRDefault="00E8441E" w:rsidP="00675DC6">
            <w:pPr>
              <w:jc w:val="center"/>
              <w:rPr>
                <w:rFonts w:ascii="Arial" w:hAnsi="Arial" w:cs="Arial"/>
                <w:b/>
                <w:bCs/>
                <w:sz w:val="16"/>
                <w:szCs w:val="16"/>
                <w:lang w:val="bg-BG"/>
              </w:rPr>
            </w:pPr>
            <w:r w:rsidRPr="00FE73E0">
              <w:rPr>
                <w:rFonts w:ascii="Arial" w:hAnsi="Arial" w:cs="Arial"/>
                <w:b/>
                <w:bCs/>
                <w:sz w:val="16"/>
                <w:szCs w:val="16"/>
                <w:lang w:val="bg-BG"/>
              </w:rPr>
              <w:t>%</w:t>
            </w:r>
          </w:p>
        </w:tc>
        <w:tc>
          <w:tcPr>
            <w:tcW w:w="586" w:type="pct"/>
            <w:tcBorders>
              <w:top w:val="single" w:sz="6" w:space="0" w:color="999999"/>
              <w:left w:val="single" w:sz="6" w:space="0" w:color="999999"/>
              <w:bottom w:val="single" w:sz="6" w:space="0" w:color="999999"/>
              <w:right w:val="single" w:sz="6" w:space="0" w:color="999999"/>
            </w:tcBorders>
            <w:shd w:val="clear" w:color="auto" w:fill="E6E6E6"/>
            <w:tcMar>
              <w:top w:w="29" w:type="dxa"/>
              <w:left w:w="29" w:type="dxa"/>
              <w:bottom w:w="29" w:type="dxa"/>
              <w:right w:w="29" w:type="dxa"/>
            </w:tcMar>
            <w:vAlign w:val="center"/>
          </w:tcPr>
          <w:p w:rsidR="00E8441E" w:rsidRPr="00FE73E0" w:rsidRDefault="00E8441E" w:rsidP="00675DC6">
            <w:pPr>
              <w:jc w:val="center"/>
              <w:rPr>
                <w:rFonts w:ascii="Arial" w:hAnsi="Arial" w:cs="Arial"/>
                <w:b/>
                <w:bCs/>
                <w:sz w:val="16"/>
                <w:szCs w:val="16"/>
                <w:lang w:val="bg-BG"/>
              </w:rPr>
            </w:pPr>
            <w:r w:rsidRPr="00FE73E0">
              <w:rPr>
                <w:rFonts w:ascii="Arial" w:hAnsi="Arial" w:cs="Arial"/>
                <w:b/>
                <w:bCs/>
                <w:sz w:val="16"/>
                <w:szCs w:val="16"/>
                <w:lang w:val="bg-BG"/>
              </w:rPr>
              <w:t xml:space="preserve">в т.ч. </w:t>
            </w:r>
            <w:proofErr w:type="spellStart"/>
            <w:r w:rsidRPr="00FE73E0">
              <w:rPr>
                <w:rFonts w:ascii="Arial" w:hAnsi="Arial" w:cs="Arial"/>
                <w:b/>
                <w:bCs/>
                <w:sz w:val="16"/>
                <w:szCs w:val="16"/>
                <w:lang w:val="bg-BG"/>
              </w:rPr>
              <w:t>залес</w:t>
            </w:r>
            <w:proofErr w:type="spellEnd"/>
            <w:r w:rsidRPr="00FE73E0">
              <w:rPr>
                <w:rFonts w:ascii="Arial" w:hAnsi="Arial" w:cs="Arial"/>
                <w:b/>
                <w:bCs/>
                <w:sz w:val="16"/>
                <w:szCs w:val="16"/>
                <w:lang w:val="bg-BG"/>
              </w:rPr>
              <w:t>. площ</w:t>
            </w:r>
            <w:r w:rsidRPr="00FE73E0">
              <w:rPr>
                <w:rFonts w:ascii="Arial" w:hAnsi="Arial" w:cs="Arial"/>
                <w:b/>
                <w:bCs/>
                <w:sz w:val="16"/>
                <w:szCs w:val="16"/>
                <w:lang w:val="bg-BG"/>
              </w:rPr>
              <w:br/>
              <w:t>ха</w:t>
            </w:r>
          </w:p>
        </w:tc>
        <w:tc>
          <w:tcPr>
            <w:tcW w:w="265" w:type="pct"/>
            <w:tcBorders>
              <w:top w:val="single" w:sz="6" w:space="0" w:color="999999"/>
              <w:left w:val="single" w:sz="6" w:space="0" w:color="999999"/>
              <w:bottom w:val="single" w:sz="6" w:space="0" w:color="999999"/>
              <w:right w:val="single" w:sz="6" w:space="0" w:color="999999"/>
            </w:tcBorders>
            <w:shd w:val="clear" w:color="auto" w:fill="E6E6E6"/>
            <w:tcMar>
              <w:top w:w="29" w:type="dxa"/>
              <w:left w:w="29" w:type="dxa"/>
              <w:bottom w:w="29" w:type="dxa"/>
              <w:right w:w="29" w:type="dxa"/>
            </w:tcMar>
            <w:vAlign w:val="center"/>
          </w:tcPr>
          <w:p w:rsidR="00E8441E" w:rsidRPr="00FE73E0" w:rsidRDefault="00E8441E" w:rsidP="00675DC6">
            <w:pPr>
              <w:jc w:val="center"/>
              <w:rPr>
                <w:rFonts w:ascii="Arial" w:hAnsi="Arial" w:cs="Arial"/>
                <w:b/>
                <w:bCs/>
                <w:sz w:val="16"/>
                <w:szCs w:val="16"/>
                <w:lang w:val="bg-BG"/>
              </w:rPr>
            </w:pPr>
            <w:r w:rsidRPr="00FE73E0">
              <w:rPr>
                <w:rFonts w:ascii="Arial" w:hAnsi="Arial" w:cs="Arial"/>
                <w:b/>
                <w:bCs/>
                <w:sz w:val="16"/>
                <w:szCs w:val="16"/>
                <w:lang w:val="bg-BG"/>
              </w:rPr>
              <w:t>%</w:t>
            </w:r>
          </w:p>
        </w:tc>
        <w:tc>
          <w:tcPr>
            <w:tcW w:w="451" w:type="pct"/>
            <w:tcBorders>
              <w:top w:val="single" w:sz="6" w:space="0" w:color="999999"/>
              <w:left w:val="single" w:sz="6" w:space="0" w:color="999999"/>
              <w:bottom w:val="single" w:sz="6" w:space="0" w:color="999999"/>
              <w:right w:val="single" w:sz="6" w:space="0" w:color="999999"/>
            </w:tcBorders>
            <w:shd w:val="clear" w:color="auto" w:fill="E6E6E6"/>
            <w:tcMar>
              <w:top w:w="29" w:type="dxa"/>
              <w:left w:w="29" w:type="dxa"/>
              <w:bottom w:w="29" w:type="dxa"/>
              <w:right w:w="29" w:type="dxa"/>
            </w:tcMar>
            <w:vAlign w:val="center"/>
          </w:tcPr>
          <w:p w:rsidR="00E8441E" w:rsidRPr="00FE73E0" w:rsidRDefault="00E8441E" w:rsidP="00675DC6">
            <w:pPr>
              <w:jc w:val="center"/>
              <w:rPr>
                <w:rFonts w:ascii="Arial" w:hAnsi="Arial" w:cs="Arial"/>
                <w:b/>
                <w:bCs/>
                <w:sz w:val="16"/>
                <w:szCs w:val="16"/>
                <w:lang w:val="bg-BG"/>
              </w:rPr>
            </w:pPr>
            <w:r w:rsidRPr="00FE73E0">
              <w:rPr>
                <w:rFonts w:ascii="Arial" w:hAnsi="Arial" w:cs="Arial"/>
                <w:b/>
                <w:bCs/>
                <w:sz w:val="16"/>
                <w:szCs w:val="16"/>
                <w:lang w:val="bg-BG"/>
              </w:rPr>
              <w:t>обща площ</w:t>
            </w:r>
            <w:r w:rsidRPr="00FE73E0">
              <w:rPr>
                <w:rFonts w:ascii="Arial" w:hAnsi="Arial" w:cs="Arial"/>
                <w:b/>
                <w:bCs/>
                <w:sz w:val="16"/>
                <w:szCs w:val="16"/>
                <w:lang w:val="bg-BG"/>
              </w:rPr>
              <w:br/>
              <w:t>ха</w:t>
            </w:r>
          </w:p>
        </w:tc>
        <w:tc>
          <w:tcPr>
            <w:tcW w:w="265" w:type="pct"/>
            <w:tcBorders>
              <w:top w:val="single" w:sz="6" w:space="0" w:color="999999"/>
              <w:left w:val="single" w:sz="6" w:space="0" w:color="999999"/>
              <w:bottom w:val="single" w:sz="6" w:space="0" w:color="999999"/>
              <w:right w:val="single" w:sz="6" w:space="0" w:color="999999"/>
            </w:tcBorders>
            <w:shd w:val="clear" w:color="auto" w:fill="E6E6E6"/>
            <w:tcMar>
              <w:top w:w="29" w:type="dxa"/>
              <w:left w:w="29" w:type="dxa"/>
              <w:bottom w:w="29" w:type="dxa"/>
              <w:right w:w="29" w:type="dxa"/>
            </w:tcMar>
            <w:vAlign w:val="center"/>
          </w:tcPr>
          <w:p w:rsidR="00E8441E" w:rsidRPr="00FE73E0" w:rsidRDefault="00E8441E" w:rsidP="00675DC6">
            <w:pPr>
              <w:jc w:val="center"/>
              <w:rPr>
                <w:rFonts w:ascii="Arial" w:hAnsi="Arial" w:cs="Arial"/>
                <w:b/>
                <w:bCs/>
                <w:sz w:val="16"/>
                <w:szCs w:val="16"/>
                <w:lang w:val="bg-BG"/>
              </w:rPr>
            </w:pPr>
            <w:r w:rsidRPr="00FE73E0">
              <w:rPr>
                <w:rFonts w:ascii="Arial" w:hAnsi="Arial" w:cs="Arial"/>
                <w:b/>
                <w:bCs/>
                <w:sz w:val="16"/>
                <w:szCs w:val="16"/>
                <w:lang w:val="bg-BG"/>
              </w:rPr>
              <w:t>%</w:t>
            </w:r>
          </w:p>
        </w:tc>
        <w:tc>
          <w:tcPr>
            <w:tcW w:w="586" w:type="pct"/>
            <w:tcBorders>
              <w:top w:val="single" w:sz="6" w:space="0" w:color="999999"/>
              <w:left w:val="single" w:sz="6" w:space="0" w:color="999999"/>
              <w:bottom w:val="single" w:sz="6" w:space="0" w:color="999999"/>
              <w:right w:val="single" w:sz="6" w:space="0" w:color="999999"/>
            </w:tcBorders>
            <w:shd w:val="clear" w:color="auto" w:fill="E6E6E6"/>
            <w:tcMar>
              <w:top w:w="29" w:type="dxa"/>
              <w:left w:w="29" w:type="dxa"/>
              <w:bottom w:w="29" w:type="dxa"/>
              <w:right w:w="29" w:type="dxa"/>
            </w:tcMar>
            <w:vAlign w:val="center"/>
          </w:tcPr>
          <w:p w:rsidR="00E8441E" w:rsidRPr="00FE73E0" w:rsidRDefault="00E8441E" w:rsidP="00675DC6">
            <w:pPr>
              <w:jc w:val="center"/>
              <w:rPr>
                <w:rFonts w:ascii="Arial" w:hAnsi="Arial" w:cs="Arial"/>
                <w:b/>
                <w:bCs/>
                <w:sz w:val="16"/>
                <w:szCs w:val="16"/>
                <w:lang w:val="bg-BG"/>
              </w:rPr>
            </w:pPr>
            <w:r w:rsidRPr="00FE73E0">
              <w:rPr>
                <w:rFonts w:ascii="Arial" w:hAnsi="Arial" w:cs="Arial"/>
                <w:b/>
                <w:bCs/>
                <w:sz w:val="16"/>
                <w:szCs w:val="16"/>
                <w:lang w:val="bg-BG"/>
              </w:rPr>
              <w:t xml:space="preserve">в т.ч. </w:t>
            </w:r>
            <w:proofErr w:type="spellStart"/>
            <w:r w:rsidRPr="00FE73E0">
              <w:rPr>
                <w:rFonts w:ascii="Arial" w:hAnsi="Arial" w:cs="Arial"/>
                <w:b/>
                <w:bCs/>
                <w:sz w:val="16"/>
                <w:szCs w:val="16"/>
                <w:lang w:val="bg-BG"/>
              </w:rPr>
              <w:t>залес</w:t>
            </w:r>
            <w:proofErr w:type="spellEnd"/>
            <w:r w:rsidRPr="00FE73E0">
              <w:rPr>
                <w:rFonts w:ascii="Arial" w:hAnsi="Arial" w:cs="Arial"/>
                <w:b/>
                <w:bCs/>
                <w:sz w:val="16"/>
                <w:szCs w:val="16"/>
                <w:lang w:val="bg-BG"/>
              </w:rPr>
              <w:t>. площ</w:t>
            </w:r>
            <w:r w:rsidRPr="00FE73E0">
              <w:rPr>
                <w:rFonts w:ascii="Arial" w:hAnsi="Arial" w:cs="Arial"/>
                <w:b/>
                <w:bCs/>
                <w:sz w:val="16"/>
                <w:szCs w:val="16"/>
                <w:lang w:val="bg-BG"/>
              </w:rPr>
              <w:br/>
              <w:t>ха</w:t>
            </w:r>
          </w:p>
        </w:tc>
        <w:tc>
          <w:tcPr>
            <w:tcW w:w="265" w:type="pct"/>
            <w:tcBorders>
              <w:top w:val="single" w:sz="6" w:space="0" w:color="999999"/>
              <w:left w:val="single" w:sz="6" w:space="0" w:color="999999"/>
              <w:bottom w:val="single" w:sz="6" w:space="0" w:color="999999"/>
              <w:right w:val="single" w:sz="6" w:space="0" w:color="999999"/>
            </w:tcBorders>
            <w:shd w:val="clear" w:color="auto" w:fill="E6E6E6"/>
            <w:tcMar>
              <w:top w:w="29" w:type="dxa"/>
              <w:left w:w="29" w:type="dxa"/>
              <w:bottom w:w="29" w:type="dxa"/>
              <w:right w:w="29" w:type="dxa"/>
            </w:tcMar>
            <w:vAlign w:val="center"/>
          </w:tcPr>
          <w:p w:rsidR="00E8441E" w:rsidRPr="00FE73E0" w:rsidRDefault="00E8441E" w:rsidP="00675DC6">
            <w:pPr>
              <w:jc w:val="center"/>
              <w:rPr>
                <w:rFonts w:ascii="Arial" w:hAnsi="Arial" w:cs="Arial"/>
                <w:b/>
                <w:bCs/>
                <w:sz w:val="16"/>
                <w:szCs w:val="16"/>
                <w:lang w:val="bg-BG"/>
              </w:rPr>
            </w:pPr>
            <w:r w:rsidRPr="00FE73E0">
              <w:rPr>
                <w:rFonts w:ascii="Arial" w:hAnsi="Arial" w:cs="Arial"/>
                <w:b/>
                <w:bCs/>
                <w:sz w:val="16"/>
                <w:szCs w:val="16"/>
                <w:lang w:val="bg-BG"/>
              </w:rPr>
              <w:t>%</w:t>
            </w:r>
          </w:p>
        </w:tc>
        <w:tc>
          <w:tcPr>
            <w:tcW w:w="664" w:type="pct"/>
            <w:tcBorders>
              <w:top w:val="single" w:sz="6" w:space="0" w:color="999999"/>
              <w:left w:val="single" w:sz="6" w:space="0" w:color="999999"/>
              <w:bottom w:val="single" w:sz="6" w:space="0" w:color="999999"/>
              <w:right w:val="single" w:sz="6" w:space="0" w:color="999999"/>
            </w:tcBorders>
            <w:shd w:val="clear" w:color="auto" w:fill="E6E6E6"/>
            <w:tcMar>
              <w:top w:w="29" w:type="dxa"/>
              <w:left w:w="29" w:type="dxa"/>
              <w:bottom w:w="29" w:type="dxa"/>
              <w:right w:w="29" w:type="dxa"/>
            </w:tcMar>
            <w:vAlign w:val="center"/>
          </w:tcPr>
          <w:p w:rsidR="00E8441E" w:rsidRPr="00FE73E0" w:rsidRDefault="00E8441E" w:rsidP="00675DC6">
            <w:pPr>
              <w:jc w:val="center"/>
              <w:rPr>
                <w:rFonts w:ascii="Arial" w:hAnsi="Arial" w:cs="Arial"/>
                <w:b/>
                <w:bCs/>
                <w:sz w:val="16"/>
                <w:szCs w:val="16"/>
                <w:lang w:val="bg-BG"/>
              </w:rPr>
            </w:pPr>
            <w:r w:rsidRPr="00FE73E0">
              <w:rPr>
                <w:rFonts w:ascii="Arial" w:hAnsi="Arial" w:cs="Arial"/>
                <w:b/>
                <w:bCs/>
                <w:sz w:val="16"/>
                <w:szCs w:val="16"/>
                <w:lang w:val="bg-BG"/>
              </w:rPr>
              <w:t>обща площ</w:t>
            </w:r>
            <w:r w:rsidRPr="00FE73E0">
              <w:rPr>
                <w:rFonts w:ascii="Arial" w:hAnsi="Arial" w:cs="Arial"/>
                <w:b/>
                <w:bCs/>
                <w:sz w:val="16"/>
                <w:szCs w:val="16"/>
                <w:lang w:val="bg-BG"/>
              </w:rPr>
              <w:br/>
              <w:t>ха</w:t>
            </w:r>
          </w:p>
        </w:tc>
        <w:tc>
          <w:tcPr>
            <w:tcW w:w="398" w:type="pct"/>
            <w:tcBorders>
              <w:top w:val="single" w:sz="6" w:space="0" w:color="999999"/>
              <w:left w:val="single" w:sz="6" w:space="0" w:color="999999"/>
              <w:bottom w:val="single" w:sz="6" w:space="0" w:color="999999"/>
              <w:right w:val="single" w:sz="6" w:space="0" w:color="999999"/>
            </w:tcBorders>
            <w:shd w:val="clear" w:color="auto" w:fill="E6E6E6"/>
            <w:tcMar>
              <w:top w:w="29" w:type="dxa"/>
              <w:left w:w="29" w:type="dxa"/>
              <w:bottom w:w="29" w:type="dxa"/>
              <w:right w:w="29" w:type="dxa"/>
            </w:tcMar>
            <w:vAlign w:val="center"/>
          </w:tcPr>
          <w:p w:rsidR="00E8441E" w:rsidRPr="00FE73E0" w:rsidRDefault="00E8441E" w:rsidP="00675DC6">
            <w:pPr>
              <w:jc w:val="center"/>
              <w:rPr>
                <w:rFonts w:ascii="Arial" w:hAnsi="Arial" w:cs="Arial"/>
                <w:b/>
                <w:bCs/>
                <w:sz w:val="16"/>
                <w:szCs w:val="16"/>
                <w:lang w:val="bg-BG"/>
              </w:rPr>
            </w:pPr>
            <w:r w:rsidRPr="00FE73E0">
              <w:rPr>
                <w:rFonts w:ascii="Arial" w:hAnsi="Arial" w:cs="Arial"/>
                <w:b/>
                <w:bCs/>
                <w:sz w:val="16"/>
                <w:szCs w:val="16"/>
                <w:lang w:val="bg-BG"/>
              </w:rPr>
              <w:t>%</w:t>
            </w:r>
          </w:p>
        </w:tc>
      </w:tr>
      <w:tr w:rsidR="00E8441E" w:rsidRPr="00FE73E0" w:rsidTr="00675DC6">
        <w:tc>
          <w:tcPr>
            <w:tcW w:w="804" w:type="pct"/>
            <w:tcBorders>
              <w:top w:val="single" w:sz="6" w:space="0" w:color="999999"/>
              <w:left w:val="single" w:sz="6" w:space="0" w:color="999999"/>
              <w:bottom w:val="single" w:sz="6" w:space="0" w:color="999999"/>
              <w:right w:val="single" w:sz="6" w:space="0" w:color="999999"/>
            </w:tcBorders>
            <w:tcMar>
              <w:top w:w="29" w:type="dxa"/>
              <w:left w:w="29" w:type="dxa"/>
              <w:bottom w:w="29" w:type="dxa"/>
              <w:right w:w="29" w:type="dxa"/>
            </w:tcMar>
            <w:vAlign w:val="center"/>
          </w:tcPr>
          <w:p w:rsidR="00E8441E" w:rsidRPr="00FE73E0" w:rsidRDefault="00E8441E" w:rsidP="00675DC6">
            <w:pPr>
              <w:rPr>
                <w:rFonts w:ascii="Arial" w:hAnsi="Arial" w:cs="Arial"/>
                <w:sz w:val="16"/>
                <w:szCs w:val="16"/>
                <w:lang w:val="bg-BG"/>
              </w:rPr>
            </w:pPr>
            <w:r w:rsidRPr="00FE73E0">
              <w:rPr>
                <w:rFonts w:ascii="Arial" w:hAnsi="Arial" w:cs="Arial"/>
                <w:sz w:val="16"/>
                <w:szCs w:val="16"/>
                <w:lang w:val="bg-BG"/>
              </w:rPr>
              <w:t xml:space="preserve">Държавна </w:t>
            </w:r>
          </w:p>
        </w:tc>
        <w:tc>
          <w:tcPr>
            <w:tcW w:w="451" w:type="pct"/>
            <w:tcBorders>
              <w:top w:val="single" w:sz="6" w:space="0" w:color="999999"/>
              <w:left w:val="single" w:sz="6" w:space="0" w:color="999999"/>
              <w:bottom w:val="single" w:sz="6" w:space="0" w:color="999999"/>
              <w:right w:val="single" w:sz="6" w:space="0" w:color="999999"/>
            </w:tcBorders>
            <w:tcMar>
              <w:top w:w="29" w:type="dxa"/>
              <w:left w:w="29" w:type="dxa"/>
              <w:bottom w:w="29" w:type="dxa"/>
              <w:right w:w="29" w:type="dxa"/>
            </w:tcMar>
            <w:vAlign w:val="center"/>
          </w:tcPr>
          <w:p w:rsidR="00E8441E" w:rsidRPr="00FE73E0" w:rsidRDefault="00D54999" w:rsidP="00675DC6">
            <w:pPr>
              <w:jc w:val="right"/>
              <w:rPr>
                <w:rFonts w:ascii="Arial" w:hAnsi="Arial" w:cs="Arial"/>
                <w:sz w:val="16"/>
                <w:szCs w:val="16"/>
                <w:lang w:val="bg-BG"/>
              </w:rPr>
            </w:pPr>
            <w:r w:rsidRPr="00FE73E0">
              <w:rPr>
                <w:rFonts w:ascii="Arial" w:hAnsi="Arial" w:cs="Arial"/>
                <w:sz w:val="16"/>
                <w:szCs w:val="16"/>
                <w:lang w:val="bg-BG"/>
              </w:rPr>
              <w:t>20317,1</w:t>
            </w:r>
          </w:p>
        </w:tc>
        <w:tc>
          <w:tcPr>
            <w:tcW w:w="265" w:type="pct"/>
            <w:tcBorders>
              <w:top w:val="single" w:sz="6" w:space="0" w:color="999999"/>
              <w:left w:val="single" w:sz="6" w:space="0" w:color="999999"/>
              <w:bottom w:val="single" w:sz="6" w:space="0" w:color="999999"/>
              <w:right w:val="single" w:sz="6" w:space="0" w:color="999999"/>
            </w:tcBorders>
            <w:tcMar>
              <w:top w:w="29" w:type="dxa"/>
              <w:left w:w="29" w:type="dxa"/>
              <w:bottom w:w="29" w:type="dxa"/>
              <w:right w:w="29" w:type="dxa"/>
            </w:tcMar>
            <w:vAlign w:val="center"/>
          </w:tcPr>
          <w:p w:rsidR="00E8441E" w:rsidRPr="00FE73E0" w:rsidRDefault="00831392" w:rsidP="00675DC6">
            <w:pPr>
              <w:jc w:val="right"/>
              <w:rPr>
                <w:rFonts w:ascii="Arial" w:hAnsi="Arial" w:cs="Arial"/>
                <w:sz w:val="16"/>
                <w:szCs w:val="16"/>
                <w:lang w:val="bg-BG"/>
              </w:rPr>
            </w:pPr>
            <w:r w:rsidRPr="00FE73E0">
              <w:rPr>
                <w:rFonts w:ascii="Arial" w:hAnsi="Arial" w:cs="Arial"/>
                <w:sz w:val="16"/>
                <w:szCs w:val="16"/>
                <w:lang w:val="bg-BG"/>
              </w:rPr>
              <w:t>77,1</w:t>
            </w:r>
          </w:p>
        </w:tc>
        <w:tc>
          <w:tcPr>
            <w:tcW w:w="586" w:type="pct"/>
            <w:tcBorders>
              <w:top w:val="single" w:sz="6" w:space="0" w:color="999999"/>
              <w:left w:val="single" w:sz="6" w:space="0" w:color="999999"/>
              <w:bottom w:val="single" w:sz="6" w:space="0" w:color="999999"/>
              <w:right w:val="single" w:sz="6" w:space="0" w:color="999999"/>
            </w:tcBorders>
            <w:tcMar>
              <w:top w:w="29" w:type="dxa"/>
              <w:left w:w="29" w:type="dxa"/>
              <w:bottom w:w="29" w:type="dxa"/>
              <w:right w:w="29" w:type="dxa"/>
            </w:tcMar>
            <w:vAlign w:val="center"/>
          </w:tcPr>
          <w:p w:rsidR="00E8441E" w:rsidRPr="00FE73E0" w:rsidRDefault="00831392" w:rsidP="00675DC6">
            <w:pPr>
              <w:jc w:val="right"/>
              <w:rPr>
                <w:rFonts w:ascii="Arial" w:hAnsi="Arial" w:cs="Arial"/>
                <w:sz w:val="16"/>
                <w:szCs w:val="16"/>
                <w:lang w:val="bg-BG"/>
              </w:rPr>
            </w:pPr>
            <w:r w:rsidRPr="00FE73E0">
              <w:rPr>
                <w:rFonts w:ascii="Arial" w:hAnsi="Arial" w:cs="Arial"/>
                <w:sz w:val="16"/>
                <w:szCs w:val="16"/>
                <w:lang w:val="bg-BG"/>
              </w:rPr>
              <w:t>19149,2</w:t>
            </w:r>
          </w:p>
        </w:tc>
        <w:tc>
          <w:tcPr>
            <w:tcW w:w="265" w:type="pct"/>
            <w:tcBorders>
              <w:top w:val="single" w:sz="6" w:space="0" w:color="999999"/>
              <w:left w:val="single" w:sz="6" w:space="0" w:color="999999"/>
              <w:bottom w:val="single" w:sz="6" w:space="0" w:color="999999"/>
              <w:right w:val="single" w:sz="6" w:space="0" w:color="999999"/>
            </w:tcBorders>
            <w:tcMar>
              <w:top w:w="29" w:type="dxa"/>
              <w:left w:w="29" w:type="dxa"/>
              <w:bottom w:w="29" w:type="dxa"/>
              <w:right w:w="29" w:type="dxa"/>
            </w:tcMar>
            <w:vAlign w:val="center"/>
          </w:tcPr>
          <w:p w:rsidR="00E8441E" w:rsidRPr="00FE73E0" w:rsidRDefault="00831392" w:rsidP="00675DC6">
            <w:pPr>
              <w:jc w:val="right"/>
              <w:rPr>
                <w:rFonts w:ascii="Arial" w:hAnsi="Arial" w:cs="Arial"/>
                <w:sz w:val="16"/>
                <w:szCs w:val="16"/>
                <w:lang w:val="bg-BG"/>
              </w:rPr>
            </w:pPr>
            <w:r w:rsidRPr="00FE73E0">
              <w:rPr>
                <w:rFonts w:ascii="Arial" w:hAnsi="Arial" w:cs="Arial"/>
                <w:sz w:val="16"/>
                <w:szCs w:val="16"/>
                <w:lang w:val="bg-BG"/>
              </w:rPr>
              <w:t>76,1</w:t>
            </w:r>
          </w:p>
        </w:tc>
        <w:tc>
          <w:tcPr>
            <w:tcW w:w="451" w:type="pct"/>
            <w:tcBorders>
              <w:top w:val="single" w:sz="6" w:space="0" w:color="999999"/>
              <w:left w:val="single" w:sz="6" w:space="0" w:color="999999"/>
              <w:bottom w:val="single" w:sz="6" w:space="0" w:color="999999"/>
              <w:right w:val="single" w:sz="6" w:space="0" w:color="999999"/>
            </w:tcBorders>
            <w:tcMar>
              <w:top w:w="29" w:type="dxa"/>
              <w:left w:w="29" w:type="dxa"/>
              <w:bottom w:w="29" w:type="dxa"/>
              <w:right w:w="29" w:type="dxa"/>
            </w:tcMar>
            <w:vAlign w:val="center"/>
          </w:tcPr>
          <w:p w:rsidR="00E8441E" w:rsidRPr="00FE73E0" w:rsidRDefault="00E8441E" w:rsidP="00675DC6">
            <w:pPr>
              <w:jc w:val="right"/>
              <w:rPr>
                <w:rFonts w:ascii="Arial" w:hAnsi="Arial" w:cs="Arial"/>
                <w:sz w:val="16"/>
                <w:szCs w:val="16"/>
                <w:lang w:val="bg-BG"/>
              </w:rPr>
            </w:pPr>
            <w:r w:rsidRPr="00FE73E0">
              <w:rPr>
                <w:rFonts w:ascii="Arial" w:hAnsi="Arial" w:cs="Arial"/>
                <w:sz w:val="16"/>
                <w:szCs w:val="16"/>
                <w:lang w:val="bg-BG"/>
              </w:rPr>
              <w:t>20209.8</w:t>
            </w:r>
          </w:p>
        </w:tc>
        <w:tc>
          <w:tcPr>
            <w:tcW w:w="265" w:type="pct"/>
            <w:tcBorders>
              <w:top w:val="single" w:sz="6" w:space="0" w:color="999999"/>
              <w:left w:val="single" w:sz="6" w:space="0" w:color="999999"/>
              <w:bottom w:val="single" w:sz="6" w:space="0" w:color="999999"/>
              <w:right w:val="single" w:sz="6" w:space="0" w:color="999999"/>
            </w:tcBorders>
            <w:tcMar>
              <w:top w:w="29" w:type="dxa"/>
              <w:left w:w="29" w:type="dxa"/>
              <w:bottom w:w="29" w:type="dxa"/>
              <w:right w:w="29" w:type="dxa"/>
            </w:tcMar>
            <w:vAlign w:val="center"/>
          </w:tcPr>
          <w:p w:rsidR="00E8441E" w:rsidRPr="00FE73E0" w:rsidRDefault="00CE6BF3" w:rsidP="00675DC6">
            <w:pPr>
              <w:jc w:val="right"/>
              <w:rPr>
                <w:rFonts w:ascii="Arial" w:hAnsi="Arial" w:cs="Arial"/>
                <w:sz w:val="16"/>
                <w:szCs w:val="16"/>
                <w:lang w:val="bg-BG"/>
              </w:rPr>
            </w:pPr>
            <w:r w:rsidRPr="00FE73E0">
              <w:rPr>
                <w:rFonts w:ascii="Arial" w:hAnsi="Arial" w:cs="Arial"/>
                <w:sz w:val="16"/>
                <w:szCs w:val="16"/>
                <w:lang w:val="bg-BG"/>
              </w:rPr>
              <w:t>79,5</w:t>
            </w:r>
          </w:p>
        </w:tc>
        <w:tc>
          <w:tcPr>
            <w:tcW w:w="586" w:type="pct"/>
            <w:tcBorders>
              <w:top w:val="single" w:sz="6" w:space="0" w:color="999999"/>
              <w:left w:val="single" w:sz="6" w:space="0" w:color="999999"/>
              <w:bottom w:val="single" w:sz="6" w:space="0" w:color="999999"/>
              <w:right w:val="single" w:sz="6" w:space="0" w:color="999999"/>
            </w:tcBorders>
            <w:tcMar>
              <w:top w:w="29" w:type="dxa"/>
              <w:left w:w="29" w:type="dxa"/>
              <w:bottom w:w="29" w:type="dxa"/>
              <w:right w:w="29" w:type="dxa"/>
            </w:tcMar>
            <w:vAlign w:val="center"/>
          </w:tcPr>
          <w:p w:rsidR="00E8441E" w:rsidRPr="00FE73E0" w:rsidRDefault="00E13C35" w:rsidP="00675DC6">
            <w:pPr>
              <w:jc w:val="right"/>
              <w:rPr>
                <w:rFonts w:ascii="Arial" w:hAnsi="Arial" w:cs="Arial"/>
                <w:sz w:val="16"/>
                <w:szCs w:val="16"/>
                <w:lang w:val="bg-BG"/>
              </w:rPr>
            </w:pPr>
            <w:r w:rsidRPr="00FE73E0">
              <w:rPr>
                <w:rFonts w:ascii="Arial" w:hAnsi="Arial" w:cs="Arial"/>
                <w:sz w:val="16"/>
                <w:szCs w:val="16"/>
                <w:lang w:val="bg-BG"/>
              </w:rPr>
              <w:t>18983,8</w:t>
            </w:r>
          </w:p>
        </w:tc>
        <w:tc>
          <w:tcPr>
            <w:tcW w:w="265" w:type="pct"/>
            <w:tcBorders>
              <w:top w:val="single" w:sz="6" w:space="0" w:color="999999"/>
              <w:left w:val="single" w:sz="6" w:space="0" w:color="999999"/>
              <w:bottom w:val="single" w:sz="6" w:space="0" w:color="999999"/>
              <w:right w:val="single" w:sz="6" w:space="0" w:color="999999"/>
            </w:tcBorders>
            <w:tcMar>
              <w:top w:w="29" w:type="dxa"/>
              <w:left w:w="29" w:type="dxa"/>
              <w:bottom w:w="29" w:type="dxa"/>
              <w:right w:w="29" w:type="dxa"/>
            </w:tcMar>
            <w:vAlign w:val="center"/>
          </w:tcPr>
          <w:p w:rsidR="00E8441E" w:rsidRPr="00FE73E0" w:rsidRDefault="00E13C35" w:rsidP="00675DC6">
            <w:pPr>
              <w:jc w:val="right"/>
              <w:rPr>
                <w:rFonts w:ascii="Arial" w:hAnsi="Arial" w:cs="Arial"/>
                <w:sz w:val="16"/>
                <w:szCs w:val="16"/>
                <w:lang w:val="bg-BG"/>
              </w:rPr>
            </w:pPr>
            <w:r w:rsidRPr="00FE73E0">
              <w:rPr>
                <w:rFonts w:ascii="Arial" w:hAnsi="Arial" w:cs="Arial"/>
                <w:sz w:val="16"/>
                <w:szCs w:val="16"/>
                <w:lang w:val="bg-BG"/>
              </w:rPr>
              <w:t>79,0</w:t>
            </w:r>
          </w:p>
        </w:tc>
        <w:tc>
          <w:tcPr>
            <w:tcW w:w="664" w:type="pct"/>
            <w:tcBorders>
              <w:top w:val="single" w:sz="6" w:space="0" w:color="999999"/>
              <w:left w:val="single" w:sz="6" w:space="0" w:color="999999"/>
              <w:bottom w:val="single" w:sz="6" w:space="0" w:color="999999"/>
              <w:right w:val="single" w:sz="6" w:space="0" w:color="999999"/>
            </w:tcBorders>
            <w:tcMar>
              <w:top w:w="29" w:type="dxa"/>
              <w:left w:w="29" w:type="dxa"/>
              <w:bottom w:w="29" w:type="dxa"/>
              <w:right w:w="29" w:type="dxa"/>
            </w:tcMar>
            <w:vAlign w:val="center"/>
          </w:tcPr>
          <w:p w:rsidR="00E8441E" w:rsidRPr="00FE73E0" w:rsidRDefault="00E8441E" w:rsidP="00675DC6">
            <w:pPr>
              <w:jc w:val="right"/>
              <w:rPr>
                <w:rFonts w:ascii="Arial" w:hAnsi="Arial" w:cs="Arial"/>
                <w:sz w:val="16"/>
                <w:szCs w:val="16"/>
                <w:lang w:val="bg-BG"/>
              </w:rPr>
            </w:pPr>
            <w:r w:rsidRPr="00FE73E0">
              <w:rPr>
                <w:rFonts w:ascii="Arial" w:hAnsi="Arial" w:cs="Arial"/>
                <w:sz w:val="16"/>
                <w:szCs w:val="16"/>
                <w:lang w:val="bg-BG"/>
              </w:rPr>
              <w:t>107.3</w:t>
            </w:r>
          </w:p>
        </w:tc>
        <w:tc>
          <w:tcPr>
            <w:tcW w:w="398" w:type="pct"/>
            <w:tcBorders>
              <w:top w:val="single" w:sz="6" w:space="0" w:color="999999"/>
              <w:left w:val="single" w:sz="6" w:space="0" w:color="999999"/>
              <w:bottom w:val="single" w:sz="6" w:space="0" w:color="999999"/>
              <w:right w:val="single" w:sz="6" w:space="0" w:color="999999"/>
            </w:tcBorders>
            <w:tcMar>
              <w:top w:w="29" w:type="dxa"/>
              <w:left w:w="29" w:type="dxa"/>
              <w:bottom w:w="29" w:type="dxa"/>
              <w:right w:w="29" w:type="dxa"/>
            </w:tcMar>
            <w:vAlign w:val="center"/>
          </w:tcPr>
          <w:p w:rsidR="00E8441E" w:rsidRPr="00FE73E0" w:rsidRDefault="00CE6BF3" w:rsidP="00675DC6">
            <w:pPr>
              <w:jc w:val="right"/>
              <w:rPr>
                <w:rFonts w:ascii="Arial" w:hAnsi="Arial" w:cs="Arial"/>
                <w:sz w:val="16"/>
                <w:szCs w:val="16"/>
                <w:lang w:val="bg-BG"/>
              </w:rPr>
            </w:pPr>
            <w:r w:rsidRPr="00FE73E0">
              <w:rPr>
                <w:rFonts w:ascii="Arial" w:hAnsi="Arial" w:cs="Arial"/>
                <w:sz w:val="16"/>
                <w:szCs w:val="16"/>
                <w:lang w:val="bg-BG"/>
              </w:rPr>
              <w:t>11,8</w:t>
            </w:r>
          </w:p>
        </w:tc>
      </w:tr>
      <w:tr w:rsidR="00E8441E" w:rsidRPr="00FE73E0" w:rsidTr="00675DC6">
        <w:tc>
          <w:tcPr>
            <w:tcW w:w="804" w:type="pct"/>
            <w:tcBorders>
              <w:top w:val="single" w:sz="6" w:space="0" w:color="999999"/>
              <w:left w:val="single" w:sz="6" w:space="0" w:color="999999"/>
              <w:bottom w:val="single" w:sz="6" w:space="0" w:color="999999"/>
              <w:right w:val="single" w:sz="6" w:space="0" w:color="999999"/>
            </w:tcBorders>
            <w:tcMar>
              <w:top w:w="29" w:type="dxa"/>
              <w:left w:w="29" w:type="dxa"/>
              <w:bottom w:w="29" w:type="dxa"/>
              <w:right w:w="29" w:type="dxa"/>
            </w:tcMar>
            <w:vAlign w:val="center"/>
          </w:tcPr>
          <w:p w:rsidR="00E8441E" w:rsidRPr="00FE73E0" w:rsidRDefault="00E8441E" w:rsidP="00675DC6">
            <w:pPr>
              <w:rPr>
                <w:rFonts w:ascii="Arial" w:hAnsi="Arial" w:cs="Arial"/>
                <w:sz w:val="16"/>
                <w:szCs w:val="16"/>
                <w:lang w:val="bg-BG"/>
              </w:rPr>
            </w:pPr>
            <w:r w:rsidRPr="00FE73E0">
              <w:rPr>
                <w:rFonts w:ascii="Arial" w:hAnsi="Arial" w:cs="Arial"/>
                <w:sz w:val="16"/>
                <w:szCs w:val="16"/>
                <w:lang w:val="bg-BG"/>
              </w:rPr>
              <w:t>Частна -физически лица</w:t>
            </w:r>
          </w:p>
        </w:tc>
        <w:tc>
          <w:tcPr>
            <w:tcW w:w="451" w:type="pct"/>
            <w:tcBorders>
              <w:top w:val="single" w:sz="6" w:space="0" w:color="999999"/>
              <w:left w:val="single" w:sz="6" w:space="0" w:color="999999"/>
              <w:bottom w:val="single" w:sz="6" w:space="0" w:color="999999"/>
              <w:right w:val="single" w:sz="6" w:space="0" w:color="999999"/>
            </w:tcBorders>
            <w:tcMar>
              <w:top w:w="29" w:type="dxa"/>
              <w:left w:w="29" w:type="dxa"/>
              <w:bottom w:w="29" w:type="dxa"/>
              <w:right w:w="29" w:type="dxa"/>
            </w:tcMar>
            <w:vAlign w:val="center"/>
          </w:tcPr>
          <w:p w:rsidR="00E8441E" w:rsidRPr="00FE73E0" w:rsidRDefault="00831392" w:rsidP="00675DC6">
            <w:pPr>
              <w:jc w:val="right"/>
              <w:rPr>
                <w:rFonts w:ascii="Arial" w:hAnsi="Arial" w:cs="Arial"/>
                <w:sz w:val="16"/>
                <w:szCs w:val="16"/>
                <w:lang w:val="bg-BG"/>
              </w:rPr>
            </w:pPr>
            <w:r w:rsidRPr="00FE73E0">
              <w:rPr>
                <w:rFonts w:ascii="Arial" w:hAnsi="Arial" w:cs="Arial"/>
                <w:sz w:val="16"/>
                <w:szCs w:val="16"/>
                <w:lang w:val="bg-BG"/>
              </w:rPr>
              <w:t>964,0</w:t>
            </w:r>
          </w:p>
        </w:tc>
        <w:tc>
          <w:tcPr>
            <w:tcW w:w="265" w:type="pct"/>
            <w:tcBorders>
              <w:top w:val="single" w:sz="6" w:space="0" w:color="999999"/>
              <w:left w:val="single" w:sz="6" w:space="0" w:color="999999"/>
              <w:bottom w:val="single" w:sz="6" w:space="0" w:color="999999"/>
              <w:right w:val="single" w:sz="6" w:space="0" w:color="999999"/>
            </w:tcBorders>
            <w:tcMar>
              <w:top w:w="29" w:type="dxa"/>
              <w:left w:w="29" w:type="dxa"/>
              <w:bottom w:w="29" w:type="dxa"/>
              <w:right w:w="29" w:type="dxa"/>
            </w:tcMar>
            <w:vAlign w:val="center"/>
          </w:tcPr>
          <w:p w:rsidR="00E8441E" w:rsidRPr="00FE73E0" w:rsidRDefault="00831392" w:rsidP="00675DC6">
            <w:pPr>
              <w:jc w:val="right"/>
              <w:rPr>
                <w:rFonts w:ascii="Arial" w:hAnsi="Arial" w:cs="Arial"/>
                <w:sz w:val="16"/>
                <w:szCs w:val="16"/>
                <w:lang w:val="bg-BG"/>
              </w:rPr>
            </w:pPr>
            <w:r w:rsidRPr="00FE73E0">
              <w:rPr>
                <w:rFonts w:ascii="Arial" w:hAnsi="Arial" w:cs="Arial"/>
                <w:sz w:val="16"/>
                <w:szCs w:val="16"/>
                <w:lang w:val="bg-BG"/>
              </w:rPr>
              <w:t>3,7</w:t>
            </w:r>
          </w:p>
        </w:tc>
        <w:tc>
          <w:tcPr>
            <w:tcW w:w="586" w:type="pct"/>
            <w:tcBorders>
              <w:top w:val="single" w:sz="6" w:space="0" w:color="999999"/>
              <w:left w:val="single" w:sz="6" w:space="0" w:color="999999"/>
              <w:bottom w:val="single" w:sz="6" w:space="0" w:color="999999"/>
              <w:right w:val="single" w:sz="6" w:space="0" w:color="999999"/>
            </w:tcBorders>
            <w:tcMar>
              <w:top w:w="29" w:type="dxa"/>
              <w:left w:w="29" w:type="dxa"/>
              <w:bottom w:w="29" w:type="dxa"/>
              <w:right w:w="29" w:type="dxa"/>
            </w:tcMar>
            <w:vAlign w:val="center"/>
          </w:tcPr>
          <w:p w:rsidR="00E8441E" w:rsidRPr="00FE73E0" w:rsidRDefault="00831392" w:rsidP="00675DC6">
            <w:pPr>
              <w:jc w:val="right"/>
              <w:rPr>
                <w:rFonts w:ascii="Arial" w:hAnsi="Arial" w:cs="Arial"/>
                <w:sz w:val="16"/>
                <w:szCs w:val="16"/>
                <w:lang w:val="bg-BG"/>
              </w:rPr>
            </w:pPr>
            <w:r w:rsidRPr="00FE73E0">
              <w:rPr>
                <w:rFonts w:ascii="Arial" w:hAnsi="Arial" w:cs="Arial"/>
                <w:sz w:val="16"/>
                <w:szCs w:val="16"/>
                <w:lang w:val="bg-BG"/>
              </w:rPr>
              <w:t>938,4</w:t>
            </w:r>
          </w:p>
        </w:tc>
        <w:tc>
          <w:tcPr>
            <w:tcW w:w="265" w:type="pct"/>
            <w:tcBorders>
              <w:top w:val="single" w:sz="6" w:space="0" w:color="999999"/>
              <w:left w:val="single" w:sz="6" w:space="0" w:color="999999"/>
              <w:bottom w:val="single" w:sz="6" w:space="0" w:color="999999"/>
              <w:right w:val="single" w:sz="6" w:space="0" w:color="999999"/>
            </w:tcBorders>
            <w:tcMar>
              <w:top w:w="29" w:type="dxa"/>
              <w:left w:w="29" w:type="dxa"/>
              <w:bottom w:w="29" w:type="dxa"/>
              <w:right w:w="29" w:type="dxa"/>
            </w:tcMar>
            <w:vAlign w:val="center"/>
          </w:tcPr>
          <w:p w:rsidR="00E8441E" w:rsidRPr="00FE73E0" w:rsidRDefault="00831392" w:rsidP="00675DC6">
            <w:pPr>
              <w:jc w:val="right"/>
              <w:rPr>
                <w:rFonts w:ascii="Arial" w:hAnsi="Arial" w:cs="Arial"/>
                <w:sz w:val="16"/>
                <w:szCs w:val="16"/>
                <w:lang w:val="bg-BG"/>
              </w:rPr>
            </w:pPr>
            <w:r w:rsidRPr="00FE73E0">
              <w:rPr>
                <w:rFonts w:ascii="Arial" w:hAnsi="Arial" w:cs="Arial"/>
                <w:sz w:val="16"/>
                <w:szCs w:val="16"/>
                <w:lang w:val="bg-BG"/>
              </w:rPr>
              <w:t>3,7</w:t>
            </w:r>
          </w:p>
        </w:tc>
        <w:tc>
          <w:tcPr>
            <w:tcW w:w="451" w:type="pct"/>
            <w:tcBorders>
              <w:top w:val="single" w:sz="6" w:space="0" w:color="999999"/>
              <w:left w:val="single" w:sz="6" w:space="0" w:color="999999"/>
              <w:bottom w:val="single" w:sz="6" w:space="0" w:color="999999"/>
              <w:right w:val="single" w:sz="6" w:space="0" w:color="999999"/>
            </w:tcBorders>
            <w:tcMar>
              <w:top w:w="29" w:type="dxa"/>
              <w:left w:w="29" w:type="dxa"/>
              <w:bottom w:w="29" w:type="dxa"/>
              <w:right w:w="29" w:type="dxa"/>
            </w:tcMar>
            <w:vAlign w:val="center"/>
          </w:tcPr>
          <w:p w:rsidR="00E8441E" w:rsidRPr="00FE73E0" w:rsidRDefault="00CE6BF3" w:rsidP="00675DC6">
            <w:pPr>
              <w:jc w:val="right"/>
              <w:rPr>
                <w:rFonts w:ascii="Arial" w:hAnsi="Arial" w:cs="Arial"/>
                <w:sz w:val="16"/>
                <w:szCs w:val="16"/>
                <w:lang w:val="bg-BG"/>
              </w:rPr>
            </w:pPr>
            <w:r w:rsidRPr="00FE73E0">
              <w:rPr>
                <w:rFonts w:ascii="Arial" w:hAnsi="Arial" w:cs="Arial"/>
                <w:sz w:val="16"/>
                <w:szCs w:val="16"/>
                <w:lang w:val="bg-BG"/>
              </w:rPr>
              <w:t>846</w:t>
            </w:r>
          </w:p>
        </w:tc>
        <w:tc>
          <w:tcPr>
            <w:tcW w:w="265" w:type="pct"/>
            <w:tcBorders>
              <w:top w:val="single" w:sz="6" w:space="0" w:color="999999"/>
              <w:left w:val="single" w:sz="6" w:space="0" w:color="999999"/>
              <w:bottom w:val="single" w:sz="6" w:space="0" w:color="999999"/>
              <w:right w:val="single" w:sz="6" w:space="0" w:color="999999"/>
            </w:tcBorders>
            <w:tcMar>
              <w:top w:w="29" w:type="dxa"/>
              <w:left w:w="29" w:type="dxa"/>
              <w:bottom w:w="29" w:type="dxa"/>
              <w:right w:w="29" w:type="dxa"/>
            </w:tcMar>
            <w:vAlign w:val="center"/>
          </w:tcPr>
          <w:p w:rsidR="00E8441E" w:rsidRPr="00FE73E0" w:rsidRDefault="00CE6BF3" w:rsidP="00675DC6">
            <w:pPr>
              <w:jc w:val="right"/>
              <w:rPr>
                <w:rFonts w:ascii="Arial" w:hAnsi="Arial" w:cs="Arial"/>
                <w:sz w:val="16"/>
                <w:szCs w:val="16"/>
                <w:lang w:val="bg-BG"/>
              </w:rPr>
            </w:pPr>
            <w:r w:rsidRPr="00FE73E0">
              <w:rPr>
                <w:rFonts w:ascii="Arial" w:hAnsi="Arial" w:cs="Arial"/>
                <w:sz w:val="16"/>
                <w:szCs w:val="16"/>
                <w:lang w:val="bg-BG"/>
              </w:rPr>
              <w:t>3,3</w:t>
            </w:r>
          </w:p>
        </w:tc>
        <w:tc>
          <w:tcPr>
            <w:tcW w:w="586" w:type="pct"/>
            <w:tcBorders>
              <w:top w:val="single" w:sz="6" w:space="0" w:color="999999"/>
              <w:left w:val="single" w:sz="6" w:space="0" w:color="999999"/>
              <w:bottom w:val="single" w:sz="6" w:space="0" w:color="999999"/>
              <w:right w:val="single" w:sz="6" w:space="0" w:color="999999"/>
            </w:tcBorders>
            <w:tcMar>
              <w:top w:w="29" w:type="dxa"/>
              <w:left w:w="29" w:type="dxa"/>
              <w:bottom w:w="29" w:type="dxa"/>
              <w:right w:w="29" w:type="dxa"/>
            </w:tcMar>
            <w:vAlign w:val="center"/>
          </w:tcPr>
          <w:p w:rsidR="00E8441E" w:rsidRPr="00FE73E0" w:rsidRDefault="00CE6BF3" w:rsidP="00675DC6">
            <w:pPr>
              <w:jc w:val="right"/>
              <w:rPr>
                <w:rFonts w:ascii="Arial" w:hAnsi="Arial" w:cs="Arial"/>
                <w:sz w:val="16"/>
                <w:szCs w:val="16"/>
                <w:lang w:val="bg-BG"/>
              </w:rPr>
            </w:pPr>
            <w:r w:rsidRPr="00FE73E0">
              <w:rPr>
                <w:rFonts w:ascii="Arial" w:hAnsi="Arial" w:cs="Arial"/>
                <w:sz w:val="16"/>
                <w:szCs w:val="16"/>
                <w:lang w:val="bg-BG"/>
              </w:rPr>
              <w:t>815</w:t>
            </w:r>
          </w:p>
        </w:tc>
        <w:tc>
          <w:tcPr>
            <w:tcW w:w="265" w:type="pct"/>
            <w:tcBorders>
              <w:top w:val="single" w:sz="6" w:space="0" w:color="999999"/>
              <w:left w:val="single" w:sz="6" w:space="0" w:color="999999"/>
              <w:bottom w:val="single" w:sz="6" w:space="0" w:color="999999"/>
              <w:right w:val="single" w:sz="6" w:space="0" w:color="999999"/>
            </w:tcBorders>
            <w:tcMar>
              <w:top w:w="29" w:type="dxa"/>
              <w:left w:w="29" w:type="dxa"/>
              <w:bottom w:w="29" w:type="dxa"/>
              <w:right w:w="29" w:type="dxa"/>
            </w:tcMar>
            <w:vAlign w:val="center"/>
          </w:tcPr>
          <w:p w:rsidR="00E8441E" w:rsidRPr="00FE73E0" w:rsidRDefault="00CE6BF3" w:rsidP="00675DC6">
            <w:pPr>
              <w:jc w:val="right"/>
              <w:rPr>
                <w:rFonts w:ascii="Arial" w:hAnsi="Arial" w:cs="Arial"/>
                <w:sz w:val="16"/>
                <w:szCs w:val="16"/>
                <w:lang w:val="bg-BG"/>
              </w:rPr>
            </w:pPr>
            <w:r w:rsidRPr="00FE73E0">
              <w:rPr>
                <w:rFonts w:ascii="Arial" w:hAnsi="Arial" w:cs="Arial"/>
                <w:sz w:val="16"/>
                <w:szCs w:val="16"/>
                <w:lang w:val="bg-BG"/>
              </w:rPr>
              <w:t>3,4</w:t>
            </w:r>
          </w:p>
        </w:tc>
        <w:tc>
          <w:tcPr>
            <w:tcW w:w="664" w:type="pct"/>
            <w:tcBorders>
              <w:top w:val="single" w:sz="6" w:space="0" w:color="999999"/>
              <w:left w:val="single" w:sz="6" w:space="0" w:color="999999"/>
              <w:bottom w:val="single" w:sz="6" w:space="0" w:color="999999"/>
              <w:right w:val="single" w:sz="6" w:space="0" w:color="999999"/>
            </w:tcBorders>
            <w:tcMar>
              <w:top w:w="29" w:type="dxa"/>
              <w:left w:w="29" w:type="dxa"/>
              <w:bottom w:w="29" w:type="dxa"/>
              <w:right w:w="29" w:type="dxa"/>
            </w:tcMar>
            <w:vAlign w:val="center"/>
          </w:tcPr>
          <w:p w:rsidR="00E8441E" w:rsidRPr="00FE73E0" w:rsidRDefault="00CE6BF3" w:rsidP="00675DC6">
            <w:pPr>
              <w:jc w:val="right"/>
              <w:rPr>
                <w:rFonts w:ascii="Arial" w:hAnsi="Arial" w:cs="Arial"/>
                <w:sz w:val="16"/>
                <w:szCs w:val="16"/>
                <w:lang w:val="bg-BG"/>
              </w:rPr>
            </w:pPr>
            <w:r w:rsidRPr="00FE73E0">
              <w:rPr>
                <w:rFonts w:ascii="Arial" w:hAnsi="Arial" w:cs="Arial"/>
                <w:sz w:val="16"/>
                <w:szCs w:val="16"/>
                <w:lang w:val="bg-BG"/>
              </w:rPr>
              <w:t>118</w:t>
            </w:r>
          </w:p>
        </w:tc>
        <w:tc>
          <w:tcPr>
            <w:tcW w:w="398" w:type="pct"/>
            <w:tcBorders>
              <w:top w:val="single" w:sz="6" w:space="0" w:color="999999"/>
              <w:left w:val="single" w:sz="6" w:space="0" w:color="999999"/>
              <w:bottom w:val="single" w:sz="6" w:space="0" w:color="999999"/>
              <w:right w:val="single" w:sz="6" w:space="0" w:color="999999"/>
            </w:tcBorders>
            <w:tcMar>
              <w:top w:w="29" w:type="dxa"/>
              <w:left w:w="29" w:type="dxa"/>
              <w:bottom w:w="29" w:type="dxa"/>
              <w:right w:w="29" w:type="dxa"/>
            </w:tcMar>
            <w:vAlign w:val="center"/>
          </w:tcPr>
          <w:p w:rsidR="00E8441E" w:rsidRPr="00FE73E0" w:rsidRDefault="00D54999" w:rsidP="00675DC6">
            <w:pPr>
              <w:jc w:val="right"/>
              <w:rPr>
                <w:rFonts w:ascii="Arial" w:hAnsi="Arial" w:cs="Arial"/>
                <w:sz w:val="16"/>
                <w:szCs w:val="16"/>
                <w:lang w:val="bg-BG"/>
              </w:rPr>
            </w:pPr>
            <w:r w:rsidRPr="00FE73E0">
              <w:rPr>
                <w:rFonts w:ascii="Arial" w:hAnsi="Arial" w:cs="Arial"/>
                <w:sz w:val="16"/>
                <w:szCs w:val="16"/>
                <w:lang w:val="bg-BG"/>
              </w:rPr>
              <w:t>12,9</w:t>
            </w:r>
          </w:p>
        </w:tc>
      </w:tr>
      <w:tr w:rsidR="00E8441E" w:rsidRPr="00FE73E0" w:rsidTr="00675DC6">
        <w:tc>
          <w:tcPr>
            <w:tcW w:w="804" w:type="pct"/>
            <w:tcBorders>
              <w:top w:val="single" w:sz="6" w:space="0" w:color="999999"/>
              <w:left w:val="single" w:sz="6" w:space="0" w:color="999999"/>
              <w:bottom w:val="single" w:sz="6" w:space="0" w:color="999999"/>
              <w:right w:val="single" w:sz="6" w:space="0" w:color="999999"/>
            </w:tcBorders>
            <w:tcMar>
              <w:top w:w="29" w:type="dxa"/>
              <w:left w:w="29" w:type="dxa"/>
              <w:bottom w:w="29" w:type="dxa"/>
              <w:right w:w="29" w:type="dxa"/>
            </w:tcMar>
            <w:vAlign w:val="center"/>
          </w:tcPr>
          <w:p w:rsidR="00E8441E" w:rsidRPr="00FE73E0" w:rsidRDefault="00E8441E" w:rsidP="00675DC6">
            <w:pPr>
              <w:rPr>
                <w:rFonts w:ascii="Arial" w:hAnsi="Arial" w:cs="Arial"/>
                <w:sz w:val="16"/>
                <w:szCs w:val="16"/>
                <w:lang w:val="bg-BG"/>
              </w:rPr>
            </w:pPr>
            <w:r w:rsidRPr="00FE73E0">
              <w:rPr>
                <w:rFonts w:ascii="Arial" w:hAnsi="Arial" w:cs="Arial"/>
                <w:sz w:val="16"/>
                <w:szCs w:val="16"/>
                <w:lang w:val="bg-BG"/>
              </w:rPr>
              <w:t>Частна - юридически лица</w:t>
            </w:r>
          </w:p>
        </w:tc>
        <w:tc>
          <w:tcPr>
            <w:tcW w:w="451" w:type="pct"/>
            <w:tcBorders>
              <w:top w:val="single" w:sz="6" w:space="0" w:color="999999"/>
              <w:left w:val="single" w:sz="6" w:space="0" w:color="999999"/>
              <w:bottom w:val="single" w:sz="6" w:space="0" w:color="999999"/>
              <w:right w:val="single" w:sz="6" w:space="0" w:color="999999"/>
            </w:tcBorders>
            <w:tcMar>
              <w:top w:w="29" w:type="dxa"/>
              <w:left w:w="29" w:type="dxa"/>
              <w:bottom w:w="29" w:type="dxa"/>
              <w:right w:w="29" w:type="dxa"/>
            </w:tcMar>
            <w:vAlign w:val="center"/>
          </w:tcPr>
          <w:p w:rsidR="00E8441E" w:rsidRPr="00FE73E0" w:rsidRDefault="00831392" w:rsidP="00675DC6">
            <w:pPr>
              <w:jc w:val="right"/>
              <w:rPr>
                <w:rFonts w:ascii="Arial" w:hAnsi="Arial" w:cs="Arial"/>
                <w:sz w:val="16"/>
                <w:szCs w:val="16"/>
                <w:lang w:val="bg-BG"/>
              </w:rPr>
            </w:pPr>
            <w:r w:rsidRPr="00FE73E0">
              <w:rPr>
                <w:rFonts w:ascii="Arial" w:hAnsi="Arial" w:cs="Arial"/>
                <w:sz w:val="16"/>
                <w:szCs w:val="16"/>
                <w:lang w:val="bg-BG"/>
              </w:rPr>
              <w:t>2087,4</w:t>
            </w:r>
          </w:p>
        </w:tc>
        <w:tc>
          <w:tcPr>
            <w:tcW w:w="265" w:type="pct"/>
            <w:tcBorders>
              <w:top w:val="single" w:sz="6" w:space="0" w:color="999999"/>
              <w:left w:val="single" w:sz="6" w:space="0" w:color="999999"/>
              <w:bottom w:val="single" w:sz="6" w:space="0" w:color="999999"/>
              <w:right w:val="single" w:sz="6" w:space="0" w:color="999999"/>
            </w:tcBorders>
            <w:tcMar>
              <w:top w:w="29" w:type="dxa"/>
              <w:left w:w="29" w:type="dxa"/>
              <w:bottom w:w="29" w:type="dxa"/>
              <w:right w:w="29" w:type="dxa"/>
            </w:tcMar>
            <w:vAlign w:val="center"/>
          </w:tcPr>
          <w:p w:rsidR="00E8441E" w:rsidRPr="00FE73E0" w:rsidRDefault="00831392" w:rsidP="00675DC6">
            <w:pPr>
              <w:jc w:val="right"/>
              <w:rPr>
                <w:rFonts w:ascii="Arial" w:hAnsi="Arial" w:cs="Arial"/>
                <w:sz w:val="16"/>
                <w:szCs w:val="16"/>
                <w:lang w:val="bg-BG"/>
              </w:rPr>
            </w:pPr>
            <w:r w:rsidRPr="00FE73E0">
              <w:rPr>
                <w:rFonts w:ascii="Arial" w:hAnsi="Arial" w:cs="Arial"/>
                <w:sz w:val="16"/>
                <w:szCs w:val="16"/>
                <w:lang w:val="bg-BG"/>
              </w:rPr>
              <w:t>7,9</w:t>
            </w:r>
          </w:p>
        </w:tc>
        <w:tc>
          <w:tcPr>
            <w:tcW w:w="586" w:type="pct"/>
            <w:tcBorders>
              <w:top w:val="single" w:sz="6" w:space="0" w:color="999999"/>
              <w:left w:val="single" w:sz="6" w:space="0" w:color="999999"/>
              <w:bottom w:val="single" w:sz="6" w:space="0" w:color="999999"/>
              <w:right w:val="single" w:sz="6" w:space="0" w:color="999999"/>
            </w:tcBorders>
            <w:tcMar>
              <w:top w:w="29" w:type="dxa"/>
              <w:left w:w="29" w:type="dxa"/>
              <w:bottom w:w="29" w:type="dxa"/>
              <w:right w:w="29" w:type="dxa"/>
            </w:tcMar>
            <w:vAlign w:val="center"/>
          </w:tcPr>
          <w:p w:rsidR="00E8441E" w:rsidRPr="00FE73E0" w:rsidRDefault="00831392" w:rsidP="00675DC6">
            <w:pPr>
              <w:jc w:val="right"/>
              <w:rPr>
                <w:rFonts w:ascii="Arial" w:hAnsi="Arial" w:cs="Arial"/>
                <w:sz w:val="16"/>
                <w:szCs w:val="16"/>
                <w:lang w:val="bg-BG"/>
              </w:rPr>
            </w:pPr>
            <w:r w:rsidRPr="00FE73E0">
              <w:rPr>
                <w:rFonts w:ascii="Arial" w:hAnsi="Arial" w:cs="Arial"/>
                <w:sz w:val="16"/>
                <w:szCs w:val="16"/>
                <w:lang w:val="bg-BG"/>
              </w:rPr>
              <w:t>2081,1</w:t>
            </w:r>
          </w:p>
        </w:tc>
        <w:tc>
          <w:tcPr>
            <w:tcW w:w="265" w:type="pct"/>
            <w:tcBorders>
              <w:top w:val="single" w:sz="6" w:space="0" w:color="999999"/>
              <w:left w:val="single" w:sz="6" w:space="0" w:color="999999"/>
              <w:bottom w:val="single" w:sz="6" w:space="0" w:color="999999"/>
              <w:right w:val="single" w:sz="6" w:space="0" w:color="999999"/>
            </w:tcBorders>
            <w:tcMar>
              <w:top w:w="29" w:type="dxa"/>
              <w:left w:w="29" w:type="dxa"/>
              <w:bottom w:w="29" w:type="dxa"/>
              <w:right w:w="29" w:type="dxa"/>
            </w:tcMar>
            <w:vAlign w:val="center"/>
          </w:tcPr>
          <w:p w:rsidR="00E8441E" w:rsidRPr="00FE73E0" w:rsidRDefault="00831392" w:rsidP="00675DC6">
            <w:pPr>
              <w:jc w:val="right"/>
              <w:rPr>
                <w:rFonts w:ascii="Arial" w:hAnsi="Arial" w:cs="Arial"/>
                <w:sz w:val="16"/>
                <w:szCs w:val="16"/>
                <w:lang w:val="bg-BG"/>
              </w:rPr>
            </w:pPr>
            <w:r w:rsidRPr="00FE73E0">
              <w:rPr>
                <w:rFonts w:ascii="Arial" w:hAnsi="Arial" w:cs="Arial"/>
                <w:sz w:val="16"/>
                <w:szCs w:val="16"/>
                <w:lang w:val="bg-BG"/>
              </w:rPr>
              <w:t>8,3</w:t>
            </w:r>
          </w:p>
        </w:tc>
        <w:tc>
          <w:tcPr>
            <w:tcW w:w="451" w:type="pct"/>
            <w:tcBorders>
              <w:top w:val="single" w:sz="6" w:space="0" w:color="999999"/>
              <w:left w:val="single" w:sz="6" w:space="0" w:color="999999"/>
              <w:bottom w:val="single" w:sz="6" w:space="0" w:color="999999"/>
              <w:right w:val="single" w:sz="6" w:space="0" w:color="999999"/>
            </w:tcBorders>
            <w:tcMar>
              <w:top w:w="29" w:type="dxa"/>
              <w:left w:w="29" w:type="dxa"/>
              <w:bottom w:w="29" w:type="dxa"/>
              <w:right w:w="29" w:type="dxa"/>
            </w:tcMar>
            <w:vAlign w:val="center"/>
          </w:tcPr>
          <w:p w:rsidR="00E8441E" w:rsidRPr="00FE73E0" w:rsidRDefault="00D54999" w:rsidP="00675DC6">
            <w:pPr>
              <w:jc w:val="right"/>
              <w:rPr>
                <w:rFonts w:ascii="Arial" w:hAnsi="Arial" w:cs="Arial"/>
                <w:sz w:val="16"/>
                <w:szCs w:val="16"/>
                <w:lang w:val="bg-BG"/>
              </w:rPr>
            </w:pPr>
            <w:r w:rsidRPr="00FE73E0">
              <w:rPr>
                <w:rFonts w:ascii="Arial" w:hAnsi="Arial" w:cs="Arial"/>
                <w:sz w:val="16"/>
                <w:szCs w:val="16"/>
                <w:lang w:val="bg-BG"/>
              </w:rPr>
              <w:t>2045,4</w:t>
            </w:r>
          </w:p>
        </w:tc>
        <w:tc>
          <w:tcPr>
            <w:tcW w:w="265" w:type="pct"/>
            <w:tcBorders>
              <w:top w:val="single" w:sz="6" w:space="0" w:color="999999"/>
              <w:left w:val="single" w:sz="6" w:space="0" w:color="999999"/>
              <w:bottom w:val="single" w:sz="6" w:space="0" w:color="999999"/>
              <w:right w:val="single" w:sz="6" w:space="0" w:color="999999"/>
            </w:tcBorders>
            <w:tcMar>
              <w:top w:w="29" w:type="dxa"/>
              <w:left w:w="29" w:type="dxa"/>
              <w:bottom w:w="29" w:type="dxa"/>
              <w:right w:w="29" w:type="dxa"/>
            </w:tcMar>
            <w:vAlign w:val="center"/>
          </w:tcPr>
          <w:p w:rsidR="00E8441E" w:rsidRPr="00FE73E0" w:rsidRDefault="00CE6BF3" w:rsidP="00675DC6">
            <w:pPr>
              <w:jc w:val="right"/>
              <w:rPr>
                <w:rFonts w:ascii="Arial" w:hAnsi="Arial" w:cs="Arial"/>
                <w:sz w:val="16"/>
                <w:szCs w:val="16"/>
                <w:lang w:val="bg-BG"/>
              </w:rPr>
            </w:pPr>
            <w:r w:rsidRPr="00FE73E0">
              <w:rPr>
                <w:rFonts w:ascii="Arial" w:hAnsi="Arial" w:cs="Arial"/>
                <w:sz w:val="16"/>
                <w:szCs w:val="16"/>
                <w:lang w:val="bg-BG"/>
              </w:rPr>
              <w:t>8,0</w:t>
            </w:r>
          </w:p>
        </w:tc>
        <w:tc>
          <w:tcPr>
            <w:tcW w:w="586" w:type="pct"/>
            <w:tcBorders>
              <w:top w:val="single" w:sz="6" w:space="0" w:color="999999"/>
              <w:left w:val="single" w:sz="6" w:space="0" w:color="999999"/>
              <w:bottom w:val="single" w:sz="6" w:space="0" w:color="999999"/>
              <w:right w:val="single" w:sz="6" w:space="0" w:color="999999"/>
            </w:tcBorders>
            <w:tcMar>
              <w:top w:w="29" w:type="dxa"/>
              <w:left w:w="29" w:type="dxa"/>
              <w:bottom w:w="29" w:type="dxa"/>
              <w:right w:w="29" w:type="dxa"/>
            </w:tcMar>
            <w:vAlign w:val="center"/>
          </w:tcPr>
          <w:p w:rsidR="00E8441E" w:rsidRPr="00FE73E0" w:rsidRDefault="00CE6BF3" w:rsidP="00675DC6">
            <w:pPr>
              <w:jc w:val="right"/>
              <w:rPr>
                <w:rFonts w:ascii="Arial" w:hAnsi="Arial" w:cs="Arial"/>
                <w:sz w:val="16"/>
                <w:szCs w:val="16"/>
                <w:lang w:val="bg-BG"/>
              </w:rPr>
            </w:pPr>
            <w:r w:rsidRPr="00FE73E0">
              <w:rPr>
                <w:rFonts w:ascii="Arial" w:hAnsi="Arial" w:cs="Arial"/>
                <w:sz w:val="16"/>
                <w:szCs w:val="16"/>
                <w:lang w:val="bg-BG"/>
              </w:rPr>
              <w:t>1966</w:t>
            </w:r>
          </w:p>
        </w:tc>
        <w:tc>
          <w:tcPr>
            <w:tcW w:w="265" w:type="pct"/>
            <w:tcBorders>
              <w:top w:val="single" w:sz="6" w:space="0" w:color="999999"/>
              <w:left w:val="single" w:sz="6" w:space="0" w:color="999999"/>
              <w:bottom w:val="single" w:sz="6" w:space="0" w:color="999999"/>
              <w:right w:val="single" w:sz="6" w:space="0" w:color="999999"/>
            </w:tcBorders>
            <w:tcMar>
              <w:top w:w="29" w:type="dxa"/>
              <w:left w:w="29" w:type="dxa"/>
              <w:bottom w:w="29" w:type="dxa"/>
              <w:right w:w="29" w:type="dxa"/>
            </w:tcMar>
            <w:vAlign w:val="center"/>
          </w:tcPr>
          <w:p w:rsidR="00E8441E" w:rsidRPr="00FE73E0" w:rsidRDefault="00CE6BF3" w:rsidP="00675DC6">
            <w:pPr>
              <w:jc w:val="right"/>
              <w:rPr>
                <w:rFonts w:ascii="Arial" w:hAnsi="Arial" w:cs="Arial"/>
                <w:sz w:val="16"/>
                <w:szCs w:val="16"/>
                <w:lang w:val="bg-BG"/>
              </w:rPr>
            </w:pPr>
            <w:r w:rsidRPr="00FE73E0">
              <w:rPr>
                <w:rFonts w:ascii="Arial" w:hAnsi="Arial" w:cs="Arial"/>
                <w:sz w:val="16"/>
                <w:szCs w:val="16"/>
                <w:lang w:val="bg-BG"/>
              </w:rPr>
              <w:t>8,2</w:t>
            </w:r>
          </w:p>
        </w:tc>
        <w:tc>
          <w:tcPr>
            <w:tcW w:w="664" w:type="pct"/>
            <w:tcBorders>
              <w:top w:val="single" w:sz="6" w:space="0" w:color="999999"/>
              <w:left w:val="single" w:sz="6" w:space="0" w:color="999999"/>
              <w:bottom w:val="single" w:sz="6" w:space="0" w:color="999999"/>
              <w:right w:val="single" w:sz="6" w:space="0" w:color="999999"/>
            </w:tcBorders>
            <w:tcMar>
              <w:top w:w="29" w:type="dxa"/>
              <w:left w:w="29" w:type="dxa"/>
              <w:bottom w:w="29" w:type="dxa"/>
              <w:right w:w="29" w:type="dxa"/>
            </w:tcMar>
            <w:vAlign w:val="center"/>
          </w:tcPr>
          <w:p w:rsidR="00E8441E" w:rsidRPr="00FE73E0" w:rsidRDefault="00CE6BF3" w:rsidP="00675DC6">
            <w:pPr>
              <w:jc w:val="right"/>
              <w:rPr>
                <w:rFonts w:ascii="Arial" w:hAnsi="Arial" w:cs="Arial"/>
                <w:sz w:val="16"/>
                <w:szCs w:val="16"/>
                <w:lang w:val="bg-BG"/>
              </w:rPr>
            </w:pPr>
            <w:r w:rsidRPr="00FE73E0">
              <w:rPr>
                <w:rFonts w:ascii="Arial" w:hAnsi="Arial" w:cs="Arial"/>
                <w:sz w:val="16"/>
                <w:szCs w:val="16"/>
                <w:lang w:val="bg-BG"/>
              </w:rPr>
              <w:t>42</w:t>
            </w:r>
          </w:p>
        </w:tc>
        <w:tc>
          <w:tcPr>
            <w:tcW w:w="398" w:type="pct"/>
            <w:tcBorders>
              <w:top w:val="single" w:sz="6" w:space="0" w:color="999999"/>
              <w:left w:val="single" w:sz="6" w:space="0" w:color="999999"/>
              <w:bottom w:val="single" w:sz="6" w:space="0" w:color="999999"/>
              <w:right w:val="single" w:sz="6" w:space="0" w:color="999999"/>
            </w:tcBorders>
            <w:tcMar>
              <w:top w:w="29" w:type="dxa"/>
              <w:left w:w="29" w:type="dxa"/>
              <w:bottom w:w="29" w:type="dxa"/>
              <w:right w:w="29" w:type="dxa"/>
            </w:tcMar>
            <w:vAlign w:val="center"/>
          </w:tcPr>
          <w:p w:rsidR="00E8441E" w:rsidRPr="00FE73E0" w:rsidRDefault="00D54999" w:rsidP="00675DC6">
            <w:pPr>
              <w:jc w:val="right"/>
              <w:rPr>
                <w:rFonts w:ascii="Arial" w:hAnsi="Arial" w:cs="Arial"/>
                <w:sz w:val="16"/>
                <w:szCs w:val="16"/>
                <w:lang w:val="bg-BG"/>
              </w:rPr>
            </w:pPr>
            <w:r w:rsidRPr="00FE73E0">
              <w:rPr>
                <w:rFonts w:ascii="Arial" w:hAnsi="Arial" w:cs="Arial"/>
                <w:sz w:val="16"/>
                <w:szCs w:val="16"/>
                <w:lang w:val="bg-BG"/>
              </w:rPr>
              <w:t>4,6</w:t>
            </w:r>
          </w:p>
        </w:tc>
      </w:tr>
      <w:tr w:rsidR="00E8441E" w:rsidRPr="00FE73E0" w:rsidTr="00675DC6">
        <w:tc>
          <w:tcPr>
            <w:tcW w:w="804" w:type="pct"/>
            <w:tcBorders>
              <w:top w:val="single" w:sz="6" w:space="0" w:color="999999"/>
              <w:left w:val="single" w:sz="6" w:space="0" w:color="999999"/>
              <w:bottom w:val="single" w:sz="6" w:space="0" w:color="999999"/>
              <w:right w:val="single" w:sz="6" w:space="0" w:color="999999"/>
            </w:tcBorders>
            <w:tcMar>
              <w:top w:w="29" w:type="dxa"/>
              <w:left w:w="29" w:type="dxa"/>
              <w:bottom w:w="29" w:type="dxa"/>
              <w:right w:w="29" w:type="dxa"/>
            </w:tcMar>
            <w:vAlign w:val="center"/>
          </w:tcPr>
          <w:p w:rsidR="00E8441E" w:rsidRPr="00FE73E0" w:rsidRDefault="00E8441E" w:rsidP="00675DC6">
            <w:pPr>
              <w:rPr>
                <w:rFonts w:ascii="Arial" w:hAnsi="Arial" w:cs="Arial"/>
                <w:sz w:val="16"/>
                <w:szCs w:val="16"/>
                <w:lang w:val="bg-BG"/>
              </w:rPr>
            </w:pPr>
            <w:r w:rsidRPr="00FE73E0">
              <w:rPr>
                <w:rFonts w:ascii="Arial" w:hAnsi="Arial" w:cs="Arial"/>
                <w:sz w:val="16"/>
                <w:szCs w:val="16"/>
                <w:lang w:val="bg-BG"/>
              </w:rPr>
              <w:t xml:space="preserve">Общинска </w:t>
            </w:r>
          </w:p>
        </w:tc>
        <w:tc>
          <w:tcPr>
            <w:tcW w:w="451" w:type="pct"/>
            <w:tcBorders>
              <w:top w:val="single" w:sz="6" w:space="0" w:color="999999"/>
              <w:left w:val="single" w:sz="6" w:space="0" w:color="999999"/>
              <w:bottom w:val="single" w:sz="6" w:space="0" w:color="999999"/>
              <w:right w:val="single" w:sz="6" w:space="0" w:color="999999"/>
            </w:tcBorders>
            <w:tcMar>
              <w:top w:w="29" w:type="dxa"/>
              <w:left w:w="29" w:type="dxa"/>
              <w:bottom w:w="29" w:type="dxa"/>
              <w:right w:w="29" w:type="dxa"/>
            </w:tcMar>
            <w:vAlign w:val="center"/>
          </w:tcPr>
          <w:p w:rsidR="00E8441E" w:rsidRPr="00FE73E0" w:rsidRDefault="00831392" w:rsidP="00675DC6">
            <w:pPr>
              <w:jc w:val="right"/>
              <w:rPr>
                <w:rFonts w:ascii="Arial" w:hAnsi="Arial" w:cs="Arial"/>
                <w:sz w:val="16"/>
                <w:szCs w:val="16"/>
                <w:lang w:val="bg-BG"/>
              </w:rPr>
            </w:pPr>
            <w:r w:rsidRPr="00FE73E0">
              <w:rPr>
                <w:rFonts w:ascii="Arial" w:hAnsi="Arial" w:cs="Arial"/>
                <w:sz w:val="16"/>
                <w:szCs w:val="16"/>
                <w:lang w:val="bg-BG"/>
              </w:rPr>
              <w:t>2978,4</w:t>
            </w:r>
          </w:p>
        </w:tc>
        <w:tc>
          <w:tcPr>
            <w:tcW w:w="265" w:type="pct"/>
            <w:tcBorders>
              <w:top w:val="single" w:sz="6" w:space="0" w:color="999999"/>
              <w:left w:val="single" w:sz="6" w:space="0" w:color="999999"/>
              <w:bottom w:val="single" w:sz="6" w:space="0" w:color="999999"/>
              <w:right w:val="single" w:sz="6" w:space="0" w:color="999999"/>
            </w:tcBorders>
            <w:tcMar>
              <w:top w:w="29" w:type="dxa"/>
              <w:left w:w="29" w:type="dxa"/>
              <w:bottom w:w="29" w:type="dxa"/>
              <w:right w:w="29" w:type="dxa"/>
            </w:tcMar>
            <w:vAlign w:val="center"/>
          </w:tcPr>
          <w:p w:rsidR="00E8441E" w:rsidRPr="00FE73E0" w:rsidRDefault="00831392" w:rsidP="00675DC6">
            <w:pPr>
              <w:jc w:val="right"/>
              <w:rPr>
                <w:rFonts w:ascii="Arial" w:hAnsi="Arial" w:cs="Arial"/>
                <w:sz w:val="16"/>
                <w:szCs w:val="16"/>
                <w:lang w:val="bg-BG"/>
              </w:rPr>
            </w:pPr>
            <w:r w:rsidRPr="00FE73E0">
              <w:rPr>
                <w:rFonts w:ascii="Arial" w:hAnsi="Arial" w:cs="Arial"/>
                <w:sz w:val="16"/>
                <w:szCs w:val="16"/>
                <w:lang w:val="bg-BG"/>
              </w:rPr>
              <w:t>11,3</w:t>
            </w:r>
          </w:p>
        </w:tc>
        <w:tc>
          <w:tcPr>
            <w:tcW w:w="586" w:type="pct"/>
            <w:tcBorders>
              <w:top w:val="single" w:sz="6" w:space="0" w:color="999999"/>
              <w:left w:val="single" w:sz="6" w:space="0" w:color="999999"/>
              <w:bottom w:val="single" w:sz="6" w:space="0" w:color="999999"/>
              <w:right w:val="single" w:sz="6" w:space="0" w:color="999999"/>
            </w:tcBorders>
            <w:tcMar>
              <w:top w:w="29" w:type="dxa"/>
              <w:left w:w="29" w:type="dxa"/>
              <w:bottom w:w="29" w:type="dxa"/>
              <w:right w:w="29" w:type="dxa"/>
            </w:tcMar>
            <w:vAlign w:val="center"/>
          </w:tcPr>
          <w:p w:rsidR="00E8441E" w:rsidRPr="00FE73E0" w:rsidRDefault="00831392" w:rsidP="00675DC6">
            <w:pPr>
              <w:jc w:val="right"/>
              <w:rPr>
                <w:rFonts w:ascii="Arial" w:hAnsi="Arial" w:cs="Arial"/>
                <w:sz w:val="16"/>
                <w:szCs w:val="16"/>
                <w:lang w:val="bg-BG"/>
              </w:rPr>
            </w:pPr>
            <w:r w:rsidRPr="00FE73E0">
              <w:rPr>
                <w:rFonts w:ascii="Arial" w:hAnsi="Arial" w:cs="Arial"/>
                <w:sz w:val="16"/>
                <w:szCs w:val="16"/>
                <w:lang w:val="bg-BG"/>
              </w:rPr>
              <w:t>2978,4</w:t>
            </w:r>
          </w:p>
        </w:tc>
        <w:tc>
          <w:tcPr>
            <w:tcW w:w="265" w:type="pct"/>
            <w:tcBorders>
              <w:top w:val="single" w:sz="6" w:space="0" w:color="999999"/>
              <w:left w:val="single" w:sz="6" w:space="0" w:color="999999"/>
              <w:bottom w:val="single" w:sz="6" w:space="0" w:color="999999"/>
              <w:right w:val="single" w:sz="6" w:space="0" w:color="999999"/>
            </w:tcBorders>
            <w:tcMar>
              <w:top w:w="29" w:type="dxa"/>
              <w:left w:w="29" w:type="dxa"/>
              <w:bottom w:w="29" w:type="dxa"/>
              <w:right w:w="29" w:type="dxa"/>
            </w:tcMar>
            <w:vAlign w:val="center"/>
          </w:tcPr>
          <w:p w:rsidR="00E8441E" w:rsidRPr="00FE73E0" w:rsidRDefault="00831392" w:rsidP="00675DC6">
            <w:pPr>
              <w:jc w:val="right"/>
              <w:rPr>
                <w:rFonts w:ascii="Arial" w:hAnsi="Arial" w:cs="Arial"/>
                <w:sz w:val="16"/>
                <w:szCs w:val="16"/>
                <w:lang w:val="bg-BG"/>
              </w:rPr>
            </w:pPr>
            <w:r w:rsidRPr="00FE73E0">
              <w:rPr>
                <w:rFonts w:ascii="Arial" w:hAnsi="Arial" w:cs="Arial"/>
                <w:sz w:val="16"/>
                <w:szCs w:val="16"/>
                <w:lang w:val="bg-BG"/>
              </w:rPr>
              <w:t>11,8</w:t>
            </w:r>
          </w:p>
        </w:tc>
        <w:tc>
          <w:tcPr>
            <w:tcW w:w="451" w:type="pct"/>
            <w:tcBorders>
              <w:top w:val="single" w:sz="6" w:space="0" w:color="999999"/>
              <w:left w:val="single" w:sz="6" w:space="0" w:color="999999"/>
              <w:bottom w:val="single" w:sz="6" w:space="0" w:color="999999"/>
              <w:right w:val="single" w:sz="6" w:space="0" w:color="999999"/>
            </w:tcBorders>
            <w:tcMar>
              <w:top w:w="29" w:type="dxa"/>
              <w:left w:w="29" w:type="dxa"/>
              <w:bottom w:w="29" w:type="dxa"/>
              <w:right w:w="29" w:type="dxa"/>
            </w:tcMar>
            <w:vAlign w:val="center"/>
          </w:tcPr>
          <w:p w:rsidR="00E8441E" w:rsidRPr="00FE73E0" w:rsidRDefault="00C671D9" w:rsidP="00675DC6">
            <w:pPr>
              <w:jc w:val="right"/>
              <w:rPr>
                <w:rFonts w:ascii="Arial" w:hAnsi="Arial" w:cs="Arial"/>
                <w:sz w:val="16"/>
                <w:szCs w:val="16"/>
                <w:lang w:val="bg-BG"/>
              </w:rPr>
            </w:pPr>
            <w:r w:rsidRPr="00FE73E0">
              <w:rPr>
                <w:rFonts w:ascii="Arial" w:hAnsi="Arial" w:cs="Arial"/>
                <w:sz w:val="16"/>
                <w:szCs w:val="16"/>
                <w:lang w:val="bg-BG"/>
              </w:rPr>
              <w:t>2334,4</w:t>
            </w:r>
          </w:p>
        </w:tc>
        <w:tc>
          <w:tcPr>
            <w:tcW w:w="265" w:type="pct"/>
            <w:tcBorders>
              <w:top w:val="single" w:sz="6" w:space="0" w:color="999999"/>
              <w:left w:val="single" w:sz="6" w:space="0" w:color="999999"/>
              <w:bottom w:val="single" w:sz="6" w:space="0" w:color="999999"/>
              <w:right w:val="single" w:sz="6" w:space="0" w:color="999999"/>
            </w:tcBorders>
            <w:tcMar>
              <w:top w:w="29" w:type="dxa"/>
              <w:left w:w="29" w:type="dxa"/>
              <w:bottom w:w="29" w:type="dxa"/>
              <w:right w:w="29" w:type="dxa"/>
            </w:tcMar>
            <w:vAlign w:val="center"/>
          </w:tcPr>
          <w:p w:rsidR="00E8441E" w:rsidRPr="00FE73E0" w:rsidRDefault="00CE6BF3" w:rsidP="00675DC6">
            <w:pPr>
              <w:jc w:val="right"/>
              <w:rPr>
                <w:rFonts w:ascii="Arial" w:hAnsi="Arial" w:cs="Arial"/>
                <w:sz w:val="16"/>
                <w:szCs w:val="16"/>
                <w:lang w:val="bg-BG"/>
              </w:rPr>
            </w:pPr>
            <w:r w:rsidRPr="00FE73E0">
              <w:rPr>
                <w:rFonts w:ascii="Arial" w:hAnsi="Arial" w:cs="Arial"/>
                <w:sz w:val="16"/>
                <w:szCs w:val="16"/>
                <w:lang w:val="bg-BG"/>
              </w:rPr>
              <w:t>9,2</w:t>
            </w:r>
          </w:p>
        </w:tc>
        <w:tc>
          <w:tcPr>
            <w:tcW w:w="586" w:type="pct"/>
            <w:tcBorders>
              <w:top w:val="single" w:sz="6" w:space="0" w:color="999999"/>
              <w:left w:val="single" w:sz="6" w:space="0" w:color="999999"/>
              <w:bottom w:val="single" w:sz="6" w:space="0" w:color="999999"/>
              <w:right w:val="single" w:sz="6" w:space="0" w:color="999999"/>
            </w:tcBorders>
            <w:tcMar>
              <w:top w:w="29" w:type="dxa"/>
              <w:left w:w="29" w:type="dxa"/>
              <w:bottom w:w="29" w:type="dxa"/>
              <w:right w:w="29" w:type="dxa"/>
            </w:tcMar>
            <w:vAlign w:val="center"/>
          </w:tcPr>
          <w:p w:rsidR="00E8441E" w:rsidRPr="00FE73E0" w:rsidRDefault="00CE6BF3" w:rsidP="00675DC6">
            <w:pPr>
              <w:jc w:val="right"/>
              <w:rPr>
                <w:rFonts w:ascii="Arial" w:hAnsi="Arial" w:cs="Arial"/>
                <w:sz w:val="16"/>
                <w:szCs w:val="16"/>
                <w:lang w:val="bg-BG"/>
              </w:rPr>
            </w:pPr>
            <w:r w:rsidRPr="00FE73E0">
              <w:rPr>
                <w:rFonts w:ascii="Arial" w:hAnsi="Arial" w:cs="Arial"/>
                <w:sz w:val="16"/>
                <w:szCs w:val="16"/>
                <w:lang w:val="bg-BG"/>
              </w:rPr>
              <w:t>2250</w:t>
            </w:r>
          </w:p>
        </w:tc>
        <w:tc>
          <w:tcPr>
            <w:tcW w:w="265" w:type="pct"/>
            <w:tcBorders>
              <w:top w:val="single" w:sz="6" w:space="0" w:color="999999"/>
              <w:left w:val="single" w:sz="6" w:space="0" w:color="999999"/>
              <w:bottom w:val="single" w:sz="6" w:space="0" w:color="999999"/>
              <w:right w:val="single" w:sz="6" w:space="0" w:color="999999"/>
            </w:tcBorders>
            <w:tcMar>
              <w:top w:w="29" w:type="dxa"/>
              <w:left w:w="29" w:type="dxa"/>
              <w:bottom w:w="29" w:type="dxa"/>
              <w:right w:w="29" w:type="dxa"/>
            </w:tcMar>
            <w:vAlign w:val="center"/>
          </w:tcPr>
          <w:p w:rsidR="00E8441E" w:rsidRPr="00FE73E0" w:rsidRDefault="00E13C35" w:rsidP="00675DC6">
            <w:pPr>
              <w:jc w:val="right"/>
              <w:rPr>
                <w:rFonts w:ascii="Arial" w:hAnsi="Arial" w:cs="Arial"/>
                <w:sz w:val="16"/>
                <w:szCs w:val="16"/>
                <w:lang w:val="bg-BG"/>
              </w:rPr>
            </w:pPr>
            <w:r w:rsidRPr="00FE73E0">
              <w:rPr>
                <w:rFonts w:ascii="Arial" w:hAnsi="Arial" w:cs="Arial"/>
                <w:sz w:val="16"/>
                <w:szCs w:val="16"/>
                <w:lang w:val="bg-BG"/>
              </w:rPr>
              <w:t>9,4</w:t>
            </w:r>
          </w:p>
        </w:tc>
        <w:tc>
          <w:tcPr>
            <w:tcW w:w="664" w:type="pct"/>
            <w:tcBorders>
              <w:top w:val="single" w:sz="6" w:space="0" w:color="999999"/>
              <w:left w:val="single" w:sz="6" w:space="0" w:color="999999"/>
              <w:bottom w:val="single" w:sz="6" w:space="0" w:color="999999"/>
              <w:right w:val="single" w:sz="6" w:space="0" w:color="999999"/>
            </w:tcBorders>
            <w:tcMar>
              <w:top w:w="29" w:type="dxa"/>
              <w:left w:w="29" w:type="dxa"/>
              <w:bottom w:w="29" w:type="dxa"/>
              <w:right w:w="29" w:type="dxa"/>
            </w:tcMar>
            <w:vAlign w:val="center"/>
          </w:tcPr>
          <w:p w:rsidR="00E8441E" w:rsidRPr="00FE73E0" w:rsidRDefault="00CE6BF3" w:rsidP="00675DC6">
            <w:pPr>
              <w:jc w:val="right"/>
              <w:rPr>
                <w:rFonts w:ascii="Arial" w:hAnsi="Arial" w:cs="Arial"/>
                <w:sz w:val="16"/>
                <w:szCs w:val="16"/>
                <w:lang w:val="bg-BG"/>
              </w:rPr>
            </w:pPr>
            <w:r w:rsidRPr="00FE73E0">
              <w:rPr>
                <w:rFonts w:ascii="Arial" w:hAnsi="Arial" w:cs="Arial"/>
                <w:sz w:val="16"/>
                <w:szCs w:val="16"/>
                <w:lang w:val="bg-BG"/>
              </w:rPr>
              <w:t>644</w:t>
            </w:r>
          </w:p>
        </w:tc>
        <w:tc>
          <w:tcPr>
            <w:tcW w:w="398" w:type="pct"/>
            <w:tcBorders>
              <w:top w:val="single" w:sz="6" w:space="0" w:color="999999"/>
              <w:left w:val="single" w:sz="6" w:space="0" w:color="999999"/>
              <w:bottom w:val="single" w:sz="6" w:space="0" w:color="999999"/>
              <w:right w:val="single" w:sz="6" w:space="0" w:color="999999"/>
            </w:tcBorders>
            <w:tcMar>
              <w:top w:w="29" w:type="dxa"/>
              <w:left w:w="29" w:type="dxa"/>
              <w:bottom w:w="29" w:type="dxa"/>
              <w:right w:w="29" w:type="dxa"/>
            </w:tcMar>
            <w:vAlign w:val="center"/>
          </w:tcPr>
          <w:p w:rsidR="00E8441E" w:rsidRPr="00FE73E0" w:rsidRDefault="00D54999" w:rsidP="00675DC6">
            <w:pPr>
              <w:jc w:val="right"/>
              <w:rPr>
                <w:rFonts w:ascii="Arial" w:hAnsi="Arial" w:cs="Arial"/>
                <w:sz w:val="16"/>
                <w:szCs w:val="16"/>
                <w:lang w:val="bg-BG"/>
              </w:rPr>
            </w:pPr>
            <w:r w:rsidRPr="00FE73E0">
              <w:rPr>
                <w:rFonts w:ascii="Arial" w:hAnsi="Arial" w:cs="Arial"/>
                <w:sz w:val="16"/>
                <w:szCs w:val="16"/>
                <w:lang w:val="bg-BG"/>
              </w:rPr>
              <w:t>70,7</w:t>
            </w:r>
          </w:p>
        </w:tc>
      </w:tr>
      <w:tr w:rsidR="00E8441E" w:rsidRPr="00FE73E0" w:rsidTr="00675DC6">
        <w:tc>
          <w:tcPr>
            <w:tcW w:w="804" w:type="pct"/>
            <w:tcBorders>
              <w:top w:val="single" w:sz="6" w:space="0" w:color="999999"/>
              <w:left w:val="single" w:sz="6" w:space="0" w:color="999999"/>
              <w:bottom w:val="single" w:sz="6" w:space="0" w:color="999999"/>
              <w:right w:val="single" w:sz="6" w:space="0" w:color="999999"/>
            </w:tcBorders>
            <w:shd w:val="clear" w:color="auto" w:fill="E6E6E6"/>
            <w:tcMar>
              <w:top w:w="29" w:type="dxa"/>
              <w:left w:w="29" w:type="dxa"/>
              <w:bottom w:w="29" w:type="dxa"/>
              <w:right w:w="29" w:type="dxa"/>
            </w:tcMar>
            <w:vAlign w:val="center"/>
          </w:tcPr>
          <w:p w:rsidR="00E8441E" w:rsidRPr="00FE73E0" w:rsidRDefault="00E8441E" w:rsidP="00675DC6">
            <w:pPr>
              <w:jc w:val="center"/>
              <w:rPr>
                <w:rFonts w:ascii="Arial" w:hAnsi="Arial" w:cs="Arial"/>
                <w:b/>
                <w:bCs/>
                <w:sz w:val="16"/>
                <w:szCs w:val="16"/>
                <w:lang w:val="bg-BG"/>
              </w:rPr>
            </w:pPr>
            <w:r w:rsidRPr="00FE73E0">
              <w:rPr>
                <w:rFonts w:ascii="Arial" w:hAnsi="Arial" w:cs="Arial"/>
                <w:b/>
                <w:bCs/>
                <w:sz w:val="16"/>
                <w:szCs w:val="16"/>
                <w:lang w:val="bg-BG"/>
              </w:rPr>
              <w:t>Всичко:</w:t>
            </w:r>
          </w:p>
        </w:tc>
        <w:tc>
          <w:tcPr>
            <w:tcW w:w="451" w:type="pct"/>
            <w:tcBorders>
              <w:top w:val="single" w:sz="6" w:space="0" w:color="999999"/>
              <w:left w:val="single" w:sz="6" w:space="0" w:color="999999"/>
              <w:bottom w:val="single" w:sz="6" w:space="0" w:color="999999"/>
              <w:right w:val="single" w:sz="6" w:space="0" w:color="999999"/>
            </w:tcBorders>
            <w:shd w:val="clear" w:color="auto" w:fill="E6E6E6"/>
            <w:tcMar>
              <w:top w:w="29" w:type="dxa"/>
              <w:left w:w="29" w:type="dxa"/>
              <w:bottom w:w="29" w:type="dxa"/>
              <w:right w:w="29" w:type="dxa"/>
            </w:tcMar>
            <w:vAlign w:val="center"/>
          </w:tcPr>
          <w:p w:rsidR="00E8441E" w:rsidRPr="00FE73E0" w:rsidRDefault="00831392" w:rsidP="00675DC6">
            <w:pPr>
              <w:jc w:val="right"/>
              <w:rPr>
                <w:rFonts w:ascii="Arial" w:hAnsi="Arial" w:cs="Arial"/>
                <w:b/>
                <w:bCs/>
                <w:sz w:val="16"/>
                <w:szCs w:val="16"/>
                <w:lang w:val="bg-BG"/>
              </w:rPr>
            </w:pPr>
            <w:r w:rsidRPr="00FE73E0">
              <w:rPr>
                <w:rFonts w:ascii="Arial" w:hAnsi="Arial" w:cs="Arial"/>
                <w:b/>
                <w:bCs/>
                <w:sz w:val="16"/>
                <w:szCs w:val="16"/>
                <w:lang w:val="bg-BG"/>
              </w:rPr>
              <w:t>26346,9</w:t>
            </w:r>
          </w:p>
        </w:tc>
        <w:tc>
          <w:tcPr>
            <w:tcW w:w="265" w:type="pct"/>
            <w:tcBorders>
              <w:top w:val="single" w:sz="6" w:space="0" w:color="999999"/>
              <w:left w:val="single" w:sz="6" w:space="0" w:color="999999"/>
              <w:bottom w:val="single" w:sz="6" w:space="0" w:color="999999"/>
              <w:right w:val="single" w:sz="6" w:space="0" w:color="999999"/>
            </w:tcBorders>
            <w:shd w:val="clear" w:color="auto" w:fill="E6E6E6"/>
            <w:tcMar>
              <w:top w:w="29" w:type="dxa"/>
              <w:left w:w="29" w:type="dxa"/>
              <w:bottom w:w="29" w:type="dxa"/>
              <w:right w:w="29" w:type="dxa"/>
            </w:tcMar>
            <w:vAlign w:val="center"/>
          </w:tcPr>
          <w:p w:rsidR="00E8441E" w:rsidRPr="00FE73E0" w:rsidRDefault="00E8441E" w:rsidP="00675DC6">
            <w:pPr>
              <w:jc w:val="right"/>
              <w:rPr>
                <w:rFonts w:ascii="Arial" w:hAnsi="Arial" w:cs="Arial"/>
                <w:b/>
                <w:bCs/>
                <w:sz w:val="16"/>
                <w:szCs w:val="16"/>
                <w:lang w:val="bg-BG"/>
              </w:rPr>
            </w:pPr>
            <w:r w:rsidRPr="00FE73E0">
              <w:rPr>
                <w:rFonts w:ascii="Arial" w:hAnsi="Arial" w:cs="Arial"/>
                <w:b/>
                <w:bCs/>
                <w:sz w:val="16"/>
                <w:szCs w:val="16"/>
                <w:lang w:val="bg-BG"/>
              </w:rPr>
              <w:t>100.0</w:t>
            </w:r>
          </w:p>
        </w:tc>
        <w:tc>
          <w:tcPr>
            <w:tcW w:w="586" w:type="pct"/>
            <w:tcBorders>
              <w:top w:val="single" w:sz="6" w:space="0" w:color="999999"/>
              <w:left w:val="single" w:sz="6" w:space="0" w:color="999999"/>
              <w:bottom w:val="single" w:sz="6" w:space="0" w:color="999999"/>
              <w:right w:val="single" w:sz="6" w:space="0" w:color="999999"/>
            </w:tcBorders>
            <w:shd w:val="clear" w:color="auto" w:fill="E6E6E6"/>
            <w:tcMar>
              <w:top w:w="29" w:type="dxa"/>
              <w:left w:w="29" w:type="dxa"/>
              <w:bottom w:w="29" w:type="dxa"/>
              <w:right w:w="29" w:type="dxa"/>
            </w:tcMar>
            <w:vAlign w:val="center"/>
          </w:tcPr>
          <w:p w:rsidR="00E8441E" w:rsidRPr="00FE73E0" w:rsidRDefault="00831392" w:rsidP="00675DC6">
            <w:pPr>
              <w:jc w:val="right"/>
              <w:rPr>
                <w:rFonts w:ascii="Arial" w:hAnsi="Arial" w:cs="Arial"/>
                <w:b/>
                <w:bCs/>
                <w:sz w:val="16"/>
                <w:szCs w:val="16"/>
                <w:lang w:val="bg-BG"/>
              </w:rPr>
            </w:pPr>
            <w:r w:rsidRPr="00FE73E0">
              <w:rPr>
                <w:rFonts w:ascii="Arial" w:hAnsi="Arial" w:cs="Arial"/>
                <w:b/>
                <w:bCs/>
                <w:sz w:val="16"/>
                <w:szCs w:val="16"/>
                <w:lang w:val="bg-BG"/>
              </w:rPr>
              <w:t>25147,1</w:t>
            </w:r>
          </w:p>
        </w:tc>
        <w:tc>
          <w:tcPr>
            <w:tcW w:w="265" w:type="pct"/>
            <w:tcBorders>
              <w:top w:val="single" w:sz="6" w:space="0" w:color="999999"/>
              <w:left w:val="single" w:sz="6" w:space="0" w:color="999999"/>
              <w:bottom w:val="single" w:sz="6" w:space="0" w:color="999999"/>
              <w:right w:val="single" w:sz="6" w:space="0" w:color="999999"/>
            </w:tcBorders>
            <w:shd w:val="clear" w:color="auto" w:fill="E6E6E6"/>
            <w:tcMar>
              <w:top w:w="29" w:type="dxa"/>
              <w:left w:w="29" w:type="dxa"/>
              <w:bottom w:w="29" w:type="dxa"/>
              <w:right w:w="29" w:type="dxa"/>
            </w:tcMar>
            <w:vAlign w:val="center"/>
          </w:tcPr>
          <w:p w:rsidR="00E8441E" w:rsidRPr="00FE73E0" w:rsidRDefault="00E8441E" w:rsidP="00675DC6">
            <w:pPr>
              <w:jc w:val="right"/>
              <w:rPr>
                <w:rFonts w:ascii="Arial" w:hAnsi="Arial" w:cs="Arial"/>
                <w:b/>
                <w:bCs/>
                <w:sz w:val="16"/>
                <w:szCs w:val="16"/>
                <w:lang w:val="bg-BG"/>
              </w:rPr>
            </w:pPr>
            <w:r w:rsidRPr="00FE73E0">
              <w:rPr>
                <w:rFonts w:ascii="Arial" w:hAnsi="Arial" w:cs="Arial"/>
                <w:b/>
                <w:bCs/>
                <w:sz w:val="16"/>
                <w:szCs w:val="16"/>
                <w:lang w:val="bg-BG"/>
              </w:rPr>
              <w:t>100.0</w:t>
            </w:r>
          </w:p>
        </w:tc>
        <w:tc>
          <w:tcPr>
            <w:tcW w:w="451" w:type="pct"/>
            <w:tcBorders>
              <w:top w:val="single" w:sz="6" w:space="0" w:color="999999"/>
              <w:left w:val="single" w:sz="6" w:space="0" w:color="999999"/>
              <w:bottom w:val="single" w:sz="6" w:space="0" w:color="999999"/>
              <w:right w:val="single" w:sz="6" w:space="0" w:color="999999"/>
            </w:tcBorders>
            <w:shd w:val="clear" w:color="auto" w:fill="E6E6E6"/>
            <w:tcMar>
              <w:top w:w="29" w:type="dxa"/>
              <w:left w:w="29" w:type="dxa"/>
              <w:bottom w:w="29" w:type="dxa"/>
              <w:right w:w="29" w:type="dxa"/>
            </w:tcMar>
            <w:vAlign w:val="center"/>
          </w:tcPr>
          <w:p w:rsidR="00E8441E" w:rsidRPr="00FE73E0" w:rsidRDefault="009B0D47" w:rsidP="00675DC6">
            <w:pPr>
              <w:jc w:val="right"/>
              <w:rPr>
                <w:rFonts w:ascii="Arial" w:hAnsi="Arial" w:cs="Arial"/>
                <w:b/>
                <w:bCs/>
                <w:sz w:val="16"/>
                <w:szCs w:val="16"/>
                <w:lang w:val="bg-BG"/>
              </w:rPr>
            </w:pPr>
            <w:r w:rsidRPr="00FE73E0">
              <w:rPr>
                <w:rFonts w:ascii="Arial" w:hAnsi="Arial" w:cs="Arial"/>
                <w:b/>
                <w:bCs/>
                <w:sz w:val="16"/>
                <w:szCs w:val="16"/>
                <w:lang w:val="bg-BG"/>
              </w:rPr>
              <w:t>25435,6</w:t>
            </w:r>
          </w:p>
        </w:tc>
        <w:tc>
          <w:tcPr>
            <w:tcW w:w="265" w:type="pct"/>
            <w:tcBorders>
              <w:top w:val="single" w:sz="6" w:space="0" w:color="999999"/>
              <w:left w:val="single" w:sz="6" w:space="0" w:color="999999"/>
              <w:bottom w:val="single" w:sz="6" w:space="0" w:color="999999"/>
              <w:right w:val="single" w:sz="6" w:space="0" w:color="999999"/>
            </w:tcBorders>
            <w:shd w:val="clear" w:color="auto" w:fill="E6E6E6"/>
            <w:tcMar>
              <w:top w:w="29" w:type="dxa"/>
              <w:left w:w="29" w:type="dxa"/>
              <w:bottom w:w="29" w:type="dxa"/>
              <w:right w:w="29" w:type="dxa"/>
            </w:tcMar>
            <w:vAlign w:val="center"/>
          </w:tcPr>
          <w:p w:rsidR="00E8441E" w:rsidRPr="00FE73E0" w:rsidRDefault="00E8441E" w:rsidP="00675DC6">
            <w:pPr>
              <w:jc w:val="right"/>
              <w:rPr>
                <w:rFonts w:ascii="Arial" w:hAnsi="Arial" w:cs="Arial"/>
                <w:b/>
                <w:bCs/>
                <w:sz w:val="16"/>
                <w:szCs w:val="16"/>
                <w:lang w:val="bg-BG"/>
              </w:rPr>
            </w:pPr>
            <w:r w:rsidRPr="00FE73E0">
              <w:rPr>
                <w:rFonts w:ascii="Arial" w:hAnsi="Arial" w:cs="Arial"/>
                <w:b/>
                <w:bCs/>
                <w:sz w:val="16"/>
                <w:szCs w:val="16"/>
                <w:lang w:val="bg-BG"/>
              </w:rPr>
              <w:t>100.0</w:t>
            </w:r>
          </w:p>
        </w:tc>
        <w:tc>
          <w:tcPr>
            <w:tcW w:w="586" w:type="pct"/>
            <w:tcBorders>
              <w:top w:val="single" w:sz="6" w:space="0" w:color="999999"/>
              <w:left w:val="single" w:sz="6" w:space="0" w:color="999999"/>
              <w:bottom w:val="single" w:sz="6" w:space="0" w:color="999999"/>
              <w:right w:val="single" w:sz="6" w:space="0" w:color="999999"/>
            </w:tcBorders>
            <w:shd w:val="clear" w:color="auto" w:fill="E6E6E6"/>
            <w:tcMar>
              <w:top w:w="29" w:type="dxa"/>
              <w:left w:w="29" w:type="dxa"/>
              <w:bottom w:w="29" w:type="dxa"/>
              <w:right w:w="29" w:type="dxa"/>
            </w:tcMar>
            <w:vAlign w:val="center"/>
          </w:tcPr>
          <w:p w:rsidR="00E8441E" w:rsidRPr="00FE73E0" w:rsidRDefault="00E13C35" w:rsidP="00675DC6">
            <w:pPr>
              <w:jc w:val="right"/>
              <w:rPr>
                <w:rFonts w:ascii="Arial" w:hAnsi="Arial" w:cs="Arial"/>
                <w:b/>
                <w:bCs/>
                <w:sz w:val="16"/>
                <w:szCs w:val="16"/>
                <w:lang w:val="bg-BG"/>
              </w:rPr>
            </w:pPr>
            <w:r w:rsidRPr="00FE73E0">
              <w:rPr>
                <w:rFonts w:ascii="Arial" w:hAnsi="Arial" w:cs="Arial"/>
                <w:b/>
                <w:bCs/>
                <w:sz w:val="16"/>
                <w:szCs w:val="16"/>
                <w:lang w:val="bg-BG"/>
              </w:rPr>
              <w:t>24014,8</w:t>
            </w:r>
          </w:p>
        </w:tc>
        <w:tc>
          <w:tcPr>
            <w:tcW w:w="265" w:type="pct"/>
            <w:tcBorders>
              <w:top w:val="single" w:sz="6" w:space="0" w:color="999999"/>
              <w:left w:val="single" w:sz="6" w:space="0" w:color="999999"/>
              <w:bottom w:val="single" w:sz="6" w:space="0" w:color="999999"/>
              <w:right w:val="single" w:sz="6" w:space="0" w:color="999999"/>
            </w:tcBorders>
            <w:shd w:val="clear" w:color="auto" w:fill="E6E6E6"/>
            <w:tcMar>
              <w:top w:w="29" w:type="dxa"/>
              <w:left w:w="29" w:type="dxa"/>
              <w:bottom w:w="29" w:type="dxa"/>
              <w:right w:w="29" w:type="dxa"/>
            </w:tcMar>
            <w:vAlign w:val="center"/>
          </w:tcPr>
          <w:p w:rsidR="00E8441E" w:rsidRPr="00FE73E0" w:rsidRDefault="00E8441E" w:rsidP="00675DC6">
            <w:pPr>
              <w:jc w:val="right"/>
              <w:rPr>
                <w:rFonts w:ascii="Arial" w:hAnsi="Arial" w:cs="Arial"/>
                <w:b/>
                <w:bCs/>
                <w:sz w:val="16"/>
                <w:szCs w:val="16"/>
                <w:lang w:val="bg-BG"/>
              </w:rPr>
            </w:pPr>
            <w:r w:rsidRPr="00FE73E0">
              <w:rPr>
                <w:rFonts w:ascii="Arial" w:hAnsi="Arial" w:cs="Arial"/>
                <w:b/>
                <w:bCs/>
                <w:sz w:val="16"/>
                <w:szCs w:val="16"/>
                <w:lang w:val="bg-BG"/>
              </w:rPr>
              <w:t>100.0</w:t>
            </w:r>
          </w:p>
        </w:tc>
        <w:tc>
          <w:tcPr>
            <w:tcW w:w="664" w:type="pct"/>
            <w:tcBorders>
              <w:top w:val="single" w:sz="6" w:space="0" w:color="999999"/>
              <w:left w:val="single" w:sz="6" w:space="0" w:color="999999"/>
              <w:bottom w:val="single" w:sz="6" w:space="0" w:color="999999"/>
              <w:right w:val="single" w:sz="6" w:space="0" w:color="999999"/>
            </w:tcBorders>
            <w:shd w:val="clear" w:color="auto" w:fill="E6E6E6"/>
            <w:tcMar>
              <w:top w:w="29" w:type="dxa"/>
              <w:left w:w="29" w:type="dxa"/>
              <w:bottom w:w="29" w:type="dxa"/>
              <w:right w:w="29" w:type="dxa"/>
            </w:tcMar>
            <w:vAlign w:val="center"/>
          </w:tcPr>
          <w:p w:rsidR="00E8441E" w:rsidRPr="00FE73E0" w:rsidRDefault="00CE6BF3" w:rsidP="00675DC6">
            <w:pPr>
              <w:jc w:val="right"/>
              <w:rPr>
                <w:rFonts w:ascii="Arial" w:hAnsi="Arial" w:cs="Arial"/>
                <w:b/>
                <w:bCs/>
                <w:sz w:val="16"/>
                <w:szCs w:val="16"/>
                <w:lang w:val="bg-BG"/>
              </w:rPr>
            </w:pPr>
            <w:r w:rsidRPr="00FE73E0">
              <w:rPr>
                <w:rFonts w:ascii="Arial" w:hAnsi="Arial" w:cs="Arial"/>
                <w:b/>
                <w:bCs/>
                <w:sz w:val="16"/>
                <w:szCs w:val="16"/>
                <w:lang w:val="bg-BG"/>
              </w:rPr>
              <w:t>911,3</w:t>
            </w:r>
          </w:p>
        </w:tc>
        <w:tc>
          <w:tcPr>
            <w:tcW w:w="398" w:type="pct"/>
            <w:tcBorders>
              <w:top w:val="single" w:sz="6" w:space="0" w:color="999999"/>
              <w:left w:val="single" w:sz="6" w:space="0" w:color="999999"/>
              <w:bottom w:val="single" w:sz="6" w:space="0" w:color="999999"/>
              <w:right w:val="single" w:sz="6" w:space="0" w:color="999999"/>
            </w:tcBorders>
            <w:shd w:val="clear" w:color="auto" w:fill="E6E6E6"/>
            <w:tcMar>
              <w:top w:w="29" w:type="dxa"/>
              <w:left w:w="29" w:type="dxa"/>
              <w:bottom w:w="29" w:type="dxa"/>
              <w:right w:w="29" w:type="dxa"/>
            </w:tcMar>
            <w:vAlign w:val="center"/>
          </w:tcPr>
          <w:p w:rsidR="00E8441E" w:rsidRPr="00FE73E0" w:rsidRDefault="00E8441E" w:rsidP="00675DC6">
            <w:pPr>
              <w:jc w:val="right"/>
              <w:rPr>
                <w:rFonts w:ascii="Arial" w:hAnsi="Arial" w:cs="Arial"/>
                <w:b/>
                <w:bCs/>
                <w:sz w:val="16"/>
                <w:szCs w:val="16"/>
                <w:lang w:val="bg-BG"/>
              </w:rPr>
            </w:pPr>
            <w:r w:rsidRPr="00FE73E0">
              <w:rPr>
                <w:rFonts w:ascii="Arial" w:hAnsi="Arial" w:cs="Arial"/>
                <w:b/>
                <w:bCs/>
                <w:sz w:val="16"/>
                <w:szCs w:val="16"/>
                <w:lang w:val="bg-BG"/>
              </w:rPr>
              <w:t>100.0</w:t>
            </w:r>
          </w:p>
        </w:tc>
      </w:tr>
    </w:tbl>
    <w:p w:rsidR="00ED4183" w:rsidRPr="00FE73E0" w:rsidRDefault="00ED4183" w:rsidP="00762DA3">
      <w:pPr>
        <w:pStyle w:val="24"/>
        <w:tabs>
          <w:tab w:val="clear" w:pos="-90"/>
          <w:tab w:val="center" w:pos="630"/>
        </w:tabs>
        <w:ind w:firstLine="0"/>
        <w:rPr>
          <w:i/>
          <w:szCs w:val="24"/>
        </w:rPr>
      </w:pPr>
    </w:p>
    <w:p w:rsidR="003332AC" w:rsidRPr="00FE73E0" w:rsidRDefault="00762DA3" w:rsidP="003332AC">
      <w:pPr>
        <w:ind w:firstLine="720"/>
        <w:jc w:val="both"/>
        <w:rPr>
          <w:sz w:val="24"/>
          <w:szCs w:val="24"/>
          <w:lang w:val="bg-BG"/>
        </w:rPr>
      </w:pPr>
      <w:r w:rsidRPr="00FE73E0">
        <w:rPr>
          <w:sz w:val="24"/>
          <w:szCs w:val="24"/>
          <w:lang w:val="bg-BG"/>
        </w:rPr>
        <w:t>Към 2014/</w:t>
      </w:r>
      <w:r w:rsidR="008545BC" w:rsidRPr="00FE73E0">
        <w:rPr>
          <w:sz w:val="24"/>
          <w:szCs w:val="24"/>
          <w:lang w:val="bg-BG"/>
        </w:rPr>
        <w:t>20</w:t>
      </w:r>
      <w:r w:rsidRPr="00FE73E0">
        <w:rPr>
          <w:sz w:val="24"/>
          <w:szCs w:val="24"/>
          <w:lang w:val="bg-BG"/>
        </w:rPr>
        <w:t>15</w:t>
      </w:r>
      <w:r w:rsidR="003332AC" w:rsidRPr="00FE73E0">
        <w:rPr>
          <w:sz w:val="24"/>
          <w:szCs w:val="24"/>
          <w:lang w:val="bg-BG"/>
        </w:rPr>
        <w:t xml:space="preserve"> г площта на инвентаризираните горските територии и на горите извън тях е </w:t>
      </w:r>
      <w:r w:rsidR="00E8441E" w:rsidRPr="00FE73E0">
        <w:rPr>
          <w:sz w:val="24"/>
          <w:szCs w:val="24"/>
          <w:lang w:val="bg-BG"/>
        </w:rPr>
        <w:t>24521,8</w:t>
      </w:r>
      <w:r w:rsidR="003332AC" w:rsidRPr="00FE73E0">
        <w:rPr>
          <w:sz w:val="24"/>
          <w:szCs w:val="24"/>
          <w:lang w:val="bg-BG"/>
        </w:rPr>
        <w:t xml:space="preserve"> ха, от които площ на горските тер</w:t>
      </w:r>
      <w:r w:rsidR="00E8441E" w:rsidRPr="00FE73E0">
        <w:rPr>
          <w:sz w:val="24"/>
          <w:szCs w:val="24"/>
          <w:lang w:val="bg-BG"/>
        </w:rPr>
        <w:t>итории – 23610,8</w:t>
      </w:r>
      <w:r w:rsidRPr="00FE73E0">
        <w:rPr>
          <w:sz w:val="24"/>
          <w:szCs w:val="24"/>
          <w:lang w:val="bg-BG"/>
        </w:rPr>
        <w:t xml:space="preserve"> ха и </w:t>
      </w:r>
      <w:r w:rsidR="00E8441E" w:rsidRPr="00FE73E0">
        <w:rPr>
          <w:sz w:val="24"/>
          <w:szCs w:val="24"/>
          <w:lang w:val="bg-BG"/>
        </w:rPr>
        <w:t>911,0</w:t>
      </w:r>
      <w:r w:rsidR="00B51237" w:rsidRPr="00FE73E0">
        <w:rPr>
          <w:sz w:val="24"/>
          <w:szCs w:val="24"/>
          <w:lang w:val="bg-BG"/>
        </w:rPr>
        <w:t xml:space="preserve"> </w:t>
      </w:r>
      <w:r w:rsidR="003332AC" w:rsidRPr="00FE73E0">
        <w:rPr>
          <w:sz w:val="24"/>
          <w:szCs w:val="24"/>
          <w:lang w:val="bg-BG"/>
        </w:rPr>
        <w:t>х</w:t>
      </w:r>
      <w:r w:rsidR="008545BC" w:rsidRPr="00FE73E0">
        <w:rPr>
          <w:sz w:val="24"/>
          <w:szCs w:val="24"/>
          <w:lang w:val="bg-BG"/>
        </w:rPr>
        <w:t>а гори извън горските територии (изцяло върху земеделски територии - „за нуждите на селското стопанство“)</w:t>
      </w:r>
    </w:p>
    <w:p w:rsidR="00A50B77" w:rsidRPr="00FE73E0" w:rsidRDefault="00E13C35" w:rsidP="003332AC">
      <w:pPr>
        <w:ind w:firstLine="720"/>
        <w:jc w:val="both"/>
        <w:rPr>
          <w:sz w:val="24"/>
          <w:szCs w:val="24"/>
          <w:lang w:val="bg-BG"/>
        </w:rPr>
      </w:pPr>
      <w:r w:rsidRPr="00FE73E0">
        <w:rPr>
          <w:sz w:val="24"/>
          <w:szCs w:val="24"/>
          <w:lang w:val="bg-BG"/>
        </w:rPr>
        <w:t xml:space="preserve">Към тази площ следва да прибавим и </w:t>
      </w:r>
      <w:r w:rsidR="007F1546" w:rsidRPr="00FE73E0">
        <w:rPr>
          <w:sz w:val="24"/>
          <w:szCs w:val="24"/>
          <w:lang w:val="bg-BG"/>
        </w:rPr>
        <w:t>площта</w:t>
      </w:r>
      <w:r w:rsidRPr="00FE73E0">
        <w:rPr>
          <w:sz w:val="24"/>
          <w:szCs w:val="24"/>
          <w:lang w:val="bg-BG"/>
        </w:rPr>
        <w:t xml:space="preserve"> на</w:t>
      </w:r>
      <w:r w:rsidR="009B0D47" w:rsidRPr="00FE73E0">
        <w:rPr>
          <w:sz w:val="24"/>
          <w:szCs w:val="24"/>
          <w:lang w:val="bg-BG"/>
        </w:rPr>
        <w:t xml:space="preserve"> изработените и утвърдени горскостопански планове за общинските гори и гори собственост на юридически лица,  които не са били обект на инвентаризацията, но същите са в района на дейност на ТП „ДЛС Каракуз“ с което </w:t>
      </w:r>
      <w:r w:rsidR="007F1546" w:rsidRPr="00FE73E0">
        <w:rPr>
          <w:sz w:val="24"/>
          <w:szCs w:val="24"/>
          <w:lang w:val="bg-BG"/>
        </w:rPr>
        <w:t>площта</w:t>
      </w:r>
      <w:r w:rsidR="009B0D47" w:rsidRPr="00FE73E0">
        <w:rPr>
          <w:sz w:val="24"/>
          <w:szCs w:val="24"/>
          <w:lang w:val="bg-BG"/>
        </w:rPr>
        <w:t xml:space="preserve"> възлиза на </w:t>
      </w:r>
      <w:r w:rsidR="009B0D47" w:rsidRPr="00FE73E0">
        <w:rPr>
          <w:b/>
          <w:sz w:val="24"/>
          <w:szCs w:val="24"/>
          <w:lang w:val="bg-BG"/>
        </w:rPr>
        <w:t>26346,9 ха, от която горски територии 25435,6 ха и гори извън горските територии 911,3 ха</w:t>
      </w:r>
      <w:r w:rsidRPr="00FE73E0">
        <w:rPr>
          <w:sz w:val="24"/>
          <w:szCs w:val="24"/>
          <w:lang w:val="bg-BG"/>
        </w:rPr>
        <w:t xml:space="preserve"> </w:t>
      </w:r>
    </w:p>
    <w:p w:rsidR="003332AC" w:rsidRPr="00FE73E0" w:rsidRDefault="003332AC" w:rsidP="003332AC">
      <w:pPr>
        <w:ind w:firstLine="720"/>
        <w:jc w:val="both"/>
        <w:rPr>
          <w:sz w:val="24"/>
          <w:szCs w:val="24"/>
          <w:lang w:val="bg-BG"/>
        </w:rPr>
      </w:pPr>
      <w:r w:rsidRPr="00FE73E0">
        <w:rPr>
          <w:sz w:val="24"/>
          <w:szCs w:val="24"/>
          <w:lang w:val="bg-BG"/>
        </w:rPr>
        <w:t>По вид на собствеността към годината на инвентаризацията и изработването на  горскостопанския план (</w:t>
      </w:r>
      <w:r w:rsidR="00B07E6C" w:rsidRPr="00FE73E0">
        <w:rPr>
          <w:sz w:val="24"/>
          <w:szCs w:val="24"/>
          <w:lang w:val="bg-BG"/>
        </w:rPr>
        <w:t xml:space="preserve">включително и лесоустройствен проект </w:t>
      </w:r>
      <w:r w:rsidR="003C3C8A" w:rsidRPr="00FE73E0">
        <w:rPr>
          <w:sz w:val="24"/>
          <w:szCs w:val="24"/>
          <w:lang w:val="bg-BG"/>
        </w:rPr>
        <w:t>и ГСП за</w:t>
      </w:r>
      <w:r w:rsidR="009B0D47" w:rsidRPr="00FE73E0">
        <w:rPr>
          <w:sz w:val="24"/>
          <w:szCs w:val="24"/>
          <w:lang w:val="bg-BG"/>
        </w:rPr>
        <w:t xml:space="preserve"> общините и юридическите лица</w:t>
      </w:r>
      <w:r w:rsidRPr="00FE73E0">
        <w:rPr>
          <w:sz w:val="24"/>
          <w:szCs w:val="24"/>
          <w:lang w:val="bg-BG"/>
        </w:rPr>
        <w:t xml:space="preserve">) разпределението на площта </w:t>
      </w:r>
      <w:r w:rsidRPr="00FE73E0">
        <w:rPr>
          <w:b/>
          <w:sz w:val="24"/>
          <w:szCs w:val="24"/>
          <w:lang w:val="bg-BG"/>
        </w:rPr>
        <w:t>на  горските територии</w:t>
      </w:r>
      <w:r w:rsidR="009B0D47" w:rsidRPr="00FE73E0">
        <w:rPr>
          <w:sz w:val="24"/>
          <w:szCs w:val="24"/>
          <w:lang w:val="bg-BG"/>
        </w:rPr>
        <w:t xml:space="preserve"> (25435,6</w:t>
      </w:r>
      <w:r w:rsidRPr="00FE73E0">
        <w:rPr>
          <w:sz w:val="24"/>
          <w:szCs w:val="24"/>
          <w:lang w:val="bg-BG"/>
        </w:rPr>
        <w:t xml:space="preserve"> ха) е както следва: </w:t>
      </w:r>
    </w:p>
    <w:p w:rsidR="003332AC" w:rsidRPr="00FE73E0" w:rsidRDefault="003332AC" w:rsidP="003332AC">
      <w:pPr>
        <w:ind w:firstLine="720"/>
        <w:jc w:val="both"/>
        <w:rPr>
          <w:sz w:val="24"/>
          <w:szCs w:val="24"/>
          <w:lang w:val="bg-BG"/>
        </w:rPr>
      </w:pPr>
      <w:r w:rsidRPr="00FE73E0">
        <w:rPr>
          <w:sz w:val="24"/>
          <w:szCs w:val="24"/>
          <w:lang w:val="bg-BG"/>
        </w:rPr>
        <w:t xml:space="preserve">-  Държавни горски територии                                                                   </w:t>
      </w:r>
      <w:r w:rsidR="00E8441E" w:rsidRPr="00FE73E0">
        <w:rPr>
          <w:sz w:val="24"/>
          <w:szCs w:val="24"/>
          <w:lang w:val="bg-BG"/>
        </w:rPr>
        <w:t xml:space="preserve"> 20209,8</w:t>
      </w:r>
      <w:r w:rsidRPr="00FE73E0">
        <w:rPr>
          <w:sz w:val="24"/>
          <w:szCs w:val="24"/>
          <w:lang w:val="bg-BG"/>
        </w:rPr>
        <w:t xml:space="preserve"> ха;</w:t>
      </w:r>
    </w:p>
    <w:p w:rsidR="003332AC" w:rsidRPr="00FE73E0" w:rsidRDefault="003332AC" w:rsidP="003332AC">
      <w:pPr>
        <w:ind w:firstLine="720"/>
        <w:jc w:val="both"/>
        <w:rPr>
          <w:sz w:val="24"/>
          <w:szCs w:val="24"/>
          <w:lang w:val="bg-BG"/>
        </w:rPr>
      </w:pPr>
      <w:r w:rsidRPr="00FE73E0">
        <w:rPr>
          <w:sz w:val="24"/>
          <w:szCs w:val="24"/>
          <w:lang w:val="bg-BG"/>
        </w:rPr>
        <w:t xml:space="preserve">- Общинските горски територии                                    </w:t>
      </w:r>
      <w:r w:rsidR="00E8441E" w:rsidRPr="00FE73E0">
        <w:rPr>
          <w:sz w:val="24"/>
          <w:szCs w:val="24"/>
          <w:lang w:val="bg-BG"/>
        </w:rPr>
        <w:t xml:space="preserve">                               </w:t>
      </w:r>
      <w:r w:rsidR="009B0D47" w:rsidRPr="00FE73E0">
        <w:rPr>
          <w:sz w:val="24"/>
          <w:szCs w:val="24"/>
          <w:lang w:val="bg-BG"/>
        </w:rPr>
        <w:t>2334,4</w:t>
      </w:r>
      <w:r w:rsidRPr="00FE73E0">
        <w:rPr>
          <w:sz w:val="24"/>
          <w:szCs w:val="24"/>
          <w:lang w:val="bg-BG"/>
        </w:rPr>
        <w:t xml:space="preserve"> ха;</w:t>
      </w:r>
    </w:p>
    <w:p w:rsidR="003332AC" w:rsidRPr="00FE73E0" w:rsidRDefault="003332AC" w:rsidP="003332AC">
      <w:pPr>
        <w:ind w:firstLine="720"/>
        <w:jc w:val="both"/>
        <w:rPr>
          <w:sz w:val="24"/>
          <w:szCs w:val="24"/>
          <w:u w:val="single"/>
          <w:lang w:val="bg-BG"/>
        </w:rPr>
      </w:pPr>
      <w:r w:rsidRPr="00FE73E0">
        <w:rPr>
          <w:sz w:val="24"/>
          <w:szCs w:val="24"/>
          <w:lang w:val="bg-BG"/>
        </w:rPr>
        <w:t>- Горските територии собственост на физически</w:t>
      </w:r>
      <w:r w:rsidR="00C350CF" w:rsidRPr="00FE73E0">
        <w:rPr>
          <w:sz w:val="24"/>
          <w:szCs w:val="24"/>
          <w:lang w:val="bg-BG"/>
        </w:rPr>
        <w:t xml:space="preserve"> и</w:t>
      </w:r>
      <w:r w:rsidRPr="00FE73E0">
        <w:rPr>
          <w:sz w:val="24"/>
          <w:szCs w:val="24"/>
          <w:lang w:val="bg-BG"/>
        </w:rPr>
        <w:t xml:space="preserve"> юридически лица </w:t>
      </w:r>
      <w:r w:rsidR="00C350CF" w:rsidRPr="00FE73E0">
        <w:rPr>
          <w:sz w:val="24"/>
          <w:szCs w:val="24"/>
          <w:lang w:val="bg-BG"/>
        </w:rPr>
        <w:t xml:space="preserve">  </w:t>
      </w:r>
      <w:r w:rsidR="00CE715F" w:rsidRPr="00FE73E0">
        <w:rPr>
          <w:sz w:val="24"/>
          <w:szCs w:val="24"/>
          <w:lang w:val="bg-BG"/>
        </w:rPr>
        <w:t xml:space="preserve">   </w:t>
      </w:r>
      <w:r w:rsidR="009B0D47" w:rsidRPr="00FE73E0">
        <w:rPr>
          <w:sz w:val="24"/>
          <w:szCs w:val="24"/>
          <w:u w:val="single"/>
          <w:lang w:val="bg-BG"/>
        </w:rPr>
        <w:t>2891,4</w:t>
      </w:r>
      <w:r w:rsidRPr="00FE73E0">
        <w:rPr>
          <w:sz w:val="24"/>
          <w:szCs w:val="24"/>
          <w:u w:val="single"/>
          <w:lang w:val="bg-BG"/>
        </w:rPr>
        <w:t xml:space="preserve">ха; </w:t>
      </w:r>
    </w:p>
    <w:p w:rsidR="002D363C" w:rsidRPr="00FE73E0" w:rsidRDefault="003332AC" w:rsidP="00D04DDC">
      <w:pPr>
        <w:ind w:firstLine="720"/>
        <w:jc w:val="both"/>
        <w:rPr>
          <w:b/>
          <w:sz w:val="24"/>
          <w:szCs w:val="24"/>
          <w:lang w:val="bg-BG"/>
        </w:rPr>
      </w:pPr>
      <w:r w:rsidRPr="00FE73E0">
        <w:rPr>
          <w:b/>
          <w:sz w:val="24"/>
          <w:szCs w:val="24"/>
          <w:lang w:val="bg-BG"/>
        </w:rPr>
        <w:t xml:space="preserve">                                                                </w:t>
      </w:r>
      <w:r w:rsidR="0040596B" w:rsidRPr="00FE73E0">
        <w:rPr>
          <w:b/>
          <w:sz w:val="24"/>
          <w:szCs w:val="24"/>
          <w:lang w:val="bg-BG"/>
        </w:rPr>
        <w:t xml:space="preserve">                               </w:t>
      </w:r>
      <w:r w:rsidRPr="00FE73E0">
        <w:rPr>
          <w:b/>
          <w:sz w:val="24"/>
          <w:szCs w:val="24"/>
          <w:lang w:val="bg-BG"/>
        </w:rPr>
        <w:t xml:space="preserve"> </w:t>
      </w:r>
      <w:r w:rsidR="0040596B" w:rsidRPr="00FE73E0">
        <w:rPr>
          <w:b/>
          <w:sz w:val="24"/>
          <w:szCs w:val="24"/>
          <w:lang w:val="bg-BG"/>
        </w:rPr>
        <w:t>Всичко</w:t>
      </w:r>
      <w:r w:rsidRPr="00FE73E0">
        <w:rPr>
          <w:b/>
          <w:sz w:val="24"/>
          <w:szCs w:val="24"/>
          <w:lang w:val="bg-BG"/>
        </w:rPr>
        <w:t xml:space="preserve">   </w:t>
      </w:r>
      <w:r w:rsidR="0040596B" w:rsidRPr="00FE73E0">
        <w:rPr>
          <w:b/>
          <w:sz w:val="24"/>
          <w:szCs w:val="24"/>
          <w:lang w:val="bg-BG"/>
        </w:rPr>
        <w:t xml:space="preserve">      </w:t>
      </w:r>
      <w:r w:rsidR="00B95AD0" w:rsidRPr="00FE73E0">
        <w:rPr>
          <w:b/>
          <w:sz w:val="24"/>
          <w:szCs w:val="24"/>
          <w:lang w:val="bg-BG"/>
        </w:rPr>
        <w:t xml:space="preserve"> </w:t>
      </w:r>
      <w:r w:rsidR="009B0D47" w:rsidRPr="00FE73E0">
        <w:rPr>
          <w:b/>
          <w:sz w:val="24"/>
          <w:szCs w:val="24"/>
          <w:lang w:val="bg-BG"/>
        </w:rPr>
        <w:t xml:space="preserve">  25435,6</w:t>
      </w:r>
      <w:r w:rsidRPr="00FE73E0">
        <w:rPr>
          <w:b/>
          <w:sz w:val="24"/>
          <w:szCs w:val="24"/>
          <w:lang w:val="bg-BG"/>
        </w:rPr>
        <w:t xml:space="preserve"> ха</w:t>
      </w:r>
    </w:p>
    <w:p w:rsidR="003332AC" w:rsidRPr="00FE73E0" w:rsidRDefault="003332AC" w:rsidP="003332AC">
      <w:pPr>
        <w:ind w:firstLine="708"/>
        <w:jc w:val="both"/>
        <w:rPr>
          <w:sz w:val="24"/>
          <w:szCs w:val="24"/>
          <w:lang w:val="bg-BG"/>
        </w:rPr>
      </w:pPr>
      <w:r w:rsidRPr="00FE73E0">
        <w:rPr>
          <w:b/>
          <w:sz w:val="24"/>
          <w:szCs w:val="24"/>
          <w:lang w:val="bg-BG"/>
        </w:rPr>
        <w:t>Горите извън горските територии</w:t>
      </w:r>
      <w:r w:rsidRPr="00FE73E0">
        <w:rPr>
          <w:sz w:val="24"/>
          <w:szCs w:val="24"/>
          <w:lang w:val="bg-BG"/>
        </w:rPr>
        <w:t xml:space="preserve"> </w:t>
      </w:r>
      <w:r w:rsidR="002A743D" w:rsidRPr="00FE73E0">
        <w:rPr>
          <w:sz w:val="24"/>
          <w:szCs w:val="24"/>
          <w:lang w:val="bg-BG"/>
        </w:rPr>
        <w:t>(91</w:t>
      </w:r>
      <w:r w:rsidR="002D363C" w:rsidRPr="00FE73E0">
        <w:rPr>
          <w:sz w:val="24"/>
          <w:szCs w:val="24"/>
          <w:lang w:val="bg-BG"/>
        </w:rPr>
        <w:t>1,3</w:t>
      </w:r>
      <w:r w:rsidR="0040596B" w:rsidRPr="00FE73E0">
        <w:rPr>
          <w:sz w:val="24"/>
          <w:szCs w:val="24"/>
          <w:lang w:val="bg-BG"/>
        </w:rPr>
        <w:t xml:space="preserve"> ха) </w:t>
      </w:r>
      <w:r w:rsidRPr="00FE73E0">
        <w:rPr>
          <w:sz w:val="24"/>
          <w:szCs w:val="24"/>
          <w:lang w:val="bg-BG"/>
        </w:rPr>
        <w:t>по собственост са:</w:t>
      </w:r>
    </w:p>
    <w:p w:rsidR="00B95AD0" w:rsidRPr="00FE73E0" w:rsidRDefault="00B95AD0" w:rsidP="00B95AD0">
      <w:pPr>
        <w:ind w:firstLine="720"/>
        <w:jc w:val="both"/>
        <w:rPr>
          <w:sz w:val="24"/>
          <w:szCs w:val="24"/>
          <w:lang w:val="bg-BG"/>
        </w:rPr>
      </w:pPr>
      <w:r w:rsidRPr="00FE73E0">
        <w:rPr>
          <w:sz w:val="24"/>
          <w:szCs w:val="24"/>
          <w:lang w:val="bg-BG"/>
        </w:rPr>
        <w:t xml:space="preserve">-  Държавна собственост                                                </w:t>
      </w:r>
      <w:r w:rsidR="00CE715F" w:rsidRPr="00FE73E0">
        <w:rPr>
          <w:sz w:val="24"/>
          <w:szCs w:val="24"/>
          <w:lang w:val="bg-BG"/>
        </w:rPr>
        <w:t xml:space="preserve">                                107,3</w:t>
      </w:r>
      <w:r w:rsidRPr="00FE73E0">
        <w:rPr>
          <w:sz w:val="24"/>
          <w:szCs w:val="24"/>
          <w:lang w:val="bg-BG"/>
        </w:rPr>
        <w:t xml:space="preserve"> ха;</w:t>
      </w:r>
    </w:p>
    <w:p w:rsidR="00B95AD0" w:rsidRPr="00FE73E0" w:rsidRDefault="00B95AD0" w:rsidP="00B95AD0">
      <w:pPr>
        <w:ind w:firstLine="720"/>
        <w:jc w:val="both"/>
        <w:rPr>
          <w:sz w:val="24"/>
          <w:szCs w:val="24"/>
          <w:lang w:val="bg-BG"/>
        </w:rPr>
      </w:pPr>
      <w:r w:rsidRPr="00FE73E0">
        <w:rPr>
          <w:sz w:val="24"/>
          <w:szCs w:val="24"/>
          <w:lang w:val="bg-BG"/>
        </w:rPr>
        <w:t xml:space="preserve">- Общинска собственост                                                                              </w:t>
      </w:r>
      <w:r w:rsidR="00D401E0" w:rsidRPr="00FE73E0">
        <w:rPr>
          <w:sz w:val="24"/>
          <w:szCs w:val="24"/>
          <w:lang w:val="bg-BG"/>
        </w:rPr>
        <w:t xml:space="preserve">  </w:t>
      </w:r>
      <w:r w:rsidRPr="00FE73E0">
        <w:rPr>
          <w:sz w:val="24"/>
          <w:szCs w:val="24"/>
          <w:lang w:val="bg-BG"/>
        </w:rPr>
        <w:t xml:space="preserve"> </w:t>
      </w:r>
      <w:r w:rsidR="00905B74" w:rsidRPr="00FE73E0">
        <w:rPr>
          <w:sz w:val="24"/>
          <w:szCs w:val="24"/>
          <w:lang w:val="bg-BG"/>
        </w:rPr>
        <w:t>644,0</w:t>
      </w:r>
      <w:r w:rsidRPr="00FE73E0">
        <w:rPr>
          <w:sz w:val="24"/>
          <w:szCs w:val="24"/>
          <w:lang w:val="bg-BG"/>
        </w:rPr>
        <w:t xml:space="preserve"> ха;</w:t>
      </w:r>
    </w:p>
    <w:p w:rsidR="00B95AD0" w:rsidRPr="00FE73E0" w:rsidRDefault="00B95AD0" w:rsidP="00B95AD0">
      <w:pPr>
        <w:ind w:firstLine="720"/>
        <w:jc w:val="both"/>
        <w:rPr>
          <w:sz w:val="24"/>
          <w:szCs w:val="24"/>
          <w:u w:val="single"/>
          <w:lang w:val="bg-BG"/>
        </w:rPr>
      </w:pPr>
      <w:r w:rsidRPr="00FE73E0">
        <w:rPr>
          <w:sz w:val="24"/>
          <w:szCs w:val="24"/>
          <w:lang w:val="bg-BG"/>
        </w:rPr>
        <w:t>- Гори върху</w:t>
      </w:r>
      <w:r w:rsidR="004F249B" w:rsidRPr="00FE73E0">
        <w:rPr>
          <w:sz w:val="24"/>
          <w:szCs w:val="24"/>
          <w:lang w:val="bg-BG"/>
        </w:rPr>
        <w:t xml:space="preserve"> имоти</w:t>
      </w:r>
      <w:r w:rsidRPr="00FE73E0">
        <w:rPr>
          <w:sz w:val="24"/>
          <w:szCs w:val="24"/>
          <w:lang w:val="bg-BG"/>
        </w:rPr>
        <w:t xml:space="preserve"> собственост на физически юридически лица     </w:t>
      </w:r>
      <w:r w:rsidR="004F249B" w:rsidRPr="00FE73E0">
        <w:rPr>
          <w:sz w:val="24"/>
          <w:szCs w:val="24"/>
          <w:lang w:val="bg-BG"/>
        </w:rPr>
        <w:t xml:space="preserve">       </w:t>
      </w:r>
      <w:r w:rsidR="00905B74" w:rsidRPr="00FE73E0">
        <w:rPr>
          <w:sz w:val="24"/>
          <w:szCs w:val="24"/>
          <w:u w:val="single"/>
          <w:lang w:val="bg-BG"/>
        </w:rPr>
        <w:t>160,0</w:t>
      </w:r>
      <w:r w:rsidRPr="00FE73E0">
        <w:rPr>
          <w:sz w:val="24"/>
          <w:szCs w:val="24"/>
          <w:u w:val="single"/>
          <w:lang w:val="bg-BG"/>
        </w:rPr>
        <w:t xml:space="preserve"> ха; </w:t>
      </w:r>
      <w:r w:rsidRPr="00FE73E0">
        <w:rPr>
          <w:sz w:val="24"/>
          <w:szCs w:val="24"/>
          <w:lang w:val="bg-BG"/>
        </w:rPr>
        <w:t xml:space="preserve"> </w:t>
      </w:r>
    </w:p>
    <w:p w:rsidR="00B95AD0" w:rsidRPr="00FE73E0" w:rsidRDefault="00B95AD0" w:rsidP="00B95AD0">
      <w:pPr>
        <w:ind w:firstLine="720"/>
        <w:jc w:val="both"/>
        <w:rPr>
          <w:b/>
          <w:sz w:val="24"/>
          <w:szCs w:val="24"/>
          <w:lang w:val="bg-BG"/>
        </w:rPr>
      </w:pPr>
      <w:r w:rsidRPr="00FE73E0">
        <w:rPr>
          <w:b/>
          <w:sz w:val="24"/>
          <w:szCs w:val="24"/>
          <w:lang w:val="bg-BG"/>
        </w:rPr>
        <w:t xml:space="preserve">                                                                  </w:t>
      </w:r>
      <w:r w:rsidR="0040596B" w:rsidRPr="00FE73E0">
        <w:rPr>
          <w:b/>
          <w:sz w:val="24"/>
          <w:szCs w:val="24"/>
          <w:lang w:val="bg-BG"/>
        </w:rPr>
        <w:t xml:space="preserve">                                Всичко</w:t>
      </w:r>
      <w:r w:rsidRPr="00FE73E0">
        <w:rPr>
          <w:b/>
          <w:sz w:val="24"/>
          <w:szCs w:val="24"/>
          <w:lang w:val="bg-BG"/>
        </w:rPr>
        <w:t xml:space="preserve">  </w:t>
      </w:r>
      <w:r w:rsidR="0040596B" w:rsidRPr="00FE73E0">
        <w:rPr>
          <w:b/>
          <w:sz w:val="24"/>
          <w:szCs w:val="24"/>
          <w:lang w:val="bg-BG"/>
        </w:rPr>
        <w:t xml:space="preserve">         </w:t>
      </w:r>
      <w:r w:rsidR="00905B74" w:rsidRPr="00FE73E0">
        <w:rPr>
          <w:b/>
          <w:sz w:val="24"/>
          <w:szCs w:val="24"/>
          <w:lang w:val="bg-BG"/>
        </w:rPr>
        <w:t>911,3</w:t>
      </w:r>
      <w:r w:rsidRPr="00FE73E0">
        <w:rPr>
          <w:b/>
          <w:sz w:val="24"/>
          <w:szCs w:val="24"/>
          <w:lang w:val="bg-BG"/>
        </w:rPr>
        <w:t xml:space="preserve"> ха</w:t>
      </w:r>
    </w:p>
    <w:p w:rsidR="003D03DC" w:rsidRPr="00FE73E0" w:rsidRDefault="003D03DC" w:rsidP="003D03DC">
      <w:pPr>
        <w:pStyle w:val="24"/>
        <w:tabs>
          <w:tab w:val="clear" w:pos="-90"/>
          <w:tab w:val="center" w:pos="630"/>
        </w:tabs>
        <w:ind w:firstLine="0"/>
        <w:jc w:val="center"/>
        <w:rPr>
          <w:szCs w:val="24"/>
        </w:rPr>
      </w:pPr>
    </w:p>
    <w:p w:rsidR="003D03DC" w:rsidRPr="00FE73E0" w:rsidRDefault="003D03DC" w:rsidP="003D03DC">
      <w:pPr>
        <w:pStyle w:val="24"/>
        <w:tabs>
          <w:tab w:val="clear" w:pos="-90"/>
          <w:tab w:val="center" w:pos="630"/>
        </w:tabs>
        <w:ind w:firstLine="0"/>
        <w:rPr>
          <w:szCs w:val="24"/>
        </w:rPr>
      </w:pPr>
      <w:r w:rsidRPr="00FE73E0">
        <w:rPr>
          <w:szCs w:val="24"/>
        </w:rPr>
        <w:tab/>
      </w:r>
      <w:r w:rsidRPr="00FE73E0">
        <w:rPr>
          <w:szCs w:val="24"/>
        </w:rPr>
        <w:tab/>
        <w:t>Във връзка с разпоредбите на чл.13, ал.5 от Закона за горите, чл. 32, т. 5 от Наредба № 18 за инвентаризация и планиране в горските територии и чл.2, ал.1, подточка 1а от Наредба № 2</w:t>
      </w:r>
      <w:r w:rsidR="00476C24" w:rsidRPr="00FE73E0">
        <w:rPr>
          <w:szCs w:val="24"/>
        </w:rPr>
        <w:t>0 за съдържанието, условията и р</w:t>
      </w:r>
      <w:r w:rsidRPr="00FE73E0">
        <w:rPr>
          <w:szCs w:val="24"/>
        </w:rPr>
        <w:t xml:space="preserve">еда за създаването и поддържането на горскостопанските карти е направено сравнение на площта на горите и горските територии </w:t>
      </w:r>
      <w:r w:rsidR="00D401E0" w:rsidRPr="00FE73E0">
        <w:rPr>
          <w:szCs w:val="24"/>
        </w:rPr>
        <w:t xml:space="preserve"> инвентаризирани през 2014/2015</w:t>
      </w:r>
      <w:r w:rsidRPr="00FE73E0">
        <w:rPr>
          <w:szCs w:val="24"/>
        </w:rPr>
        <w:t>г</w:t>
      </w:r>
      <w:r w:rsidR="00665EEA" w:rsidRPr="00FE73E0">
        <w:rPr>
          <w:szCs w:val="24"/>
        </w:rPr>
        <w:t xml:space="preserve"> </w:t>
      </w:r>
      <w:r w:rsidRPr="00FE73E0">
        <w:rPr>
          <w:szCs w:val="24"/>
        </w:rPr>
        <w:t xml:space="preserve"> и та</w:t>
      </w:r>
      <w:r w:rsidR="00D401E0" w:rsidRPr="00FE73E0">
        <w:rPr>
          <w:szCs w:val="24"/>
        </w:rPr>
        <w:t>зи по кадастрална карта към 2023</w:t>
      </w:r>
      <w:r w:rsidRPr="00FE73E0">
        <w:rPr>
          <w:szCs w:val="24"/>
        </w:rPr>
        <w:t xml:space="preserve"> г. (таблица №2). Посочено е разпределението на горските територии и горите извън тях по</w:t>
      </w:r>
      <w:r w:rsidR="00C17496" w:rsidRPr="00FE73E0">
        <w:rPr>
          <w:szCs w:val="24"/>
        </w:rPr>
        <w:t xml:space="preserve"> собственост,</w:t>
      </w:r>
      <w:r w:rsidRPr="00FE73E0">
        <w:rPr>
          <w:szCs w:val="24"/>
        </w:rPr>
        <w:t xml:space="preserve"> в</w:t>
      </w:r>
      <w:r w:rsidR="00C17496" w:rsidRPr="00FE73E0">
        <w:rPr>
          <w:szCs w:val="24"/>
        </w:rPr>
        <w:t>ид на териториите и по общини, съгласно</w:t>
      </w:r>
      <w:r w:rsidRPr="00FE73E0">
        <w:rPr>
          <w:szCs w:val="24"/>
        </w:rPr>
        <w:t xml:space="preserve"> данни</w:t>
      </w:r>
      <w:r w:rsidR="00C17496" w:rsidRPr="00FE73E0">
        <w:rPr>
          <w:szCs w:val="24"/>
        </w:rPr>
        <w:t>те</w:t>
      </w:r>
      <w:r w:rsidRPr="00FE73E0">
        <w:rPr>
          <w:szCs w:val="24"/>
        </w:rPr>
        <w:t xml:space="preserve"> от КК (таблица № 3 и №4). Направено е сравнение на площта по вид на територията по данни от инвентариза</w:t>
      </w:r>
      <w:r w:rsidR="0037488B" w:rsidRPr="00FE73E0">
        <w:rPr>
          <w:szCs w:val="24"/>
        </w:rPr>
        <w:t>цията 2014/2015</w:t>
      </w:r>
      <w:r w:rsidRPr="00FE73E0">
        <w:rPr>
          <w:szCs w:val="24"/>
        </w:rPr>
        <w:t xml:space="preserve"> г и по КК към 2</w:t>
      </w:r>
      <w:r w:rsidR="00077EDB" w:rsidRPr="00FE73E0">
        <w:rPr>
          <w:szCs w:val="24"/>
        </w:rPr>
        <w:t>023</w:t>
      </w:r>
      <w:r w:rsidRPr="00FE73E0">
        <w:rPr>
          <w:szCs w:val="24"/>
        </w:rPr>
        <w:t xml:space="preserve"> г (таблица № 5) </w:t>
      </w:r>
    </w:p>
    <w:p w:rsidR="003D03DC" w:rsidRPr="00FE73E0" w:rsidRDefault="003D03DC" w:rsidP="00957CF9">
      <w:pPr>
        <w:pStyle w:val="24"/>
        <w:tabs>
          <w:tab w:val="clear" w:pos="-90"/>
          <w:tab w:val="center" w:pos="630"/>
        </w:tabs>
        <w:ind w:firstLine="0"/>
        <w:rPr>
          <w:szCs w:val="24"/>
        </w:rPr>
      </w:pPr>
    </w:p>
    <w:p w:rsidR="003D03DC" w:rsidRPr="00FE73E0" w:rsidRDefault="003D03DC" w:rsidP="003D03DC">
      <w:pPr>
        <w:pStyle w:val="24"/>
        <w:tabs>
          <w:tab w:val="clear" w:pos="-90"/>
          <w:tab w:val="center" w:pos="630"/>
        </w:tabs>
        <w:ind w:firstLine="0"/>
        <w:jc w:val="center"/>
        <w:rPr>
          <w:szCs w:val="24"/>
        </w:rPr>
      </w:pPr>
      <w:r w:rsidRPr="00FE73E0">
        <w:rPr>
          <w:szCs w:val="24"/>
        </w:rPr>
        <w:t>Таблица № 2</w:t>
      </w:r>
    </w:p>
    <w:p w:rsidR="003D03DC" w:rsidRPr="00FE73E0" w:rsidRDefault="003D03DC" w:rsidP="00957CF9">
      <w:pPr>
        <w:pStyle w:val="24"/>
        <w:tabs>
          <w:tab w:val="clear" w:pos="-90"/>
          <w:tab w:val="center" w:pos="630"/>
        </w:tabs>
        <w:ind w:firstLine="0"/>
        <w:rPr>
          <w:szCs w:val="24"/>
        </w:rPr>
      </w:pPr>
    </w:p>
    <w:p w:rsidR="003D03DC" w:rsidRPr="00FE73E0" w:rsidRDefault="003D03DC" w:rsidP="007A2C13">
      <w:pPr>
        <w:pStyle w:val="24"/>
        <w:tabs>
          <w:tab w:val="clear" w:pos="-90"/>
          <w:tab w:val="center" w:pos="630"/>
        </w:tabs>
        <w:ind w:firstLine="0"/>
        <w:jc w:val="center"/>
        <w:rPr>
          <w:szCs w:val="24"/>
        </w:rPr>
      </w:pPr>
      <w:r w:rsidRPr="00FE73E0">
        <w:rPr>
          <w:szCs w:val="24"/>
        </w:rPr>
        <w:t xml:space="preserve">За сравнение на площта на  </w:t>
      </w:r>
      <w:r w:rsidRPr="00FE73E0">
        <w:rPr>
          <w:b/>
          <w:szCs w:val="24"/>
        </w:rPr>
        <w:t>горите и горските територии по собственост</w:t>
      </w:r>
      <w:r w:rsidRPr="00FE73E0">
        <w:rPr>
          <w:szCs w:val="24"/>
        </w:rPr>
        <w:t xml:space="preserve">, </w:t>
      </w:r>
      <w:r w:rsidR="005700E1" w:rsidRPr="00FE73E0">
        <w:rPr>
          <w:szCs w:val="24"/>
        </w:rPr>
        <w:t xml:space="preserve">по данни от </w:t>
      </w:r>
      <w:r w:rsidR="008C1517" w:rsidRPr="00FE73E0">
        <w:rPr>
          <w:szCs w:val="24"/>
        </w:rPr>
        <w:t>инвентаризацията от 2014/2015</w:t>
      </w:r>
      <w:r w:rsidR="005700E1" w:rsidRPr="00FE73E0">
        <w:rPr>
          <w:szCs w:val="24"/>
        </w:rPr>
        <w:t xml:space="preserve"> г  </w:t>
      </w:r>
      <w:r w:rsidR="004D2949" w:rsidRPr="00FE73E0">
        <w:rPr>
          <w:szCs w:val="24"/>
        </w:rPr>
        <w:t>к</w:t>
      </w:r>
      <w:r w:rsidR="005700E1" w:rsidRPr="00FE73E0">
        <w:rPr>
          <w:szCs w:val="24"/>
        </w:rPr>
        <w:t>ъм</w:t>
      </w:r>
      <w:r w:rsidRPr="00FE73E0">
        <w:rPr>
          <w:szCs w:val="24"/>
        </w:rPr>
        <w:t xml:space="preserve"> данните</w:t>
      </w:r>
      <w:r w:rsidR="008C1517" w:rsidRPr="00FE73E0">
        <w:rPr>
          <w:szCs w:val="24"/>
        </w:rPr>
        <w:t xml:space="preserve"> от кадастралната карта към 2023</w:t>
      </w:r>
      <w:r w:rsidR="007A2C13" w:rsidRPr="00FE73E0">
        <w:rPr>
          <w:szCs w:val="24"/>
        </w:rPr>
        <w:t xml:space="preserve"> г</w:t>
      </w:r>
    </w:p>
    <w:p w:rsidR="00D20595" w:rsidRPr="00FE73E0" w:rsidRDefault="00D20595" w:rsidP="00D20595">
      <w:pPr>
        <w:pStyle w:val="24"/>
        <w:tabs>
          <w:tab w:val="clear" w:pos="-90"/>
          <w:tab w:val="center" w:pos="630"/>
        </w:tabs>
        <w:ind w:firstLine="0"/>
        <w:rPr>
          <w:szCs w:val="24"/>
        </w:rPr>
      </w:pPr>
      <w:r w:rsidRPr="00FE73E0">
        <w:rPr>
          <w:szCs w:val="24"/>
        </w:rPr>
        <w:t xml:space="preserve">( </w:t>
      </w:r>
      <w:r w:rsidRPr="00FE73E0">
        <w:rPr>
          <w:b/>
          <w:szCs w:val="24"/>
        </w:rPr>
        <w:t>без тези обект на изработените планове, чийто площи са отчетени само</w:t>
      </w:r>
      <w:r w:rsidR="000F6536" w:rsidRPr="00FE73E0">
        <w:rPr>
          <w:b/>
          <w:szCs w:val="24"/>
        </w:rPr>
        <w:t xml:space="preserve"> към</w:t>
      </w:r>
      <w:r w:rsidRPr="00FE73E0">
        <w:rPr>
          <w:b/>
          <w:szCs w:val="24"/>
        </w:rPr>
        <w:t xml:space="preserve"> баланса на ГТ</w:t>
      </w:r>
      <w:r w:rsidR="00454406" w:rsidRPr="00FE73E0">
        <w:rPr>
          <w:b/>
          <w:szCs w:val="24"/>
        </w:rPr>
        <w:t>, но</w:t>
      </w:r>
      <w:r w:rsidR="000F6536" w:rsidRPr="00FE73E0">
        <w:rPr>
          <w:b/>
          <w:szCs w:val="24"/>
        </w:rPr>
        <w:t xml:space="preserve"> не са </w:t>
      </w:r>
      <w:r w:rsidR="00454406" w:rsidRPr="00FE73E0">
        <w:rPr>
          <w:b/>
          <w:szCs w:val="24"/>
        </w:rPr>
        <w:t xml:space="preserve">били </w:t>
      </w:r>
      <w:r w:rsidR="000F6536" w:rsidRPr="00FE73E0">
        <w:rPr>
          <w:b/>
          <w:szCs w:val="24"/>
        </w:rPr>
        <w:t>обект на инвентаризацията</w:t>
      </w:r>
      <w:r w:rsidRPr="00FE73E0">
        <w:rPr>
          <w:b/>
          <w:szCs w:val="24"/>
        </w:rPr>
        <w:t>)</w:t>
      </w:r>
    </w:p>
    <w:p w:rsidR="00665EEA" w:rsidRPr="00FE73E0" w:rsidRDefault="00665EEA" w:rsidP="0000573E">
      <w:pPr>
        <w:ind w:firstLine="708"/>
        <w:jc w:val="both"/>
        <w:rPr>
          <w:sz w:val="24"/>
          <w:szCs w:val="24"/>
          <w:lang w:val="bg-BG"/>
        </w:rPr>
      </w:pPr>
    </w:p>
    <w:p w:rsidR="00665EEA" w:rsidRPr="00FE73E0" w:rsidRDefault="00665EEA" w:rsidP="0000573E">
      <w:pPr>
        <w:ind w:firstLine="708"/>
        <w:jc w:val="both"/>
        <w:rPr>
          <w:sz w:val="24"/>
          <w:szCs w:val="24"/>
          <w:lang w:val="bg-BG"/>
        </w:rPr>
      </w:pPr>
    </w:p>
    <w:tbl>
      <w:tblPr>
        <w:tblpPr w:leftFromText="180" w:rightFromText="180" w:vertAnchor="page" w:horzAnchor="margin" w:tblpXSpec="right" w:tblpY="944"/>
        <w:tblW w:w="9348" w:type="dxa"/>
        <w:tblLayout w:type="fixed"/>
        <w:tblCellMar>
          <w:top w:w="15" w:type="dxa"/>
          <w:left w:w="15" w:type="dxa"/>
          <w:bottom w:w="15" w:type="dxa"/>
          <w:right w:w="15" w:type="dxa"/>
        </w:tblCellMar>
        <w:tblLook w:val="04A0" w:firstRow="1" w:lastRow="0" w:firstColumn="1" w:lastColumn="0" w:noHBand="0" w:noVBand="1"/>
      </w:tblPr>
      <w:tblGrid>
        <w:gridCol w:w="2260"/>
        <w:gridCol w:w="851"/>
        <w:gridCol w:w="709"/>
        <w:gridCol w:w="708"/>
        <w:gridCol w:w="886"/>
        <w:gridCol w:w="674"/>
        <w:gridCol w:w="850"/>
        <w:gridCol w:w="727"/>
        <w:gridCol w:w="835"/>
        <w:gridCol w:w="848"/>
      </w:tblGrid>
      <w:tr w:rsidR="00DB7D7E" w:rsidRPr="00FE73E0" w:rsidTr="008E7BAB">
        <w:tc>
          <w:tcPr>
            <w:tcW w:w="2260" w:type="dxa"/>
            <w:vMerge w:val="restart"/>
            <w:tcBorders>
              <w:top w:val="single" w:sz="6" w:space="0" w:color="999999"/>
              <w:left w:val="single" w:sz="6" w:space="0" w:color="999999"/>
              <w:right w:val="single" w:sz="6" w:space="0" w:color="999999"/>
            </w:tcBorders>
            <w:tcMar>
              <w:top w:w="30" w:type="dxa"/>
              <w:left w:w="30" w:type="dxa"/>
              <w:bottom w:w="30" w:type="dxa"/>
              <w:right w:w="30" w:type="dxa"/>
            </w:tcMar>
            <w:vAlign w:val="center"/>
            <w:hideMark/>
          </w:tcPr>
          <w:p w:rsidR="00DB7D7E" w:rsidRPr="00FE73E0" w:rsidRDefault="00DB7D7E" w:rsidP="008E7BAB">
            <w:pPr>
              <w:jc w:val="center"/>
              <w:rPr>
                <w:b/>
                <w:bCs/>
                <w:sz w:val="18"/>
                <w:szCs w:val="18"/>
                <w:lang w:val="bg-BG"/>
              </w:rPr>
            </w:pPr>
            <w:r w:rsidRPr="00FE73E0">
              <w:rPr>
                <w:b/>
                <w:bCs/>
                <w:sz w:val="18"/>
                <w:szCs w:val="18"/>
                <w:lang w:val="bg-BG"/>
              </w:rPr>
              <w:lastRenderedPageBreak/>
              <w:t>вид собственост</w:t>
            </w:r>
          </w:p>
        </w:tc>
        <w:tc>
          <w:tcPr>
            <w:tcW w:w="2268" w:type="dxa"/>
            <w:gridSpan w:val="3"/>
            <w:tcBorders>
              <w:top w:val="single" w:sz="6" w:space="0" w:color="999999"/>
              <w:left w:val="single" w:sz="6" w:space="0" w:color="999999"/>
              <w:bottom w:val="single" w:sz="6" w:space="0" w:color="999999"/>
              <w:right w:val="single" w:sz="6" w:space="0" w:color="999999"/>
            </w:tcBorders>
            <w:vAlign w:val="center"/>
          </w:tcPr>
          <w:p w:rsidR="00DB7D7E" w:rsidRPr="00FE73E0" w:rsidRDefault="00DB7D7E" w:rsidP="00731AC7">
            <w:pPr>
              <w:jc w:val="center"/>
              <w:rPr>
                <w:b/>
                <w:bCs/>
                <w:sz w:val="18"/>
                <w:szCs w:val="18"/>
                <w:lang w:val="bg-BG"/>
              </w:rPr>
            </w:pPr>
            <w:r w:rsidRPr="00FE73E0">
              <w:rPr>
                <w:b/>
                <w:bCs/>
                <w:sz w:val="18"/>
                <w:szCs w:val="18"/>
                <w:lang w:val="bg-BG"/>
              </w:rPr>
              <w:t>Горски територии</w:t>
            </w:r>
          </w:p>
        </w:tc>
        <w:tc>
          <w:tcPr>
            <w:tcW w:w="2410"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B7D7E" w:rsidRPr="00FE73E0" w:rsidRDefault="00DB7D7E" w:rsidP="00731AC7">
            <w:pPr>
              <w:jc w:val="center"/>
              <w:rPr>
                <w:b/>
                <w:bCs/>
                <w:sz w:val="18"/>
                <w:szCs w:val="18"/>
                <w:lang w:val="bg-BG"/>
              </w:rPr>
            </w:pPr>
            <w:r w:rsidRPr="00FE73E0">
              <w:rPr>
                <w:b/>
                <w:bCs/>
                <w:sz w:val="18"/>
                <w:szCs w:val="18"/>
                <w:lang w:val="bg-BG"/>
              </w:rPr>
              <w:t>Извън горски територии</w:t>
            </w:r>
          </w:p>
        </w:tc>
        <w:tc>
          <w:tcPr>
            <w:tcW w:w="2410" w:type="dxa"/>
            <w:gridSpan w:val="3"/>
            <w:tcBorders>
              <w:top w:val="single" w:sz="6" w:space="0" w:color="999999"/>
              <w:left w:val="single" w:sz="6" w:space="0" w:color="999999"/>
              <w:bottom w:val="single" w:sz="6" w:space="0" w:color="999999"/>
              <w:right w:val="single" w:sz="6" w:space="0" w:color="999999"/>
            </w:tcBorders>
            <w:vAlign w:val="center"/>
          </w:tcPr>
          <w:p w:rsidR="00DB7D7E" w:rsidRPr="00FE73E0" w:rsidRDefault="00DB7D7E" w:rsidP="00731AC7">
            <w:pPr>
              <w:jc w:val="center"/>
              <w:rPr>
                <w:b/>
                <w:bCs/>
                <w:sz w:val="18"/>
                <w:szCs w:val="18"/>
                <w:lang w:val="bg-BG"/>
              </w:rPr>
            </w:pPr>
            <w:r w:rsidRPr="00FE73E0">
              <w:rPr>
                <w:b/>
                <w:bCs/>
                <w:sz w:val="18"/>
                <w:szCs w:val="18"/>
                <w:lang w:val="bg-BG"/>
              </w:rPr>
              <w:t>общо</w:t>
            </w:r>
          </w:p>
        </w:tc>
      </w:tr>
      <w:tr w:rsidR="00DB7D7E" w:rsidRPr="00FE73E0" w:rsidTr="008E7BAB">
        <w:tc>
          <w:tcPr>
            <w:tcW w:w="2260" w:type="dxa"/>
            <w:vMerge/>
            <w:tcBorders>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B7D7E" w:rsidRPr="00FE73E0" w:rsidRDefault="00DB7D7E" w:rsidP="00731AC7">
            <w:pPr>
              <w:jc w:val="center"/>
              <w:rPr>
                <w:b/>
                <w:bCs/>
                <w:sz w:val="18"/>
                <w:szCs w:val="18"/>
                <w:lang w:val="bg-BG"/>
              </w:rPr>
            </w:pP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DB7D7E" w:rsidRPr="00FE73E0" w:rsidRDefault="00DB7D7E" w:rsidP="00731AC7">
            <w:pPr>
              <w:jc w:val="center"/>
              <w:rPr>
                <w:b/>
                <w:bCs/>
                <w:sz w:val="18"/>
                <w:szCs w:val="18"/>
                <w:lang w:val="bg-BG"/>
              </w:rPr>
            </w:pPr>
            <w:proofErr w:type="spellStart"/>
            <w:r w:rsidRPr="00FE73E0">
              <w:rPr>
                <w:b/>
                <w:bCs/>
                <w:sz w:val="18"/>
                <w:szCs w:val="18"/>
                <w:lang w:val="bg-BG"/>
              </w:rPr>
              <w:t>Инв</w:t>
            </w:r>
            <w:proofErr w:type="spellEnd"/>
            <w:r w:rsidRPr="00FE73E0">
              <w:rPr>
                <w:b/>
                <w:bCs/>
                <w:sz w:val="18"/>
                <w:szCs w:val="18"/>
                <w:lang w:val="bg-BG"/>
              </w:rPr>
              <w:t>.</w:t>
            </w:r>
          </w:p>
          <w:p w:rsidR="00DB7D7E" w:rsidRPr="00FE73E0" w:rsidRDefault="00DB7D7E" w:rsidP="00731AC7">
            <w:pPr>
              <w:jc w:val="center"/>
              <w:rPr>
                <w:b/>
                <w:bCs/>
                <w:sz w:val="18"/>
                <w:szCs w:val="18"/>
                <w:lang w:val="bg-BG"/>
              </w:rPr>
            </w:pPr>
            <w:r w:rsidRPr="00FE73E0">
              <w:rPr>
                <w:b/>
                <w:bCs/>
                <w:sz w:val="18"/>
                <w:szCs w:val="18"/>
                <w:lang w:val="bg-BG"/>
              </w:rPr>
              <w:t>14/15г</w:t>
            </w:r>
          </w:p>
          <w:p w:rsidR="00DB7D7E" w:rsidRPr="00FE73E0" w:rsidRDefault="00DB7D7E" w:rsidP="00731AC7">
            <w:pPr>
              <w:jc w:val="center"/>
              <w:rPr>
                <w:b/>
                <w:bCs/>
                <w:sz w:val="18"/>
                <w:szCs w:val="18"/>
                <w:lang w:val="bg-BG"/>
              </w:rPr>
            </w:pPr>
          </w:p>
        </w:tc>
        <w:tc>
          <w:tcPr>
            <w:tcW w:w="709" w:type="dxa"/>
            <w:tcBorders>
              <w:top w:val="single" w:sz="6" w:space="0" w:color="999999"/>
              <w:left w:val="single" w:sz="6" w:space="0" w:color="999999"/>
              <w:bottom w:val="single" w:sz="6" w:space="0" w:color="999999"/>
              <w:right w:val="single" w:sz="6" w:space="0" w:color="999999"/>
            </w:tcBorders>
            <w:vAlign w:val="center"/>
          </w:tcPr>
          <w:p w:rsidR="00DB7D7E" w:rsidRPr="00FE73E0" w:rsidRDefault="00DB7D7E" w:rsidP="00731AC7">
            <w:pPr>
              <w:jc w:val="center"/>
              <w:rPr>
                <w:b/>
                <w:bCs/>
                <w:sz w:val="18"/>
                <w:szCs w:val="18"/>
                <w:lang w:val="bg-BG"/>
              </w:rPr>
            </w:pPr>
            <w:r w:rsidRPr="00FE73E0">
              <w:rPr>
                <w:b/>
                <w:bCs/>
                <w:sz w:val="18"/>
                <w:szCs w:val="18"/>
                <w:lang w:val="bg-BG"/>
              </w:rPr>
              <w:t>По КК</w:t>
            </w:r>
          </w:p>
          <w:p w:rsidR="00DB7D7E" w:rsidRPr="00FE73E0" w:rsidRDefault="00DB7D7E" w:rsidP="00731AC7">
            <w:pPr>
              <w:jc w:val="center"/>
              <w:rPr>
                <w:b/>
                <w:bCs/>
                <w:sz w:val="18"/>
                <w:szCs w:val="18"/>
                <w:lang w:val="bg-BG"/>
              </w:rPr>
            </w:pPr>
            <w:r w:rsidRPr="00FE73E0">
              <w:rPr>
                <w:b/>
                <w:bCs/>
                <w:sz w:val="18"/>
                <w:szCs w:val="18"/>
                <w:lang w:val="bg-BG"/>
              </w:rPr>
              <w:t>23 г</w:t>
            </w:r>
          </w:p>
          <w:p w:rsidR="00DB7D7E" w:rsidRPr="00FE73E0" w:rsidRDefault="00DB7D7E" w:rsidP="00731AC7">
            <w:pPr>
              <w:jc w:val="center"/>
              <w:rPr>
                <w:b/>
                <w:bCs/>
                <w:sz w:val="18"/>
                <w:szCs w:val="18"/>
                <w:lang w:val="bg-BG"/>
              </w:rPr>
            </w:pP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B7D7E" w:rsidRPr="00FE73E0" w:rsidRDefault="00DB7D7E" w:rsidP="00731AC7">
            <w:pPr>
              <w:jc w:val="center"/>
              <w:rPr>
                <w:b/>
                <w:bCs/>
                <w:sz w:val="18"/>
                <w:szCs w:val="18"/>
                <w:lang w:val="bg-BG"/>
              </w:rPr>
            </w:pPr>
            <w:r w:rsidRPr="00FE73E0">
              <w:rPr>
                <w:b/>
                <w:bCs/>
                <w:sz w:val="18"/>
                <w:szCs w:val="18"/>
                <w:lang w:val="bg-BG"/>
              </w:rPr>
              <w:t>Раз-лика</w:t>
            </w:r>
          </w:p>
          <w:p w:rsidR="00DB7D7E" w:rsidRPr="00FE73E0" w:rsidRDefault="00DB7D7E" w:rsidP="00731AC7">
            <w:pPr>
              <w:jc w:val="center"/>
              <w:rPr>
                <w:b/>
                <w:bCs/>
                <w:sz w:val="18"/>
                <w:szCs w:val="18"/>
                <w:lang w:val="bg-BG"/>
              </w:rPr>
            </w:pPr>
            <w:r w:rsidRPr="00FE73E0">
              <w:rPr>
                <w:b/>
                <w:bCs/>
                <w:sz w:val="18"/>
                <w:szCs w:val="18"/>
                <w:lang w:val="bg-BG"/>
              </w:rPr>
              <w:t>(2-3)</w:t>
            </w:r>
          </w:p>
        </w:tc>
        <w:tc>
          <w:tcPr>
            <w:tcW w:w="88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B7D7E" w:rsidRPr="00FE73E0" w:rsidRDefault="00DB7D7E" w:rsidP="00731AC7">
            <w:pPr>
              <w:jc w:val="center"/>
              <w:rPr>
                <w:b/>
                <w:bCs/>
                <w:sz w:val="18"/>
                <w:szCs w:val="18"/>
                <w:lang w:val="bg-BG"/>
              </w:rPr>
            </w:pPr>
            <w:proofErr w:type="spellStart"/>
            <w:r w:rsidRPr="00FE73E0">
              <w:rPr>
                <w:b/>
                <w:bCs/>
                <w:sz w:val="18"/>
                <w:szCs w:val="18"/>
                <w:lang w:val="bg-BG"/>
              </w:rPr>
              <w:t>Инв</w:t>
            </w:r>
            <w:proofErr w:type="spellEnd"/>
            <w:r w:rsidRPr="00FE73E0">
              <w:rPr>
                <w:b/>
                <w:bCs/>
                <w:sz w:val="18"/>
                <w:szCs w:val="18"/>
                <w:lang w:val="bg-BG"/>
              </w:rPr>
              <w:t>.</w:t>
            </w:r>
          </w:p>
          <w:p w:rsidR="00DB7D7E" w:rsidRPr="00FE73E0" w:rsidRDefault="00DB7D7E" w:rsidP="00731AC7">
            <w:pPr>
              <w:jc w:val="center"/>
              <w:rPr>
                <w:b/>
                <w:bCs/>
                <w:sz w:val="18"/>
                <w:szCs w:val="18"/>
                <w:lang w:val="bg-BG"/>
              </w:rPr>
            </w:pPr>
            <w:r w:rsidRPr="00FE73E0">
              <w:rPr>
                <w:b/>
                <w:bCs/>
                <w:sz w:val="18"/>
                <w:szCs w:val="18"/>
                <w:lang w:val="bg-BG"/>
              </w:rPr>
              <w:t>14/15г</w:t>
            </w:r>
          </w:p>
          <w:p w:rsidR="00DB7D7E" w:rsidRPr="00FE73E0" w:rsidRDefault="00DB7D7E" w:rsidP="00731AC7">
            <w:pPr>
              <w:jc w:val="center"/>
              <w:rPr>
                <w:b/>
                <w:bCs/>
                <w:sz w:val="18"/>
                <w:szCs w:val="18"/>
                <w:lang w:val="bg-BG"/>
              </w:rPr>
            </w:pPr>
          </w:p>
        </w:tc>
        <w:tc>
          <w:tcPr>
            <w:tcW w:w="6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B7D7E" w:rsidRPr="00FE73E0" w:rsidRDefault="00DB7D7E" w:rsidP="00731AC7">
            <w:pPr>
              <w:jc w:val="center"/>
              <w:rPr>
                <w:b/>
                <w:bCs/>
                <w:sz w:val="18"/>
                <w:szCs w:val="18"/>
                <w:lang w:val="bg-BG"/>
              </w:rPr>
            </w:pPr>
            <w:r w:rsidRPr="00FE73E0">
              <w:rPr>
                <w:b/>
                <w:bCs/>
                <w:sz w:val="18"/>
                <w:szCs w:val="18"/>
                <w:lang w:val="bg-BG"/>
              </w:rPr>
              <w:t>По КК</w:t>
            </w:r>
          </w:p>
          <w:p w:rsidR="00DB7D7E" w:rsidRPr="00FE73E0" w:rsidRDefault="00DB7D7E" w:rsidP="00731AC7">
            <w:pPr>
              <w:jc w:val="center"/>
              <w:rPr>
                <w:b/>
                <w:bCs/>
                <w:sz w:val="18"/>
                <w:szCs w:val="18"/>
                <w:lang w:val="bg-BG"/>
              </w:rPr>
            </w:pPr>
            <w:r w:rsidRPr="00FE73E0">
              <w:rPr>
                <w:b/>
                <w:bCs/>
                <w:sz w:val="18"/>
                <w:szCs w:val="18"/>
                <w:lang w:val="bg-BG"/>
              </w:rPr>
              <w:t>23 г</w:t>
            </w:r>
          </w:p>
        </w:tc>
        <w:tc>
          <w:tcPr>
            <w:tcW w:w="850" w:type="dxa"/>
            <w:tcBorders>
              <w:top w:val="single" w:sz="6" w:space="0" w:color="999999"/>
              <w:left w:val="single" w:sz="6" w:space="0" w:color="999999"/>
              <w:bottom w:val="single" w:sz="6" w:space="0" w:color="999999"/>
              <w:right w:val="single" w:sz="6" w:space="0" w:color="999999"/>
            </w:tcBorders>
            <w:vAlign w:val="center"/>
          </w:tcPr>
          <w:p w:rsidR="00DB7D7E" w:rsidRPr="00FE73E0" w:rsidRDefault="00DB7D7E" w:rsidP="00731AC7">
            <w:pPr>
              <w:jc w:val="center"/>
              <w:rPr>
                <w:b/>
                <w:bCs/>
                <w:sz w:val="18"/>
                <w:szCs w:val="18"/>
                <w:lang w:val="bg-BG"/>
              </w:rPr>
            </w:pPr>
            <w:r w:rsidRPr="00FE73E0">
              <w:rPr>
                <w:b/>
                <w:bCs/>
                <w:sz w:val="18"/>
                <w:szCs w:val="18"/>
                <w:lang w:val="bg-BG"/>
              </w:rPr>
              <w:t>Разлика</w:t>
            </w:r>
          </w:p>
          <w:p w:rsidR="00DB7D7E" w:rsidRPr="00FE73E0" w:rsidRDefault="00DB7D7E" w:rsidP="00731AC7">
            <w:pPr>
              <w:jc w:val="center"/>
              <w:rPr>
                <w:b/>
                <w:bCs/>
                <w:sz w:val="18"/>
                <w:szCs w:val="18"/>
                <w:lang w:val="bg-BG"/>
              </w:rPr>
            </w:pPr>
          </w:p>
          <w:p w:rsidR="00DB7D7E" w:rsidRPr="00FE73E0" w:rsidRDefault="00DB7D7E" w:rsidP="00731AC7">
            <w:pPr>
              <w:jc w:val="center"/>
              <w:rPr>
                <w:b/>
                <w:bCs/>
                <w:sz w:val="18"/>
                <w:szCs w:val="18"/>
                <w:lang w:val="bg-BG"/>
              </w:rPr>
            </w:pPr>
            <w:r w:rsidRPr="00FE73E0">
              <w:rPr>
                <w:b/>
                <w:bCs/>
                <w:sz w:val="18"/>
                <w:szCs w:val="18"/>
                <w:lang w:val="bg-BG"/>
              </w:rPr>
              <w:t>(5-6)</w:t>
            </w:r>
          </w:p>
        </w:tc>
        <w:tc>
          <w:tcPr>
            <w:tcW w:w="727" w:type="dxa"/>
            <w:tcBorders>
              <w:top w:val="single" w:sz="6" w:space="0" w:color="999999"/>
              <w:left w:val="single" w:sz="6" w:space="0" w:color="999999"/>
              <w:bottom w:val="single" w:sz="6" w:space="0" w:color="999999"/>
              <w:right w:val="single" w:sz="6" w:space="0" w:color="999999"/>
            </w:tcBorders>
            <w:vAlign w:val="center"/>
          </w:tcPr>
          <w:p w:rsidR="00DB7D7E" w:rsidRPr="00FE73E0" w:rsidRDefault="00DB7D7E" w:rsidP="00731AC7">
            <w:pPr>
              <w:jc w:val="center"/>
              <w:rPr>
                <w:b/>
                <w:bCs/>
                <w:sz w:val="18"/>
                <w:szCs w:val="18"/>
                <w:lang w:val="bg-BG"/>
              </w:rPr>
            </w:pPr>
            <w:proofErr w:type="spellStart"/>
            <w:r w:rsidRPr="00FE73E0">
              <w:rPr>
                <w:b/>
                <w:bCs/>
                <w:sz w:val="18"/>
                <w:szCs w:val="18"/>
                <w:lang w:val="bg-BG"/>
              </w:rPr>
              <w:t>Инв</w:t>
            </w:r>
            <w:proofErr w:type="spellEnd"/>
            <w:r w:rsidRPr="00FE73E0">
              <w:rPr>
                <w:b/>
                <w:bCs/>
                <w:sz w:val="18"/>
                <w:szCs w:val="18"/>
                <w:lang w:val="bg-BG"/>
              </w:rPr>
              <w:t>.</w:t>
            </w:r>
          </w:p>
          <w:p w:rsidR="00DB7D7E" w:rsidRPr="00FE73E0" w:rsidRDefault="00DB7D7E" w:rsidP="00731AC7">
            <w:pPr>
              <w:jc w:val="center"/>
              <w:rPr>
                <w:b/>
                <w:bCs/>
                <w:sz w:val="18"/>
                <w:szCs w:val="18"/>
                <w:lang w:val="bg-BG"/>
              </w:rPr>
            </w:pPr>
            <w:r w:rsidRPr="00FE73E0">
              <w:rPr>
                <w:b/>
                <w:bCs/>
                <w:sz w:val="18"/>
                <w:szCs w:val="18"/>
                <w:lang w:val="bg-BG"/>
              </w:rPr>
              <w:t>14/15г</w:t>
            </w:r>
          </w:p>
          <w:p w:rsidR="00DB7D7E" w:rsidRPr="00FE73E0" w:rsidRDefault="00DB7D7E" w:rsidP="00731AC7">
            <w:pPr>
              <w:jc w:val="center"/>
              <w:rPr>
                <w:b/>
                <w:bCs/>
                <w:sz w:val="18"/>
                <w:szCs w:val="18"/>
                <w:lang w:val="bg-BG"/>
              </w:rPr>
            </w:pPr>
          </w:p>
        </w:tc>
        <w:tc>
          <w:tcPr>
            <w:tcW w:w="835" w:type="dxa"/>
            <w:tcBorders>
              <w:top w:val="single" w:sz="6" w:space="0" w:color="999999"/>
              <w:left w:val="single" w:sz="6" w:space="0" w:color="999999"/>
              <w:bottom w:val="single" w:sz="6" w:space="0" w:color="999999"/>
              <w:right w:val="single" w:sz="6" w:space="0" w:color="999999"/>
            </w:tcBorders>
            <w:vAlign w:val="center"/>
          </w:tcPr>
          <w:p w:rsidR="00DB7D7E" w:rsidRPr="00FE73E0" w:rsidRDefault="00DB7D7E" w:rsidP="00731AC7">
            <w:pPr>
              <w:jc w:val="center"/>
              <w:rPr>
                <w:b/>
                <w:bCs/>
                <w:sz w:val="18"/>
                <w:szCs w:val="18"/>
                <w:lang w:val="bg-BG"/>
              </w:rPr>
            </w:pPr>
            <w:r w:rsidRPr="00FE73E0">
              <w:rPr>
                <w:b/>
                <w:bCs/>
                <w:sz w:val="18"/>
                <w:szCs w:val="18"/>
                <w:lang w:val="bg-BG"/>
              </w:rPr>
              <w:t>По КК</w:t>
            </w:r>
          </w:p>
          <w:p w:rsidR="00DB7D7E" w:rsidRPr="00FE73E0" w:rsidRDefault="00DB7D7E" w:rsidP="00731AC7">
            <w:pPr>
              <w:jc w:val="center"/>
              <w:rPr>
                <w:b/>
                <w:bCs/>
                <w:sz w:val="18"/>
                <w:szCs w:val="18"/>
                <w:lang w:val="bg-BG"/>
              </w:rPr>
            </w:pPr>
            <w:r w:rsidRPr="00FE73E0">
              <w:rPr>
                <w:b/>
                <w:bCs/>
                <w:sz w:val="18"/>
                <w:szCs w:val="18"/>
                <w:lang w:val="bg-BG"/>
              </w:rPr>
              <w:t>23 г</w:t>
            </w:r>
          </w:p>
        </w:tc>
        <w:tc>
          <w:tcPr>
            <w:tcW w:w="848" w:type="dxa"/>
            <w:tcBorders>
              <w:top w:val="single" w:sz="6" w:space="0" w:color="999999"/>
              <w:left w:val="single" w:sz="6" w:space="0" w:color="999999"/>
              <w:bottom w:val="single" w:sz="6" w:space="0" w:color="999999"/>
              <w:right w:val="single" w:sz="6" w:space="0" w:color="999999"/>
            </w:tcBorders>
          </w:tcPr>
          <w:p w:rsidR="00DB7D7E" w:rsidRPr="00FE73E0" w:rsidRDefault="00DB7D7E" w:rsidP="00731AC7">
            <w:pPr>
              <w:jc w:val="center"/>
              <w:rPr>
                <w:b/>
                <w:bCs/>
                <w:sz w:val="18"/>
                <w:szCs w:val="18"/>
                <w:lang w:val="bg-BG"/>
              </w:rPr>
            </w:pPr>
            <w:r w:rsidRPr="00FE73E0">
              <w:rPr>
                <w:b/>
                <w:bCs/>
                <w:sz w:val="18"/>
                <w:szCs w:val="18"/>
                <w:lang w:val="bg-BG"/>
              </w:rPr>
              <w:t>Разлика</w:t>
            </w:r>
          </w:p>
          <w:p w:rsidR="00DB7D7E" w:rsidRPr="00FE73E0" w:rsidRDefault="00DB7D7E" w:rsidP="00731AC7">
            <w:pPr>
              <w:jc w:val="center"/>
              <w:rPr>
                <w:b/>
                <w:bCs/>
                <w:sz w:val="18"/>
                <w:szCs w:val="18"/>
                <w:lang w:val="bg-BG"/>
              </w:rPr>
            </w:pPr>
          </w:p>
          <w:p w:rsidR="00DB7D7E" w:rsidRPr="00FE73E0" w:rsidRDefault="00DB7D7E" w:rsidP="00731AC7">
            <w:pPr>
              <w:jc w:val="center"/>
              <w:rPr>
                <w:b/>
                <w:bCs/>
                <w:sz w:val="18"/>
                <w:szCs w:val="18"/>
                <w:lang w:val="bg-BG"/>
              </w:rPr>
            </w:pPr>
            <w:r w:rsidRPr="00FE73E0">
              <w:rPr>
                <w:b/>
                <w:bCs/>
                <w:sz w:val="18"/>
                <w:szCs w:val="18"/>
                <w:lang w:val="bg-BG"/>
              </w:rPr>
              <w:t>(8-9)</w:t>
            </w:r>
          </w:p>
        </w:tc>
      </w:tr>
      <w:tr w:rsidR="00731AC7" w:rsidRPr="00FE73E0" w:rsidTr="00731AC7">
        <w:tc>
          <w:tcPr>
            <w:tcW w:w="226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31AC7" w:rsidRPr="00FE73E0" w:rsidRDefault="00731AC7" w:rsidP="00731AC7">
            <w:pPr>
              <w:jc w:val="center"/>
              <w:rPr>
                <w:sz w:val="18"/>
                <w:szCs w:val="18"/>
                <w:lang w:val="bg-BG"/>
              </w:rPr>
            </w:pPr>
            <w:r w:rsidRPr="00FE73E0">
              <w:rPr>
                <w:sz w:val="18"/>
                <w:szCs w:val="18"/>
                <w:lang w:val="bg-BG"/>
              </w:rPr>
              <w:t>1</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31AC7" w:rsidRPr="00FE73E0" w:rsidRDefault="00731AC7" w:rsidP="00731AC7">
            <w:pPr>
              <w:jc w:val="center"/>
              <w:rPr>
                <w:sz w:val="18"/>
                <w:szCs w:val="18"/>
                <w:lang w:val="bg-BG"/>
              </w:rPr>
            </w:pPr>
            <w:r w:rsidRPr="00FE73E0">
              <w:rPr>
                <w:sz w:val="18"/>
                <w:szCs w:val="18"/>
                <w:lang w:val="bg-BG"/>
              </w:rPr>
              <w:t>2</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31AC7" w:rsidRPr="00FE73E0" w:rsidRDefault="00731AC7" w:rsidP="00731AC7">
            <w:pPr>
              <w:jc w:val="center"/>
              <w:rPr>
                <w:sz w:val="18"/>
                <w:szCs w:val="18"/>
                <w:lang w:val="bg-BG"/>
              </w:rPr>
            </w:pPr>
            <w:r w:rsidRPr="00FE73E0">
              <w:rPr>
                <w:sz w:val="18"/>
                <w:szCs w:val="18"/>
                <w:lang w:val="bg-BG"/>
              </w:rPr>
              <w:t>3</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31AC7" w:rsidRPr="00FE73E0" w:rsidRDefault="00731AC7" w:rsidP="00731AC7">
            <w:pPr>
              <w:jc w:val="center"/>
              <w:rPr>
                <w:sz w:val="18"/>
                <w:szCs w:val="18"/>
                <w:lang w:val="bg-BG"/>
              </w:rPr>
            </w:pPr>
            <w:r w:rsidRPr="00FE73E0">
              <w:rPr>
                <w:sz w:val="18"/>
                <w:szCs w:val="18"/>
                <w:lang w:val="bg-BG"/>
              </w:rPr>
              <w:t>4</w:t>
            </w:r>
          </w:p>
        </w:tc>
        <w:tc>
          <w:tcPr>
            <w:tcW w:w="886" w:type="dxa"/>
            <w:tcBorders>
              <w:top w:val="single" w:sz="6" w:space="0" w:color="999999"/>
              <w:left w:val="single" w:sz="6" w:space="0" w:color="999999"/>
              <w:bottom w:val="single" w:sz="6" w:space="0" w:color="999999"/>
              <w:right w:val="single" w:sz="6" w:space="0" w:color="999999"/>
            </w:tcBorders>
            <w:vAlign w:val="center"/>
          </w:tcPr>
          <w:p w:rsidR="00731AC7" w:rsidRPr="00FE73E0" w:rsidRDefault="00731AC7" w:rsidP="00731AC7">
            <w:pPr>
              <w:jc w:val="center"/>
              <w:rPr>
                <w:sz w:val="18"/>
                <w:szCs w:val="18"/>
                <w:lang w:val="bg-BG"/>
              </w:rPr>
            </w:pPr>
            <w:r w:rsidRPr="00FE73E0">
              <w:rPr>
                <w:sz w:val="18"/>
                <w:szCs w:val="18"/>
                <w:lang w:val="bg-BG"/>
              </w:rPr>
              <w:t>5</w:t>
            </w:r>
          </w:p>
        </w:tc>
        <w:tc>
          <w:tcPr>
            <w:tcW w:w="6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31AC7" w:rsidRPr="00FE73E0" w:rsidRDefault="00731AC7" w:rsidP="00731AC7">
            <w:pPr>
              <w:jc w:val="center"/>
              <w:rPr>
                <w:sz w:val="18"/>
                <w:szCs w:val="18"/>
                <w:lang w:val="bg-BG"/>
              </w:rPr>
            </w:pPr>
            <w:r w:rsidRPr="00FE73E0">
              <w:rPr>
                <w:sz w:val="18"/>
                <w:szCs w:val="18"/>
                <w:lang w:val="bg-BG"/>
              </w:rPr>
              <w:t>6</w:t>
            </w:r>
          </w:p>
        </w:tc>
        <w:tc>
          <w:tcPr>
            <w:tcW w:w="850" w:type="dxa"/>
            <w:tcBorders>
              <w:top w:val="single" w:sz="6" w:space="0" w:color="999999"/>
              <w:left w:val="single" w:sz="6" w:space="0" w:color="999999"/>
              <w:bottom w:val="single" w:sz="6" w:space="0" w:color="999999"/>
              <w:right w:val="single" w:sz="6" w:space="0" w:color="999999"/>
            </w:tcBorders>
            <w:vAlign w:val="center"/>
          </w:tcPr>
          <w:p w:rsidR="00731AC7" w:rsidRPr="00FE73E0" w:rsidRDefault="00731AC7" w:rsidP="00731AC7">
            <w:pPr>
              <w:jc w:val="center"/>
              <w:rPr>
                <w:sz w:val="18"/>
                <w:szCs w:val="18"/>
                <w:lang w:val="bg-BG"/>
              </w:rPr>
            </w:pPr>
            <w:r w:rsidRPr="00FE73E0">
              <w:rPr>
                <w:sz w:val="18"/>
                <w:szCs w:val="18"/>
                <w:lang w:val="bg-BG"/>
              </w:rPr>
              <w:t>7</w:t>
            </w:r>
          </w:p>
        </w:tc>
        <w:tc>
          <w:tcPr>
            <w:tcW w:w="727" w:type="dxa"/>
            <w:tcBorders>
              <w:top w:val="single" w:sz="6" w:space="0" w:color="999999"/>
              <w:left w:val="single" w:sz="6" w:space="0" w:color="999999"/>
              <w:bottom w:val="single" w:sz="6" w:space="0" w:color="999999"/>
              <w:right w:val="single" w:sz="6" w:space="0" w:color="999999"/>
            </w:tcBorders>
            <w:vAlign w:val="center"/>
          </w:tcPr>
          <w:p w:rsidR="00731AC7" w:rsidRPr="00FE73E0" w:rsidRDefault="00731AC7" w:rsidP="00731AC7">
            <w:pPr>
              <w:jc w:val="center"/>
              <w:rPr>
                <w:sz w:val="18"/>
                <w:szCs w:val="18"/>
                <w:lang w:val="bg-BG"/>
              </w:rPr>
            </w:pPr>
            <w:r w:rsidRPr="00FE73E0">
              <w:rPr>
                <w:sz w:val="18"/>
                <w:szCs w:val="18"/>
                <w:lang w:val="bg-BG"/>
              </w:rPr>
              <w:t>8</w:t>
            </w:r>
          </w:p>
        </w:tc>
        <w:tc>
          <w:tcPr>
            <w:tcW w:w="835" w:type="dxa"/>
            <w:tcBorders>
              <w:top w:val="single" w:sz="6" w:space="0" w:color="999999"/>
              <w:left w:val="single" w:sz="6" w:space="0" w:color="999999"/>
              <w:bottom w:val="single" w:sz="6" w:space="0" w:color="999999"/>
              <w:right w:val="single" w:sz="6" w:space="0" w:color="999999"/>
            </w:tcBorders>
            <w:vAlign w:val="center"/>
          </w:tcPr>
          <w:p w:rsidR="00731AC7" w:rsidRPr="00FE73E0" w:rsidRDefault="00731AC7" w:rsidP="00731AC7">
            <w:pPr>
              <w:jc w:val="center"/>
              <w:rPr>
                <w:sz w:val="18"/>
                <w:szCs w:val="18"/>
                <w:lang w:val="bg-BG"/>
              </w:rPr>
            </w:pPr>
            <w:r w:rsidRPr="00FE73E0">
              <w:rPr>
                <w:sz w:val="18"/>
                <w:szCs w:val="18"/>
                <w:lang w:val="bg-BG"/>
              </w:rPr>
              <w:t>9</w:t>
            </w:r>
          </w:p>
        </w:tc>
        <w:tc>
          <w:tcPr>
            <w:tcW w:w="848" w:type="dxa"/>
            <w:tcBorders>
              <w:top w:val="single" w:sz="6" w:space="0" w:color="999999"/>
              <w:left w:val="single" w:sz="6" w:space="0" w:color="999999"/>
              <w:bottom w:val="single" w:sz="6" w:space="0" w:color="999999"/>
              <w:right w:val="single" w:sz="6" w:space="0" w:color="999999"/>
            </w:tcBorders>
          </w:tcPr>
          <w:p w:rsidR="00731AC7" w:rsidRPr="00FE73E0" w:rsidRDefault="00731AC7" w:rsidP="00731AC7">
            <w:pPr>
              <w:jc w:val="center"/>
              <w:rPr>
                <w:sz w:val="18"/>
                <w:szCs w:val="18"/>
                <w:lang w:val="bg-BG"/>
              </w:rPr>
            </w:pPr>
          </w:p>
        </w:tc>
      </w:tr>
      <w:tr w:rsidR="00731AC7" w:rsidRPr="00FE73E0" w:rsidTr="00731AC7">
        <w:tc>
          <w:tcPr>
            <w:tcW w:w="226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31AC7" w:rsidRPr="00FE73E0" w:rsidRDefault="00731AC7" w:rsidP="00731AC7">
            <w:pPr>
              <w:rPr>
                <w:sz w:val="18"/>
                <w:szCs w:val="18"/>
                <w:lang w:val="bg-BG"/>
              </w:rPr>
            </w:pPr>
            <w:r w:rsidRPr="00FE73E0">
              <w:rPr>
                <w:sz w:val="18"/>
                <w:szCs w:val="18"/>
                <w:lang w:val="bg-BG"/>
              </w:rPr>
              <w:t>Държавна собственост</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31AC7" w:rsidRPr="00FE73E0" w:rsidRDefault="00731AC7" w:rsidP="00731AC7">
            <w:pPr>
              <w:rPr>
                <w:sz w:val="18"/>
                <w:szCs w:val="18"/>
                <w:lang w:val="bg-BG"/>
              </w:rPr>
            </w:pPr>
            <w:r w:rsidRPr="00FE73E0">
              <w:rPr>
                <w:sz w:val="18"/>
                <w:szCs w:val="18"/>
                <w:lang w:val="bg-BG"/>
              </w:rPr>
              <w:t>20209,8</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31AC7" w:rsidRPr="00FE73E0" w:rsidRDefault="00731AC7" w:rsidP="00731AC7">
            <w:pPr>
              <w:rPr>
                <w:sz w:val="18"/>
                <w:szCs w:val="18"/>
                <w:lang w:val="bg-BG"/>
              </w:rPr>
            </w:pPr>
            <w:r w:rsidRPr="00FE73E0">
              <w:rPr>
                <w:sz w:val="18"/>
                <w:szCs w:val="18"/>
                <w:lang w:val="bg-BG"/>
              </w:rPr>
              <w:t>20121,2</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31AC7" w:rsidRPr="00FE73E0" w:rsidRDefault="00731AC7" w:rsidP="00731AC7">
            <w:pPr>
              <w:rPr>
                <w:sz w:val="18"/>
                <w:szCs w:val="18"/>
                <w:lang w:val="bg-BG"/>
              </w:rPr>
            </w:pPr>
            <w:r w:rsidRPr="00FE73E0">
              <w:rPr>
                <w:sz w:val="18"/>
                <w:szCs w:val="18"/>
                <w:lang w:val="bg-BG"/>
              </w:rPr>
              <w:t>+88,6</w:t>
            </w:r>
          </w:p>
        </w:tc>
        <w:tc>
          <w:tcPr>
            <w:tcW w:w="886" w:type="dxa"/>
            <w:tcBorders>
              <w:top w:val="single" w:sz="6" w:space="0" w:color="999999"/>
              <w:left w:val="single" w:sz="6" w:space="0" w:color="999999"/>
              <w:bottom w:val="single" w:sz="6" w:space="0" w:color="999999"/>
              <w:right w:val="single" w:sz="6" w:space="0" w:color="999999"/>
            </w:tcBorders>
            <w:vAlign w:val="center"/>
          </w:tcPr>
          <w:p w:rsidR="00731AC7" w:rsidRPr="00FE73E0" w:rsidRDefault="00731AC7" w:rsidP="00731AC7">
            <w:pPr>
              <w:rPr>
                <w:sz w:val="18"/>
                <w:szCs w:val="18"/>
                <w:lang w:val="bg-BG"/>
              </w:rPr>
            </w:pPr>
            <w:r w:rsidRPr="00FE73E0">
              <w:rPr>
                <w:sz w:val="18"/>
                <w:szCs w:val="18"/>
                <w:lang w:val="bg-BG"/>
              </w:rPr>
              <w:t>107,3</w:t>
            </w:r>
          </w:p>
        </w:tc>
        <w:tc>
          <w:tcPr>
            <w:tcW w:w="6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31AC7" w:rsidRPr="00FE73E0" w:rsidRDefault="00731AC7" w:rsidP="00731AC7">
            <w:pPr>
              <w:rPr>
                <w:sz w:val="18"/>
                <w:szCs w:val="18"/>
                <w:lang w:val="bg-BG"/>
              </w:rPr>
            </w:pPr>
            <w:r w:rsidRPr="00FE73E0">
              <w:rPr>
                <w:sz w:val="18"/>
                <w:szCs w:val="18"/>
                <w:lang w:val="bg-BG"/>
              </w:rPr>
              <w:t>108,0</w:t>
            </w:r>
          </w:p>
        </w:tc>
        <w:tc>
          <w:tcPr>
            <w:tcW w:w="850" w:type="dxa"/>
            <w:tcBorders>
              <w:top w:val="single" w:sz="6" w:space="0" w:color="999999"/>
              <w:left w:val="single" w:sz="6" w:space="0" w:color="999999"/>
              <w:bottom w:val="single" w:sz="6" w:space="0" w:color="999999"/>
              <w:right w:val="single" w:sz="6" w:space="0" w:color="999999"/>
            </w:tcBorders>
            <w:vAlign w:val="center"/>
          </w:tcPr>
          <w:p w:rsidR="00731AC7" w:rsidRPr="00FE73E0" w:rsidRDefault="00731AC7" w:rsidP="00731AC7">
            <w:pPr>
              <w:rPr>
                <w:sz w:val="18"/>
                <w:szCs w:val="18"/>
                <w:lang w:val="bg-BG"/>
              </w:rPr>
            </w:pPr>
            <w:r w:rsidRPr="00FE73E0">
              <w:rPr>
                <w:sz w:val="18"/>
                <w:szCs w:val="18"/>
                <w:lang w:val="bg-BG"/>
              </w:rPr>
              <w:t>-0,7</w:t>
            </w:r>
          </w:p>
        </w:tc>
        <w:tc>
          <w:tcPr>
            <w:tcW w:w="727" w:type="dxa"/>
            <w:tcBorders>
              <w:top w:val="single" w:sz="6" w:space="0" w:color="999999"/>
              <w:left w:val="single" w:sz="6" w:space="0" w:color="999999"/>
              <w:bottom w:val="single" w:sz="6" w:space="0" w:color="999999"/>
              <w:right w:val="single" w:sz="6" w:space="0" w:color="999999"/>
            </w:tcBorders>
            <w:vAlign w:val="center"/>
          </w:tcPr>
          <w:p w:rsidR="00731AC7" w:rsidRPr="00FE73E0" w:rsidRDefault="00731AC7" w:rsidP="00731AC7">
            <w:pPr>
              <w:rPr>
                <w:sz w:val="18"/>
                <w:szCs w:val="18"/>
                <w:lang w:val="bg-BG"/>
              </w:rPr>
            </w:pPr>
            <w:r w:rsidRPr="00FE73E0">
              <w:rPr>
                <w:sz w:val="18"/>
                <w:szCs w:val="18"/>
                <w:lang w:val="bg-BG"/>
              </w:rPr>
              <w:t>20317,1</w:t>
            </w:r>
          </w:p>
        </w:tc>
        <w:tc>
          <w:tcPr>
            <w:tcW w:w="835" w:type="dxa"/>
            <w:tcBorders>
              <w:top w:val="single" w:sz="6" w:space="0" w:color="999999"/>
              <w:left w:val="single" w:sz="6" w:space="0" w:color="999999"/>
              <w:bottom w:val="single" w:sz="6" w:space="0" w:color="999999"/>
              <w:right w:val="single" w:sz="6" w:space="0" w:color="999999"/>
            </w:tcBorders>
            <w:vAlign w:val="center"/>
          </w:tcPr>
          <w:p w:rsidR="00731AC7" w:rsidRPr="00FE73E0" w:rsidRDefault="00731AC7" w:rsidP="00731AC7">
            <w:pPr>
              <w:rPr>
                <w:sz w:val="18"/>
                <w:szCs w:val="18"/>
                <w:lang w:val="bg-BG"/>
              </w:rPr>
            </w:pPr>
            <w:r w:rsidRPr="00FE73E0">
              <w:rPr>
                <w:sz w:val="18"/>
                <w:szCs w:val="18"/>
                <w:lang w:val="bg-BG"/>
              </w:rPr>
              <w:t>20229,2</w:t>
            </w:r>
          </w:p>
        </w:tc>
        <w:tc>
          <w:tcPr>
            <w:tcW w:w="848" w:type="dxa"/>
            <w:tcBorders>
              <w:top w:val="single" w:sz="6" w:space="0" w:color="999999"/>
              <w:left w:val="single" w:sz="6" w:space="0" w:color="999999"/>
              <w:bottom w:val="single" w:sz="6" w:space="0" w:color="999999"/>
              <w:right w:val="single" w:sz="6" w:space="0" w:color="999999"/>
            </w:tcBorders>
          </w:tcPr>
          <w:p w:rsidR="00731AC7" w:rsidRPr="00FE73E0" w:rsidRDefault="00731AC7" w:rsidP="00731AC7">
            <w:pPr>
              <w:rPr>
                <w:sz w:val="18"/>
                <w:szCs w:val="18"/>
                <w:lang w:val="bg-BG"/>
              </w:rPr>
            </w:pPr>
            <w:r w:rsidRPr="00FE73E0">
              <w:rPr>
                <w:sz w:val="18"/>
                <w:szCs w:val="18"/>
                <w:lang w:val="bg-BG"/>
              </w:rPr>
              <w:t>+87,9</w:t>
            </w:r>
          </w:p>
        </w:tc>
      </w:tr>
      <w:tr w:rsidR="00731AC7" w:rsidRPr="00FE73E0" w:rsidTr="00731AC7">
        <w:tc>
          <w:tcPr>
            <w:tcW w:w="226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31AC7" w:rsidRPr="00FE73E0" w:rsidRDefault="00731AC7" w:rsidP="00731AC7">
            <w:pPr>
              <w:rPr>
                <w:sz w:val="18"/>
                <w:szCs w:val="18"/>
                <w:lang w:val="bg-BG"/>
              </w:rPr>
            </w:pPr>
            <w:r w:rsidRPr="00FE73E0">
              <w:rPr>
                <w:sz w:val="18"/>
                <w:szCs w:val="18"/>
                <w:lang w:val="bg-BG"/>
              </w:rPr>
              <w:t>Общинска собственост</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31AC7" w:rsidRPr="00FE73E0" w:rsidRDefault="00731AC7" w:rsidP="00731AC7">
            <w:pPr>
              <w:rPr>
                <w:sz w:val="18"/>
                <w:szCs w:val="18"/>
                <w:lang w:val="bg-BG"/>
              </w:rPr>
            </w:pPr>
            <w:r w:rsidRPr="00FE73E0">
              <w:rPr>
                <w:sz w:val="18"/>
                <w:szCs w:val="18"/>
                <w:lang w:val="bg-BG"/>
              </w:rPr>
              <w:t>2236,1</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31AC7" w:rsidRPr="00FE73E0" w:rsidRDefault="00731AC7" w:rsidP="00731AC7">
            <w:pPr>
              <w:rPr>
                <w:sz w:val="18"/>
                <w:szCs w:val="18"/>
                <w:lang w:val="bg-BG"/>
              </w:rPr>
            </w:pPr>
            <w:r w:rsidRPr="00FE73E0">
              <w:rPr>
                <w:sz w:val="18"/>
                <w:szCs w:val="18"/>
                <w:lang w:val="bg-BG"/>
              </w:rPr>
              <w:t>2182,0</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31AC7" w:rsidRPr="00FE73E0" w:rsidRDefault="00731AC7" w:rsidP="00731AC7">
            <w:pPr>
              <w:rPr>
                <w:sz w:val="18"/>
                <w:szCs w:val="18"/>
                <w:lang w:val="bg-BG"/>
              </w:rPr>
            </w:pPr>
            <w:r w:rsidRPr="00FE73E0">
              <w:rPr>
                <w:sz w:val="18"/>
                <w:szCs w:val="18"/>
                <w:lang w:val="bg-BG"/>
              </w:rPr>
              <w:t>+54,0</w:t>
            </w:r>
          </w:p>
        </w:tc>
        <w:tc>
          <w:tcPr>
            <w:tcW w:w="886" w:type="dxa"/>
            <w:tcBorders>
              <w:top w:val="single" w:sz="6" w:space="0" w:color="999999"/>
              <w:left w:val="single" w:sz="6" w:space="0" w:color="999999"/>
              <w:bottom w:val="single" w:sz="6" w:space="0" w:color="999999"/>
              <w:right w:val="single" w:sz="6" w:space="0" w:color="999999"/>
            </w:tcBorders>
            <w:vAlign w:val="center"/>
          </w:tcPr>
          <w:p w:rsidR="00731AC7" w:rsidRPr="00FE73E0" w:rsidRDefault="00731AC7" w:rsidP="00731AC7">
            <w:pPr>
              <w:rPr>
                <w:sz w:val="18"/>
                <w:szCs w:val="18"/>
                <w:lang w:val="bg-BG"/>
              </w:rPr>
            </w:pPr>
            <w:r w:rsidRPr="00FE73E0">
              <w:rPr>
                <w:sz w:val="18"/>
                <w:szCs w:val="18"/>
                <w:lang w:val="bg-BG"/>
              </w:rPr>
              <w:t>644,9</w:t>
            </w:r>
          </w:p>
        </w:tc>
        <w:tc>
          <w:tcPr>
            <w:tcW w:w="6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31AC7" w:rsidRPr="00FE73E0" w:rsidRDefault="00731AC7" w:rsidP="00731AC7">
            <w:pPr>
              <w:rPr>
                <w:sz w:val="18"/>
                <w:szCs w:val="18"/>
                <w:lang w:val="bg-BG"/>
              </w:rPr>
            </w:pPr>
            <w:r w:rsidRPr="00FE73E0">
              <w:rPr>
                <w:sz w:val="18"/>
                <w:szCs w:val="18"/>
                <w:lang w:val="bg-BG"/>
              </w:rPr>
              <w:t>627,6</w:t>
            </w:r>
          </w:p>
        </w:tc>
        <w:tc>
          <w:tcPr>
            <w:tcW w:w="850" w:type="dxa"/>
            <w:tcBorders>
              <w:top w:val="single" w:sz="6" w:space="0" w:color="999999"/>
              <w:left w:val="single" w:sz="6" w:space="0" w:color="999999"/>
              <w:bottom w:val="single" w:sz="6" w:space="0" w:color="999999"/>
              <w:right w:val="single" w:sz="6" w:space="0" w:color="999999"/>
            </w:tcBorders>
            <w:vAlign w:val="center"/>
          </w:tcPr>
          <w:p w:rsidR="00731AC7" w:rsidRPr="00FE73E0" w:rsidRDefault="00731AC7" w:rsidP="00731AC7">
            <w:pPr>
              <w:rPr>
                <w:sz w:val="18"/>
                <w:szCs w:val="18"/>
                <w:lang w:val="bg-BG"/>
              </w:rPr>
            </w:pPr>
            <w:r w:rsidRPr="00FE73E0">
              <w:rPr>
                <w:sz w:val="18"/>
                <w:szCs w:val="18"/>
                <w:lang w:val="bg-BG"/>
              </w:rPr>
              <w:t>+17,3</w:t>
            </w:r>
          </w:p>
        </w:tc>
        <w:tc>
          <w:tcPr>
            <w:tcW w:w="727" w:type="dxa"/>
            <w:tcBorders>
              <w:top w:val="single" w:sz="6" w:space="0" w:color="999999"/>
              <w:left w:val="single" w:sz="6" w:space="0" w:color="999999"/>
              <w:bottom w:val="single" w:sz="6" w:space="0" w:color="999999"/>
              <w:right w:val="single" w:sz="6" w:space="0" w:color="999999"/>
            </w:tcBorders>
            <w:vAlign w:val="center"/>
          </w:tcPr>
          <w:p w:rsidR="00731AC7" w:rsidRPr="00FE73E0" w:rsidRDefault="00731AC7" w:rsidP="00731AC7">
            <w:pPr>
              <w:rPr>
                <w:sz w:val="18"/>
                <w:szCs w:val="18"/>
                <w:lang w:val="bg-BG"/>
              </w:rPr>
            </w:pPr>
            <w:r w:rsidRPr="00FE73E0">
              <w:rPr>
                <w:sz w:val="18"/>
                <w:szCs w:val="18"/>
                <w:lang w:val="bg-BG"/>
              </w:rPr>
              <w:t>2881,0</w:t>
            </w:r>
          </w:p>
        </w:tc>
        <w:tc>
          <w:tcPr>
            <w:tcW w:w="835" w:type="dxa"/>
            <w:tcBorders>
              <w:top w:val="single" w:sz="6" w:space="0" w:color="999999"/>
              <w:left w:val="single" w:sz="6" w:space="0" w:color="999999"/>
              <w:bottom w:val="single" w:sz="6" w:space="0" w:color="999999"/>
              <w:right w:val="single" w:sz="6" w:space="0" w:color="999999"/>
            </w:tcBorders>
            <w:vAlign w:val="center"/>
          </w:tcPr>
          <w:p w:rsidR="00731AC7" w:rsidRPr="00FE73E0" w:rsidRDefault="00731AC7" w:rsidP="00731AC7">
            <w:pPr>
              <w:rPr>
                <w:sz w:val="18"/>
                <w:szCs w:val="18"/>
                <w:lang w:val="bg-BG"/>
              </w:rPr>
            </w:pPr>
            <w:r w:rsidRPr="00FE73E0">
              <w:rPr>
                <w:sz w:val="18"/>
                <w:szCs w:val="18"/>
                <w:lang w:val="bg-BG"/>
              </w:rPr>
              <w:t>2809,6</w:t>
            </w:r>
          </w:p>
        </w:tc>
        <w:tc>
          <w:tcPr>
            <w:tcW w:w="848" w:type="dxa"/>
            <w:tcBorders>
              <w:top w:val="single" w:sz="6" w:space="0" w:color="999999"/>
              <w:left w:val="single" w:sz="6" w:space="0" w:color="999999"/>
              <w:bottom w:val="single" w:sz="6" w:space="0" w:color="999999"/>
              <w:right w:val="single" w:sz="6" w:space="0" w:color="999999"/>
            </w:tcBorders>
          </w:tcPr>
          <w:p w:rsidR="00731AC7" w:rsidRPr="00FE73E0" w:rsidRDefault="00731AC7" w:rsidP="00731AC7">
            <w:pPr>
              <w:rPr>
                <w:sz w:val="18"/>
                <w:szCs w:val="18"/>
                <w:lang w:val="bg-BG"/>
              </w:rPr>
            </w:pPr>
            <w:r w:rsidRPr="00FE73E0">
              <w:rPr>
                <w:sz w:val="18"/>
                <w:szCs w:val="18"/>
                <w:lang w:val="bg-BG"/>
              </w:rPr>
              <w:t>+71,4</w:t>
            </w:r>
          </w:p>
        </w:tc>
      </w:tr>
      <w:tr w:rsidR="00731AC7" w:rsidRPr="00FE73E0" w:rsidTr="00731AC7">
        <w:tc>
          <w:tcPr>
            <w:tcW w:w="226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31AC7" w:rsidRPr="00FE73E0" w:rsidRDefault="00731AC7" w:rsidP="00731AC7">
            <w:pPr>
              <w:rPr>
                <w:sz w:val="18"/>
                <w:szCs w:val="18"/>
                <w:lang w:val="bg-BG"/>
              </w:rPr>
            </w:pPr>
            <w:proofErr w:type="spellStart"/>
            <w:r w:rsidRPr="00FE73E0">
              <w:rPr>
                <w:sz w:val="18"/>
                <w:szCs w:val="18"/>
                <w:lang w:val="bg-BG"/>
              </w:rPr>
              <w:t>Физ</w:t>
            </w:r>
            <w:proofErr w:type="spellEnd"/>
            <w:r w:rsidRPr="00FE73E0">
              <w:rPr>
                <w:sz w:val="18"/>
                <w:szCs w:val="18"/>
                <w:lang w:val="bg-BG"/>
              </w:rPr>
              <w:t xml:space="preserve">. и </w:t>
            </w:r>
            <w:proofErr w:type="spellStart"/>
            <w:r w:rsidRPr="00FE73E0">
              <w:rPr>
                <w:sz w:val="18"/>
                <w:szCs w:val="18"/>
                <w:lang w:val="bg-BG"/>
              </w:rPr>
              <w:t>юрид</w:t>
            </w:r>
            <w:proofErr w:type="spellEnd"/>
            <w:r w:rsidRPr="00FE73E0">
              <w:rPr>
                <w:sz w:val="18"/>
                <w:szCs w:val="18"/>
                <w:lang w:val="bg-BG"/>
              </w:rPr>
              <w:t>. лица в т.ч.</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31AC7" w:rsidRPr="00FE73E0" w:rsidRDefault="00731AC7" w:rsidP="00731AC7">
            <w:pPr>
              <w:rPr>
                <w:sz w:val="18"/>
                <w:szCs w:val="18"/>
                <w:lang w:val="bg-BG"/>
              </w:rPr>
            </w:pPr>
            <w:r w:rsidRPr="00FE73E0">
              <w:rPr>
                <w:sz w:val="18"/>
                <w:szCs w:val="18"/>
                <w:lang w:val="bg-BG"/>
              </w:rPr>
              <w:t>1164,9</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31AC7" w:rsidRPr="00FE73E0" w:rsidRDefault="00731AC7" w:rsidP="00731AC7">
            <w:pPr>
              <w:rPr>
                <w:sz w:val="18"/>
                <w:szCs w:val="18"/>
                <w:lang w:val="bg-BG"/>
              </w:rPr>
            </w:pPr>
            <w:r w:rsidRPr="00FE73E0">
              <w:rPr>
                <w:sz w:val="18"/>
                <w:szCs w:val="18"/>
                <w:lang w:val="bg-BG"/>
              </w:rPr>
              <w:t>1274,1</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31AC7" w:rsidRPr="00FE73E0" w:rsidRDefault="00731AC7" w:rsidP="00731AC7">
            <w:pPr>
              <w:rPr>
                <w:sz w:val="18"/>
                <w:szCs w:val="18"/>
                <w:lang w:val="bg-BG"/>
              </w:rPr>
            </w:pPr>
            <w:r w:rsidRPr="00FE73E0">
              <w:rPr>
                <w:sz w:val="18"/>
                <w:szCs w:val="18"/>
                <w:lang w:val="bg-BG"/>
              </w:rPr>
              <w:t>-109,2</w:t>
            </w:r>
          </w:p>
        </w:tc>
        <w:tc>
          <w:tcPr>
            <w:tcW w:w="886" w:type="dxa"/>
            <w:tcBorders>
              <w:top w:val="single" w:sz="6" w:space="0" w:color="999999"/>
              <w:left w:val="single" w:sz="6" w:space="0" w:color="999999"/>
              <w:bottom w:val="single" w:sz="6" w:space="0" w:color="999999"/>
              <w:right w:val="single" w:sz="6" w:space="0" w:color="999999"/>
            </w:tcBorders>
            <w:vAlign w:val="center"/>
          </w:tcPr>
          <w:p w:rsidR="00731AC7" w:rsidRPr="00FE73E0" w:rsidRDefault="00731AC7" w:rsidP="00731AC7">
            <w:pPr>
              <w:rPr>
                <w:sz w:val="18"/>
                <w:szCs w:val="18"/>
                <w:lang w:val="bg-BG"/>
              </w:rPr>
            </w:pPr>
            <w:r w:rsidRPr="00FE73E0">
              <w:rPr>
                <w:sz w:val="18"/>
                <w:szCs w:val="18"/>
                <w:lang w:val="bg-BG"/>
              </w:rPr>
              <w:t>158,8</w:t>
            </w:r>
          </w:p>
        </w:tc>
        <w:tc>
          <w:tcPr>
            <w:tcW w:w="6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31AC7" w:rsidRPr="00FE73E0" w:rsidRDefault="00731AC7" w:rsidP="00731AC7">
            <w:pPr>
              <w:rPr>
                <w:sz w:val="18"/>
                <w:szCs w:val="18"/>
                <w:lang w:val="bg-BG"/>
              </w:rPr>
            </w:pPr>
            <w:r w:rsidRPr="00FE73E0">
              <w:rPr>
                <w:sz w:val="18"/>
                <w:szCs w:val="18"/>
                <w:lang w:val="bg-BG"/>
              </w:rPr>
              <w:t>164,3</w:t>
            </w:r>
          </w:p>
        </w:tc>
        <w:tc>
          <w:tcPr>
            <w:tcW w:w="850" w:type="dxa"/>
            <w:tcBorders>
              <w:top w:val="single" w:sz="6" w:space="0" w:color="999999"/>
              <w:left w:val="single" w:sz="6" w:space="0" w:color="999999"/>
              <w:bottom w:val="single" w:sz="6" w:space="0" w:color="999999"/>
              <w:right w:val="single" w:sz="6" w:space="0" w:color="999999"/>
            </w:tcBorders>
            <w:vAlign w:val="center"/>
          </w:tcPr>
          <w:p w:rsidR="00731AC7" w:rsidRPr="00FE73E0" w:rsidRDefault="00731AC7" w:rsidP="00731AC7">
            <w:pPr>
              <w:rPr>
                <w:sz w:val="18"/>
                <w:szCs w:val="18"/>
                <w:lang w:val="bg-BG"/>
              </w:rPr>
            </w:pPr>
            <w:r w:rsidRPr="00FE73E0">
              <w:rPr>
                <w:sz w:val="18"/>
                <w:szCs w:val="18"/>
                <w:lang w:val="bg-BG"/>
              </w:rPr>
              <w:t>-5,5</w:t>
            </w:r>
          </w:p>
        </w:tc>
        <w:tc>
          <w:tcPr>
            <w:tcW w:w="727" w:type="dxa"/>
            <w:tcBorders>
              <w:top w:val="single" w:sz="6" w:space="0" w:color="999999"/>
              <w:left w:val="single" w:sz="6" w:space="0" w:color="999999"/>
              <w:bottom w:val="single" w:sz="6" w:space="0" w:color="999999"/>
              <w:right w:val="single" w:sz="6" w:space="0" w:color="999999"/>
            </w:tcBorders>
            <w:vAlign w:val="center"/>
          </w:tcPr>
          <w:p w:rsidR="00731AC7" w:rsidRPr="00FE73E0" w:rsidRDefault="00731AC7" w:rsidP="00731AC7">
            <w:pPr>
              <w:rPr>
                <w:sz w:val="18"/>
                <w:szCs w:val="18"/>
                <w:lang w:val="bg-BG"/>
              </w:rPr>
            </w:pPr>
            <w:r w:rsidRPr="00FE73E0">
              <w:rPr>
                <w:sz w:val="18"/>
                <w:szCs w:val="18"/>
                <w:lang w:val="bg-BG"/>
              </w:rPr>
              <w:t>1323,7</w:t>
            </w:r>
          </w:p>
        </w:tc>
        <w:tc>
          <w:tcPr>
            <w:tcW w:w="835" w:type="dxa"/>
            <w:tcBorders>
              <w:top w:val="single" w:sz="6" w:space="0" w:color="999999"/>
              <w:left w:val="single" w:sz="6" w:space="0" w:color="999999"/>
              <w:bottom w:val="single" w:sz="6" w:space="0" w:color="999999"/>
              <w:right w:val="single" w:sz="6" w:space="0" w:color="999999"/>
            </w:tcBorders>
            <w:vAlign w:val="center"/>
          </w:tcPr>
          <w:p w:rsidR="00731AC7" w:rsidRPr="00FE73E0" w:rsidRDefault="00731AC7" w:rsidP="00731AC7">
            <w:pPr>
              <w:rPr>
                <w:sz w:val="18"/>
                <w:szCs w:val="18"/>
                <w:lang w:val="bg-BG"/>
              </w:rPr>
            </w:pPr>
            <w:r w:rsidRPr="00FE73E0">
              <w:rPr>
                <w:sz w:val="18"/>
                <w:szCs w:val="18"/>
                <w:lang w:val="bg-BG"/>
              </w:rPr>
              <w:t>1438,4</w:t>
            </w:r>
          </w:p>
        </w:tc>
        <w:tc>
          <w:tcPr>
            <w:tcW w:w="848" w:type="dxa"/>
            <w:tcBorders>
              <w:top w:val="single" w:sz="6" w:space="0" w:color="999999"/>
              <w:left w:val="single" w:sz="6" w:space="0" w:color="999999"/>
              <w:bottom w:val="single" w:sz="6" w:space="0" w:color="999999"/>
              <w:right w:val="single" w:sz="6" w:space="0" w:color="999999"/>
            </w:tcBorders>
          </w:tcPr>
          <w:p w:rsidR="00731AC7" w:rsidRPr="00FE73E0" w:rsidRDefault="00731AC7" w:rsidP="00731AC7">
            <w:pPr>
              <w:rPr>
                <w:sz w:val="18"/>
                <w:szCs w:val="18"/>
                <w:lang w:val="bg-BG"/>
              </w:rPr>
            </w:pPr>
            <w:r w:rsidRPr="00FE73E0">
              <w:rPr>
                <w:sz w:val="18"/>
                <w:szCs w:val="18"/>
                <w:lang w:val="bg-BG"/>
              </w:rPr>
              <w:t>-114,7</w:t>
            </w:r>
          </w:p>
        </w:tc>
      </w:tr>
      <w:tr w:rsidR="00731AC7" w:rsidRPr="00FE73E0" w:rsidTr="00731AC7">
        <w:tc>
          <w:tcPr>
            <w:tcW w:w="226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31AC7" w:rsidRPr="00FE73E0" w:rsidRDefault="00731AC7" w:rsidP="00731AC7">
            <w:pPr>
              <w:jc w:val="right"/>
              <w:rPr>
                <w:i/>
                <w:sz w:val="18"/>
                <w:szCs w:val="18"/>
                <w:lang w:val="bg-BG"/>
              </w:rPr>
            </w:pPr>
            <w:r w:rsidRPr="00FE73E0">
              <w:rPr>
                <w:i/>
                <w:sz w:val="18"/>
                <w:szCs w:val="18"/>
                <w:lang w:val="bg-BG"/>
              </w:rPr>
              <w:t xml:space="preserve"> Физически лица</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31AC7" w:rsidRPr="00FE73E0" w:rsidRDefault="00731AC7" w:rsidP="00731AC7">
            <w:pPr>
              <w:jc w:val="right"/>
              <w:rPr>
                <w:i/>
                <w:sz w:val="18"/>
                <w:szCs w:val="18"/>
                <w:lang w:val="bg-BG"/>
              </w:rPr>
            </w:pPr>
            <w:r w:rsidRPr="00FE73E0">
              <w:rPr>
                <w:i/>
                <w:sz w:val="18"/>
                <w:szCs w:val="18"/>
                <w:lang w:val="bg-BG"/>
              </w:rPr>
              <w:t>846,1</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31AC7" w:rsidRPr="00FE73E0" w:rsidRDefault="00731AC7" w:rsidP="00731AC7">
            <w:pPr>
              <w:jc w:val="right"/>
              <w:rPr>
                <w:i/>
                <w:sz w:val="18"/>
                <w:szCs w:val="18"/>
                <w:lang w:val="bg-BG"/>
              </w:rPr>
            </w:pPr>
            <w:r w:rsidRPr="00FE73E0">
              <w:rPr>
                <w:i/>
                <w:sz w:val="18"/>
                <w:szCs w:val="18"/>
                <w:lang w:val="bg-BG"/>
              </w:rPr>
              <w:t>826,4</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31AC7" w:rsidRPr="00FE73E0" w:rsidRDefault="00731AC7" w:rsidP="00731AC7">
            <w:pPr>
              <w:jc w:val="right"/>
              <w:rPr>
                <w:i/>
                <w:sz w:val="18"/>
                <w:szCs w:val="18"/>
                <w:lang w:val="bg-BG"/>
              </w:rPr>
            </w:pPr>
            <w:r w:rsidRPr="00FE73E0">
              <w:rPr>
                <w:i/>
                <w:sz w:val="18"/>
                <w:szCs w:val="18"/>
                <w:lang w:val="bg-BG"/>
              </w:rPr>
              <w:t>+19,7</w:t>
            </w:r>
          </w:p>
        </w:tc>
        <w:tc>
          <w:tcPr>
            <w:tcW w:w="886" w:type="dxa"/>
            <w:tcBorders>
              <w:top w:val="single" w:sz="6" w:space="0" w:color="999999"/>
              <w:left w:val="single" w:sz="6" w:space="0" w:color="999999"/>
              <w:bottom w:val="single" w:sz="6" w:space="0" w:color="999999"/>
              <w:right w:val="single" w:sz="6" w:space="0" w:color="999999"/>
            </w:tcBorders>
            <w:vAlign w:val="center"/>
          </w:tcPr>
          <w:p w:rsidR="00731AC7" w:rsidRPr="00FE73E0" w:rsidRDefault="00731AC7" w:rsidP="00731AC7">
            <w:pPr>
              <w:jc w:val="right"/>
              <w:rPr>
                <w:i/>
                <w:sz w:val="18"/>
                <w:szCs w:val="18"/>
                <w:lang w:val="bg-BG"/>
              </w:rPr>
            </w:pPr>
            <w:r w:rsidRPr="00FE73E0">
              <w:rPr>
                <w:i/>
                <w:sz w:val="18"/>
                <w:szCs w:val="18"/>
                <w:lang w:val="bg-BG"/>
              </w:rPr>
              <w:t>117,9</w:t>
            </w:r>
          </w:p>
        </w:tc>
        <w:tc>
          <w:tcPr>
            <w:tcW w:w="6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31AC7" w:rsidRPr="00FE73E0" w:rsidRDefault="00731AC7" w:rsidP="00731AC7">
            <w:pPr>
              <w:jc w:val="right"/>
              <w:rPr>
                <w:i/>
                <w:sz w:val="18"/>
                <w:szCs w:val="18"/>
                <w:lang w:val="bg-BG"/>
              </w:rPr>
            </w:pPr>
            <w:r w:rsidRPr="00FE73E0">
              <w:rPr>
                <w:i/>
                <w:sz w:val="18"/>
                <w:szCs w:val="18"/>
                <w:lang w:val="bg-BG"/>
              </w:rPr>
              <w:t>123,3</w:t>
            </w:r>
          </w:p>
        </w:tc>
        <w:tc>
          <w:tcPr>
            <w:tcW w:w="850" w:type="dxa"/>
            <w:tcBorders>
              <w:top w:val="single" w:sz="6" w:space="0" w:color="999999"/>
              <w:left w:val="single" w:sz="6" w:space="0" w:color="999999"/>
              <w:bottom w:val="single" w:sz="6" w:space="0" w:color="999999"/>
              <w:right w:val="single" w:sz="6" w:space="0" w:color="999999"/>
            </w:tcBorders>
            <w:vAlign w:val="center"/>
          </w:tcPr>
          <w:p w:rsidR="00731AC7" w:rsidRPr="00FE73E0" w:rsidRDefault="00731AC7" w:rsidP="00731AC7">
            <w:pPr>
              <w:jc w:val="right"/>
              <w:rPr>
                <w:i/>
                <w:sz w:val="18"/>
                <w:szCs w:val="18"/>
                <w:lang w:val="bg-BG"/>
              </w:rPr>
            </w:pPr>
            <w:r w:rsidRPr="00FE73E0">
              <w:rPr>
                <w:i/>
                <w:sz w:val="18"/>
                <w:szCs w:val="18"/>
                <w:lang w:val="bg-BG"/>
              </w:rPr>
              <w:t>-5,4</w:t>
            </w:r>
          </w:p>
        </w:tc>
        <w:tc>
          <w:tcPr>
            <w:tcW w:w="727" w:type="dxa"/>
            <w:tcBorders>
              <w:top w:val="single" w:sz="6" w:space="0" w:color="999999"/>
              <w:left w:val="single" w:sz="6" w:space="0" w:color="999999"/>
              <w:bottom w:val="single" w:sz="6" w:space="0" w:color="999999"/>
              <w:right w:val="single" w:sz="6" w:space="0" w:color="999999"/>
            </w:tcBorders>
            <w:vAlign w:val="center"/>
          </w:tcPr>
          <w:p w:rsidR="00731AC7" w:rsidRPr="00FE73E0" w:rsidRDefault="00731AC7" w:rsidP="00731AC7">
            <w:pPr>
              <w:jc w:val="right"/>
              <w:rPr>
                <w:i/>
                <w:sz w:val="18"/>
                <w:szCs w:val="18"/>
                <w:lang w:val="bg-BG"/>
              </w:rPr>
            </w:pPr>
            <w:r w:rsidRPr="00FE73E0">
              <w:rPr>
                <w:i/>
                <w:sz w:val="18"/>
                <w:szCs w:val="18"/>
                <w:lang w:val="bg-BG"/>
              </w:rPr>
              <w:t>964,0</w:t>
            </w:r>
          </w:p>
        </w:tc>
        <w:tc>
          <w:tcPr>
            <w:tcW w:w="835" w:type="dxa"/>
            <w:tcBorders>
              <w:top w:val="single" w:sz="6" w:space="0" w:color="999999"/>
              <w:left w:val="single" w:sz="6" w:space="0" w:color="999999"/>
              <w:bottom w:val="single" w:sz="6" w:space="0" w:color="999999"/>
              <w:right w:val="single" w:sz="6" w:space="0" w:color="999999"/>
            </w:tcBorders>
            <w:vAlign w:val="center"/>
          </w:tcPr>
          <w:p w:rsidR="00731AC7" w:rsidRPr="00FE73E0" w:rsidRDefault="00731AC7" w:rsidP="00731AC7">
            <w:pPr>
              <w:jc w:val="right"/>
              <w:rPr>
                <w:i/>
                <w:sz w:val="18"/>
                <w:szCs w:val="18"/>
                <w:lang w:val="bg-BG"/>
              </w:rPr>
            </w:pPr>
            <w:r w:rsidRPr="00FE73E0">
              <w:rPr>
                <w:i/>
                <w:sz w:val="18"/>
                <w:szCs w:val="18"/>
                <w:lang w:val="bg-BG"/>
              </w:rPr>
              <w:t>949,7</w:t>
            </w:r>
          </w:p>
        </w:tc>
        <w:tc>
          <w:tcPr>
            <w:tcW w:w="848" w:type="dxa"/>
            <w:tcBorders>
              <w:top w:val="single" w:sz="6" w:space="0" w:color="999999"/>
              <w:left w:val="single" w:sz="6" w:space="0" w:color="999999"/>
              <w:bottom w:val="single" w:sz="6" w:space="0" w:color="999999"/>
              <w:right w:val="single" w:sz="6" w:space="0" w:color="999999"/>
            </w:tcBorders>
          </w:tcPr>
          <w:p w:rsidR="00731AC7" w:rsidRPr="00FE73E0" w:rsidRDefault="00731AC7" w:rsidP="00731AC7">
            <w:pPr>
              <w:jc w:val="right"/>
              <w:rPr>
                <w:i/>
                <w:sz w:val="18"/>
                <w:szCs w:val="18"/>
                <w:lang w:val="bg-BG"/>
              </w:rPr>
            </w:pPr>
            <w:r w:rsidRPr="00FE73E0">
              <w:rPr>
                <w:i/>
                <w:sz w:val="18"/>
                <w:szCs w:val="18"/>
                <w:lang w:val="bg-BG"/>
              </w:rPr>
              <w:t>+14,3</w:t>
            </w:r>
          </w:p>
        </w:tc>
      </w:tr>
      <w:tr w:rsidR="00731AC7" w:rsidRPr="00FE73E0" w:rsidTr="00731AC7">
        <w:tc>
          <w:tcPr>
            <w:tcW w:w="226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31AC7" w:rsidRPr="00FE73E0" w:rsidRDefault="00731AC7" w:rsidP="00731AC7">
            <w:pPr>
              <w:jc w:val="right"/>
              <w:rPr>
                <w:i/>
                <w:sz w:val="18"/>
                <w:szCs w:val="18"/>
                <w:lang w:val="bg-BG"/>
              </w:rPr>
            </w:pPr>
            <w:r w:rsidRPr="00FE73E0">
              <w:rPr>
                <w:i/>
                <w:sz w:val="18"/>
                <w:szCs w:val="18"/>
                <w:lang w:val="bg-BG"/>
              </w:rPr>
              <w:t>Юридически лица</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31AC7" w:rsidRPr="00FE73E0" w:rsidRDefault="00731AC7" w:rsidP="00731AC7">
            <w:pPr>
              <w:jc w:val="right"/>
              <w:rPr>
                <w:i/>
                <w:sz w:val="18"/>
                <w:szCs w:val="18"/>
                <w:lang w:val="bg-BG"/>
              </w:rPr>
            </w:pPr>
            <w:r w:rsidRPr="00FE73E0">
              <w:rPr>
                <w:i/>
                <w:sz w:val="18"/>
                <w:szCs w:val="18"/>
                <w:lang w:val="bg-BG"/>
              </w:rPr>
              <w:t>318,8</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31AC7" w:rsidRPr="00FE73E0" w:rsidRDefault="00731AC7" w:rsidP="00731AC7">
            <w:pPr>
              <w:jc w:val="right"/>
              <w:rPr>
                <w:i/>
                <w:sz w:val="18"/>
                <w:szCs w:val="18"/>
                <w:lang w:val="bg-BG"/>
              </w:rPr>
            </w:pPr>
            <w:r w:rsidRPr="00FE73E0">
              <w:rPr>
                <w:i/>
                <w:sz w:val="18"/>
                <w:szCs w:val="18"/>
                <w:lang w:val="bg-BG"/>
              </w:rPr>
              <w:t>424,5</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31AC7" w:rsidRPr="00FE73E0" w:rsidRDefault="00731AC7" w:rsidP="00731AC7">
            <w:pPr>
              <w:jc w:val="right"/>
              <w:rPr>
                <w:i/>
                <w:sz w:val="18"/>
                <w:szCs w:val="18"/>
                <w:lang w:val="bg-BG"/>
              </w:rPr>
            </w:pPr>
            <w:r w:rsidRPr="00FE73E0">
              <w:rPr>
                <w:i/>
                <w:sz w:val="18"/>
                <w:szCs w:val="18"/>
                <w:lang w:val="bg-BG"/>
              </w:rPr>
              <w:t>-105,7</w:t>
            </w:r>
          </w:p>
        </w:tc>
        <w:tc>
          <w:tcPr>
            <w:tcW w:w="886" w:type="dxa"/>
            <w:tcBorders>
              <w:top w:val="single" w:sz="6" w:space="0" w:color="999999"/>
              <w:left w:val="single" w:sz="6" w:space="0" w:color="999999"/>
              <w:bottom w:val="single" w:sz="6" w:space="0" w:color="999999"/>
              <w:right w:val="single" w:sz="6" w:space="0" w:color="999999"/>
            </w:tcBorders>
            <w:vAlign w:val="center"/>
          </w:tcPr>
          <w:p w:rsidR="00731AC7" w:rsidRPr="00FE73E0" w:rsidRDefault="00731AC7" w:rsidP="00731AC7">
            <w:pPr>
              <w:jc w:val="right"/>
              <w:rPr>
                <w:i/>
                <w:sz w:val="18"/>
                <w:szCs w:val="18"/>
                <w:lang w:val="bg-BG"/>
              </w:rPr>
            </w:pPr>
            <w:r w:rsidRPr="00FE73E0">
              <w:rPr>
                <w:i/>
                <w:sz w:val="18"/>
                <w:szCs w:val="18"/>
                <w:lang w:val="bg-BG"/>
              </w:rPr>
              <w:t>40,9</w:t>
            </w:r>
          </w:p>
        </w:tc>
        <w:tc>
          <w:tcPr>
            <w:tcW w:w="6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31AC7" w:rsidRPr="00FE73E0" w:rsidRDefault="00731AC7" w:rsidP="00731AC7">
            <w:pPr>
              <w:jc w:val="right"/>
              <w:rPr>
                <w:i/>
                <w:sz w:val="18"/>
                <w:szCs w:val="18"/>
                <w:lang w:val="bg-BG"/>
              </w:rPr>
            </w:pPr>
            <w:r w:rsidRPr="00FE73E0">
              <w:rPr>
                <w:i/>
                <w:sz w:val="18"/>
                <w:szCs w:val="18"/>
                <w:lang w:val="bg-BG"/>
              </w:rPr>
              <w:t>40,1</w:t>
            </w:r>
          </w:p>
        </w:tc>
        <w:tc>
          <w:tcPr>
            <w:tcW w:w="850" w:type="dxa"/>
            <w:tcBorders>
              <w:top w:val="single" w:sz="6" w:space="0" w:color="999999"/>
              <w:left w:val="single" w:sz="6" w:space="0" w:color="999999"/>
              <w:bottom w:val="single" w:sz="6" w:space="0" w:color="999999"/>
              <w:right w:val="single" w:sz="6" w:space="0" w:color="999999"/>
            </w:tcBorders>
            <w:vAlign w:val="center"/>
          </w:tcPr>
          <w:p w:rsidR="00731AC7" w:rsidRPr="00FE73E0" w:rsidRDefault="00731AC7" w:rsidP="00731AC7">
            <w:pPr>
              <w:jc w:val="right"/>
              <w:rPr>
                <w:i/>
                <w:sz w:val="18"/>
                <w:szCs w:val="18"/>
                <w:lang w:val="bg-BG"/>
              </w:rPr>
            </w:pPr>
            <w:r w:rsidRPr="00FE73E0">
              <w:rPr>
                <w:i/>
                <w:sz w:val="18"/>
                <w:szCs w:val="18"/>
                <w:lang w:val="bg-BG"/>
              </w:rPr>
              <w:t>+0,8</w:t>
            </w:r>
          </w:p>
        </w:tc>
        <w:tc>
          <w:tcPr>
            <w:tcW w:w="727" w:type="dxa"/>
            <w:tcBorders>
              <w:top w:val="single" w:sz="6" w:space="0" w:color="999999"/>
              <w:left w:val="single" w:sz="6" w:space="0" w:color="999999"/>
              <w:bottom w:val="single" w:sz="6" w:space="0" w:color="999999"/>
              <w:right w:val="single" w:sz="6" w:space="0" w:color="999999"/>
            </w:tcBorders>
            <w:vAlign w:val="center"/>
          </w:tcPr>
          <w:p w:rsidR="00731AC7" w:rsidRPr="00FE73E0" w:rsidRDefault="00731AC7" w:rsidP="00731AC7">
            <w:pPr>
              <w:jc w:val="right"/>
              <w:rPr>
                <w:i/>
                <w:sz w:val="18"/>
                <w:szCs w:val="18"/>
                <w:lang w:val="bg-BG"/>
              </w:rPr>
            </w:pPr>
            <w:r w:rsidRPr="00FE73E0">
              <w:rPr>
                <w:i/>
                <w:sz w:val="18"/>
                <w:szCs w:val="18"/>
                <w:lang w:val="bg-BG"/>
              </w:rPr>
              <w:t>359,7</w:t>
            </w:r>
          </w:p>
        </w:tc>
        <w:tc>
          <w:tcPr>
            <w:tcW w:w="835" w:type="dxa"/>
            <w:tcBorders>
              <w:top w:val="single" w:sz="6" w:space="0" w:color="999999"/>
              <w:left w:val="single" w:sz="6" w:space="0" w:color="999999"/>
              <w:bottom w:val="single" w:sz="6" w:space="0" w:color="999999"/>
              <w:right w:val="single" w:sz="6" w:space="0" w:color="999999"/>
            </w:tcBorders>
            <w:vAlign w:val="center"/>
          </w:tcPr>
          <w:p w:rsidR="00731AC7" w:rsidRPr="00FE73E0" w:rsidRDefault="00731AC7" w:rsidP="00731AC7">
            <w:pPr>
              <w:jc w:val="right"/>
              <w:rPr>
                <w:i/>
                <w:sz w:val="18"/>
                <w:szCs w:val="18"/>
                <w:lang w:val="bg-BG"/>
              </w:rPr>
            </w:pPr>
            <w:r w:rsidRPr="00FE73E0">
              <w:rPr>
                <w:i/>
                <w:sz w:val="18"/>
                <w:szCs w:val="18"/>
                <w:lang w:val="bg-BG"/>
              </w:rPr>
              <w:t>464,6</w:t>
            </w:r>
          </w:p>
        </w:tc>
        <w:tc>
          <w:tcPr>
            <w:tcW w:w="848" w:type="dxa"/>
            <w:tcBorders>
              <w:top w:val="single" w:sz="6" w:space="0" w:color="999999"/>
              <w:left w:val="single" w:sz="6" w:space="0" w:color="999999"/>
              <w:bottom w:val="single" w:sz="6" w:space="0" w:color="999999"/>
              <w:right w:val="single" w:sz="6" w:space="0" w:color="999999"/>
            </w:tcBorders>
          </w:tcPr>
          <w:p w:rsidR="00731AC7" w:rsidRPr="00FE73E0" w:rsidRDefault="00731AC7" w:rsidP="00731AC7">
            <w:pPr>
              <w:jc w:val="right"/>
              <w:rPr>
                <w:i/>
                <w:sz w:val="18"/>
                <w:szCs w:val="18"/>
                <w:lang w:val="bg-BG"/>
              </w:rPr>
            </w:pPr>
            <w:r w:rsidRPr="00FE73E0">
              <w:rPr>
                <w:i/>
                <w:sz w:val="18"/>
                <w:szCs w:val="18"/>
                <w:lang w:val="bg-BG"/>
              </w:rPr>
              <w:t>-104,9</w:t>
            </w:r>
          </w:p>
        </w:tc>
      </w:tr>
      <w:tr w:rsidR="00731AC7" w:rsidRPr="00FE73E0" w:rsidTr="00731AC7">
        <w:tc>
          <w:tcPr>
            <w:tcW w:w="226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31AC7" w:rsidRPr="00FE73E0" w:rsidRDefault="00731AC7" w:rsidP="00731AC7">
            <w:pPr>
              <w:jc w:val="right"/>
              <w:rPr>
                <w:bCs/>
                <w:i/>
                <w:sz w:val="18"/>
                <w:szCs w:val="18"/>
                <w:lang w:val="bg-BG"/>
              </w:rPr>
            </w:pPr>
            <w:r w:rsidRPr="00FE73E0">
              <w:rPr>
                <w:bCs/>
                <w:i/>
                <w:sz w:val="18"/>
                <w:szCs w:val="18"/>
                <w:lang w:val="bg-BG"/>
              </w:rPr>
              <w:t>Религиозни</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31AC7" w:rsidRPr="00FE73E0" w:rsidRDefault="00731AC7" w:rsidP="00731AC7">
            <w:pPr>
              <w:jc w:val="right"/>
              <w:rPr>
                <w:bCs/>
                <w:i/>
                <w:sz w:val="18"/>
                <w:szCs w:val="18"/>
                <w:lang w:val="bg-BG"/>
              </w:rPr>
            </w:pPr>
            <w:r w:rsidRPr="00FE73E0">
              <w:rPr>
                <w:bCs/>
                <w:i/>
                <w:sz w:val="18"/>
                <w:szCs w:val="18"/>
                <w:lang w:val="bg-BG"/>
              </w:rPr>
              <w:t>0</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31AC7" w:rsidRPr="00FE73E0" w:rsidRDefault="00731AC7" w:rsidP="00731AC7">
            <w:pPr>
              <w:jc w:val="right"/>
              <w:rPr>
                <w:bCs/>
                <w:i/>
                <w:sz w:val="18"/>
                <w:szCs w:val="18"/>
                <w:lang w:val="bg-BG"/>
              </w:rPr>
            </w:pPr>
            <w:r w:rsidRPr="00FE73E0">
              <w:rPr>
                <w:bCs/>
                <w:i/>
                <w:sz w:val="18"/>
                <w:szCs w:val="18"/>
                <w:lang w:val="bg-BG"/>
              </w:rPr>
              <w:t>5,0</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31AC7" w:rsidRPr="00FE73E0" w:rsidRDefault="00731AC7" w:rsidP="00731AC7">
            <w:pPr>
              <w:jc w:val="right"/>
              <w:rPr>
                <w:bCs/>
                <w:i/>
                <w:sz w:val="18"/>
                <w:szCs w:val="18"/>
                <w:lang w:val="bg-BG"/>
              </w:rPr>
            </w:pPr>
            <w:r w:rsidRPr="00FE73E0">
              <w:rPr>
                <w:bCs/>
                <w:i/>
                <w:sz w:val="18"/>
                <w:szCs w:val="18"/>
                <w:lang w:val="bg-BG"/>
              </w:rPr>
              <w:t>-5,0</w:t>
            </w:r>
          </w:p>
        </w:tc>
        <w:tc>
          <w:tcPr>
            <w:tcW w:w="886" w:type="dxa"/>
            <w:tcBorders>
              <w:top w:val="single" w:sz="6" w:space="0" w:color="999999"/>
              <w:left w:val="single" w:sz="6" w:space="0" w:color="999999"/>
              <w:bottom w:val="single" w:sz="6" w:space="0" w:color="999999"/>
              <w:right w:val="single" w:sz="6" w:space="0" w:color="999999"/>
            </w:tcBorders>
            <w:vAlign w:val="center"/>
          </w:tcPr>
          <w:p w:rsidR="00731AC7" w:rsidRPr="00FE73E0" w:rsidRDefault="00731AC7" w:rsidP="00731AC7">
            <w:pPr>
              <w:jc w:val="right"/>
              <w:rPr>
                <w:bCs/>
                <w:i/>
                <w:sz w:val="18"/>
                <w:szCs w:val="18"/>
                <w:lang w:val="bg-BG"/>
              </w:rPr>
            </w:pPr>
            <w:r w:rsidRPr="00FE73E0">
              <w:rPr>
                <w:bCs/>
                <w:i/>
                <w:sz w:val="18"/>
                <w:szCs w:val="18"/>
                <w:lang w:val="bg-BG"/>
              </w:rPr>
              <w:t>0</w:t>
            </w:r>
          </w:p>
        </w:tc>
        <w:tc>
          <w:tcPr>
            <w:tcW w:w="6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31AC7" w:rsidRPr="00FE73E0" w:rsidRDefault="00731AC7" w:rsidP="00731AC7">
            <w:pPr>
              <w:jc w:val="right"/>
              <w:rPr>
                <w:bCs/>
                <w:i/>
                <w:sz w:val="18"/>
                <w:szCs w:val="18"/>
                <w:lang w:val="bg-BG"/>
              </w:rPr>
            </w:pPr>
            <w:r w:rsidRPr="00FE73E0">
              <w:rPr>
                <w:bCs/>
                <w:i/>
                <w:sz w:val="18"/>
                <w:szCs w:val="18"/>
                <w:lang w:val="bg-BG"/>
              </w:rPr>
              <w:t>0</w:t>
            </w:r>
          </w:p>
        </w:tc>
        <w:tc>
          <w:tcPr>
            <w:tcW w:w="850" w:type="dxa"/>
            <w:tcBorders>
              <w:top w:val="single" w:sz="6" w:space="0" w:color="999999"/>
              <w:left w:val="single" w:sz="6" w:space="0" w:color="999999"/>
              <w:bottom w:val="single" w:sz="6" w:space="0" w:color="999999"/>
              <w:right w:val="single" w:sz="6" w:space="0" w:color="999999"/>
            </w:tcBorders>
            <w:vAlign w:val="center"/>
          </w:tcPr>
          <w:p w:rsidR="00731AC7" w:rsidRPr="00FE73E0" w:rsidRDefault="00731AC7" w:rsidP="00731AC7">
            <w:pPr>
              <w:jc w:val="right"/>
              <w:rPr>
                <w:bCs/>
                <w:i/>
                <w:sz w:val="18"/>
                <w:szCs w:val="18"/>
                <w:lang w:val="bg-BG"/>
              </w:rPr>
            </w:pPr>
            <w:r w:rsidRPr="00FE73E0">
              <w:rPr>
                <w:bCs/>
                <w:i/>
                <w:sz w:val="18"/>
                <w:szCs w:val="18"/>
                <w:lang w:val="bg-BG"/>
              </w:rPr>
              <w:t>0</w:t>
            </w:r>
          </w:p>
        </w:tc>
        <w:tc>
          <w:tcPr>
            <w:tcW w:w="727" w:type="dxa"/>
            <w:tcBorders>
              <w:top w:val="single" w:sz="6" w:space="0" w:color="999999"/>
              <w:left w:val="single" w:sz="6" w:space="0" w:color="999999"/>
              <w:bottom w:val="single" w:sz="6" w:space="0" w:color="999999"/>
              <w:right w:val="single" w:sz="6" w:space="0" w:color="999999"/>
            </w:tcBorders>
            <w:vAlign w:val="center"/>
          </w:tcPr>
          <w:p w:rsidR="00731AC7" w:rsidRPr="00FE73E0" w:rsidRDefault="00731AC7" w:rsidP="00731AC7">
            <w:pPr>
              <w:jc w:val="right"/>
              <w:rPr>
                <w:bCs/>
                <w:i/>
                <w:sz w:val="18"/>
                <w:szCs w:val="18"/>
                <w:lang w:val="bg-BG"/>
              </w:rPr>
            </w:pPr>
          </w:p>
        </w:tc>
        <w:tc>
          <w:tcPr>
            <w:tcW w:w="835" w:type="dxa"/>
            <w:tcBorders>
              <w:top w:val="single" w:sz="6" w:space="0" w:color="999999"/>
              <w:left w:val="single" w:sz="6" w:space="0" w:color="999999"/>
              <w:bottom w:val="single" w:sz="6" w:space="0" w:color="999999"/>
              <w:right w:val="single" w:sz="6" w:space="0" w:color="999999"/>
            </w:tcBorders>
            <w:vAlign w:val="center"/>
          </w:tcPr>
          <w:p w:rsidR="00731AC7" w:rsidRPr="00FE73E0" w:rsidRDefault="00731AC7" w:rsidP="00731AC7">
            <w:pPr>
              <w:jc w:val="right"/>
              <w:rPr>
                <w:bCs/>
                <w:i/>
                <w:sz w:val="18"/>
                <w:szCs w:val="18"/>
                <w:lang w:val="bg-BG"/>
              </w:rPr>
            </w:pPr>
            <w:r w:rsidRPr="00FE73E0">
              <w:rPr>
                <w:bCs/>
                <w:i/>
                <w:sz w:val="18"/>
                <w:szCs w:val="18"/>
                <w:lang w:val="bg-BG"/>
              </w:rPr>
              <w:t>5,0</w:t>
            </w:r>
          </w:p>
        </w:tc>
        <w:tc>
          <w:tcPr>
            <w:tcW w:w="848" w:type="dxa"/>
            <w:tcBorders>
              <w:top w:val="single" w:sz="6" w:space="0" w:color="999999"/>
              <w:left w:val="single" w:sz="6" w:space="0" w:color="999999"/>
              <w:bottom w:val="single" w:sz="6" w:space="0" w:color="999999"/>
              <w:right w:val="single" w:sz="6" w:space="0" w:color="999999"/>
            </w:tcBorders>
          </w:tcPr>
          <w:p w:rsidR="00731AC7" w:rsidRPr="00FE73E0" w:rsidRDefault="00731AC7" w:rsidP="00731AC7">
            <w:pPr>
              <w:jc w:val="right"/>
              <w:rPr>
                <w:bCs/>
                <w:i/>
                <w:sz w:val="18"/>
                <w:szCs w:val="18"/>
                <w:lang w:val="bg-BG"/>
              </w:rPr>
            </w:pPr>
            <w:r w:rsidRPr="00FE73E0">
              <w:rPr>
                <w:bCs/>
                <w:i/>
                <w:sz w:val="18"/>
                <w:szCs w:val="18"/>
                <w:lang w:val="bg-BG"/>
              </w:rPr>
              <w:t>-5,0</w:t>
            </w:r>
          </w:p>
        </w:tc>
      </w:tr>
      <w:tr w:rsidR="00731AC7" w:rsidRPr="00FE73E0" w:rsidTr="00731AC7">
        <w:tc>
          <w:tcPr>
            <w:tcW w:w="226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31AC7" w:rsidRPr="00FE73E0" w:rsidRDefault="00731AC7" w:rsidP="00731AC7">
            <w:pPr>
              <w:jc w:val="right"/>
              <w:rPr>
                <w:bCs/>
                <w:i/>
                <w:sz w:val="18"/>
                <w:szCs w:val="18"/>
                <w:lang w:val="bg-BG"/>
              </w:rPr>
            </w:pPr>
            <w:r w:rsidRPr="00FE73E0">
              <w:rPr>
                <w:bCs/>
                <w:i/>
                <w:sz w:val="18"/>
                <w:szCs w:val="18"/>
                <w:lang w:val="bg-BG"/>
              </w:rPr>
              <w:t xml:space="preserve">Чужди </w:t>
            </w:r>
            <w:proofErr w:type="spellStart"/>
            <w:r w:rsidRPr="00FE73E0">
              <w:rPr>
                <w:bCs/>
                <w:i/>
                <w:sz w:val="18"/>
                <w:szCs w:val="18"/>
                <w:lang w:val="bg-BG"/>
              </w:rPr>
              <w:t>физ</w:t>
            </w:r>
            <w:proofErr w:type="spellEnd"/>
            <w:r w:rsidRPr="00FE73E0">
              <w:rPr>
                <w:bCs/>
                <w:i/>
                <w:sz w:val="18"/>
                <w:szCs w:val="18"/>
                <w:lang w:val="bg-BG"/>
              </w:rPr>
              <w:t xml:space="preserve">. и </w:t>
            </w:r>
            <w:proofErr w:type="spellStart"/>
            <w:r w:rsidRPr="00FE73E0">
              <w:rPr>
                <w:bCs/>
                <w:i/>
                <w:sz w:val="18"/>
                <w:szCs w:val="18"/>
                <w:lang w:val="bg-BG"/>
              </w:rPr>
              <w:t>юрид</w:t>
            </w:r>
            <w:proofErr w:type="spellEnd"/>
            <w:r w:rsidRPr="00FE73E0">
              <w:rPr>
                <w:bCs/>
                <w:i/>
                <w:sz w:val="18"/>
                <w:szCs w:val="18"/>
                <w:lang w:val="bg-BG"/>
              </w:rPr>
              <w:t>. лица</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31AC7" w:rsidRPr="00FE73E0" w:rsidRDefault="00731AC7" w:rsidP="00731AC7">
            <w:pPr>
              <w:jc w:val="right"/>
              <w:rPr>
                <w:bCs/>
                <w:i/>
                <w:sz w:val="18"/>
                <w:szCs w:val="18"/>
                <w:lang w:val="bg-BG"/>
              </w:rPr>
            </w:pPr>
            <w:r w:rsidRPr="00FE73E0">
              <w:rPr>
                <w:bCs/>
                <w:i/>
                <w:sz w:val="18"/>
                <w:szCs w:val="18"/>
                <w:lang w:val="bg-BG"/>
              </w:rPr>
              <w:t>0</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31AC7" w:rsidRPr="00FE73E0" w:rsidRDefault="00731AC7" w:rsidP="00731AC7">
            <w:pPr>
              <w:jc w:val="right"/>
              <w:rPr>
                <w:bCs/>
                <w:i/>
                <w:sz w:val="18"/>
                <w:szCs w:val="18"/>
                <w:lang w:val="bg-BG"/>
              </w:rPr>
            </w:pPr>
            <w:r w:rsidRPr="00FE73E0">
              <w:rPr>
                <w:bCs/>
                <w:i/>
                <w:sz w:val="18"/>
                <w:szCs w:val="18"/>
                <w:lang w:val="bg-BG"/>
              </w:rPr>
              <w:t>18,3</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31AC7" w:rsidRPr="00FE73E0" w:rsidRDefault="00731AC7" w:rsidP="00731AC7">
            <w:pPr>
              <w:jc w:val="right"/>
              <w:rPr>
                <w:bCs/>
                <w:i/>
                <w:sz w:val="18"/>
                <w:szCs w:val="18"/>
                <w:lang w:val="bg-BG"/>
              </w:rPr>
            </w:pPr>
            <w:r w:rsidRPr="00FE73E0">
              <w:rPr>
                <w:bCs/>
                <w:i/>
                <w:sz w:val="18"/>
                <w:szCs w:val="18"/>
                <w:lang w:val="bg-BG"/>
              </w:rPr>
              <w:t>-18,3</w:t>
            </w:r>
          </w:p>
        </w:tc>
        <w:tc>
          <w:tcPr>
            <w:tcW w:w="886" w:type="dxa"/>
            <w:tcBorders>
              <w:top w:val="single" w:sz="6" w:space="0" w:color="999999"/>
              <w:left w:val="single" w:sz="6" w:space="0" w:color="999999"/>
              <w:bottom w:val="single" w:sz="6" w:space="0" w:color="999999"/>
              <w:right w:val="single" w:sz="6" w:space="0" w:color="999999"/>
            </w:tcBorders>
            <w:vAlign w:val="center"/>
          </w:tcPr>
          <w:p w:rsidR="00731AC7" w:rsidRPr="00FE73E0" w:rsidRDefault="00731AC7" w:rsidP="00731AC7">
            <w:pPr>
              <w:jc w:val="right"/>
              <w:rPr>
                <w:bCs/>
                <w:i/>
                <w:sz w:val="18"/>
                <w:szCs w:val="18"/>
                <w:lang w:val="bg-BG"/>
              </w:rPr>
            </w:pPr>
            <w:r w:rsidRPr="00FE73E0">
              <w:rPr>
                <w:bCs/>
                <w:i/>
                <w:sz w:val="18"/>
                <w:szCs w:val="18"/>
                <w:lang w:val="bg-BG"/>
              </w:rPr>
              <w:t>0</w:t>
            </w:r>
          </w:p>
        </w:tc>
        <w:tc>
          <w:tcPr>
            <w:tcW w:w="6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31AC7" w:rsidRPr="00FE73E0" w:rsidRDefault="00731AC7" w:rsidP="00731AC7">
            <w:pPr>
              <w:jc w:val="right"/>
              <w:rPr>
                <w:bCs/>
                <w:i/>
                <w:sz w:val="18"/>
                <w:szCs w:val="18"/>
                <w:lang w:val="bg-BG"/>
              </w:rPr>
            </w:pPr>
            <w:r w:rsidRPr="00FE73E0">
              <w:rPr>
                <w:bCs/>
                <w:i/>
                <w:sz w:val="18"/>
                <w:szCs w:val="18"/>
                <w:lang w:val="bg-BG"/>
              </w:rPr>
              <w:t>0,9</w:t>
            </w:r>
          </w:p>
        </w:tc>
        <w:tc>
          <w:tcPr>
            <w:tcW w:w="850" w:type="dxa"/>
            <w:tcBorders>
              <w:top w:val="single" w:sz="6" w:space="0" w:color="999999"/>
              <w:left w:val="single" w:sz="6" w:space="0" w:color="999999"/>
              <w:bottom w:val="single" w:sz="6" w:space="0" w:color="999999"/>
              <w:right w:val="single" w:sz="6" w:space="0" w:color="999999"/>
            </w:tcBorders>
            <w:vAlign w:val="center"/>
          </w:tcPr>
          <w:p w:rsidR="00731AC7" w:rsidRPr="00FE73E0" w:rsidRDefault="00731AC7" w:rsidP="00731AC7">
            <w:pPr>
              <w:jc w:val="right"/>
              <w:rPr>
                <w:bCs/>
                <w:i/>
                <w:sz w:val="18"/>
                <w:szCs w:val="18"/>
                <w:lang w:val="bg-BG"/>
              </w:rPr>
            </w:pPr>
            <w:r w:rsidRPr="00FE73E0">
              <w:rPr>
                <w:bCs/>
                <w:i/>
                <w:sz w:val="18"/>
                <w:szCs w:val="18"/>
                <w:lang w:val="bg-BG"/>
              </w:rPr>
              <w:t>-0,9</w:t>
            </w:r>
          </w:p>
        </w:tc>
        <w:tc>
          <w:tcPr>
            <w:tcW w:w="727" w:type="dxa"/>
            <w:tcBorders>
              <w:top w:val="single" w:sz="6" w:space="0" w:color="999999"/>
              <w:left w:val="single" w:sz="6" w:space="0" w:color="999999"/>
              <w:bottom w:val="single" w:sz="6" w:space="0" w:color="999999"/>
              <w:right w:val="single" w:sz="6" w:space="0" w:color="999999"/>
            </w:tcBorders>
            <w:vAlign w:val="center"/>
          </w:tcPr>
          <w:p w:rsidR="00731AC7" w:rsidRPr="00FE73E0" w:rsidRDefault="00731AC7" w:rsidP="00731AC7">
            <w:pPr>
              <w:jc w:val="right"/>
              <w:rPr>
                <w:bCs/>
                <w:i/>
                <w:sz w:val="18"/>
                <w:szCs w:val="18"/>
                <w:lang w:val="bg-BG"/>
              </w:rPr>
            </w:pPr>
          </w:p>
        </w:tc>
        <w:tc>
          <w:tcPr>
            <w:tcW w:w="835" w:type="dxa"/>
            <w:tcBorders>
              <w:top w:val="single" w:sz="6" w:space="0" w:color="999999"/>
              <w:left w:val="single" w:sz="6" w:space="0" w:color="999999"/>
              <w:bottom w:val="single" w:sz="6" w:space="0" w:color="999999"/>
              <w:right w:val="single" w:sz="6" w:space="0" w:color="999999"/>
            </w:tcBorders>
            <w:vAlign w:val="center"/>
          </w:tcPr>
          <w:p w:rsidR="00731AC7" w:rsidRPr="00FE73E0" w:rsidRDefault="00731AC7" w:rsidP="00731AC7">
            <w:pPr>
              <w:jc w:val="right"/>
              <w:rPr>
                <w:bCs/>
                <w:i/>
                <w:sz w:val="18"/>
                <w:szCs w:val="18"/>
                <w:lang w:val="bg-BG"/>
              </w:rPr>
            </w:pPr>
            <w:r w:rsidRPr="00FE73E0">
              <w:rPr>
                <w:bCs/>
                <w:i/>
                <w:sz w:val="18"/>
                <w:szCs w:val="18"/>
                <w:lang w:val="bg-BG"/>
              </w:rPr>
              <w:t>19,2</w:t>
            </w:r>
          </w:p>
        </w:tc>
        <w:tc>
          <w:tcPr>
            <w:tcW w:w="848" w:type="dxa"/>
            <w:tcBorders>
              <w:top w:val="single" w:sz="6" w:space="0" w:color="999999"/>
              <w:left w:val="single" w:sz="6" w:space="0" w:color="999999"/>
              <w:bottom w:val="single" w:sz="6" w:space="0" w:color="999999"/>
              <w:right w:val="single" w:sz="6" w:space="0" w:color="999999"/>
            </w:tcBorders>
          </w:tcPr>
          <w:p w:rsidR="00731AC7" w:rsidRPr="00FE73E0" w:rsidRDefault="00731AC7" w:rsidP="00731AC7">
            <w:pPr>
              <w:jc w:val="right"/>
              <w:rPr>
                <w:bCs/>
                <w:i/>
                <w:sz w:val="18"/>
                <w:szCs w:val="18"/>
                <w:lang w:val="bg-BG"/>
              </w:rPr>
            </w:pPr>
            <w:r w:rsidRPr="00FE73E0">
              <w:rPr>
                <w:bCs/>
                <w:i/>
                <w:sz w:val="18"/>
                <w:szCs w:val="18"/>
                <w:lang w:val="bg-BG"/>
              </w:rPr>
              <w:t>-19,2</w:t>
            </w:r>
          </w:p>
        </w:tc>
      </w:tr>
      <w:tr w:rsidR="00731AC7" w:rsidRPr="00FE73E0" w:rsidTr="00731AC7">
        <w:tc>
          <w:tcPr>
            <w:tcW w:w="226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31AC7" w:rsidRPr="00FE73E0" w:rsidRDefault="00731AC7" w:rsidP="00731AC7">
            <w:pPr>
              <w:rPr>
                <w:bCs/>
                <w:sz w:val="18"/>
                <w:szCs w:val="18"/>
                <w:lang w:val="bg-BG"/>
              </w:rPr>
            </w:pPr>
            <w:r w:rsidRPr="00FE73E0">
              <w:rPr>
                <w:bCs/>
                <w:sz w:val="18"/>
                <w:szCs w:val="18"/>
                <w:lang w:val="bg-BG"/>
              </w:rPr>
              <w:t>Стопанисвани от общината</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31AC7" w:rsidRPr="00FE73E0" w:rsidRDefault="00731AC7" w:rsidP="00731AC7">
            <w:pPr>
              <w:rPr>
                <w:bCs/>
                <w:sz w:val="18"/>
                <w:szCs w:val="18"/>
                <w:lang w:val="bg-BG"/>
              </w:rPr>
            </w:pPr>
            <w:r w:rsidRPr="00FE73E0">
              <w:rPr>
                <w:bCs/>
                <w:sz w:val="18"/>
                <w:szCs w:val="18"/>
                <w:lang w:val="bg-BG"/>
              </w:rPr>
              <w:t>0</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31AC7" w:rsidRPr="00FE73E0" w:rsidRDefault="00731AC7" w:rsidP="00731AC7">
            <w:pPr>
              <w:rPr>
                <w:bCs/>
                <w:sz w:val="18"/>
                <w:szCs w:val="18"/>
                <w:lang w:val="bg-BG"/>
              </w:rPr>
            </w:pPr>
            <w:r w:rsidRPr="00FE73E0">
              <w:rPr>
                <w:bCs/>
                <w:sz w:val="18"/>
                <w:szCs w:val="18"/>
                <w:lang w:val="bg-BG"/>
              </w:rPr>
              <w:t>1,4</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31AC7" w:rsidRPr="00FE73E0" w:rsidRDefault="00731AC7" w:rsidP="00731AC7">
            <w:pPr>
              <w:rPr>
                <w:bCs/>
                <w:sz w:val="18"/>
                <w:szCs w:val="18"/>
                <w:lang w:val="bg-BG"/>
              </w:rPr>
            </w:pPr>
            <w:r w:rsidRPr="00FE73E0">
              <w:rPr>
                <w:bCs/>
                <w:sz w:val="18"/>
                <w:szCs w:val="18"/>
                <w:lang w:val="bg-BG"/>
              </w:rPr>
              <w:t>-1,4</w:t>
            </w:r>
          </w:p>
        </w:tc>
        <w:tc>
          <w:tcPr>
            <w:tcW w:w="886" w:type="dxa"/>
            <w:tcBorders>
              <w:top w:val="single" w:sz="6" w:space="0" w:color="999999"/>
              <w:left w:val="single" w:sz="6" w:space="0" w:color="999999"/>
              <w:bottom w:val="single" w:sz="6" w:space="0" w:color="999999"/>
              <w:right w:val="single" w:sz="6" w:space="0" w:color="999999"/>
            </w:tcBorders>
            <w:vAlign w:val="center"/>
          </w:tcPr>
          <w:p w:rsidR="00731AC7" w:rsidRPr="00FE73E0" w:rsidRDefault="00731AC7" w:rsidP="00731AC7">
            <w:pPr>
              <w:rPr>
                <w:bCs/>
                <w:sz w:val="18"/>
                <w:szCs w:val="18"/>
                <w:lang w:val="bg-BG"/>
              </w:rPr>
            </w:pPr>
            <w:r w:rsidRPr="00FE73E0">
              <w:rPr>
                <w:bCs/>
                <w:sz w:val="18"/>
                <w:szCs w:val="18"/>
                <w:lang w:val="bg-BG"/>
              </w:rPr>
              <w:t>0</w:t>
            </w:r>
          </w:p>
        </w:tc>
        <w:tc>
          <w:tcPr>
            <w:tcW w:w="6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31AC7" w:rsidRPr="00FE73E0" w:rsidRDefault="00731AC7" w:rsidP="00731AC7">
            <w:pPr>
              <w:rPr>
                <w:bCs/>
                <w:sz w:val="18"/>
                <w:szCs w:val="18"/>
                <w:lang w:val="bg-BG"/>
              </w:rPr>
            </w:pPr>
            <w:r w:rsidRPr="00FE73E0">
              <w:rPr>
                <w:bCs/>
                <w:sz w:val="18"/>
                <w:szCs w:val="18"/>
                <w:lang w:val="bg-BG"/>
              </w:rPr>
              <w:t>13,7</w:t>
            </w:r>
          </w:p>
        </w:tc>
        <w:tc>
          <w:tcPr>
            <w:tcW w:w="850" w:type="dxa"/>
            <w:tcBorders>
              <w:top w:val="single" w:sz="6" w:space="0" w:color="999999"/>
              <w:left w:val="single" w:sz="6" w:space="0" w:color="999999"/>
              <w:bottom w:val="single" w:sz="6" w:space="0" w:color="999999"/>
              <w:right w:val="single" w:sz="6" w:space="0" w:color="999999"/>
            </w:tcBorders>
            <w:vAlign w:val="center"/>
          </w:tcPr>
          <w:p w:rsidR="00731AC7" w:rsidRPr="00FE73E0" w:rsidRDefault="00731AC7" w:rsidP="00731AC7">
            <w:pPr>
              <w:rPr>
                <w:bCs/>
                <w:sz w:val="18"/>
                <w:szCs w:val="18"/>
                <w:lang w:val="bg-BG"/>
              </w:rPr>
            </w:pPr>
            <w:r w:rsidRPr="00FE73E0">
              <w:rPr>
                <w:bCs/>
                <w:sz w:val="18"/>
                <w:szCs w:val="18"/>
                <w:lang w:val="bg-BG"/>
              </w:rPr>
              <w:t>-13,7</w:t>
            </w:r>
          </w:p>
        </w:tc>
        <w:tc>
          <w:tcPr>
            <w:tcW w:w="727" w:type="dxa"/>
            <w:tcBorders>
              <w:top w:val="single" w:sz="6" w:space="0" w:color="999999"/>
              <w:left w:val="single" w:sz="6" w:space="0" w:color="999999"/>
              <w:bottom w:val="single" w:sz="6" w:space="0" w:color="999999"/>
              <w:right w:val="single" w:sz="6" w:space="0" w:color="999999"/>
            </w:tcBorders>
            <w:vAlign w:val="center"/>
          </w:tcPr>
          <w:p w:rsidR="00731AC7" w:rsidRPr="00FE73E0" w:rsidRDefault="00731AC7" w:rsidP="00731AC7">
            <w:pPr>
              <w:rPr>
                <w:bCs/>
                <w:sz w:val="18"/>
                <w:szCs w:val="18"/>
                <w:lang w:val="bg-BG"/>
              </w:rPr>
            </w:pPr>
            <w:r w:rsidRPr="00FE73E0">
              <w:rPr>
                <w:bCs/>
                <w:sz w:val="18"/>
                <w:szCs w:val="18"/>
                <w:lang w:val="bg-BG"/>
              </w:rPr>
              <w:t>0</w:t>
            </w:r>
          </w:p>
        </w:tc>
        <w:tc>
          <w:tcPr>
            <w:tcW w:w="835" w:type="dxa"/>
            <w:tcBorders>
              <w:top w:val="single" w:sz="6" w:space="0" w:color="999999"/>
              <w:left w:val="single" w:sz="6" w:space="0" w:color="999999"/>
              <w:bottom w:val="single" w:sz="6" w:space="0" w:color="999999"/>
              <w:right w:val="single" w:sz="6" w:space="0" w:color="999999"/>
            </w:tcBorders>
            <w:vAlign w:val="center"/>
          </w:tcPr>
          <w:p w:rsidR="00731AC7" w:rsidRPr="00FE73E0" w:rsidRDefault="00731AC7" w:rsidP="00731AC7">
            <w:pPr>
              <w:rPr>
                <w:bCs/>
                <w:sz w:val="18"/>
                <w:szCs w:val="18"/>
                <w:lang w:val="bg-BG"/>
              </w:rPr>
            </w:pPr>
            <w:r w:rsidRPr="00FE73E0">
              <w:rPr>
                <w:bCs/>
                <w:sz w:val="18"/>
                <w:szCs w:val="18"/>
                <w:lang w:val="bg-BG"/>
              </w:rPr>
              <w:t>15,1</w:t>
            </w:r>
          </w:p>
        </w:tc>
        <w:tc>
          <w:tcPr>
            <w:tcW w:w="848" w:type="dxa"/>
            <w:tcBorders>
              <w:top w:val="single" w:sz="6" w:space="0" w:color="999999"/>
              <w:left w:val="single" w:sz="6" w:space="0" w:color="999999"/>
              <w:bottom w:val="single" w:sz="6" w:space="0" w:color="999999"/>
              <w:right w:val="single" w:sz="6" w:space="0" w:color="999999"/>
            </w:tcBorders>
          </w:tcPr>
          <w:p w:rsidR="00731AC7" w:rsidRPr="00FE73E0" w:rsidRDefault="00731AC7" w:rsidP="00731AC7">
            <w:pPr>
              <w:rPr>
                <w:bCs/>
                <w:sz w:val="18"/>
                <w:szCs w:val="18"/>
                <w:lang w:val="bg-BG"/>
              </w:rPr>
            </w:pPr>
            <w:r w:rsidRPr="00FE73E0">
              <w:rPr>
                <w:bCs/>
                <w:sz w:val="18"/>
                <w:szCs w:val="18"/>
                <w:lang w:val="bg-BG"/>
              </w:rPr>
              <w:t>-15,1</w:t>
            </w:r>
          </w:p>
        </w:tc>
      </w:tr>
      <w:tr w:rsidR="00731AC7" w:rsidRPr="00FE73E0" w:rsidTr="00731AC7">
        <w:tc>
          <w:tcPr>
            <w:tcW w:w="226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31AC7" w:rsidRPr="00FE73E0" w:rsidRDefault="00731AC7" w:rsidP="00731AC7">
            <w:pPr>
              <w:rPr>
                <w:bCs/>
                <w:sz w:val="18"/>
                <w:szCs w:val="18"/>
                <w:lang w:val="bg-BG"/>
              </w:rPr>
            </w:pPr>
            <w:r w:rsidRPr="00FE73E0">
              <w:rPr>
                <w:bCs/>
                <w:sz w:val="18"/>
                <w:szCs w:val="18"/>
                <w:lang w:val="bg-BG"/>
              </w:rPr>
              <w:t>Съсобственост</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31AC7" w:rsidRPr="00FE73E0" w:rsidRDefault="00731AC7" w:rsidP="00731AC7">
            <w:pPr>
              <w:rPr>
                <w:bCs/>
                <w:sz w:val="18"/>
                <w:szCs w:val="18"/>
                <w:lang w:val="bg-BG"/>
              </w:rPr>
            </w:pPr>
            <w:r w:rsidRPr="00FE73E0">
              <w:rPr>
                <w:bCs/>
                <w:sz w:val="18"/>
                <w:szCs w:val="18"/>
                <w:lang w:val="bg-BG"/>
              </w:rPr>
              <w:t>0</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31AC7" w:rsidRPr="00FE73E0" w:rsidRDefault="00731AC7" w:rsidP="00731AC7">
            <w:pPr>
              <w:rPr>
                <w:bCs/>
                <w:sz w:val="18"/>
                <w:szCs w:val="18"/>
                <w:lang w:val="bg-BG"/>
              </w:rPr>
            </w:pPr>
            <w:r w:rsidRPr="00FE73E0">
              <w:rPr>
                <w:bCs/>
                <w:sz w:val="18"/>
                <w:szCs w:val="18"/>
                <w:lang w:val="bg-BG"/>
              </w:rPr>
              <w:t>3,6</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31AC7" w:rsidRPr="00FE73E0" w:rsidRDefault="00731AC7" w:rsidP="00731AC7">
            <w:pPr>
              <w:rPr>
                <w:bCs/>
                <w:sz w:val="18"/>
                <w:szCs w:val="18"/>
                <w:lang w:val="bg-BG"/>
              </w:rPr>
            </w:pPr>
            <w:r w:rsidRPr="00FE73E0">
              <w:rPr>
                <w:bCs/>
                <w:sz w:val="18"/>
                <w:szCs w:val="18"/>
                <w:lang w:val="bg-BG"/>
              </w:rPr>
              <w:t>-3,6</w:t>
            </w:r>
          </w:p>
        </w:tc>
        <w:tc>
          <w:tcPr>
            <w:tcW w:w="886" w:type="dxa"/>
            <w:tcBorders>
              <w:top w:val="single" w:sz="6" w:space="0" w:color="999999"/>
              <w:left w:val="single" w:sz="6" w:space="0" w:color="999999"/>
              <w:bottom w:val="single" w:sz="6" w:space="0" w:color="999999"/>
              <w:right w:val="single" w:sz="6" w:space="0" w:color="999999"/>
            </w:tcBorders>
            <w:vAlign w:val="center"/>
          </w:tcPr>
          <w:p w:rsidR="00731AC7" w:rsidRPr="00FE73E0" w:rsidRDefault="00731AC7" w:rsidP="00731AC7">
            <w:pPr>
              <w:rPr>
                <w:bCs/>
                <w:sz w:val="18"/>
                <w:szCs w:val="18"/>
                <w:lang w:val="bg-BG"/>
              </w:rPr>
            </w:pPr>
            <w:r w:rsidRPr="00FE73E0">
              <w:rPr>
                <w:bCs/>
                <w:sz w:val="18"/>
                <w:szCs w:val="18"/>
                <w:lang w:val="bg-BG"/>
              </w:rPr>
              <w:t>0</w:t>
            </w:r>
          </w:p>
        </w:tc>
        <w:tc>
          <w:tcPr>
            <w:tcW w:w="6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31AC7" w:rsidRPr="00FE73E0" w:rsidRDefault="00731AC7" w:rsidP="00731AC7">
            <w:pPr>
              <w:rPr>
                <w:bCs/>
                <w:sz w:val="18"/>
                <w:szCs w:val="18"/>
                <w:lang w:val="bg-BG"/>
              </w:rPr>
            </w:pPr>
            <w:r w:rsidRPr="00FE73E0">
              <w:rPr>
                <w:bCs/>
                <w:sz w:val="18"/>
                <w:szCs w:val="18"/>
                <w:lang w:val="bg-BG"/>
              </w:rPr>
              <w:t>0</w:t>
            </w:r>
          </w:p>
        </w:tc>
        <w:tc>
          <w:tcPr>
            <w:tcW w:w="850" w:type="dxa"/>
            <w:tcBorders>
              <w:top w:val="single" w:sz="6" w:space="0" w:color="999999"/>
              <w:left w:val="single" w:sz="6" w:space="0" w:color="999999"/>
              <w:bottom w:val="single" w:sz="6" w:space="0" w:color="999999"/>
              <w:right w:val="single" w:sz="6" w:space="0" w:color="999999"/>
            </w:tcBorders>
            <w:vAlign w:val="center"/>
          </w:tcPr>
          <w:p w:rsidR="00731AC7" w:rsidRPr="00FE73E0" w:rsidRDefault="00731AC7" w:rsidP="00731AC7">
            <w:pPr>
              <w:rPr>
                <w:bCs/>
                <w:sz w:val="18"/>
                <w:szCs w:val="18"/>
                <w:lang w:val="bg-BG"/>
              </w:rPr>
            </w:pPr>
            <w:r w:rsidRPr="00FE73E0">
              <w:rPr>
                <w:bCs/>
                <w:sz w:val="18"/>
                <w:szCs w:val="18"/>
                <w:lang w:val="bg-BG"/>
              </w:rPr>
              <w:t>0</w:t>
            </w:r>
          </w:p>
        </w:tc>
        <w:tc>
          <w:tcPr>
            <w:tcW w:w="727" w:type="dxa"/>
            <w:tcBorders>
              <w:top w:val="single" w:sz="6" w:space="0" w:color="999999"/>
              <w:left w:val="single" w:sz="6" w:space="0" w:color="999999"/>
              <w:bottom w:val="single" w:sz="6" w:space="0" w:color="999999"/>
              <w:right w:val="single" w:sz="6" w:space="0" w:color="999999"/>
            </w:tcBorders>
            <w:vAlign w:val="center"/>
          </w:tcPr>
          <w:p w:rsidR="00731AC7" w:rsidRPr="00FE73E0" w:rsidRDefault="00731AC7" w:rsidP="00731AC7">
            <w:pPr>
              <w:rPr>
                <w:bCs/>
                <w:sz w:val="18"/>
                <w:szCs w:val="18"/>
                <w:lang w:val="bg-BG"/>
              </w:rPr>
            </w:pPr>
            <w:r w:rsidRPr="00FE73E0">
              <w:rPr>
                <w:bCs/>
                <w:sz w:val="18"/>
                <w:szCs w:val="18"/>
                <w:lang w:val="bg-BG"/>
              </w:rPr>
              <w:t>0</w:t>
            </w:r>
          </w:p>
        </w:tc>
        <w:tc>
          <w:tcPr>
            <w:tcW w:w="835" w:type="dxa"/>
            <w:tcBorders>
              <w:top w:val="single" w:sz="6" w:space="0" w:color="999999"/>
              <w:left w:val="single" w:sz="6" w:space="0" w:color="999999"/>
              <w:bottom w:val="single" w:sz="6" w:space="0" w:color="999999"/>
              <w:right w:val="single" w:sz="6" w:space="0" w:color="999999"/>
            </w:tcBorders>
            <w:vAlign w:val="center"/>
          </w:tcPr>
          <w:p w:rsidR="00731AC7" w:rsidRPr="00FE73E0" w:rsidRDefault="00731AC7" w:rsidP="00731AC7">
            <w:pPr>
              <w:rPr>
                <w:bCs/>
                <w:sz w:val="18"/>
                <w:szCs w:val="18"/>
                <w:lang w:val="bg-BG"/>
              </w:rPr>
            </w:pPr>
            <w:r w:rsidRPr="00FE73E0">
              <w:rPr>
                <w:bCs/>
                <w:sz w:val="18"/>
                <w:szCs w:val="18"/>
                <w:lang w:val="bg-BG"/>
              </w:rPr>
              <w:t>3,6</w:t>
            </w:r>
          </w:p>
        </w:tc>
        <w:tc>
          <w:tcPr>
            <w:tcW w:w="848" w:type="dxa"/>
            <w:tcBorders>
              <w:top w:val="single" w:sz="6" w:space="0" w:color="999999"/>
              <w:left w:val="single" w:sz="6" w:space="0" w:color="999999"/>
              <w:bottom w:val="single" w:sz="6" w:space="0" w:color="999999"/>
              <w:right w:val="single" w:sz="6" w:space="0" w:color="999999"/>
            </w:tcBorders>
          </w:tcPr>
          <w:p w:rsidR="00731AC7" w:rsidRPr="00FE73E0" w:rsidRDefault="00731AC7" w:rsidP="00731AC7">
            <w:pPr>
              <w:rPr>
                <w:bCs/>
                <w:sz w:val="18"/>
                <w:szCs w:val="18"/>
                <w:lang w:val="bg-BG"/>
              </w:rPr>
            </w:pPr>
            <w:r w:rsidRPr="00FE73E0">
              <w:rPr>
                <w:bCs/>
                <w:sz w:val="18"/>
                <w:szCs w:val="18"/>
                <w:lang w:val="bg-BG"/>
              </w:rPr>
              <w:t>-3,6</w:t>
            </w:r>
          </w:p>
        </w:tc>
      </w:tr>
      <w:tr w:rsidR="00731AC7" w:rsidRPr="00FE73E0" w:rsidTr="00731AC7">
        <w:tc>
          <w:tcPr>
            <w:tcW w:w="226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31AC7" w:rsidRPr="00FE73E0" w:rsidRDefault="00731AC7" w:rsidP="00731AC7">
            <w:pPr>
              <w:jc w:val="center"/>
              <w:rPr>
                <w:b/>
                <w:bCs/>
                <w:sz w:val="18"/>
                <w:szCs w:val="18"/>
                <w:lang w:val="bg-BG"/>
              </w:rPr>
            </w:pPr>
            <w:r w:rsidRPr="00FE73E0">
              <w:rPr>
                <w:b/>
                <w:bCs/>
                <w:sz w:val="18"/>
                <w:szCs w:val="18"/>
                <w:lang w:val="bg-BG"/>
              </w:rPr>
              <w:t>Всичко</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31AC7" w:rsidRPr="00FE73E0" w:rsidRDefault="00731AC7" w:rsidP="00731AC7">
            <w:pPr>
              <w:jc w:val="center"/>
              <w:rPr>
                <w:b/>
                <w:bCs/>
                <w:sz w:val="18"/>
                <w:szCs w:val="18"/>
                <w:lang w:val="bg-BG"/>
              </w:rPr>
            </w:pPr>
            <w:r w:rsidRPr="00FE73E0">
              <w:rPr>
                <w:b/>
                <w:bCs/>
                <w:sz w:val="18"/>
                <w:szCs w:val="18"/>
                <w:lang w:val="bg-BG"/>
              </w:rPr>
              <w:t>23610,8</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31AC7" w:rsidRPr="00FE73E0" w:rsidRDefault="00731AC7" w:rsidP="00731AC7">
            <w:pPr>
              <w:jc w:val="center"/>
              <w:rPr>
                <w:b/>
                <w:bCs/>
                <w:sz w:val="18"/>
                <w:szCs w:val="18"/>
                <w:lang w:val="bg-BG"/>
              </w:rPr>
            </w:pPr>
            <w:r w:rsidRPr="00FE73E0">
              <w:rPr>
                <w:b/>
                <w:bCs/>
                <w:sz w:val="18"/>
                <w:szCs w:val="18"/>
                <w:lang w:val="bg-BG"/>
              </w:rPr>
              <w:t>23582,3</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31AC7" w:rsidRPr="00FE73E0" w:rsidRDefault="00731AC7" w:rsidP="00731AC7">
            <w:pPr>
              <w:jc w:val="center"/>
              <w:rPr>
                <w:b/>
                <w:bCs/>
                <w:sz w:val="18"/>
                <w:szCs w:val="18"/>
                <w:lang w:val="bg-BG"/>
              </w:rPr>
            </w:pPr>
            <w:r w:rsidRPr="00FE73E0">
              <w:rPr>
                <w:b/>
                <w:bCs/>
                <w:sz w:val="18"/>
                <w:szCs w:val="18"/>
                <w:lang w:val="bg-BG"/>
              </w:rPr>
              <w:t>+28,5</w:t>
            </w:r>
          </w:p>
        </w:tc>
        <w:tc>
          <w:tcPr>
            <w:tcW w:w="886" w:type="dxa"/>
            <w:tcBorders>
              <w:top w:val="single" w:sz="6" w:space="0" w:color="999999"/>
              <w:left w:val="single" w:sz="6" w:space="0" w:color="999999"/>
              <w:bottom w:val="single" w:sz="6" w:space="0" w:color="999999"/>
              <w:right w:val="single" w:sz="6" w:space="0" w:color="999999"/>
            </w:tcBorders>
            <w:vAlign w:val="center"/>
          </w:tcPr>
          <w:p w:rsidR="00731AC7" w:rsidRPr="00FE73E0" w:rsidRDefault="00731AC7" w:rsidP="00731AC7">
            <w:pPr>
              <w:jc w:val="center"/>
              <w:rPr>
                <w:b/>
                <w:bCs/>
                <w:sz w:val="18"/>
                <w:szCs w:val="18"/>
                <w:lang w:val="bg-BG"/>
              </w:rPr>
            </w:pPr>
            <w:r w:rsidRPr="00FE73E0">
              <w:rPr>
                <w:b/>
                <w:bCs/>
                <w:sz w:val="18"/>
                <w:szCs w:val="18"/>
                <w:lang w:val="bg-BG"/>
              </w:rPr>
              <w:t>911,0</w:t>
            </w:r>
          </w:p>
        </w:tc>
        <w:tc>
          <w:tcPr>
            <w:tcW w:w="6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31AC7" w:rsidRPr="00FE73E0" w:rsidRDefault="00731AC7" w:rsidP="00731AC7">
            <w:pPr>
              <w:jc w:val="center"/>
              <w:rPr>
                <w:b/>
                <w:bCs/>
                <w:sz w:val="18"/>
                <w:szCs w:val="18"/>
                <w:lang w:val="bg-BG"/>
              </w:rPr>
            </w:pPr>
            <w:r w:rsidRPr="00FE73E0">
              <w:rPr>
                <w:b/>
                <w:bCs/>
                <w:sz w:val="18"/>
                <w:szCs w:val="18"/>
                <w:lang w:val="bg-BG"/>
              </w:rPr>
              <w:t>913,6</w:t>
            </w:r>
          </w:p>
        </w:tc>
        <w:tc>
          <w:tcPr>
            <w:tcW w:w="850" w:type="dxa"/>
            <w:tcBorders>
              <w:top w:val="single" w:sz="6" w:space="0" w:color="999999"/>
              <w:left w:val="single" w:sz="6" w:space="0" w:color="999999"/>
              <w:bottom w:val="single" w:sz="6" w:space="0" w:color="999999"/>
              <w:right w:val="single" w:sz="6" w:space="0" w:color="999999"/>
            </w:tcBorders>
            <w:vAlign w:val="center"/>
          </w:tcPr>
          <w:p w:rsidR="00731AC7" w:rsidRPr="00FE73E0" w:rsidRDefault="00731AC7" w:rsidP="00731AC7">
            <w:pPr>
              <w:jc w:val="center"/>
              <w:rPr>
                <w:b/>
                <w:bCs/>
                <w:sz w:val="18"/>
                <w:szCs w:val="18"/>
                <w:lang w:val="bg-BG"/>
              </w:rPr>
            </w:pPr>
            <w:r w:rsidRPr="00FE73E0">
              <w:rPr>
                <w:b/>
                <w:bCs/>
                <w:sz w:val="18"/>
                <w:szCs w:val="18"/>
                <w:lang w:val="bg-BG"/>
              </w:rPr>
              <w:t>-2,6</w:t>
            </w:r>
          </w:p>
        </w:tc>
        <w:tc>
          <w:tcPr>
            <w:tcW w:w="727" w:type="dxa"/>
            <w:tcBorders>
              <w:top w:val="single" w:sz="6" w:space="0" w:color="999999"/>
              <w:left w:val="single" w:sz="6" w:space="0" w:color="999999"/>
              <w:bottom w:val="single" w:sz="6" w:space="0" w:color="999999"/>
              <w:right w:val="single" w:sz="6" w:space="0" w:color="999999"/>
            </w:tcBorders>
            <w:vAlign w:val="center"/>
          </w:tcPr>
          <w:p w:rsidR="00731AC7" w:rsidRPr="00FE73E0" w:rsidRDefault="00731AC7" w:rsidP="00731AC7">
            <w:pPr>
              <w:jc w:val="center"/>
              <w:rPr>
                <w:b/>
                <w:bCs/>
                <w:sz w:val="18"/>
                <w:szCs w:val="18"/>
                <w:lang w:val="bg-BG"/>
              </w:rPr>
            </w:pPr>
            <w:r w:rsidRPr="00FE73E0">
              <w:rPr>
                <w:b/>
                <w:bCs/>
                <w:sz w:val="18"/>
                <w:szCs w:val="18"/>
                <w:lang w:val="bg-BG"/>
              </w:rPr>
              <w:t>24521,8</w:t>
            </w:r>
          </w:p>
        </w:tc>
        <w:tc>
          <w:tcPr>
            <w:tcW w:w="835" w:type="dxa"/>
            <w:tcBorders>
              <w:top w:val="single" w:sz="6" w:space="0" w:color="999999"/>
              <w:left w:val="single" w:sz="6" w:space="0" w:color="999999"/>
              <w:bottom w:val="single" w:sz="6" w:space="0" w:color="999999"/>
              <w:right w:val="single" w:sz="6" w:space="0" w:color="999999"/>
            </w:tcBorders>
            <w:vAlign w:val="center"/>
          </w:tcPr>
          <w:p w:rsidR="00731AC7" w:rsidRPr="00FE73E0" w:rsidRDefault="00731AC7" w:rsidP="00731AC7">
            <w:pPr>
              <w:jc w:val="center"/>
              <w:rPr>
                <w:b/>
                <w:bCs/>
                <w:sz w:val="18"/>
                <w:szCs w:val="18"/>
                <w:lang w:val="bg-BG"/>
              </w:rPr>
            </w:pPr>
            <w:r w:rsidRPr="00FE73E0">
              <w:rPr>
                <w:b/>
                <w:bCs/>
                <w:sz w:val="18"/>
                <w:szCs w:val="18"/>
                <w:lang w:val="bg-BG"/>
              </w:rPr>
              <w:t>24495,9</w:t>
            </w:r>
          </w:p>
        </w:tc>
        <w:tc>
          <w:tcPr>
            <w:tcW w:w="848" w:type="dxa"/>
            <w:tcBorders>
              <w:top w:val="single" w:sz="6" w:space="0" w:color="999999"/>
              <w:left w:val="single" w:sz="6" w:space="0" w:color="999999"/>
              <w:bottom w:val="single" w:sz="6" w:space="0" w:color="999999"/>
              <w:right w:val="single" w:sz="6" w:space="0" w:color="999999"/>
            </w:tcBorders>
          </w:tcPr>
          <w:p w:rsidR="00731AC7" w:rsidRPr="00FE73E0" w:rsidRDefault="00731AC7" w:rsidP="00731AC7">
            <w:pPr>
              <w:jc w:val="center"/>
              <w:rPr>
                <w:b/>
                <w:bCs/>
                <w:sz w:val="18"/>
                <w:szCs w:val="18"/>
                <w:lang w:val="bg-BG"/>
              </w:rPr>
            </w:pPr>
            <w:r w:rsidRPr="00FE73E0">
              <w:rPr>
                <w:b/>
                <w:bCs/>
                <w:sz w:val="18"/>
                <w:szCs w:val="18"/>
                <w:lang w:val="bg-BG"/>
              </w:rPr>
              <w:t>+25,9</w:t>
            </w:r>
          </w:p>
        </w:tc>
      </w:tr>
    </w:tbl>
    <w:p w:rsidR="00665EEA" w:rsidRPr="00FE73E0" w:rsidRDefault="00665EEA" w:rsidP="0000573E">
      <w:pPr>
        <w:ind w:firstLine="708"/>
        <w:jc w:val="both"/>
        <w:rPr>
          <w:sz w:val="24"/>
          <w:szCs w:val="24"/>
          <w:lang w:val="bg-BG"/>
        </w:rPr>
      </w:pPr>
    </w:p>
    <w:p w:rsidR="00665EEA" w:rsidRPr="00FE73E0" w:rsidRDefault="00665EEA" w:rsidP="0000573E">
      <w:pPr>
        <w:ind w:firstLine="708"/>
        <w:jc w:val="both"/>
        <w:rPr>
          <w:sz w:val="24"/>
          <w:szCs w:val="24"/>
          <w:lang w:val="bg-BG"/>
        </w:rPr>
      </w:pPr>
    </w:p>
    <w:p w:rsidR="002E6A8C" w:rsidRPr="00FE73E0" w:rsidRDefault="00E56C9C" w:rsidP="0000573E">
      <w:pPr>
        <w:ind w:firstLine="708"/>
        <w:jc w:val="both"/>
        <w:rPr>
          <w:sz w:val="24"/>
          <w:szCs w:val="24"/>
          <w:lang w:val="bg-BG"/>
        </w:rPr>
      </w:pPr>
      <w:r w:rsidRPr="00FE73E0">
        <w:rPr>
          <w:sz w:val="24"/>
          <w:szCs w:val="24"/>
          <w:lang w:val="bg-BG"/>
        </w:rPr>
        <w:t xml:space="preserve">По данни от кадастралната карта, (получени, чрез налагане на </w:t>
      </w:r>
      <w:r w:rsidRPr="00FE73E0">
        <w:rPr>
          <w:sz w:val="24"/>
          <w:szCs w:val="24"/>
        </w:rPr>
        <w:t>ZEM_2</w:t>
      </w:r>
      <w:r w:rsidRPr="00FE73E0">
        <w:rPr>
          <w:sz w:val="24"/>
          <w:szCs w:val="24"/>
          <w:lang w:val="bg-BG"/>
        </w:rPr>
        <w:t>.10 върху кадастралната карта), площта на горските територии и гор</w:t>
      </w:r>
      <w:r w:rsidR="00AC376A" w:rsidRPr="00FE73E0">
        <w:rPr>
          <w:sz w:val="24"/>
          <w:szCs w:val="24"/>
          <w:lang w:val="bg-BG"/>
        </w:rPr>
        <w:t xml:space="preserve">ите извън </w:t>
      </w:r>
      <w:r w:rsidR="00B51237" w:rsidRPr="00FE73E0">
        <w:rPr>
          <w:sz w:val="24"/>
          <w:szCs w:val="24"/>
          <w:lang w:val="bg-BG"/>
        </w:rPr>
        <w:t>тях</w:t>
      </w:r>
      <w:r w:rsidR="004F3BCE" w:rsidRPr="00FE73E0">
        <w:rPr>
          <w:sz w:val="24"/>
          <w:szCs w:val="24"/>
          <w:lang w:val="bg-BG"/>
        </w:rPr>
        <w:t xml:space="preserve"> </w:t>
      </w:r>
      <w:r w:rsidRPr="00FE73E0">
        <w:rPr>
          <w:sz w:val="24"/>
          <w:szCs w:val="24"/>
          <w:lang w:val="bg-BG"/>
        </w:rPr>
        <w:t>установенат</w:t>
      </w:r>
      <w:r w:rsidR="000B7D96" w:rsidRPr="00FE73E0">
        <w:rPr>
          <w:sz w:val="24"/>
          <w:szCs w:val="24"/>
          <w:lang w:val="bg-BG"/>
        </w:rPr>
        <w:t>а при инвентаризацията през 2014/2015</w:t>
      </w:r>
      <w:r w:rsidR="001A5200" w:rsidRPr="00FE73E0">
        <w:rPr>
          <w:sz w:val="24"/>
          <w:szCs w:val="24"/>
          <w:lang w:val="bg-BG"/>
        </w:rPr>
        <w:t xml:space="preserve"> г е в повече с 25,9</w:t>
      </w:r>
      <w:r w:rsidR="00C60682" w:rsidRPr="00FE73E0">
        <w:rPr>
          <w:sz w:val="24"/>
          <w:szCs w:val="24"/>
          <w:lang w:val="bg-BG"/>
        </w:rPr>
        <w:t xml:space="preserve"> ха спрямо данните от КК.</w:t>
      </w:r>
      <w:r w:rsidRPr="00FE73E0">
        <w:rPr>
          <w:sz w:val="24"/>
          <w:szCs w:val="24"/>
          <w:lang w:val="bg-BG"/>
        </w:rPr>
        <w:t xml:space="preserve"> Това се обяснява от факта, че при отчитане на пло</w:t>
      </w:r>
      <w:r w:rsidR="00C60682" w:rsidRPr="00FE73E0">
        <w:rPr>
          <w:sz w:val="24"/>
          <w:szCs w:val="24"/>
          <w:lang w:val="bg-BG"/>
        </w:rPr>
        <w:t xml:space="preserve">щите по КК, имоти с площи е в кв.м, а </w:t>
      </w:r>
      <w:r w:rsidRPr="00FE73E0">
        <w:rPr>
          <w:sz w:val="24"/>
          <w:szCs w:val="24"/>
          <w:lang w:val="bg-BG"/>
        </w:rPr>
        <w:t>точност</w:t>
      </w:r>
      <w:r w:rsidR="008142B4" w:rsidRPr="00FE73E0">
        <w:rPr>
          <w:sz w:val="24"/>
          <w:szCs w:val="24"/>
          <w:lang w:val="bg-BG"/>
        </w:rPr>
        <w:t xml:space="preserve">та </w:t>
      </w:r>
      <w:r w:rsidRPr="00FE73E0">
        <w:rPr>
          <w:sz w:val="24"/>
          <w:szCs w:val="24"/>
          <w:lang w:val="bg-BG"/>
        </w:rPr>
        <w:t xml:space="preserve"> при </w:t>
      </w:r>
      <w:r w:rsidR="008142B4" w:rsidRPr="00FE73E0">
        <w:rPr>
          <w:sz w:val="24"/>
          <w:szCs w:val="24"/>
          <w:lang w:val="bg-BG"/>
        </w:rPr>
        <w:t>инвентариза</w:t>
      </w:r>
      <w:r w:rsidR="00C60682" w:rsidRPr="00FE73E0">
        <w:rPr>
          <w:sz w:val="24"/>
          <w:szCs w:val="24"/>
          <w:lang w:val="bg-BG"/>
        </w:rPr>
        <w:t>цията е 0,1 ха т</w:t>
      </w:r>
      <w:r w:rsidR="009E036C" w:rsidRPr="00FE73E0">
        <w:rPr>
          <w:sz w:val="24"/>
          <w:szCs w:val="24"/>
          <w:lang w:val="bg-BG"/>
        </w:rPr>
        <w:t>. е. площ над 500 кв.м се закръглят на 0,1; 0,2  …</w:t>
      </w:r>
      <w:r w:rsidR="00077EDB" w:rsidRPr="00FE73E0">
        <w:rPr>
          <w:sz w:val="24"/>
          <w:szCs w:val="24"/>
          <w:lang w:val="bg-BG"/>
        </w:rPr>
        <w:t xml:space="preserve"> ха.</w:t>
      </w:r>
    </w:p>
    <w:p w:rsidR="000B7D96" w:rsidRPr="00FE73E0" w:rsidRDefault="00077EDB" w:rsidP="0000573E">
      <w:pPr>
        <w:ind w:firstLine="708"/>
        <w:jc w:val="both"/>
        <w:rPr>
          <w:sz w:val="24"/>
          <w:szCs w:val="24"/>
          <w:lang w:val="bg-BG"/>
        </w:rPr>
      </w:pPr>
      <w:r w:rsidRPr="00FE73E0">
        <w:rPr>
          <w:sz w:val="24"/>
          <w:szCs w:val="24"/>
          <w:lang w:val="bg-BG"/>
        </w:rPr>
        <w:t xml:space="preserve">Разликата е в </w:t>
      </w:r>
      <w:r w:rsidR="007F1546" w:rsidRPr="00FE73E0">
        <w:rPr>
          <w:sz w:val="24"/>
          <w:szCs w:val="24"/>
          <w:lang w:val="bg-BG"/>
        </w:rPr>
        <w:t>площта</w:t>
      </w:r>
      <w:r w:rsidRPr="00FE73E0">
        <w:rPr>
          <w:sz w:val="24"/>
          <w:szCs w:val="24"/>
          <w:lang w:val="bg-BG"/>
        </w:rPr>
        <w:t xml:space="preserve"> на горските територии, които по инвентаризация са с 28,5 ха в повече спрямо </w:t>
      </w:r>
      <w:r w:rsidR="00B51237" w:rsidRPr="00FE73E0">
        <w:rPr>
          <w:sz w:val="24"/>
          <w:szCs w:val="24"/>
          <w:lang w:val="bg-BG"/>
        </w:rPr>
        <w:t xml:space="preserve">тази по </w:t>
      </w:r>
      <w:r w:rsidRPr="00FE73E0">
        <w:rPr>
          <w:sz w:val="24"/>
          <w:szCs w:val="24"/>
          <w:lang w:val="bg-BG"/>
        </w:rPr>
        <w:t>КК.</w:t>
      </w:r>
    </w:p>
    <w:p w:rsidR="003332AC" w:rsidRPr="00FE73E0" w:rsidRDefault="00077EDB" w:rsidP="003D03DC">
      <w:pPr>
        <w:pStyle w:val="24"/>
        <w:tabs>
          <w:tab w:val="clear" w:pos="-90"/>
          <w:tab w:val="center" w:pos="630"/>
        </w:tabs>
        <w:ind w:firstLine="0"/>
        <w:rPr>
          <w:szCs w:val="24"/>
        </w:rPr>
      </w:pPr>
      <w:r w:rsidRPr="00FE73E0">
        <w:rPr>
          <w:b/>
          <w:szCs w:val="24"/>
        </w:rPr>
        <w:tab/>
      </w:r>
      <w:r w:rsidR="00B51237" w:rsidRPr="00FE73E0">
        <w:rPr>
          <w:szCs w:val="24"/>
        </w:rPr>
        <w:tab/>
        <w:t xml:space="preserve"> П</w:t>
      </w:r>
      <w:r w:rsidRPr="00FE73E0">
        <w:rPr>
          <w:szCs w:val="24"/>
        </w:rPr>
        <w:t>о инвентаризация от 2</w:t>
      </w:r>
      <w:r w:rsidR="00B51237" w:rsidRPr="00FE73E0">
        <w:rPr>
          <w:szCs w:val="24"/>
        </w:rPr>
        <w:t>014/2015 г не се отчитат горски територии</w:t>
      </w:r>
      <w:r w:rsidRPr="00FE73E0">
        <w:rPr>
          <w:szCs w:val="24"/>
        </w:rPr>
        <w:t xml:space="preserve"> в </w:t>
      </w:r>
      <w:r w:rsidR="00B51237" w:rsidRPr="00FE73E0">
        <w:rPr>
          <w:szCs w:val="24"/>
        </w:rPr>
        <w:t>„</w:t>
      </w:r>
      <w:r w:rsidRPr="00FE73E0">
        <w:rPr>
          <w:szCs w:val="24"/>
        </w:rPr>
        <w:t>съсобственост“ на площ от 3,6 ха</w:t>
      </w:r>
      <w:r w:rsidR="00C97E10" w:rsidRPr="00FE73E0">
        <w:rPr>
          <w:szCs w:val="24"/>
        </w:rPr>
        <w:t>, а</w:t>
      </w:r>
      <w:r w:rsidR="00B51237" w:rsidRPr="00FE73E0">
        <w:rPr>
          <w:szCs w:val="24"/>
        </w:rPr>
        <w:t xml:space="preserve"> горите извън горските територии под код</w:t>
      </w:r>
      <w:r w:rsidR="00C97E10" w:rsidRPr="00FE73E0">
        <w:rPr>
          <w:szCs w:val="24"/>
        </w:rPr>
        <w:t xml:space="preserve"> </w:t>
      </w:r>
      <w:r w:rsidR="00B51237" w:rsidRPr="00FE73E0">
        <w:rPr>
          <w:szCs w:val="24"/>
        </w:rPr>
        <w:t>„</w:t>
      </w:r>
      <w:r w:rsidR="00C97E10" w:rsidRPr="00FE73E0">
        <w:rPr>
          <w:szCs w:val="24"/>
        </w:rPr>
        <w:t>стопанисваните от общината</w:t>
      </w:r>
      <w:r w:rsidR="007B5041" w:rsidRPr="00FE73E0">
        <w:rPr>
          <w:szCs w:val="24"/>
        </w:rPr>
        <w:t>“</w:t>
      </w:r>
      <w:r w:rsidR="00C97E10" w:rsidRPr="00FE73E0">
        <w:rPr>
          <w:szCs w:val="24"/>
        </w:rPr>
        <w:t xml:space="preserve"> са отнесени към общинска собственост.</w:t>
      </w:r>
    </w:p>
    <w:p w:rsidR="002E6A8C" w:rsidRPr="00FE73E0" w:rsidRDefault="002E6A8C" w:rsidP="001E6ECB">
      <w:pPr>
        <w:pStyle w:val="24"/>
        <w:tabs>
          <w:tab w:val="clear" w:pos="-90"/>
          <w:tab w:val="center" w:pos="630"/>
        </w:tabs>
        <w:ind w:firstLine="0"/>
        <w:jc w:val="center"/>
        <w:rPr>
          <w:b/>
          <w:szCs w:val="24"/>
        </w:rPr>
      </w:pPr>
    </w:p>
    <w:p w:rsidR="001E6ECB" w:rsidRPr="00FE73E0" w:rsidRDefault="001E6ECB" w:rsidP="001E6ECB">
      <w:pPr>
        <w:pStyle w:val="24"/>
        <w:tabs>
          <w:tab w:val="clear" w:pos="-90"/>
          <w:tab w:val="center" w:pos="630"/>
        </w:tabs>
        <w:ind w:firstLine="0"/>
        <w:jc w:val="center"/>
        <w:rPr>
          <w:b/>
          <w:szCs w:val="24"/>
        </w:rPr>
      </w:pPr>
      <w:r w:rsidRPr="00FE73E0">
        <w:rPr>
          <w:b/>
          <w:szCs w:val="24"/>
        </w:rPr>
        <w:t>Таблица №</w:t>
      </w:r>
      <w:r w:rsidR="00037C6D" w:rsidRPr="00FE73E0">
        <w:rPr>
          <w:b/>
          <w:szCs w:val="24"/>
        </w:rPr>
        <w:t xml:space="preserve"> 3</w:t>
      </w:r>
    </w:p>
    <w:p w:rsidR="001E6ECB" w:rsidRPr="00FE73E0" w:rsidRDefault="001E6ECB" w:rsidP="001E6ECB">
      <w:pPr>
        <w:pStyle w:val="24"/>
        <w:tabs>
          <w:tab w:val="clear" w:pos="-90"/>
          <w:tab w:val="center" w:pos="630"/>
        </w:tabs>
        <w:ind w:firstLine="0"/>
        <w:rPr>
          <w:szCs w:val="24"/>
        </w:rPr>
      </w:pPr>
      <w:r w:rsidRPr="00FE73E0">
        <w:rPr>
          <w:szCs w:val="24"/>
        </w:rPr>
        <w:tab/>
      </w:r>
      <w:r w:rsidRPr="00FE73E0">
        <w:rPr>
          <w:szCs w:val="24"/>
        </w:rPr>
        <w:tab/>
        <w:t xml:space="preserve">За разпределение на  горските територии и на горите извън тях по собственост и </w:t>
      </w:r>
      <w:r w:rsidR="00F322E4" w:rsidRPr="00FE73E0">
        <w:rPr>
          <w:b/>
          <w:szCs w:val="24"/>
        </w:rPr>
        <w:t>вида на територията- общо и по общини,</w:t>
      </w:r>
      <w:r w:rsidRPr="00FE73E0">
        <w:rPr>
          <w:b/>
          <w:szCs w:val="24"/>
        </w:rPr>
        <w:t xml:space="preserve"> </w:t>
      </w:r>
      <w:r w:rsidR="00F1325C" w:rsidRPr="00FE73E0">
        <w:rPr>
          <w:szCs w:val="24"/>
        </w:rPr>
        <w:t xml:space="preserve"> съгласно</w:t>
      </w:r>
      <w:r w:rsidRPr="00FE73E0">
        <w:rPr>
          <w:szCs w:val="24"/>
        </w:rPr>
        <w:t xml:space="preserve"> кадастралната карта  (КК) </w:t>
      </w:r>
      <w:r w:rsidR="00BB32BD" w:rsidRPr="00FE73E0">
        <w:rPr>
          <w:szCs w:val="24"/>
        </w:rPr>
        <w:t>към 2023</w:t>
      </w:r>
      <w:r w:rsidRPr="00FE73E0">
        <w:rPr>
          <w:szCs w:val="24"/>
        </w:rPr>
        <w:t xml:space="preserve"> г. </w:t>
      </w:r>
    </w:p>
    <w:p w:rsidR="00116D6B" w:rsidRPr="00FE73E0" w:rsidRDefault="00116D6B" w:rsidP="001E6ECB">
      <w:pPr>
        <w:pStyle w:val="24"/>
        <w:tabs>
          <w:tab w:val="clear" w:pos="-90"/>
          <w:tab w:val="center" w:pos="630"/>
        </w:tabs>
        <w:ind w:firstLine="0"/>
        <w:rPr>
          <w:szCs w:val="24"/>
        </w:rPr>
      </w:pPr>
    </w:p>
    <w:p w:rsidR="00675DC6" w:rsidRPr="00FE73E0" w:rsidRDefault="00675DC6" w:rsidP="001E6ECB">
      <w:pPr>
        <w:pStyle w:val="24"/>
        <w:tabs>
          <w:tab w:val="clear" w:pos="-90"/>
          <w:tab w:val="center" w:pos="630"/>
        </w:tabs>
        <w:ind w:firstLine="0"/>
        <w:rPr>
          <w:szCs w:val="24"/>
        </w:rPr>
      </w:pPr>
    </w:p>
    <w:tbl>
      <w:tblPr>
        <w:tblStyle w:val="ac"/>
        <w:tblW w:w="9045" w:type="dxa"/>
        <w:tblLook w:val="04A0" w:firstRow="1" w:lastRow="0" w:firstColumn="1" w:lastColumn="0" w:noHBand="0" w:noVBand="1"/>
      </w:tblPr>
      <w:tblGrid>
        <w:gridCol w:w="2943"/>
        <w:gridCol w:w="1145"/>
        <w:gridCol w:w="1166"/>
        <w:gridCol w:w="1274"/>
        <w:gridCol w:w="1131"/>
        <w:gridCol w:w="1386"/>
      </w:tblGrid>
      <w:tr w:rsidR="00C36D23" w:rsidRPr="00FE73E0" w:rsidTr="002562D2">
        <w:tc>
          <w:tcPr>
            <w:tcW w:w="2943" w:type="dxa"/>
            <w:vMerge w:val="restart"/>
          </w:tcPr>
          <w:p w:rsidR="00C36D23" w:rsidRPr="00FE73E0" w:rsidRDefault="00C36D23" w:rsidP="00A17775">
            <w:pPr>
              <w:rPr>
                <w:lang w:val="bg-BG"/>
              </w:rPr>
            </w:pPr>
          </w:p>
          <w:p w:rsidR="00C36D23" w:rsidRPr="00FE73E0" w:rsidRDefault="00C36D23" w:rsidP="00A17775">
            <w:pPr>
              <w:rPr>
                <w:lang w:val="bg-BG"/>
              </w:rPr>
            </w:pPr>
          </w:p>
          <w:p w:rsidR="00C36D23" w:rsidRPr="00FE73E0" w:rsidRDefault="00C36D23" w:rsidP="00C36D23">
            <w:pPr>
              <w:jc w:val="center"/>
              <w:rPr>
                <w:lang w:val="bg-BG"/>
              </w:rPr>
            </w:pPr>
            <w:r w:rsidRPr="00FE73E0">
              <w:rPr>
                <w:lang w:val="bg-BG"/>
              </w:rPr>
              <w:t>Собственост</w:t>
            </w:r>
          </w:p>
          <w:p w:rsidR="00C36D23" w:rsidRPr="00FE73E0" w:rsidRDefault="00C36D23" w:rsidP="00C36D23">
            <w:pPr>
              <w:jc w:val="center"/>
              <w:rPr>
                <w:lang w:val="bg-BG"/>
              </w:rPr>
            </w:pPr>
            <w:r w:rsidRPr="00FE73E0">
              <w:rPr>
                <w:lang w:val="bg-BG"/>
              </w:rPr>
              <w:t>община</w:t>
            </w:r>
          </w:p>
        </w:tc>
        <w:tc>
          <w:tcPr>
            <w:tcW w:w="6102" w:type="dxa"/>
            <w:gridSpan w:val="5"/>
          </w:tcPr>
          <w:p w:rsidR="00C36D23" w:rsidRPr="00FE73E0" w:rsidRDefault="00C36D23" w:rsidP="00A17775">
            <w:pPr>
              <w:jc w:val="center"/>
              <w:rPr>
                <w:lang w:val="bg-BG"/>
              </w:rPr>
            </w:pPr>
            <w:r w:rsidRPr="00FE73E0">
              <w:rPr>
                <w:lang w:val="bg-BG"/>
              </w:rPr>
              <w:t>Вид територии</w:t>
            </w:r>
          </w:p>
        </w:tc>
      </w:tr>
      <w:tr w:rsidR="00C36D23" w:rsidRPr="00FE73E0" w:rsidTr="002562D2">
        <w:tc>
          <w:tcPr>
            <w:tcW w:w="2943" w:type="dxa"/>
            <w:vMerge/>
          </w:tcPr>
          <w:p w:rsidR="00C36D23" w:rsidRPr="00FE73E0" w:rsidRDefault="00C36D23" w:rsidP="00A17775">
            <w:pPr>
              <w:rPr>
                <w:lang w:val="bg-BG"/>
              </w:rPr>
            </w:pPr>
          </w:p>
        </w:tc>
        <w:tc>
          <w:tcPr>
            <w:tcW w:w="1145" w:type="dxa"/>
          </w:tcPr>
          <w:p w:rsidR="00C36D23" w:rsidRPr="00FE73E0" w:rsidRDefault="00C36D23" w:rsidP="00A72B03">
            <w:pPr>
              <w:rPr>
                <w:lang w:val="bg-BG"/>
              </w:rPr>
            </w:pPr>
            <w:r w:rsidRPr="00FE73E0">
              <w:rPr>
                <w:lang w:val="bg-BG"/>
              </w:rPr>
              <w:t>Територии</w:t>
            </w:r>
          </w:p>
          <w:p w:rsidR="00C36D23" w:rsidRPr="00FE73E0" w:rsidRDefault="00C36D23" w:rsidP="00A72B03">
            <w:pPr>
              <w:rPr>
                <w:lang w:val="bg-BG"/>
              </w:rPr>
            </w:pPr>
            <w:r w:rsidRPr="00FE73E0">
              <w:rPr>
                <w:lang w:val="bg-BG"/>
              </w:rPr>
              <w:t>заети от води и водни пощи</w:t>
            </w:r>
          </w:p>
        </w:tc>
        <w:tc>
          <w:tcPr>
            <w:tcW w:w="1166" w:type="dxa"/>
          </w:tcPr>
          <w:p w:rsidR="00C36D23" w:rsidRPr="00FE73E0" w:rsidRDefault="00C36D23" w:rsidP="00A17775">
            <w:pPr>
              <w:rPr>
                <w:lang w:val="bg-BG"/>
              </w:rPr>
            </w:pPr>
            <w:r w:rsidRPr="00FE73E0">
              <w:rPr>
                <w:lang w:val="bg-BG"/>
              </w:rPr>
              <w:t xml:space="preserve">За </w:t>
            </w:r>
          </w:p>
          <w:p w:rsidR="00C36D23" w:rsidRPr="00FE73E0" w:rsidRDefault="00C36D23" w:rsidP="00A17775">
            <w:pPr>
              <w:rPr>
                <w:lang w:val="bg-BG"/>
              </w:rPr>
            </w:pPr>
            <w:r w:rsidRPr="00FE73E0">
              <w:rPr>
                <w:lang w:val="bg-BG"/>
              </w:rPr>
              <w:t xml:space="preserve">нуждите </w:t>
            </w:r>
          </w:p>
          <w:p w:rsidR="00C36D23" w:rsidRPr="00FE73E0" w:rsidRDefault="00C36D23" w:rsidP="00A17775">
            <w:pPr>
              <w:rPr>
                <w:lang w:val="bg-BG"/>
              </w:rPr>
            </w:pPr>
            <w:r w:rsidRPr="00FE73E0">
              <w:rPr>
                <w:lang w:val="bg-BG"/>
              </w:rPr>
              <w:t>на горското стопанство</w:t>
            </w:r>
          </w:p>
        </w:tc>
        <w:tc>
          <w:tcPr>
            <w:tcW w:w="1274" w:type="dxa"/>
          </w:tcPr>
          <w:p w:rsidR="00C36D23" w:rsidRPr="00FE73E0" w:rsidRDefault="00C36D23" w:rsidP="00A17775">
            <w:pPr>
              <w:rPr>
                <w:lang w:val="bg-BG"/>
              </w:rPr>
            </w:pPr>
            <w:r w:rsidRPr="00FE73E0">
              <w:rPr>
                <w:lang w:val="bg-BG"/>
              </w:rPr>
              <w:t>За нуждите на селското стопанство</w:t>
            </w:r>
          </w:p>
        </w:tc>
        <w:tc>
          <w:tcPr>
            <w:tcW w:w="1131" w:type="dxa"/>
          </w:tcPr>
          <w:p w:rsidR="00C36D23" w:rsidRPr="00FE73E0" w:rsidRDefault="00C36D23" w:rsidP="00A17775">
            <w:pPr>
              <w:rPr>
                <w:lang w:val="bg-BG"/>
              </w:rPr>
            </w:pPr>
            <w:r w:rsidRPr="00FE73E0">
              <w:rPr>
                <w:lang w:val="bg-BG"/>
              </w:rPr>
              <w:t xml:space="preserve">За нуждите на </w:t>
            </w:r>
            <w:proofErr w:type="spellStart"/>
            <w:r w:rsidRPr="00FE73E0">
              <w:rPr>
                <w:lang w:val="bg-BG"/>
              </w:rPr>
              <w:t>тран</w:t>
            </w:r>
            <w:proofErr w:type="spellEnd"/>
            <w:r w:rsidRPr="00FE73E0">
              <w:rPr>
                <w:lang w:val="bg-BG"/>
              </w:rPr>
              <w:t>-спорта</w:t>
            </w:r>
          </w:p>
        </w:tc>
        <w:tc>
          <w:tcPr>
            <w:tcW w:w="1386" w:type="dxa"/>
          </w:tcPr>
          <w:p w:rsidR="00C36D23" w:rsidRPr="00FE73E0" w:rsidRDefault="00C36D23" w:rsidP="00A17775">
            <w:pPr>
              <w:rPr>
                <w:lang w:val="bg-BG"/>
              </w:rPr>
            </w:pPr>
            <w:r w:rsidRPr="00FE73E0">
              <w:rPr>
                <w:lang w:val="bg-BG"/>
              </w:rPr>
              <w:t>Общо</w:t>
            </w:r>
          </w:p>
        </w:tc>
      </w:tr>
      <w:tr w:rsidR="00C36D23" w:rsidRPr="00FE73E0" w:rsidTr="00C36D23">
        <w:tc>
          <w:tcPr>
            <w:tcW w:w="2943" w:type="dxa"/>
            <w:vMerge/>
          </w:tcPr>
          <w:p w:rsidR="00C36D23" w:rsidRPr="00FE73E0" w:rsidRDefault="00C36D23" w:rsidP="002562D2">
            <w:pPr>
              <w:jc w:val="center"/>
              <w:rPr>
                <w:b/>
                <w:lang w:val="bg-BG"/>
              </w:rPr>
            </w:pPr>
          </w:p>
        </w:tc>
        <w:tc>
          <w:tcPr>
            <w:tcW w:w="6102" w:type="dxa"/>
            <w:gridSpan w:val="5"/>
          </w:tcPr>
          <w:p w:rsidR="00C36D23" w:rsidRPr="00FE73E0" w:rsidRDefault="00C36D23" w:rsidP="002562D2">
            <w:pPr>
              <w:jc w:val="center"/>
              <w:rPr>
                <w:b/>
                <w:lang w:val="bg-BG"/>
              </w:rPr>
            </w:pPr>
            <w:r w:rsidRPr="00FE73E0">
              <w:rPr>
                <w:b/>
                <w:lang w:val="bg-BG"/>
              </w:rPr>
              <w:t>хектари</w:t>
            </w:r>
          </w:p>
        </w:tc>
      </w:tr>
      <w:tr w:rsidR="00F7612B" w:rsidRPr="00FE73E0" w:rsidTr="00F7612B">
        <w:tc>
          <w:tcPr>
            <w:tcW w:w="9045" w:type="dxa"/>
            <w:gridSpan w:val="6"/>
          </w:tcPr>
          <w:p w:rsidR="00F7612B" w:rsidRPr="00FE73E0" w:rsidRDefault="002562D2" w:rsidP="002562D2">
            <w:pPr>
              <w:jc w:val="center"/>
              <w:rPr>
                <w:b/>
                <w:lang w:val="bg-BG"/>
              </w:rPr>
            </w:pPr>
            <w:r w:rsidRPr="00FE73E0">
              <w:rPr>
                <w:b/>
                <w:lang w:val="bg-BG"/>
              </w:rPr>
              <w:t>Община Дулово</w:t>
            </w:r>
          </w:p>
        </w:tc>
      </w:tr>
      <w:tr w:rsidR="00F7612B" w:rsidRPr="00FE73E0" w:rsidTr="002562D2">
        <w:tc>
          <w:tcPr>
            <w:tcW w:w="2943" w:type="dxa"/>
          </w:tcPr>
          <w:p w:rsidR="00F7612B" w:rsidRPr="00FE73E0" w:rsidRDefault="00F7612B" w:rsidP="00A17775">
            <w:pPr>
              <w:rPr>
                <w:lang w:val="bg-BG"/>
              </w:rPr>
            </w:pPr>
            <w:r w:rsidRPr="00FE73E0">
              <w:rPr>
                <w:lang w:val="bg-BG"/>
              </w:rPr>
              <w:t>Държавни</w:t>
            </w:r>
          </w:p>
        </w:tc>
        <w:tc>
          <w:tcPr>
            <w:tcW w:w="1145" w:type="dxa"/>
          </w:tcPr>
          <w:p w:rsidR="00F7612B" w:rsidRPr="00FE73E0" w:rsidRDefault="00F7612B" w:rsidP="00A17775">
            <w:pPr>
              <w:rPr>
                <w:lang w:val="bg-BG"/>
              </w:rPr>
            </w:pPr>
            <w:r w:rsidRPr="00FE73E0">
              <w:rPr>
                <w:lang w:val="bg-BG"/>
              </w:rPr>
              <w:t>0</w:t>
            </w:r>
          </w:p>
        </w:tc>
        <w:tc>
          <w:tcPr>
            <w:tcW w:w="1166" w:type="dxa"/>
          </w:tcPr>
          <w:p w:rsidR="00F7612B" w:rsidRPr="00FE73E0" w:rsidRDefault="00F7612B" w:rsidP="00A17775">
            <w:pPr>
              <w:rPr>
                <w:lang w:val="bg-BG"/>
              </w:rPr>
            </w:pPr>
            <w:r w:rsidRPr="00FE73E0">
              <w:rPr>
                <w:lang w:val="bg-BG"/>
              </w:rPr>
              <w:t>9937,8</w:t>
            </w:r>
          </w:p>
        </w:tc>
        <w:tc>
          <w:tcPr>
            <w:tcW w:w="1274" w:type="dxa"/>
          </w:tcPr>
          <w:p w:rsidR="00F7612B" w:rsidRPr="00FE73E0" w:rsidRDefault="00F7612B" w:rsidP="00A17775">
            <w:pPr>
              <w:rPr>
                <w:lang w:val="bg-BG"/>
              </w:rPr>
            </w:pPr>
            <w:r w:rsidRPr="00FE73E0">
              <w:rPr>
                <w:lang w:val="bg-BG"/>
              </w:rPr>
              <w:t>29,2</w:t>
            </w:r>
          </w:p>
        </w:tc>
        <w:tc>
          <w:tcPr>
            <w:tcW w:w="1131" w:type="dxa"/>
          </w:tcPr>
          <w:p w:rsidR="00F7612B" w:rsidRPr="00FE73E0" w:rsidRDefault="00F7612B" w:rsidP="00A17775">
            <w:pPr>
              <w:rPr>
                <w:lang w:val="bg-BG"/>
              </w:rPr>
            </w:pPr>
            <w:r w:rsidRPr="00FE73E0">
              <w:rPr>
                <w:lang w:val="bg-BG"/>
              </w:rPr>
              <w:t>4,8</w:t>
            </w:r>
          </w:p>
        </w:tc>
        <w:tc>
          <w:tcPr>
            <w:tcW w:w="1386" w:type="dxa"/>
          </w:tcPr>
          <w:p w:rsidR="00F7612B" w:rsidRPr="00FE73E0" w:rsidRDefault="0064608B" w:rsidP="00A17775">
            <w:pPr>
              <w:rPr>
                <w:lang w:val="bg-BG"/>
              </w:rPr>
            </w:pPr>
            <w:r w:rsidRPr="00FE73E0">
              <w:rPr>
                <w:lang w:val="bg-BG"/>
              </w:rPr>
              <w:t>9971,8</w:t>
            </w:r>
          </w:p>
        </w:tc>
      </w:tr>
      <w:tr w:rsidR="00F7612B" w:rsidRPr="00FE73E0" w:rsidTr="002562D2">
        <w:tc>
          <w:tcPr>
            <w:tcW w:w="2943" w:type="dxa"/>
          </w:tcPr>
          <w:p w:rsidR="00F7612B" w:rsidRPr="00FE73E0" w:rsidRDefault="00F7612B" w:rsidP="00A17775">
            <w:pPr>
              <w:rPr>
                <w:lang w:val="bg-BG"/>
              </w:rPr>
            </w:pPr>
            <w:r w:rsidRPr="00FE73E0">
              <w:rPr>
                <w:lang w:val="bg-BG"/>
              </w:rPr>
              <w:t>Общински</w:t>
            </w:r>
          </w:p>
        </w:tc>
        <w:tc>
          <w:tcPr>
            <w:tcW w:w="1145" w:type="dxa"/>
          </w:tcPr>
          <w:p w:rsidR="00F7612B" w:rsidRPr="00FE73E0" w:rsidRDefault="00F7612B" w:rsidP="00A17775">
            <w:pPr>
              <w:rPr>
                <w:lang w:val="bg-BG"/>
              </w:rPr>
            </w:pPr>
            <w:r w:rsidRPr="00FE73E0">
              <w:rPr>
                <w:lang w:val="bg-BG"/>
              </w:rPr>
              <w:t>0,6</w:t>
            </w:r>
          </w:p>
        </w:tc>
        <w:tc>
          <w:tcPr>
            <w:tcW w:w="1166" w:type="dxa"/>
          </w:tcPr>
          <w:p w:rsidR="00F7612B" w:rsidRPr="00FE73E0" w:rsidRDefault="0064608B" w:rsidP="00A17775">
            <w:pPr>
              <w:rPr>
                <w:lang w:val="bg-BG"/>
              </w:rPr>
            </w:pPr>
            <w:r w:rsidRPr="00FE73E0">
              <w:rPr>
                <w:lang w:val="bg-BG"/>
              </w:rPr>
              <w:t>2077,7</w:t>
            </w:r>
          </w:p>
        </w:tc>
        <w:tc>
          <w:tcPr>
            <w:tcW w:w="1274" w:type="dxa"/>
          </w:tcPr>
          <w:p w:rsidR="00F7612B" w:rsidRPr="00FE73E0" w:rsidRDefault="0064608B" w:rsidP="00A17775">
            <w:pPr>
              <w:rPr>
                <w:lang w:val="bg-BG"/>
              </w:rPr>
            </w:pPr>
            <w:r w:rsidRPr="00FE73E0">
              <w:rPr>
                <w:lang w:val="bg-BG"/>
              </w:rPr>
              <w:t>296,2</w:t>
            </w:r>
          </w:p>
        </w:tc>
        <w:tc>
          <w:tcPr>
            <w:tcW w:w="1131" w:type="dxa"/>
          </w:tcPr>
          <w:p w:rsidR="00F7612B" w:rsidRPr="00FE73E0" w:rsidRDefault="00F7612B" w:rsidP="00A17775">
            <w:pPr>
              <w:rPr>
                <w:lang w:val="bg-BG"/>
              </w:rPr>
            </w:pPr>
            <w:r w:rsidRPr="00FE73E0">
              <w:rPr>
                <w:lang w:val="bg-BG"/>
              </w:rPr>
              <w:t>0,3</w:t>
            </w:r>
          </w:p>
        </w:tc>
        <w:tc>
          <w:tcPr>
            <w:tcW w:w="1386" w:type="dxa"/>
          </w:tcPr>
          <w:p w:rsidR="00F7612B" w:rsidRPr="00FE73E0" w:rsidRDefault="00F7612B" w:rsidP="00A17775">
            <w:pPr>
              <w:rPr>
                <w:lang w:val="bg-BG"/>
              </w:rPr>
            </w:pPr>
            <w:r w:rsidRPr="00FE73E0">
              <w:rPr>
                <w:lang w:val="bg-BG"/>
              </w:rPr>
              <w:t>2374,8</w:t>
            </w:r>
          </w:p>
        </w:tc>
      </w:tr>
      <w:tr w:rsidR="00F7612B" w:rsidRPr="00FE73E0" w:rsidTr="002562D2">
        <w:tc>
          <w:tcPr>
            <w:tcW w:w="2943" w:type="dxa"/>
          </w:tcPr>
          <w:p w:rsidR="00F7612B" w:rsidRPr="00FE73E0" w:rsidRDefault="00F7612B" w:rsidP="00A17775">
            <w:pPr>
              <w:rPr>
                <w:lang w:val="bg-BG"/>
              </w:rPr>
            </w:pPr>
            <w:proofErr w:type="spellStart"/>
            <w:r w:rsidRPr="00FE73E0">
              <w:rPr>
                <w:lang w:val="bg-BG"/>
              </w:rPr>
              <w:t>Физич</w:t>
            </w:r>
            <w:proofErr w:type="spellEnd"/>
            <w:r w:rsidRPr="00FE73E0">
              <w:rPr>
                <w:lang w:val="bg-BG"/>
              </w:rPr>
              <w:t xml:space="preserve">. и </w:t>
            </w:r>
            <w:proofErr w:type="spellStart"/>
            <w:r w:rsidRPr="00FE73E0">
              <w:rPr>
                <w:lang w:val="bg-BG"/>
              </w:rPr>
              <w:t>юрид</w:t>
            </w:r>
            <w:proofErr w:type="spellEnd"/>
            <w:r w:rsidRPr="00FE73E0">
              <w:rPr>
                <w:lang w:val="bg-BG"/>
              </w:rPr>
              <w:t>. лица</w:t>
            </w:r>
          </w:p>
        </w:tc>
        <w:tc>
          <w:tcPr>
            <w:tcW w:w="1145" w:type="dxa"/>
          </w:tcPr>
          <w:p w:rsidR="00F7612B" w:rsidRPr="00FE73E0" w:rsidRDefault="00F7612B" w:rsidP="00A17775">
            <w:pPr>
              <w:rPr>
                <w:lang w:val="bg-BG"/>
              </w:rPr>
            </w:pPr>
            <w:r w:rsidRPr="00FE73E0">
              <w:rPr>
                <w:lang w:val="bg-BG"/>
              </w:rPr>
              <w:t>0</w:t>
            </w:r>
          </w:p>
        </w:tc>
        <w:tc>
          <w:tcPr>
            <w:tcW w:w="1166" w:type="dxa"/>
          </w:tcPr>
          <w:p w:rsidR="00F7612B" w:rsidRPr="00FE73E0" w:rsidRDefault="00F7612B" w:rsidP="00A17775">
            <w:pPr>
              <w:rPr>
                <w:lang w:val="bg-BG"/>
              </w:rPr>
            </w:pPr>
            <w:r w:rsidRPr="00FE73E0">
              <w:rPr>
                <w:lang w:val="bg-BG"/>
              </w:rPr>
              <w:t>1160,4</w:t>
            </w:r>
          </w:p>
        </w:tc>
        <w:tc>
          <w:tcPr>
            <w:tcW w:w="1274" w:type="dxa"/>
          </w:tcPr>
          <w:p w:rsidR="00F7612B" w:rsidRPr="00FE73E0" w:rsidRDefault="00F7612B" w:rsidP="00A17775">
            <w:pPr>
              <w:rPr>
                <w:lang w:val="bg-BG"/>
              </w:rPr>
            </w:pPr>
            <w:r w:rsidRPr="00FE73E0">
              <w:rPr>
                <w:lang w:val="bg-BG"/>
              </w:rPr>
              <w:t>81,1</w:t>
            </w:r>
          </w:p>
        </w:tc>
        <w:tc>
          <w:tcPr>
            <w:tcW w:w="1131" w:type="dxa"/>
          </w:tcPr>
          <w:p w:rsidR="00F7612B" w:rsidRPr="00FE73E0" w:rsidRDefault="00F7612B" w:rsidP="00A17775">
            <w:pPr>
              <w:rPr>
                <w:lang w:val="bg-BG"/>
              </w:rPr>
            </w:pPr>
            <w:r w:rsidRPr="00FE73E0">
              <w:rPr>
                <w:lang w:val="bg-BG"/>
              </w:rPr>
              <w:t>0</w:t>
            </w:r>
          </w:p>
        </w:tc>
        <w:tc>
          <w:tcPr>
            <w:tcW w:w="1386" w:type="dxa"/>
          </w:tcPr>
          <w:p w:rsidR="00F7612B" w:rsidRPr="00FE73E0" w:rsidRDefault="00F7612B" w:rsidP="00A17775">
            <w:pPr>
              <w:rPr>
                <w:lang w:val="bg-BG"/>
              </w:rPr>
            </w:pPr>
            <w:r w:rsidRPr="00FE73E0">
              <w:rPr>
                <w:lang w:val="bg-BG"/>
              </w:rPr>
              <w:t>1241,5</w:t>
            </w:r>
          </w:p>
        </w:tc>
      </w:tr>
      <w:tr w:rsidR="00F7612B" w:rsidRPr="00FE73E0" w:rsidTr="002562D2">
        <w:tc>
          <w:tcPr>
            <w:tcW w:w="2943" w:type="dxa"/>
          </w:tcPr>
          <w:p w:rsidR="00F7612B" w:rsidRPr="00FE73E0" w:rsidRDefault="00F7612B" w:rsidP="00A17775">
            <w:pPr>
              <w:jc w:val="right"/>
              <w:rPr>
                <w:i/>
                <w:lang w:val="bg-BG"/>
              </w:rPr>
            </w:pPr>
            <w:r w:rsidRPr="00FE73E0">
              <w:rPr>
                <w:i/>
                <w:lang w:val="bg-BG"/>
              </w:rPr>
              <w:t xml:space="preserve">В т.ч. на </w:t>
            </w:r>
            <w:proofErr w:type="spellStart"/>
            <w:r w:rsidRPr="00FE73E0">
              <w:rPr>
                <w:i/>
                <w:lang w:val="bg-BG"/>
              </w:rPr>
              <w:t>физ</w:t>
            </w:r>
            <w:proofErr w:type="spellEnd"/>
            <w:r w:rsidRPr="00FE73E0">
              <w:rPr>
                <w:i/>
                <w:lang w:val="bg-BG"/>
              </w:rPr>
              <w:t>. лица</w:t>
            </w:r>
          </w:p>
        </w:tc>
        <w:tc>
          <w:tcPr>
            <w:tcW w:w="1145" w:type="dxa"/>
          </w:tcPr>
          <w:p w:rsidR="00F7612B" w:rsidRPr="00FE73E0" w:rsidRDefault="00F7612B" w:rsidP="00014257">
            <w:pPr>
              <w:jc w:val="right"/>
              <w:rPr>
                <w:i/>
                <w:lang w:val="bg-BG"/>
              </w:rPr>
            </w:pPr>
            <w:r w:rsidRPr="00FE73E0">
              <w:rPr>
                <w:i/>
                <w:lang w:val="bg-BG"/>
              </w:rPr>
              <w:t>0</w:t>
            </w:r>
          </w:p>
        </w:tc>
        <w:tc>
          <w:tcPr>
            <w:tcW w:w="1166" w:type="dxa"/>
          </w:tcPr>
          <w:p w:rsidR="00F7612B" w:rsidRPr="00FE73E0" w:rsidRDefault="00F7612B" w:rsidP="00014257">
            <w:pPr>
              <w:jc w:val="right"/>
              <w:rPr>
                <w:i/>
                <w:lang w:val="bg-BG"/>
              </w:rPr>
            </w:pPr>
            <w:r w:rsidRPr="00FE73E0">
              <w:rPr>
                <w:i/>
                <w:lang w:val="bg-BG"/>
              </w:rPr>
              <w:t>811,7</w:t>
            </w:r>
          </w:p>
        </w:tc>
        <w:tc>
          <w:tcPr>
            <w:tcW w:w="1274" w:type="dxa"/>
          </w:tcPr>
          <w:p w:rsidR="00F7612B" w:rsidRPr="00FE73E0" w:rsidRDefault="00F7612B" w:rsidP="00014257">
            <w:pPr>
              <w:jc w:val="right"/>
              <w:rPr>
                <w:i/>
                <w:lang w:val="bg-BG"/>
              </w:rPr>
            </w:pPr>
            <w:r w:rsidRPr="00FE73E0">
              <w:rPr>
                <w:i/>
                <w:lang w:val="bg-BG"/>
              </w:rPr>
              <w:t>62,3</w:t>
            </w:r>
          </w:p>
        </w:tc>
        <w:tc>
          <w:tcPr>
            <w:tcW w:w="1131" w:type="dxa"/>
          </w:tcPr>
          <w:p w:rsidR="00F7612B" w:rsidRPr="00FE73E0" w:rsidRDefault="00F7612B" w:rsidP="00014257">
            <w:pPr>
              <w:jc w:val="right"/>
              <w:rPr>
                <w:i/>
                <w:lang w:val="bg-BG"/>
              </w:rPr>
            </w:pPr>
            <w:r w:rsidRPr="00FE73E0">
              <w:rPr>
                <w:i/>
                <w:lang w:val="bg-BG"/>
              </w:rPr>
              <w:t>0</w:t>
            </w:r>
          </w:p>
        </w:tc>
        <w:tc>
          <w:tcPr>
            <w:tcW w:w="1386" w:type="dxa"/>
          </w:tcPr>
          <w:p w:rsidR="00F7612B" w:rsidRPr="00FE73E0" w:rsidRDefault="00F7612B" w:rsidP="00014257">
            <w:pPr>
              <w:jc w:val="right"/>
              <w:rPr>
                <w:i/>
                <w:lang w:val="bg-BG"/>
              </w:rPr>
            </w:pPr>
            <w:r w:rsidRPr="00FE73E0">
              <w:rPr>
                <w:i/>
                <w:lang w:val="bg-BG"/>
              </w:rPr>
              <w:t>874,0</w:t>
            </w:r>
          </w:p>
        </w:tc>
      </w:tr>
      <w:tr w:rsidR="00F7612B" w:rsidRPr="00FE73E0" w:rsidTr="002562D2">
        <w:tc>
          <w:tcPr>
            <w:tcW w:w="2943" w:type="dxa"/>
          </w:tcPr>
          <w:p w:rsidR="00F7612B" w:rsidRPr="00FE73E0" w:rsidRDefault="00F7612B" w:rsidP="00A17775">
            <w:pPr>
              <w:jc w:val="right"/>
              <w:rPr>
                <w:i/>
                <w:lang w:val="bg-BG"/>
              </w:rPr>
            </w:pPr>
            <w:r w:rsidRPr="00FE73E0">
              <w:rPr>
                <w:i/>
                <w:lang w:val="bg-BG"/>
              </w:rPr>
              <w:t>на юридически лица</w:t>
            </w:r>
          </w:p>
        </w:tc>
        <w:tc>
          <w:tcPr>
            <w:tcW w:w="1145" w:type="dxa"/>
          </w:tcPr>
          <w:p w:rsidR="00F7612B" w:rsidRPr="00FE73E0" w:rsidRDefault="00F7612B" w:rsidP="00014257">
            <w:pPr>
              <w:jc w:val="right"/>
              <w:rPr>
                <w:i/>
                <w:lang w:val="bg-BG"/>
              </w:rPr>
            </w:pPr>
            <w:r w:rsidRPr="00FE73E0">
              <w:rPr>
                <w:i/>
                <w:lang w:val="bg-BG"/>
              </w:rPr>
              <w:t>0</w:t>
            </w:r>
          </w:p>
        </w:tc>
        <w:tc>
          <w:tcPr>
            <w:tcW w:w="1166" w:type="dxa"/>
          </w:tcPr>
          <w:p w:rsidR="00F7612B" w:rsidRPr="00FE73E0" w:rsidRDefault="00F7612B" w:rsidP="00014257">
            <w:pPr>
              <w:jc w:val="right"/>
              <w:rPr>
                <w:i/>
                <w:lang w:val="bg-BG"/>
              </w:rPr>
            </w:pPr>
            <w:r w:rsidRPr="00FE73E0">
              <w:rPr>
                <w:i/>
                <w:lang w:val="bg-BG"/>
              </w:rPr>
              <w:t>325,6</w:t>
            </w:r>
          </w:p>
        </w:tc>
        <w:tc>
          <w:tcPr>
            <w:tcW w:w="1274" w:type="dxa"/>
          </w:tcPr>
          <w:p w:rsidR="00F7612B" w:rsidRPr="00FE73E0" w:rsidRDefault="00F7612B" w:rsidP="00014257">
            <w:pPr>
              <w:jc w:val="right"/>
              <w:rPr>
                <w:i/>
                <w:lang w:val="bg-BG"/>
              </w:rPr>
            </w:pPr>
            <w:r w:rsidRPr="00FE73E0">
              <w:rPr>
                <w:i/>
                <w:lang w:val="bg-BG"/>
              </w:rPr>
              <w:t>17,8</w:t>
            </w:r>
          </w:p>
        </w:tc>
        <w:tc>
          <w:tcPr>
            <w:tcW w:w="1131" w:type="dxa"/>
          </w:tcPr>
          <w:p w:rsidR="00F7612B" w:rsidRPr="00FE73E0" w:rsidRDefault="00F7612B" w:rsidP="00014257">
            <w:pPr>
              <w:jc w:val="right"/>
              <w:rPr>
                <w:i/>
                <w:lang w:val="bg-BG"/>
              </w:rPr>
            </w:pPr>
            <w:r w:rsidRPr="00FE73E0">
              <w:rPr>
                <w:i/>
                <w:lang w:val="bg-BG"/>
              </w:rPr>
              <w:t>0</w:t>
            </w:r>
          </w:p>
        </w:tc>
        <w:tc>
          <w:tcPr>
            <w:tcW w:w="1386" w:type="dxa"/>
          </w:tcPr>
          <w:p w:rsidR="00F7612B" w:rsidRPr="00FE73E0" w:rsidRDefault="00F7612B" w:rsidP="00014257">
            <w:pPr>
              <w:jc w:val="right"/>
              <w:rPr>
                <w:i/>
                <w:lang w:val="bg-BG"/>
              </w:rPr>
            </w:pPr>
            <w:r w:rsidRPr="00FE73E0">
              <w:rPr>
                <w:i/>
                <w:lang w:val="bg-BG"/>
              </w:rPr>
              <w:t>343,4</w:t>
            </w:r>
          </w:p>
        </w:tc>
      </w:tr>
      <w:tr w:rsidR="00F7612B" w:rsidRPr="00FE73E0" w:rsidTr="002562D2">
        <w:tc>
          <w:tcPr>
            <w:tcW w:w="2943" w:type="dxa"/>
          </w:tcPr>
          <w:p w:rsidR="00F7612B" w:rsidRPr="00FE73E0" w:rsidRDefault="00F7612B" w:rsidP="008138E6">
            <w:pPr>
              <w:jc w:val="right"/>
              <w:rPr>
                <w:i/>
                <w:lang w:val="bg-BG"/>
              </w:rPr>
            </w:pPr>
            <w:r w:rsidRPr="00FE73E0">
              <w:rPr>
                <w:i/>
                <w:lang w:val="bg-BG"/>
              </w:rPr>
              <w:t xml:space="preserve"> на вероизповеданията</w:t>
            </w:r>
          </w:p>
        </w:tc>
        <w:tc>
          <w:tcPr>
            <w:tcW w:w="1145" w:type="dxa"/>
          </w:tcPr>
          <w:p w:rsidR="00F7612B" w:rsidRPr="00FE73E0" w:rsidRDefault="00F7612B" w:rsidP="008138E6">
            <w:pPr>
              <w:jc w:val="right"/>
              <w:rPr>
                <w:i/>
                <w:lang w:val="bg-BG"/>
              </w:rPr>
            </w:pPr>
            <w:r w:rsidRPr="00FE73E0">
              <w:rPr>
                <w:i/>
                <w:lang w:val="bg-BG"/>
              </w:rPr>
              <w:t>0</w:t>
            </w:r>
          </w:p>
        </w:tc>
        <w:tc>
          <w:tcPr>
            <w:tcW w:w="1166" w:type="dxa"/>
          </w:tcPr>
          <w:p w:rsidR="00F7612B" w:rsidRPr="00FE73E0" w:rsidRDefault="00F7612B" w:rsidP="008138E6">
            <w:pPr>
              <w:jc w:val="right"/>
              <w:rPr>
                <w:i/>
                <w:lang w:val="bg-BG"/>
              </w:rPr>
            </w:pPr>
            <w:r w:rsidRPr="00FE73E0">
              <w:rPr>
                <w:i/>
                <w:lang w:val="bg-BG"/>
              </w:rPr>
              <w:t>5,0</w:t>
            </w:r>
          </w:p>
        </w:tc>
        <w:tc>
          <w:tcPr>
            <w:tcW w:w="1274" w:type="dxa"/>
          </w:tcPr>
          <w:p w:rsidR="00F7612B" w:rsidRPr="00FE73E0" w:rsidRDefault="00F7612B" w:rsidP="008138E6">
            <w:pPr>
              <w:jc w:val="right"/>
              <w:rPr>
                <w:i/>
                <w:lang w:val="bg-BG"/>
              </w:rPr>
            </w:pPr>
            <w:r w:rsidRPr="00FE73E0">
              <w:rPr>
                <w:i/>
                <w:lang w:val="bg-BG"/>
              </w:rPr>
              <w:t>0</w:t>
            </w:r>
          </w:p>
        </w:tc>
        <w:tc>
          <w:tcPr>
            <w:tcW w:w="1131" w:type="dxa"/>
          </w:tcPr>
          <w:p w:rsidR="00F7612B" w:rsidRPr="00FE73E0" w:rsidRDefault="00F7612B" w:rsidP="008138E6">
            <w:pPr>
              <w:jc w:val="right"/>
              <w:rPr>
                <w:i/>
                <w:lang w:val="bg-BG"/>
              </w:rPr>
            </w:pPr>
            <w:r w:rsidRPr="00FE73E0">
              <w:rPr>
                <w:i/>
                <w:lang w:val="bg-BG"/>
              </w:rPr>
              <w:t>0</w:t>
            </w:r>
          </w:p>
        </w:tc>
        <w:tc>
          <w:tcPr>
            <w:tcW w:w="1386" w:type="dxa"/>
          </w:tcPr>
          <w:p w:rsidR="00F7612B" w:rsidRPr="00FE73E0" w:rsidRDefault="00F7612B" w:rsidP="008138E6">
            <w:pPr>
              <w:jc w:val="right"/>
              <w:rPr>
                <w:i/>
                <w:lang w:val="bg-BG"/>
              </w:rPr>
            </w:pPr>
            <w:r w:rsidRPr="00FE73E0">
              <w:rPr>
                <w:i/>
                <w:lang w:val="bg-BG"/>
              </w:rPr>
              <w:t>5,0</w:t>
            </w:r>
          </w:p>
        </w:tc>
      </w:tr>
      <w:tr w:rsidR="00F7612B" w:rsidRPr="00FE73E0" w:rsidTr="002562D2">
        <w:tc>
          <w:tcPr>
            <w:tcW w:w="2943" w:type="dxa"/>
          </w:tcPr>
          <w:p w:rsidR="00F7612B" w:rsidRPr="00FE73E0" w:rsidRDefault="006150B7" w:rsidP="008138E6">
            <w:pPr>
              <w:jc w:val="right"/>
              <w:rPr>
                <w:i/>
                <w:lang w:val="bg-BG"/>
              </w:rPr>
            </w:pPr>
            <w:r w:rsidRPr="00FE73E0">
              <w:rPr>
                <w:i/>
                <w:lang w:val="bg-BG"/>
              </w:rPr>
              <w:t xml:space="preserve">на чужд.. </w:t>
            </w:r>
            <w:proofErr w:type="spellStart"/>
            <w:r w:rsidRPr="00FE73E0">
              <w:rPr>
                <w:i/>
                <w:lang w:val="bg-BG"/>
              </w:rPr>
              <w:t>Физ</w:t>
            </w:r>
            <w:proofErr w:type="spellEnd"/>
            <w:r w:rsidRPr="00FE73E0">
              <w:rPr>
                <w:i/>
                <w:lang w:val="bg-BG"/>
              </w:rPr>
              <w:t xml:space="preserve">. и </w:t>
            </w:r>
            <w:proofErr w:type="spellStart"/>
            <w:r w:rsidRPr="00FE73E0">
              <w:rPr>
                <w:i/>
                <w:lang w:val="bg-BG"/>
              </w:rPr>
              <w:t>юрид</w:t>
            </w:r>
            <w:proofErr w:type="spellEnd"/>
            <w:r w:rsidRPr="00FE73E0">
              <w:rPr>
                <w:i/>
                <w:lang w:val="bg-BG"/>
              </w:rPr>
              <w:t>. лица</w:t>
            </w:r>
          </w:p>
        </w:tc>
        <w:tc>
          <w:tcPr>
            <w:tcW w:w="1145" w:type="dxa"/>
          </w:tcPr>
          <w:p w:rsidR="00F7612B" w:rsidRPr="00FE73E0" w:rsidRDefault="00F7612B" w:rsidP="008138E6">
            <w:pPr>
              <w:jc w:val="right"/>
              <w:rPr>
                <w:i/>
                <w:lang w:val="bg-BG"/>
              </w:rPr>
            </w:pPr>
            <w:r w:rsidRPr="00FE73E0">
              <w:rPr>
                <w:i/>
                <w:lang w:val="bg-BG"/>
              </w:rPr>
              <w:t>0</w:t>
            </w:r>
          </w:p>
        </w:tc>
        <w:tc>
          <w:tcPr>
            <w:tcW w:w="1166" w:type="dxa"/>
          </w:tcPr>
          <w:p w:rsidR="00F7612B" w:rsidRPr="00FE73E0" w:rsidRDefault="00F7612B" w:rsidP="008138E6">
            <w:pPr>
              <w:jc w:val="right"/>
              <w:rPr>
                <w:i/>
                <w:lang w:val="bg-BG"/>
              </w:rPr>
            </w:pPr>
            <w:r w:rsidRPr="00FE73E0">
              <w:rPr>
                <w:i/>
                <w:lang w:val="bg-BG"/>
              </w:rPr>
              <w:t>18,3</w:t>
            </w:r>
          </w:p>
        </w:tc>
        <w:tc>
          <w:tcPr>
            <w:tcW w:w="1274" w:type="dxa"/>
          </w:tcPr>
          <w:p w:rsidR="00F7612B" w:rsidRPr="00FE73E0" w:rsidRDefault="00F7612B" w:rsidP="008138E6">
            <w:pPr>
              <w:jc w:val="right"/>
              <w:rPr>
                <w:i/>
                <w:lang w:val="bg-BG"/>
              </w:rPr>
            </w:pPr>
            <w:r w:rsidRPr="00FE73E0">
              <w:rPr>
                <w:i/>
                <w:lang w:val="bg-BG"/>
              </w:rPr>
              <w:t>0,9</w:t>
            </w:r>
          </w:p>
        </w:tc>
        <w:tc>
          <w:tcPr>
            <w:tcW w:w="1131" w:type="dxa"/>
          </w:tcPr>
          <w:p w:rsidR="00F7612B" w:rsidRPr="00FE73E0" w:rsidRDefault="00F7612B" w:rsidP="008138E6">
            <w:pPr>
              <w:jc w:val="right"/>
              <w:rPr>
                <w:i/>
                <w:lang w:val="bg-BG"/>
              </w:rPr>
            </w:pPr>
            <w:r w:rsidRPr="00FE73E0">
              <w:rPr>
                <w:i/>
                <w:lang w:val="bg-BG"/>
              </w:rPr>
              <w:t>0</w:t>
            </w:r>
          </w:p>
        </w:tc>
        <w:tc>
          <w:tcPr>
            <w:tcW w:w="1386" w:type="dxa"/>
          </w:tcPr>
          <w:p w:rsidR="00F7612B" w:rsidRPr="00FE73E0" w:rsidRDefault="00F7612B" w:rsidP="008138E6">
            <w:pPr>
              <w:jc w:val="right"/>
              <w:rPr>
                <w:i/>
                <w:lang w:val="bg-BG"/>
              </w:rPr>
            </w:pPr>
            <w:r w:rsidRPr="00FE73E0">
              <w:rPr>
                <w:i/>
                <w:lang w:val="bg-BG"/>
              </w:rPr>
              <w:t>19,2</w:t>
            </w:r>
          </w:p>
        </w:tc>
      </w:tr>
      <w:tr w:rsidR="00F7612B" w:rsidRPr="00FE73E0" w:rsidTr="002562D2">
        <w:tc>
          <w:tcPr>
            <w:tcW w:w="2943" w:type="dxa"/>
          </w:tcPr>
          <w:p w:rsidR="00F7612B" w:rsidRPr="00FE73E0" w:rsidRDefault="00F7612B" w:rsidP="008138E6">
            <w:pPr>
              <w:rPr>
                <w:lang w:val="bg-BG"/>
              </w:rPr>
            </w:pPr>
            <w:r w:rsidRPr="00FE73E0">
              <w:rPr>
                <w:lang w:val="bg-BG"/>
              </w:rPr>
              <w:t>Стопанисвани от общината</w:t>
            </w:r>
          </w:p>
        </w:tc>
        <w:tc>
          <w:tcPr>
            <w:tcW w:w="1145" w:type="dxa"/>
          </w:tcPr>
          <w:p w:rsidR="00F7612B" w:rsidRPr="00FE73E0" w:rsidRDefault="00F7612B" w:rsidP="008138E6">
            <w:pPr>
              <w:rPr>
                <w:lang w:val="bg-BG"/>
              </w:rPr>
            </w:pPr>
            <w:r w:rsidRPr="00FE73E0">
              <w:rPr>
                <w:lang w:val="bg-BG"/>
              </w:rPr>
              <w:t>0</w:t>
            </w:r>
          </w:p>
        </w:tc>
        <w:tc>
          <w:tcPr>
            <w:tcW w:w="1166" w:type="dxa"/>
          </w:tcPr>
          <w:p w:rsidR="00F7612B" w:rsidRPr="00FE73E0" w:rsidRDefault="00F7612B" w:rsidP="008138E6">
            <w:pPr>
              <w:rPr>
                <w:lang w:val="bg-BG"/>
              </w:rPr>
            </w:pPr>
            <w:r w:rsidRPr="00FE73E0">
              <w:rPr>
                <w:lang w:val="bg-BG"/>
              </w:rPr>
              <w:t>1,4</w:t>
            </w:r>
          </w:p>
        </w:tc>
        <w:tc>
          <w:tcPr>
            <w:tcW w:w="1274" w:type="dxa"/>
          </w:tcPr>
          <w:p w:rsidR="00F7612B" w:rsidRPr="00FE73E0" w:rsidRDefault="00F7612B" w:rsidP="008138E6">
            <w:pPr>
              <w:rPr>
                <w:lang w:val="bg-BG"/>
              </w:rPr>
            </w:pPr>
            <w:r w:rsidRPr="00FE73E0">
              <w:rPr>
                <w:lang w:val="bg-BG"/>
              </w:rPr>
              <w:t>13,7</w:t>
            </w:r>
          </w:p>
        </w:tc>
        <w:tc>
          <w:tcPr>
            <w:tcW w:w="1131" w:type="dxa"/>
          </w:tcPr>
          <w:p w:rsidR="00F7612B" w:rsidRPr="00FE73E0" w:rsidRDefault="00F7612B" w:rsidP="008138E6">
            <w:pPr>
              <w:rPr>
                <w:lang w:val="bg-BG"/>
              </w:rPr>
            </w:pPr>
            <w:r w:rsidRPr="00FE73E0">
              <w:rPr>
                <w:lang w:val="bg-BG"/>
              </w:rPr>
              <w:t>0</w:t>
            </w:r>
          </w:p>
        </w:tc>
        <w:tc>
          <w:tcPr>
            <w:tcW w:w="1386" w:type="dxa"/>
          </w:tcPr>
          <w:p w:rsidR="00F7612B" w:rsidRPr="00FE73E0" w:rsidRDefault="00F7612B" w:rsidP="008138E6">
            <w:pPr>
              <w:rPr>
                <w:lang w:val="bg-BG"/>
              </w:rPr>
            </w:pPr>
            <w:r w:rsidRPr="00FE73E0">
              <w:rPr>
                <w:lang w:val="bg-BG"/>
              </w:rPr>
              <w:t>15,1</w:t>
            </w:r>
          </w:p>
        </w:tc>
      </w:tr>
      <w:tr w:rsidR="00F7612B" w:rsidRPr="00FE73E0" w:rsidTr="002562D2">
        <w:tc>
          <w:tcPr>
            <w:tcW w:w="2943" w:type="dxa"/>
          </w:tcPr>
          <w:p w:rsidR="00F7612B" w:rsidRPr="00FE73E0" w:rsidRDefault="00F7612B" w:rsidP="008138E6">
            <w:pPr>
              <w:rPr>
                <w:lang w:val="bg-BG"/>
              </w:rPr>
            </w:pPr>
            <w:r w:rsidRPr="00FE73E0">
              <w:rPr>
                <w:lang w:val="bg-BG"/>
              </w:rPr>
              <w:t>Съсобственост</w:t>
            </w:r>
          </w:p>
        </w:tc>
        <w:tc>
          <w:tcPr>
            <w:tcW w:w="1145" w:type="dxa"/>
          </w:tcPr>
          <w:p w:rsidR="00F7612B" w:rsidRPr="00FE73E0" w:rsidRDefault="00F7612B" w:rsidP="008138E6">
            <w:pPr>
              <w:rPr>
                <w:lang w:val="bg-BG"/>
              </w:rPr>
            </w:pPr>
            <w:r w:rsidRPr="00FE73E0">
              <w:rPr>
                <w:lang w:val="bg-BG"/>
              </w:rPr>
              <w:t>0</w:t>
            </w:r>
          </w:p>
        </w:tc>
        <w:tc>
          <w:tcPr>
            <w:tcW w:w="1166" w:type="dxa"/>
          </w:tcPr>
          <w:p w:rsidR="00F7612B" w:rsidRPr="00FE73E0" w:rsidRDefault="00F7612B" w:rsidP="008138E6">
            <w:pPr>
              <w:rPr>
                <w:lang w:val="bg-BG"/>
              </w:rPr>
            </w:pPr>
            <w:r w:rsidRPr="00FE73E0">
              <w:rPr>
                <w:lang w:val="bg-BG"/>
              </w:rPr>
              <w:t>3,6</w:t>
            </w:r>
          </w:p>
        </w:tc>
        <w:tc>
          <w:tcPr>
            <w:tcW w:w="1274" w:type="dxa"/>
          </w:tcPr>
          <w:p w:rsidR="00F7612B" w:rsidRPr="00FE73E0" w:rsidRDefault="00F7612B" w:rsidP="008138E6">
            <w:pPr>
              <w:rPr>
                <w:lang w:val="bg-BG"/>
              </w:rPr>
            </w:pPr>
            <w:r w:rsidRPr="00FE73E0">
              <w:rPr>
                <w:lang w:val="bg-BG"/>
              </w:rPr>
              <w:t>0</w:t>
            </w:r>
          </w:p>
        </w:tc>
        <w:tc>
          <w:tcPr>
            <w:tcW w:w="1131" w:type="dxa"/>
          </w:tcPr>
          <w:p w:rsidR="00F7612B" w:rsidRPr="00FE73E0" w:rsidRDefault="00F7612B" w:rsidP="008138E6">
            <w:pPr>
              <w:rPr>
                <w:lang w:val="bg-BG"/>
              </w:rPr>
            </w:pPr>
            <w:r w:rsidRPr="00FE73E0">
              <w:rPr>
                <w:lang w:val="bg-BG"/>
              </w:rPr>
              <w:t>0</w:t>
            </w:r>
          </w:p>
        </w:tc>
        <w:tc>
          <w:tcPr>
            <w:tcW w:w="1386" w:type="dxa"/>
          </w:tcPr>
          <w:p w:rsidR="00F7612B" w:rsidRPr="00FE73E0" w:rsidRDefault="00F7612B" w:rsidP="008138E6">
            <w:pPr>
              <w:rPr>
                <w:lang w:val="bg-BG"/>
              </w:rPr>
            </w:pPr>
            <w:r w:rsidRPr="00FE73E0">
              <w:rPr>
                <w:lang w:val="bg-BG"/>
              </w:rPr>
              <w:t>3,6</w:t>
            </w:r>
          </w:p>
        </w:tc>
      </w:tr>
      <w:tr w:rsidR="00F7612B" w:rsidRPr="00FE73E0" w:rsidTr="002562D2">
        <w:tc>
          <w:tcPr>
            <w:tcW w:w="2943" w:type="dxa"/>
          </w:tcPr>
          <w:p w:rsidR="00F7612B" w:rsidRPr="00FE73E0" w:rsidRDefault="00F7612B" w:rsidP="008138E6">
            <w:pPr>
              <w:jc w:val="right"/>
              <w:rPr>
                <w:b/>
                <w:i/>
                <w:lang w:val="bg-BG"/>
              </w:rPr>
            </w:pPr>
            <w:r w:rsidRPr="00FE73E0">
              <w:rPr>
                <w:b/>
                <w:i/>
                <w:lang w:val="bg-BG"/>
              </w:rPr>
              <w:t>ОБЩО община Дулово</w:t>
            </w:r>
          </w:p>
        </w:tc>
        <w:tc>
          <w:tcPr>
            <w:tcW w:w="1145" w:type="dxa"/>
          </w:tcPr>
          <w:p w:rsidR="00F7612B" w:rsidRPr="00FE73E0" w:rsidRDefault="00F7612B" w:rsidP="008138E6">
            <w:pPr>
              <w:rPr>
                <w:b/>
                <w:i/>
                <w:lang w:val="bg-BG"/>
              </w:rPr>
            </w:pPr>
            <w:r w:rsidRPr="00FE73E0">
              <w:rPr>
                <w:b/>
                <w:i/>
                <w:lang w:val="bg-BG"/>
              </w:rPr>
              <w:t>0,6</w:t>
            </w:r>
          </w:p>
        </w:tc>
        <w:tc>
          <w:tcPr>
            <w:tcW w:w="1166" w:type="dxa"/>
          </w:tcPr>
          <w:p w:rsidR="00F7612B" w:rsidRPr="00FE73E0" w:rsidRDefault="00F7612B" w:rsidP="008138E6">
            <w:pPr>
              <w:rPr>
                <w:b/>
                <w:i/>
                <w:lang w:val="bg-BG"/>
              </w:rPr>
            </w:pPr>
            <w:r w:rsidRPr="00FE73E0">
              <w:rPr>
                <w:b/>
                <w:i/>
                <w:lang w:val="bg-BG"/>
              </w:rPr>
              <w:t>13181,0</w:t>
            </w:r>
          </w:p>
        </w:tc>
        <w:tc>
          <w:tcPr>
            <w:tcW w:w="1274" w:type="dxa"/>
          </w:tcPr>
          <w:p w:rsidR="00F7612B" w:rsidRPr="00FE73E0" w:rsidRDefault="00F7612B" w:rsidP="008138E6">
            <w:pPr>
              <w:rPr>
                <w:b/>
                <w:i/>
                <w:lang w:val="bg-BG"/>
              </w:rPr>
            </w:pPr>
            <w:r w:rsidRPr="00FE73E0">
              <w:rPr>
                <w:b/>
                <w:i/>
                <w:lang w:val="bg-BG"/>
              </w:rPr>
              <w:t>420,1</w:t>
            </w:r>
          </w:p>
        </w:tc>
        <w:tc>
          <w:tcPr>
            <w:tcW w:w="1131" w:type="dxa"/>
          </w:tcPr>
          <w:p w:rsidR="00F7612B" w:rsidRPr="00FE73E0" w:rsidRDefault="00F7612B" w:rsidP="008138E6">
            <w:pPr>
              <w:rPr>
                <w:b/>
                <w:i/>
                <w:lang w:val="bg-BG"/>
              </w:rPr>
            </w:pPr>
            <w:r w:rsidRPr="00FE73E0">
              <w:rPr>
                <w:b/>
                <w:i/>
                <w:lang w:val="bg-BG"/>
              </w:rPr>
              <w:t>5,1</w:t>
            </w:r>
          </w:p>
        </w:tc>
        <w:tc>
          <w:tcPr>
            <w:tcW w:w="1386" w:type="dxa"/>
          </w:tcPr>
          <w:p w:rsidR="00F7612B" w:rsidRPr="00FE73E0" w:rsidRDefault="00F7612B" w:rsidP="008138E6">
            <w:pPr>
              <w:rPr>
                <w:b/>
                <w:i/>
                <w:lang w:val="bg-BG"/>
              </w:rPr>
            </w:pPr>
            <w:r w:rsidRPr="00FE73E0">
              <w:rPr>
                <w:b/>
                <w:i/>
                <w:lang w:val="bg-BG"/>
              </w:rPr>
              <w:t>13606,8</w:t>
            </w:r>
          </w:p>
        </w:tc>
      </w:tr>
      <w:tr w:rsidR="002562D2" w:rsidRPr="00FE73E0" w:rsidTr="00A72C30">
        <w:tc>
          <w:tcPr>
            <w:tcW w:w="9045" w:type="dxa"/>
            <w:gridSpan w:val="6"/>
          </w:tcPr>
          <w:p w:rsidR="002562D2" w:rsidRPr="00FE73E0" w:rsidRDefault="002562D2" w:rsidP="002562D2">
            <w:pPr>
              <w:jc w:val="center"/>
              <w:rPr>
                <w:lang w:val="bg-BG"/>
              </w:rPr>
            </w:pPr>
            <w:r w:rsidRPr="00FE73E0">
              <w:rPr>
                <w:b/>
                <w:lang w:val="bg-BG"/>
              </w:rPr>
              <w:t>Община Главиница</w:t>
            </w:r>
          </w:p>
        </w:tc>
      </w:tr>
      <w:tr w:rsidR="00F7612B" w:rsidRPr="00FE73E0" w:rsidTr="002562D2">
        <w:tc>
          <w:tcPr>
            <w:tcW w:w="2943" w:type="dxa"/>
          </w:tcPr>
          <w:p w:rsidR="00F7612B" w:rsidRPr="00FE73E0" w:rsidRDefault="00F7612B" w:rsidP="008138E6">
            <w:pPr>
              <w:rPr>
                <w:lang w:val="bg-BG"/>
              </w:rPr>
            </w:pPr>
            <w:r w:rsidRPr="00FE73E0">
              <w:rPr>
                <w:lang w:val="bg-BG"/>
              </w:rPr>
              <w:t>Държавни</w:t>
            </w:r>
          </w:p>
        </w:tc>
        <w:tc>
          <w:tcPr>
            <w:tcW w:w="1145" w:type="dxa"/>
          </w:tcPr>
          <w:p w:rsidR="00F7612B" w:rsidRPr="00FE73E0" w:rsidRDefault="0064608B" w:rsidP="008138E6">
            <w:pPr>
              <w:rPr>
                <w:lang w:val="bg-BG"/>
              </w:rPr>
            </w:pPr>
            <w:r w:rsidRPr="00FE73E0">
              <w:rPr>
                <w:lang w:val="bg-BG"/>
              </w:rPr>
              <w:t>0</w:t>
            </w:r>
          </w:p>
        </w:tc>
        <w:tc>
          <w:tcPr>
            <w:tcW w:w="1166" w:type="dxa"/>
          </w:tcPr>
          <w:p w:rsidR="00F7612B" w:rsidRPr="00FE73E0" w:rsidRDefault="00E95AA6" w:rsidP="008138E6">
            <w:pPr>
              <w:rPr>
                <w:lang w:val="bg-BG"/>
              </w:rPr>
            </w:pPr>
            <w:r w:rsidRPr="00FE73E0">
              <w:rPr>
                <w:lang w:val="bg-BG"/>
              </w:rPr>
              <w:t>4530,7</w:t>
            </w:r>
          </w:p>
        </w:tc>
        <w:tc>
          <w:tcPr>
            <w:tcW w:w="1274" w:type="dxa"/>
          </w:tcPr>
          <w:p w:rsidR="00F7612B" w:rsidRPr="00FE73E0" w:rsidRDefault="0064608B" w:rsidP="008138E6">
            <w:pPr>
              <w:rPr>
                <w:lang w:val="bg-BG"/>
              </w:rPr>
            </w:pPr>
            <w:r w:rsidRPr="00FE73E0">
              <w:rPr>
                <w:lang w:val="bg-BG"/>
              </w:rPr>
              <w:t>0</w:t>
            </w:r>
          </w:p>
        </w:tc>
        <w:tc>
          <w:tcPr>
            <w:tcW w:w="1131" w:type="dxa"/>
          </w:tcPr>
          <w:p w:rsidR="00F7612B" w:rsidRPr="00FE73E0" w:rsidRDefault="00F7612B" w:rsidP="008138E6">
            <w:pPr>
              <w:rPr>
                <w:lang w:val="bg-BG"/>
              </w:rPr>
            </w:pPr>
            <w:r w:rsidRPr="00FE73E0">
              <w:rPr>
                <w:lang w:val="bg-BG"/>
              </w:rPr>
              <w:t>0,2</w:t>
            </w:r>
          </w:p>
        </w:tc>
        <w:tc>
          <w:tcPr>
            <w:tcW w:w="1386" w:type="dxa"/>
          </w:tcPr>
          <w:p w:rsidR="00F7612B" w:rsidRPr="00FE73E0" w:rsidRDefault="00E95AA6" w:rsidP="008138E6">
            <w:pPr>
              <w:rPr>
                <w:lang w:val="bg-BG"/>
              </w:rPr>
            </w:pPr>
            <w:r w:rsidRPr="00FE73E0">
              <w:rPr>
                <w:lang w:val="bg-BG"/>
              </w:rPr>
              <w:t>4530,9</w:t>
            </w:r>
          </w:p>
        </w:tc>
      </w:tr>
      <w:tr w:rsidR="00F7612B" w:rsidRPr="00FE73E0" w:rsidTr="002562D2">
        <w:tc>
          <w:tcPr>
            <w:tcW w:w="2943" w:type="dxa"/>
          </w:tcPr>
          <w:p w:rsidR="00F7612B" w:rsidRPr="00FE73E0" w:rsidRDefault="00F7612B" w:rsidP="008138E6">
            <w:pPr>
              <w:rPr>
                <w:lang w:val="bg-BG"/>
              </w:rPr>
            </w:pPr>
            <w:r w:rsidRPr="00FE73E0">
              <w:rPr>
                <w:lang w:val="bg-BG"/>
              </w:rPr>
              <w:t>Общински</w:t>
            </w:r>
          </w:p>
        </w:tc>
        <w:tc>
          <w:tcPr>
            <w:tcW w:w="1145" w:type="dxa"/>
          </w:tcPr>
          <w:p w:rsidR="00F7612B" w:rsidRPr="00FE73E0" w:rsidRDefault="00F7612B" w:rsidP="008138E6">
            <w:pPr>
              <w:rPr>
                <w:lang w:val="bg-BG"/>
              </w:rPr>
            </w:pPr>
            <w:r w:rsidRPr="00FE73E0">
              <w:rPr>
                <w:lang w:val="bg-BG"/>
              </w:rPr>
              <w:t>0</w:t>
            </w:r>
          </w:p>
        </w:tc>
        <w:tc>
          <w:tcPr>
            <w:tcW w:w="1166" w:type="dxa"/>
          </w:tcPr>
          <w:p w:rsidR="00F7612B" w:rsidRPr="00FE73E0" w:rsidRDefault="00E95AA6" w:rsidP="008138E6">
            <w:pPr>
              <w:rPr>
                <w:lang w:val="bg-BG"/>
              </w:rPr>
            </w:pPr>
            <w:r w:rsidRPr="00FE73E0">
              <w:rPr>
                <w:lang w:val="bg-BG"/>
              </w:rPr>
              <w:t>104,3</w:t>
            </w:r>
          </w:p>
        </w:tc>
        <w:tc>
          <w:tcPr>
            <w:tcW w:w="1274" w:type="dxa"/>
          </w:tcPr>
          <w:p w:rsidR="00F7612B" w:rsidRPr="00FE73E0" w:rsidRDefault="00236C72" w:rsidP="008138E6">
            <w:pPr>
              <w:rPr>
                <w:lang w:val="bg-BG"/>
              </w:rPr>
            </w:pPr>
            <w:r w:rsidRPr="00FE73E0">
              <w:rPr>
                <w:lang w:val="bg-BG"/>
              </w:rPr>
              <w:t>314</w:t>
            </w:r>
            <w:r w:rsidR="00F7612B" w:rsidRPr="00FE73E0">
              <w:rPr>
                <w:lang w:val="bg-BG"/>
              </w:rPr>
              <w:t>,2</w:t>
            </w:r>
          </w:p>
        </w:tc>
        <w:tc>
          <w:tcPr>
            <w:tcW w:w="1131" w:type="dxa"/>
          </w:tcPr>
          <w:p w:rsidR="00F7612B" w:rsidRPr="00FE73E0" w:rsidRDefault="00F7612B" w:rsidP="008138E6">
            <w:pPr>
              <w:rPr>
                <w:lang w:val="bg-BG"/>
              </w:rPr>
            </w:pPr>
            <w:r w:rsidRPr="00FE73E0">
              <w:rPr>
                <w:lang w:val="bg-BG"/>
              </w:rPr>
              <w:t>0,1</w:t>
            </w:r>
          </w:p>
        </w:tc>
        <w:tc>
          <w:tcPr>
            <w:tcW w:w="1386" w:type="dxa"/>
          </w:tcPr>
          <w:p w:rsidR="00F7612B" w:rsidRPr="00FE73E0" w:rsidRDefault="00236C72" w:rsidP="008138E6">
            <w:pPr>
              <w:rPr>
                <w:lang w:val="bg-BG"/>
              </w:rPr>
            </w:pPr>
            <w:r w:rsidRPr="00FE73E0">
              <w:rPr>
                <w:lang w:val="bg-BG"/>
              </w:rPr>
              <w:t>418,6</w:t>
            </w:r>
          </w:p>
        </w:tc>
      </w:tr>
      <w:tr w:rsidR="00F7612B" w:rsidRPr="00FE73E0" w:rsidTr="002562D2">
        <w:tc>
          <w:tcPr>
            <w:tcW w:w="2943" w:type="dxa"/>
          </w:tcPr>
          <w:p w:rsidR="00F7612B" w:rsidRPr="00FE73E0" w:rsidRDefault="00F7612B" w:rsidP="008138E6">
            <w:proofErr w:type="spellStart"/>
            <w:r w:rsidRPr="00FE73E0">
              <w:rPr>
                <w:lang w:val="bg-BG"/>
              </w:rPr>
              <w:t>Физич</w:t>
            </w:r>
            <w:proofErr w:type="spellEnd"/>
            <w:r w:rsidRPr="00FE73E0">
              <w:rPr>
                <w:lang w:val="bg-BG"/>
              </w:rPr>
              <w:t xml:space="preserve">. и </w:t>
            </w:r>
            <w:proofErr w:type="spellStart"/>
            <w:r w:rsidRPr="00FE73E0">
              <w:rPr>
                <w:lang w:val="bg-BG"/>
              </w:rPr>
              <w:t>юрид</w:t>
            </w:r>
            <w:proofErr w:type="spellEnd"/>
            <w:r w:rsidRPr="00FE73E0">
              <w:rPr>
                <w:lang w:val="bg-BG"/>
              </w:rPr>
              <w:t xml:space="preserve">. лица </w:t>
            </w:r>
          </w:p>
        </w:tc>
        <w:tc>
          <w:tcPr>
            <w:tcW w:w="1145" w:type="dxa"/>
          </w:tcPr>
          <w:p w:rsidR="00F7612B" w:rsidRPr="00FE73E0" w:rsidRDefault="00F7612B" w:rsidP="008138E6">
            <w:pPr>
              <w:rPr>
                <w:lang w:val="bg-BG"/>
              </w:rPr>
            </w:pPr>
            <w:r w:rsidRPr="00FE73E0">
              <w:rPr>
                <w:lang w:val="bg-BG"/>
              </w:rPr>
              <w:t>0</w:t>
            </w:r>
          </w:p>
        </w:tc>
        <w:tc>
          <w:tcPr>
            <w:tcW w:w="1166" w:type="dxa"/>
          </w:tcPr>
          <w:p w:rsidR="00F7612B" w:rsidRPr="00FE73E0" w:rsidRDefault="00F7612B" w:rsidP="008138E6">
            <w:pPr>
              <w:rPr>
                <w:lang w:val="bg-BG"/>
              </w:rPr>
            </w:pPr>
            <w:r w:rsidRPr="00FE73E0">
              <w:rPr>
                <w:lang w:val="bg-BG"/>
              </w:rPr>
              <w:t>113,4</w:t>
            </w:r>
          </w:p>
        </w:tc>
        <w:tc>
          <w:tcPr>
            <w:tcW w:w="1274" w:type="dxa"/>
          </w:tcPr>
          <w:p w:rsidR="00F7612B" w:rsidRPr="00FE73E0" w:rsidRDefault="00F7612B" w:rsidP="008138E6">
            <w:pPr>
              <w:rPr>
                <w:lang w:val="bg-BG"/>
              </w:rPr>
            </w:pPr>
            <w:r w:rsidRPr="00FE73E0">
              <w:rPr>
                <w:lang w:val="bg-BG"/>
              </w:rPr>
              <w:t>3,4</w:t>
            </w:r>
          </w:p>
        </w:tc>
        <w:tc>
          <w:tcPr>
            <w:tcW w:w="1131" w:type="dxa"/>
          </w:tcPr>
          <w:p w:rsidR="00F7612B" w:rsidRPr="00FE73E0" w:rsidRDefault="0064608B" w:rsidP="008138E6">
            <w:pPr>
              <w:rPr>
                <w:lang w:val="bg-BG"/>
              </w:rPr>
            </w:pPr>
            <w:r w:rsidRPr="00FE73E0">
              <w:rPr>
                <w:lang w:val="bg-BG"/>
              </w:rPr>
              <w:t>0</w:t>
            </w:r>
          </w:p>
        </w:tc>
        <w:tc>
          <w:tcPr>
            <w:tcW w:w="1386" w:type="dxa"/>
          </w:tcPr>
          <w:p w:rsidR="00F7612B" w:rsidRPr="00FE73E0" w:rsidRDefault="00F7612B" w:rsidP="008138E6">
            <w:pPr>
              <w:rPr>
                <w:lang w:val="bg-BG"/>
              </w:rPr>
            </w:pPr>
            <w:r w:rsidRPr="00FE73E0">
              <w:rPr>
                <w:lang w:val="bg-BG"/>
              </w:rPr>
              <w:t>116,8</w:t>
            </w:r>
          </w:p>
        </w:tc>
      </w:tr>
      <w:tr w:rsidR="00F7612B" w:rsidRPr="00FE73E0" w:rsidTr="002562D2">
        <w:tc>
          <w:tcPr>
            <w:tcW w:w="2943" w:type="dxa"/>
          </w:tcPr>
          <w:p w:rsidR="00F7612B" w:rsidRPr="00FE73E0" w:rsidRDefault="00F7612B" w:rsidP="008138E6">
            <w:pPr>
              <w:rPr>
                <w:i/>
                <w:lang w:val="bg-BG"/>
              </w:rPr>
            </w:pPr>
            <w:r w:rsidRPr="00FE73E0">
              <w:rPr>
                <w:i/>
                <w:lang w:val="bg-BG"/>
              </w:rPr>
              <w:t xml:space="preserve">в т.ч. </w:t>
            </w:r>
            <w:proofErr w:type="spellStart"/>
            <w:r w:rsidRPr="00FE73E0">
              <w:rPr>
                <w:i/>
                <w:lang w:val="bg-BG"/>
              </w:rPr>
              <w:t>физ</w:t>
            </w:r>
            <w:proofErr w:type="spellEnd"/>
            <w:r w:rsidRPr="00FE73E0">
              <w:rPr>
                <w:i/>
                <w:lang w:val="bg-BG"/>
              </w:rPr>
              <w:t>.. лица</w:t>
            </w:r>
          </w:p>
        </w:tc>
        <w:tc>
          <w:tcPr>
            <w:tcW w:w="1145" w:type="dxa"/>
          </w:tcPr>
          <w:p w:rsidR="00F7612B" w:rsidRPr="00FE73E0" w:rsidRDefault="00F7612B" w:rsidP="008138E6">
            <w:pPr>
              <w:jc w:val="right"/>
              <w:rPr>
                <w:i/>
                <w:lang w:val="bg-BG"/>
              </w:rPr>
            </w:pPr>
            <w:r w:rsidRPr="00FE73E0">
              <w:rPr>
                <w:i/>
                <w:lang w:val="bg-BG"/>
              </w:rPr>
              <w:t>0</w:t>
            </w:r>
          </w:p>
        </w:tc>
        <w:tc>
          <w:tcPr>
            <w:tcW w:w="1166" w:type="dxa"/>
          </w:tcPr>
          <w:p w:rsidR="00F7612B" w:rsidRPr="00FE73E0" w:rsidRDefault="00F7612B" w:rsidP="008138E6">
            <w:pPr>
              <w:jc w:val="right"/>
              <w:rPr>
                <w:i/>
                <w:lang w:val="bg-BG"/>
              </w:rPr>
            </w:pPr>
            <w:r w:rsidRPr="00FE73E0">
              <w:rPr>
                <w:i/>
                <w:lang w:val="bg-BG"/>
              </w:rPr>
              <w:t>14,7</w:t>
            </w:r>
          </w:p>
        </w:tc>
        <w:tc>
          <w:tcPr>
            <w:tcW w:w="1274" w:type="dxa"/>
          </w:tcPr>
          <w:p w:rsidR="00F7612B" w:rsidRPr="00FE73E0" w:rsidRDefault="00F7612B" w:rsidP="008138E6">
            <w:pPr>
              <w:jc w:val="right"/>
              <w:rPr>
                <w:i/>
                <w:lang w:val="bg-BG"/>
              </w:rPr>
            </w:pPr>
            <w:r w:rsidRPr="00FE73E0">
              <w:rPr>
                <w:i/>
                <w:lang w:val="bg-BG"/>
              </w:rPr>
              <w:t>3,3</w:t>
            </w:r>
          </w:p>
        </w:tc>
        <w:tc>
          <w:tcPr>
            <w:tcW w:w="1131" w:type="dxa"/>
          </w:tcPr>
          <w:p w:rsidR="00F7612B" w:rsidRPr="00FE73E0" w:rsidRDefault="00F7612B" w:rsidP="008138E6">
            <w:pPr>
              <w:jc w:val="right"/>
              <w:rPr>
                <w:i/>
                <w:lang w:val="bg-BG"/>
              </w:rPr>
            </w:pPr>
            <w:r w:rsidRPr="00FE73E0">
              <w:rPr>
                <w:i/>
                <w:lang w:val="bg-BG"/>
              </w:rPr>
              <w:t>0</w:t>
            </w:r>
          </w:p>
        </w:tc>
        <w:tc>
          <w:tcPr>
            <w:tcW w:w="1386" w:type="dxa"/>
          </w:tcPr>
          <w:p w:rsidR="00F7612B" w:rsidRPr="00FE73E0" w:rsidRDefault="00F7612B" w:rsidP="008138E6">
            <w:pPr>
              <w:jc w:val="right"/>
              <w:rPr>
                <w:i/>
                <w:lang w:val="bg-BG"/>
              </w:rPr>
            </w:pPr>
            <w:r w:rsidRPr="00FE73E0">
              <w:rPr>
                <w:i/>
                <w:lang w:val="bg-BG"/>
              </w:rPr>
              <w:t>18,0</w:t>
            </w:r>
          </w:p>
        </w:tc>
      </w:tr>
      <w:tr w:rsidR="00F7612B" w:rsidRPr="00FE73E0" w:rsidTr="002562D2">
        <w:tc>
          <w:tcPr>
            <w:tcW w:w="2943" w:type="dxa"/>
          </w:tcPr>
          <w:p w:rsidR="00F7612B" w:rsidRPr="00FE73E0" w:rsidRDefault="00F7612B" w:rsidP="008C0628">
            <w:pPr>
              <w:jc w:val="right"/>
              <w:rPr>
                <w:i/>
                <w:lang w:val="bg-BG"/>
              </w:rPr>
            </w:pPr>
            <w:r w:rsidRPr="00FE73E0">
              <w:rPr>
                <w:i/>
                <w:lang w:val="bg-BG"/>
              </w:rPr>
              <w:t>юридически лица</w:t>
            </w:r>
          </w:p>
        </w:tc>
        <w:tc>
          <w:tcPr>
            <w:tcW w:w="1145" w:type="dxa"/>
          </w:tcPr>
          <w:p w:rsidR="00F7612B" w:rsidRPr="00FE73E0" w:rsidRDefault="00F7612B" w:rsidP="008C0628">
            <w:pPr>
              <w:jc w:val="right"/>
              <w:rPr>
                <w:i/>
                <w:lang w:val="bg-BG"/>
              </w:rPr>
            </w:pPr>
            <w:r w:rsidRPr="00FE73E0">
              <w:rPr>
                <w:i/>
                <w:lang w:val="bg-BG"/>
              </w:rPr>
              <w:t>0</w:t>
            </w:r>
          </w:p>
        </w:tc>
        <w:tc>
          <w:tcPr>
            <w:tcW w:w="1166" w:type="dxa"/>
          </w:tcPr>
          <w:p w:rsidR="00F7612B" w:rsidRPr="00FE73E0" w:rsidRDefault="00F7612B" w:rsidP="008C0628">
            <w:pPr>
              <w:jc w:val="right"/>
              <w:rPr>
                <w:i/>
                <w:lang w:val="bg-BG"/>
              </w:rPr>
            </w:pPr>
            <w:r w:rsidRPr="00FE73E0">
              <w:rPr>
                <w:i/>
                <w:lang w:val="bg-BG"/>
              </w:rPr>
              <w:t>98,7</w:t>
            </w:r>
          </w:p>
        </w:tc>
        <w:tc>
          <w:tcPr>
            <w:tcW w:w="1274" w:type="dxa"/>
          </w:tcPr>
          <w:p w:rsidR="00F7612B" w:rsidRPr="00FE73E0" w:rsidRDefault="00F7612B" w:rsidP="008C0628">
            <w:pPr>
              <w:jc w:val="right"/>
              <w:rPr>
                <w:i/>
                <w:lang w:val="bg-BG"/>
              </w:rPr>
            </w:pPr>
            <w:r w:rsidRPr="00FE73E0">
              <w:rPr>
                <w:i/>
                <w:lang w:val="bg-BG"/>
              </w:rPr>
              <w:t>0,1</w:t>
            </w:r>
          </w:p>
        </w:tc>
        <w:tc>
          <w:tcPr>
            <w:tcW w:w="1131" w:type="dxa"/>
          </w:tcPr>
          <w:p w:rsidR="00F7612B" w:rsidRPr="00FE73E0" w:rsidRDefault="00F7612B" w:rsidP="008C0628">
            <w:pPr>
              <w:jc w:val="right"/>
              <w:rPr>
                <w:i/>
                <w:lang w:val="bg-BG"/>
              </w:rPr>
            </w:pPr>
            <w:r w:rsidRPr="00FE73E0">
              <w:rPr>
                <w:i/>
                <w:lang w:val="bg-BG"/>
              </w:rPr>
              <w:t>0</w:t>
            </w:r>
          </w:p>
        </w:tc>
        <w:tc>
          <w:tcPr>
            <w:tcW w:w="1386" w:type="dxa"/>
          </w:tcPr>
          <w:p w:rsidR="00F7612B" w:rsidRPr="00FE73E0" w:rsidRDefault="00F7612B" w:rsidP="008C0628">
            <w:pPr>
              <w:jc w:val="right"/>
              <w:rPr>
                <w:i/>
                <w:lang w:val="bg-BG"/>
              </w:rPr>
            </w:pPr>
            <w:r w:rsidRPr="00FE73E0">
              <w:rPr>
                <w:i/>
                <w:lang w:val="bg-BG"/>
              </w:rPr>
              <w:t>98,8</w:t>
            </w:r>
          </w:p>
        </w:tc>
      </w:tr>
      <w:tr w:rsidR="00F7612B" w:rsidRPr="00FE73E0" w:rsidTr="002562D2">
        <w:tc>
          <w:tcPr>
            <w:tcW w:w="2943" w:type="dxa"/>
          </w:tcPr>
          <w:p w:rsidR="00F7612B" w:rsidRPr="00FE73E0" w:rsidRDefault="00F7612B" w:rsidP="008138E6">
            <w:r w:rsidRPr="00FE73E0">
              <w:rPr>
                <w:lang w:val="bg-BG"/>
              </w:rPr>
              <w:t>Стопанисвани от общината</w:t>
            </w:r>
          </w:p>
        </w:tc>
        <w:tc>
          <w:tcPr>
            <w:tcW w:w="1145" w:type="dxa"/>
          </w:tcPr>
          <w:p w:rsidR="00F7612B" w:rsidRPr="00FE73E0" w:rsidRDefault="00F7612B" w:rsidP="008138E6">
            <w:pPr>
              <w:rPr>
                <w:lang w:val="bg-BG"/>
              </w:rPr>
            </w:pPr>
            <w:r w:rsidRPr="00FE73E0">
              <w:rPr>
                <w:lang w:val="bg-BG"/>
              </w:rPr>
              <w:t>0</w:t>
            </w:r>
          </w:p>
        </w:tc>
        <w:tc>
          <w:tcPr>
            <w:tcW w:w="1166" w:type="dxa"/>
          </w:tcPr>
          <w:p w:rsidR="00F7612B" w:rsidRPr="00FE73E0" w:rsidRDefault="00F7612B" w:rsidP="008138E6">
            <w:pPr>
              <w:rPr>
                <w:lang w:val="bg-BG"/>
              </w:rPr>
            </w:pPr>
            <w:r w:rsidRPr="00FE73E0">
              <w:rPr>
                <w:lang w:val="bg-BG"/>
              </w:rPr>
              <w:t>0</w:t>
            </w:r>
          </w:p>
        </w:tc>
        <w:tc>
          <w:tcPr>
            <w:tcW w:w="1274" w:type="dxa"/>
          </w:tcPr>
          <w:p w:rsidR="00F7612B" w:rsidRPr="00FE73E0" w:rsidRDefault="00F7612B" w:rsidP="008138E6">
            <w:pPr>
              <w:rPr>
                <w:lang w:val="bg-BG"/>
              </w:rPr>
            </w:pPr>
            <w:r w:rsidRPr="00FE73E0">
              <w:rPr>
                <w:lang w:val="bg-BG"/>
              </w:rPr>
              <w:t>0</w:t>
            </w:r>
          </w:p>
        </w:tc>
        <w:tc>
          <w:tcPr>
            <w:tcW w:w="1131" w:type="dxa"/>
          </w:tcPr>
          <w:p w:rsidR="00F7612B" w:rsidRPr="00FE73E0" w:rsidRDefault="00F7612B" w:rsidP="008138E6">
            <w:pPr>
              <w:rPr>
                <w:lang w:val="bg-BG"/>
              </w:rPr>
            </w:pPr>
            <w:r w:rsidRPr="00FE73E0">
              <w:rPr>
                <w:lang w:val="bg-BG"/>
              </w:rPr>
              <w:t>0</w:t>
            </w:r>
          </w:p>
        </w:tc>
        <w:tc>
          <w:tcPr>
            <w:tcW w:w="1386" w:type="dxa"/>
          </w:tcPr>
          <w:p w:rsidR="00F7612B" w:rsidRPr="00FE73E0" w:rsidRDefault="00F7612B" w:rsidP="008138E6">
            <w:pPr>
              <w:rPr>
                <w:lang w:val="bg-BG"/>
              </w:rPr>
            </w:pPr>
            <w:r w:rsidRPr="00FE73E0">
              <w:rPr>
                <w:lang w:val="bg-BG"/>
              </w:rPr>
              <w:t>0</w:t>
            </w:r>
          </w:p>
        </w:tc>
      </w:tr>
      <w:tr w:rsidR="00F7612B" w:rsidRPr="00FE73E0" w:rsidTr="002562D2">
        <w:tc>
          <w:tcPr>
            <w:tcW w:w="2943" w:type="dxa"/>
          </w:tcPr>
          <w:p w:rsidR="00F7612B" w:rsidRPr="00FE73E0" w:rsidRDefault="00F7612B" w:rsidP="008138E6">
            <w:pPr>
              <w:rPr>
                <w:b/>
              </w:rPr>
            </w:pPr>
            <w:r w:rsidRPr="00FE73E0">
              <w:rPr>
                <w:b/>
                <w:lang w:val="bg-BG"/>
              </w:rPr>
              <w:t>Общо Главиница</w:t>
            </w:r>
          </w:p>
        </w:tc>
        <w:tc>
          <w:tcPr>
            <w:tcW w:w="1145" w:type="dxa"/>
          </w:tcPr>
          <w:p w:rsidR="00F7612B" w:rsidRPr="00FE73E0" w:rsidRDefault="00F7612B" w:rsidP="008138E6">
            <w:pPr>
              <w:rPr>
                <w:b/>
                <w:lang w:val="bg-BG"/>
              </w:rPr>
            </w:pPr>
            <w:r w:rsidRPr="00FE73E0">
              <w:rPr>
                <w:b/>
                <w:lang w:val="bg-BG"/>
              </w:rPr>
              <w:t>0,0</w:t>
            </w:r>
          </w:p>
        </w:tc>
        <w:tc>
          <w:tcPr>
            <w:tcW w:w="1166" w:type="dxa"/>
          </w:tcPr>
          <w:p w:rsidR="00F7612B" w:rsidRPr="00FE73E0" w:rsidRDefault="00F7612B" w:rsidP="008138E6">
            <w:pPr>
              <w:rPr>
                <w:b/>
                <w:lang w:val="bg-BG"/>
              </w:rPr>
            </w:pPr>
            <w:r w:rsidRPr="00FE73E0">
              <w:rPr>
                <w:b/>
                <w:lang w:val="bg-BG"/>
              </w:rPr>
              <w:t>4748,4</w:t>
            </w:r>
          </w:p>
        </w:tc>
        <w:tc>
          <w:tcPr>
            <w:tcW w:w="1274" w:type="dxa"/>
          </w:tcPr>
          <w:p w:rsidR="00F7612B" w:rsidRPr="00FE73E0" w:rsidRDefault="00F7612B" w:rsidP="008138E6">
            <w:pPr>
              <w:rPr>
                <w:b/>
                <w:lang w:val="bg-BG"/>
              </w:rPr>
            </w:pPr>
            <w:r w:rsidRPr="00FE73E0">
              <w:rPr>
                <w:b/>
                <w:lang w:val="bg-BG"/>
              </w:rPr>
              <w:t>317,6</w:t>
            </w:r>
          </w:p>
        </w:tc>
        <w:tc>
          <w:tcPr>
            <w:tcW w:w="1131" w:type="dxa"/>
          </w:tcPr>
          <w:p w:rsidR="00F7612B" w:rsidRPr="00FE73E0" w:rsidRDefault="00F7612B" w:rsidP="008138E6">
            <w:pPr>
              <w:rPr>
                <w:b/>
                <w:lang w:val="bg-BG"/>
              </w:rPr>
            </w:pPr>
            <w:r w:rsidRPr="00FE73E0">
              <w:rPr>
                <w:b/>
                <w:lang w:val="bg-BG"/>
              </w:rPr>
              <w:t>0,3</w:t>
            </w:r>
          </w:p>
        </w:tc>
        <w:tc>
          <w:tcPr>
            <w:tcW w:w="1386" w:type="dxa"/>
          </w:tcPr>
          <w:p w:rsidR="00F7612B" w:rsidRPr="00FE73E0" w:rsidRDefault="00236C72" w:rsidP="008138E6">
            <w:pPr>
              <w:rPr>
                <w:b/>
                <w:lang w:val="bg-BG"/>
              </w:rPr>
            </w:pPr>
            <w:r w:rsidRPr="00FE73E0">
              <w:rPr>
                <w:b/>
                <w:lang w:val="bg-BG"/>
              </w:rPr>
              <w:t>5066,3</w:t>
            </w:r>
          </w:p>
        </w:tc>
      </w:tr>
      <w:tr w:rsidR="002562D2" w:rsidRPr="00FE73E0" w:rsidTr="00A72C30">
        <w:tc>
          <w:tcPr>
            <w:tcW w:w="9045" w:type="dxa"/>
            <w:gridSpan w:val="6"/>
          </w:tcPr>
          <w:p w:rsidR="002562D2" w:rsidRPr="00FE73E0" w:rsidRDefault="002562D2" w:rsidP="002562D2">
            <w:pPr>
              <w:jc w:val="center"/>
              <w:rPr>
                <w:b/>
                <w:lang w:val="bg-BG"/>
              </w:rPr>
            </w:pPr>
            <w:r w:rsidRPr="00FE73E0">
              <w:rPr>
                <w:b/>
                <w:lang w:val="bg-BG"/>
              </w:rPr>
              <w:lastRenderedPageBreak/>
              <w:t>Община Силистра</w:t>
            </w:r>
          </w:p>
        </w:tc>
      </w:tr>
      <w:tr w:rsidR="00F7612B" w:rsidRPr="00FE73E0" w:rsidTr="002562D2">
        <w:tc>
          <w:tcPr>
            <w:tcW w:w="2943" w:type="dxa"/>
          </w:tcPr>
          <w:p w:rsidR="00F7612B" w:rsidRPr="00FE73E0" w:rsidRDefault="00F7612B" w:rsidP="008138E6">
            <w:pPr>
              <w:rPr>
                <w:lang w:val="bg-BG"/>
              </w:rPr>
            </w:pPr>
            <w:r w:rsidRPr="00FE73E0">
              <w:rPr>
                <w:lang w:val="bg-BG"/>
              </w:rPr>
              <w:t>Държавни</w:t>
            </w:r>
          </w:p>
        </w:tc>
        <w:tc>
          <w:tcPr>
            <w:tcW w:w="1145" w:type="dxa"/>
          </w:tcPr>
          <w:p w:rsidR="00F7612B" w:rsidRPr="00FE73E0" w:rsidRDefault="00F7612B" w:rsidP="008138E6">
            <w:pPr>
              <w:rPr>
                <w:lang w:val="bg-BG"/>
              </w:rPr>
            </w:pPr>
            <w:r w:rsidRPr="00FE73E0">
              <w:rPr>
                <w:lang w:val="bg-BG"/>
              </w:rPr>
              <w:t>0</w:t>
            </w:r>
          </w:p>
        </w:tc>
        <w:tc>
          <w:tcPr>
            <w:tcW w:w="1166" w:type="dxa"/>
          </w:tcPr>
          <w:p w:rsidR="00F7612B" w:rsidRPr="00FE73E0" w:rsidRDefault="00F7612B" w:rsidP="008138E6">
            <w:pPr>
              <w:rPr>
                <w:lang w:val="bg-BG"/>
              </w:rPr>
            </w:pPr>
            <w:r w:rsidRPr="00FE73E0">
              <w:rPr>
                <w:lang w:val="bg-BG"/>
              </w:rPr>
              <w:t>2042,8</w:t>
            </w:r>
          </w:p>
        </w:tc>
        <w:tc>
          <w:tcPr>
            <w:tcW w:w="1274" w:type="dxa"/>
          </w:tcPr>
          <w:p w:rsidR="00F7612B" w:rsidRPr="00FE73E0" w:rsidRDefault="00F7612B" w:rsidP="008138E6">
            <w:pPr>
              <w:rPr>
                <w:lang w:val="bg-BG"/>
              </w:rPr>
            </w:pPr>
            <w:r w:rsidRPr="00FE73E0">
              <w:rPr>
                <w:lang w:val="bg-BG"/>
              </w:rPr>
              <w:t>38,6</w:t>
            </w:r>
          </w:p>
        </w:tc>
        <w:tc>
          <w:tcPr>
            <w:tcW w:w="1131" w:type="dxa"/>
          </w:tcPr>
          <w:p w:rsidR="00F7612B" w:rsidRPr="00FE73E0" w:rsidRDefault="00F7612B" w:rsidP="008138E6">
            <w:pPr>
              <w:rPr>
                <w:lang w:val="bg-BG"/>
              </w:rPr>
            </w:pPr>
            <w:r w:rsidRPr="00FE73E0">
              <w:rPr>
                <w:lang w:val="bg-BG"/>
              </w:rPr>
              <w:t>0</w:t>
            </w:r>
          </w:p>
        </w:tc>
        <w:tc>
          <w:tcPr>
            <w:tcW w:w="1386" w:type="dxa"/>
          </w:tcPr>
          <w:p w:rsidR="00F7612B" w:rsidRPr="00FE73E0" w:rsidRDefault="00F7612B" w:rsidP="008138E6">
            <w:pPr>
              <w:rPr>
                <w:lang w:val="bg-BG"/>
              </w:rPr>
            </w:pPr>
            <w:r w:rsidRPr="00FE73E0">
              <w:rPr>
                <w:lang w:val="bg-BG"/>
              </w:rPr>
              <w:t>2081,4</w:t>
            </w:r>
          </w:p>
        </w:tc>
      </w:tr>
      <w:tr w:rsidR="00F7612B" w:rsidRPr="00FE73E0" w:rsidTr="002562D2">
        <w:tc>
          <w:tcPr>
            <w:tcW w:w="2943" w:type="dxa"/>
          </w:tcPr>
          <w:p w:rsidR="00F7612B" w:rsidRPr="00FE73E0" w:rsidRDefault="00F7612B" w:rsidP="008138E6">
            <w:pPr>
              <w:rPr>
                <w:lang w:val="bg-BG"/>
              </w:rPr>
            </w:pPr>
            <w:r w:rsidRPr="00FE73E0">
              <w:rPr>
                <w:lang w:val="bg-BG"/>
              </w:rPr>
              <w:t>Общински</w:t>
            </w:r>
          </w:p>
        </w:tc>
        <w:tc>
          <w:tcPr>
            <w:tcW w:w="1145" w:type="dxa"/>
          </w:tcPr>
          <w:p w:rsidR="00F7612B" w:rsidRPr="00FE73E0" w:rsidRDefault="00F7612B" w:rsidP="008138E6">
            <w:pPr>
              <w:rPr>
                <w:lang w:val="bg-BG"/>
              </w:rPr>
            </w:pPr>
            <w:r w:rsidRPr="00FE73E0">
              <w:rPr>
                <w:lang w:val="bg-BG"/>
              </w:rPr>
              <w:t>0</w:t>
            </w:r>
          </w:p>
        </w:tc>
        <w:tc>
          <w:tcPr>
            <w:tcW w:w="1166" w:type="dxa"/>
          </w:tcPr>
          <w:p w:rsidR="00F7612B" w:rsidRPr="00FE73E0" w:rsidRDefault="00F7612B" w:rsidP="008138E6">
            <w:pPr>
              <w:rPr>
                <w:lang w:val="bg-BG"/>
              </w:rPr>
            </w:pPr>
            <w:r w:rsidRPr="00FE73E0">
              <w:rPr>
                <w:lang w:val="bg-BG"/>
              </w:rPr>
              <w:t>0</w:t>
            </w:r>
          </w:p>
        </w:tc>
        <w:tc>
          <w:tcPr>
            <w:tcW w:w="1274" w:type="dxa"/>
          </w:tcPr>
          <w:p w:rsidR="00F7612B" w:rsidRPr="00FE73E0" w:rsidRDefault="00F7612B" w:rsidP="008138E6">
            <w:pPr>
              <w:rPr>
                <w:lang w:val="bg-BG"/>
              </w:rPr>
            </w:pPr>
            <w:r w:rsidRPr="00FE73E0">
              <w:rPr>
                <w:lang w:val="bg-BG"/>
              </w:rPr>
              <w:t>11,3</w:t>
            </w:r>
          </w:p>
        </w:tc>
        <w:tc>
          <w:tcPr>
            <w:tcW w:w="1131" w:type="dxa"/>
          </w:tcPr>
          <w:p w:rsidR="00F7612B" w:rsidRPr="00FE73E0" w:rsidRDefault="00F7612B" w:rsidP="008138E6">
            <w:pPr>
              <w:rPr>
                <w:lang w:val="bg-BG"/>
              </w:rPr>
            </w:pPr>
            <w:r w:rsidRPr="00FE73E0">
              <w:rPr>
                <w:lang w:val="bg-BG"/>
              </w:rPr>
              <w:t>0</w:t>
            </w:r>
          </w:p>
        </w:tc>
        <w:tc>
          <w:tcPr>
            <w:tcW w:w="1386" w:type="dxa"/>
          </w:tcPr>
          <w:p w:rsidR="00F7612B" w:rsidRPr="00FE73E0" w:rsidRDefault="00F7612B" w:rsidP="008138E6">
            <w:pPr>
              <w:rPr>
                <w:lang w:val="bg-BG"/>
              </w:rPr>
            </w:pPr>
            <w:r w:rsidRPr="00FE73E0">
              <w:rPr>
                <w:lang w:val="bg-BG"/>
              </w:rPr>
              <w:t>11,3</w:t>
            </w:r>
          </w:p>
        </w:tc>
      </w:tr>
      <w:tr w:rsidR="00F7612B" w:rsidRPr="00FE73E0" w:rsidTr="002562D2">
        <w:tc>
          <w:tcPr>
            <w:tcW w:w="2943" w:type="dxa"/>
          </w:tcPr>
          <w:p w:rsidR="00F7612B" w:rsidRPr="00FE73E0" w:rsidRDefault="00F7612B" w:rsidP="008138E6">
            <w:proofErr w:type="spellStart"/>
            <w:r w:rsidRPr="00FE73E0">
              <w:rPr>
                <w:lang w:val="bg-BG"/>
              </w:rPr>
              <w:t>Физич</w:t>
            </w:r>
            <w:proofErr w:type="spellEnd"/>
            <w:r w:rsidRPr="00FE73E0">
              <w:rPr>
                <w:lang w:val="bg-BG"/>
              </w:rPr>
              <w:t xml:space="preserve">. и </w:t>
            </w:r>
            <w:proofErr w:type="spellStart"/>
            <w:r w:rsidRPr="00FE73E0">
              <w:rPr>
                <w:lang w:val="bg-BG"/>
              </w:rPr>
              <w:t>юрид</w:t>
            </w:r>
            <w:proofErr w:type="spellEnd"/>
            <w:r w:rsidRPr="00FE73E0">
              <w:rPr>
                <w:lang w:val="bg-BG"/>
              </w:rPr>
              <w:t>. лица</w:t>
            </w:r>
          </w:p>
        </w:tc>
        <w:tc>
          <w:tcPr>
            <w:tcW w:w="1145" w:type="dxa"/>
          </w:tcPr>
          <w:p w:rsidR="00F7612B" w:rsidRPr="00FE73E0" w:rsidRDefault="00F7612B" w:rsidP="008138E6">
            <w:pPr>
              <w:rPr>
                <w:lang w:val="bg-BG"/>
              </w:rPr>
            </w:pPr>
            <w:r w:rsidRPr="00FE73E0">
              <w:rPr>
                <w:lang w:val="bg-BG"/>
              </w:rPr>
              <w:t>0</w:t>
            </w:r>
          </w:p>
        </w:tc>
        <w:tc>
          <w:tcPr>
            <w:tcW w:w="1166" w:type="dxa"/>
          </w:tcPr>
          <w:p w:rsidR="00F7612B" w:rsidRPr="00FE73E0" w:rsidRDefault="00F7612B" w:rsidP="008138E6">
            <w:pPr>
              <w:rPr>
                <w:lang w:val="bg-BG"/>
              </w:rPr>
            </w:pPr>
            <w:r w:rsidRPr="00FE73E0">
              <w:rPr>
                <w:lang w:val="bg-BG"/>
              </w:rPr>
              <w:t>0</w:t>
            </w:r>
          </w:p>
        </w:tc>
        <w:tc>
          <w:tcPr>
            <w:tcW w:w="1274" w:type="dxa"/>
          </w:tcPr>
          <w:p w:rsidR="00F7612B" w:rsidRPr="00FE73E0" w:rsidRDefault="00F7612B" w:rsidP="008138E6">
            <w:pPr>
              <w:rPr>
                <w:lang w:val="bg-BG"/>
              </w:rPr>
            </w:pPr>
            <w:r w:rsidRPr="00FE73E0">
              <w:rPr>
                <w:lang w:val="bg-BG"/>
              </w:rPr>
              <w:t>1,5</w:t>
            </w:r>
          </w:p>
        </w:tc>
        <w:tc>
          <w:tcPr>
            <w:tcW w:w="1131" w:type="dxa"/>
          </w:tcPr>
          <w:p w:rsidR="00F7612B" w:rsidRPr="00FE73E0" w:rsidRDefault="00F7612B" w:rsidP="008138E6">
            <w:pPr>
              <w:rPr>
                <w:lang w:val="bg-BG"/>
              </w:rPr>
            </w:pPr>
            <w:r w:rsidRPr="00FE73E0">
              <w:rPr>
                <w:lang w:val="bg-BG"/>
              </w:rPr>
              <w:t>0</w:t>
            </w:r>
          </w:p>
        </w:tc>
        <w:tc>
          <w:tcPr>
            <w:tcW w:w="1386" w:type="dxa"/>
          </w:tcPr>
          <w:p w:rsidR="00F7612B" w:rsidRPr="00FE73E0" w:rsidRDefault="00F7612B" w:rsidP="008138E6">
            <w:pPr>
              <w:rPr>
                <w:lang w:val="bg-BG"/>
              </w:rPr>
            </w:pPr>
            <w:r w:rsidRPr="00FE73E0">
              <w:rPr>
                <w:lang w:val="bg-BG"/>
              </w:rPr>
              <w:t>1,5</w:t>
            </w:r>
          </w:p>
        </w:tc>
      </w:tr>
      <w:tr w:rsidR="00F7612B" w:rsidRPr="00FE73E0" w:rsidTr="002562D2">
        <w:tc>
          <w:tcPr>
            <w:tcW w:w="2943" w:type="dxa"/>
          </w:tcPr>
          <w:p w:rsidR="00F7612B" w:rsidRPr="00FE73E0" w:rsidRDefault="00F7612B" w:rsidP="008138E6">
            <w:pPr>
              <w:jc w:val="right"/>
              <w:rPr>
                <w:i/>
                <w:lang w:val="bg-BG"/>
              </w:rPr>
            </w:pPr>
            <w:r w:rsidRPr="00FE73E0">
              <w:rPr>
                <w:i/>
                <w:lang w:val="bg-BG"/>
              </w:rPr>
              <w:t xml:space="preserve">в т.ч. </w:t>
            </w:r>
            <w:proofErr w:type="spellStart"/>
            <w:r w:rsidRPr="00FE73E0">
              <w:rPr>
                <w:i/>
                <w:lang w:val="bg-BG"/>
              </w:rPr>
              <w:t>физ</w:t>
            </w:r>
            <w:proofErr w:type="spellEnd"/>
            <w:r w:rsidRPr="00FE73E0">
              <w:rPr>
                <w:i/>
                <w:lang w:val="bg-BG"/>
              </w:rPr>
              <w:t>.. лица</w:t>
            </w:r>
          </w:p>
        </w:tc>
        <w:tc>
          <w:tcPr>
            <w:tcW w:w="1145" w:type="dxa"/>
          </w:tcPr>
          <w:p w:rsidR="00F7612B" w:rsidRPr="00FE73E0" w:rsidRDefault="00F7612B" w:rsidP="008138E6">
            <w:pPr>
              <w:jc w:val="right"/>
              <w:rPr>
                <w:i/>
                <w:lang w:val="bg-BG"/>
              </w:rPr>
            </w:pPr>
            <w:r w:rsidRPr="00FE73E0">
              <w:rPr>
                <w:i/>
                <w:lang w:val="bg-BG"/>
              </w:rPr>
              <w:t>0</w:t>
            </w:r>
          </w:p>
        </w:tc>
        <w:tc>
          <w:tcPr>
            <w:tcW w:w="1166" w:type="dxa"/>
          </w:tcPr>
          <w:p w:rsidR="00F7612B" w:rsidRPr="00FE73E0" w:rsidRDefault="00F7612B" w:rsidP="008138E6">
            <w:pPr>
              <w:jc w:val="right"/>
              <w:rPr>
                <w:i/>
                <w:lang w:val="bg-BG"/>
              </w:rPr>
            </w:pPr>
            <w:r w:rsidRPr="00FE73E0">
              <w:rPr>
                <w:i/>
                <w:lang w:val="bg-BG"/>
              </w:rPr>
              <w:t>0</w:t>
            </w:r>
          </w:p>
        </w:tc>
        <w:tc>
          <w:tcPr>
            <w:tcW w:w="1274" w:type="dxa"/>
          </w:tcPr>
          <w:p w:rsidR="00F7612B" w:rsidRPr="00FE73E0" w:rsidRDefault="00F7612B" w:rsidP="008138E6">
            <w:pPr>
              <w:jc w:val="right"/>
              <w:rPr>
                <w:i/>
                <w:lang w:val="bg-BG"/>
              </w:rPr>
            </w:pPr>
            <w:r w:rsidRPr="00FE73E0">
              <w:rPr>
                <w:i/>
                <w:lang w:val="bg-BG"/>
              </w:rPr>
              <w:t>1,4</w:t>
            </w:r>
          </w:p>
        </w:tc>
        <w:tc>
          <w:tcPr>
            <w:tcW w:w="1131" w:type="dxa"/>
          </w:tcPr>
          <w:p w:rsidR="00F7612B" w:rsidRPr="00FE73E0" w:rsidRDefault="00F7612B" w:rsidP="008138E6">
            <w:pPr>
              <w:jc w:val="right"/>
              <w:rPr>
                <w:i/>
                <w:lang w:val="bg-BG"/>
              </w:rPr>
            </w:pPr>
            <w:r w:rsidRPr="00FE73E0">
              <w:rPr>
                <w:i/>
                <w:lang w:val="bg-BG"/>
              </w:rPr>
              <w:t>0</w:t>
            </w:r>
          </w:p>
        </w:tc>
        <w:tc>
          <w:tcPr>
            <w:tcW w:w="1386" w:type="dxa"/>
          </w:tcPr>
          <w:p w:rsidR="00F7612B" w:rsidRPr="00FE73E0" w:rsidRDefault="00F7612B" w:rsidP="008138E6">
            <w:pPr>
              <w:jc w:val="right"/>
              <w:rPr>
                <w:i/>
                <w:lang w:val="bg-BG"/>
              </w:rPr>
            </w:pPr>
            <w:r w:rsidRPr="00FE73E0">
              <w:rPr>
                <w:i/>
                <w:lang w:val="bg-BG"/>
              </w:rPr>
              <w:t>1,4</w:t>
            </w:r>
          </w:p>
        </w:tc>
      </w:tr>
      <w:tr w:rsidR="00F7612B" w:rsidRPr="00FE73E0" w:rsidTr="002562D2">
        <w:tc>
          <w:tcPr>
            <w:tcW w:w="2943" w:type="dxa"/>
          </w:tcPr>
          <w:p w:rsidR="00F7612B" w:rsidRPr="00FE73E0" w:rsidRDefault="00F7612B" w:rsidP="008138E6">
            <w:pPr>
              <w:jc w:val="right"/>
              <w:rPr>
                <w:i/>
                <w:lang w:val="bg-BG"/>
              </w:rPr>
            </w:pPr>
            <w:r w:rsidRPr="00FE73E0">
              <w:rPr>
                <w:i/>
                <w:lang w:val="bg-BG"/>
              </w:rPr>
              <w:t>юридически лица</w:t>
            </w:r>
          </w:p>
        </w:tc>
        <w:tc>
          <w:tcPr>
            <w:tcW w:w="1145" w:type="dxa"/>
          </w:tcPr>
          <w:p w:rsidR="00F7612B" w:rsidRPr="00FE73E0" w:rsidRDefault="00F7612B" w:rsidP="008138E6">
            <w:pPr>
              <w:jc w:val="right"/>
              <w:rPr>
                <w:i/>
                <w:lang w:val="bg-BG"/>
              </w:rPr>
            </w:pPr>
            <w:r w:rsidRPr="00FE73E0">
              <w:rPr>
                <w:i/>
                <w:lang w:val="bg-BG"/>
              </w:rPr>
              <w:t>0</w:t>
            </w:r>
          </w:p>
        </w:tc>
        <w:tc>
          <w:tcPr>
            <w:tcW w:w="1166" w:type="dxa"/>
          </w:tcPr>
          <w:p w:rsidR="00F7612B" w:rsidRPr="00FE73E0" w:rsidRDefault="00F7612B" w:rsidP="008138E6">
            <w:pPr>
              <w:jc w:val="right"/>
              <w:rPr>
                <w:i/>
                <w:lang w:val="bg-BG"/>
              </w:rPr>
            </w:pPr>
            <w:r w:rsidRPr="00FE73E0">
              <w:rPr>
                <w:i/>
                <w:lang w:val="bg-BG"/>
              </w:rPr>
              <w:t>0</w:t>
            </w:r>
          </w:p>
        </w:tc>
        <w:tc>
          <w:tcPr>
            <w:tcW w:w="1274" w:type="dxa"/>
          </w:tcPr>
          <w:p w:rsidR="00F7612B" w:rsidRPr="00FE73E0" w:rsidRDefault="00F7612B" w:rsidP="008138E6">
            <w:pPr>
              <w:jc w:val="right"/>
              <w:rPr>
                <w:i/>
                <w:lang w:val="bg-BG"/>
              </w:rPr>
            </w:pPr>
            <w:r w:rsidRPr="00FE73E0">
              <w:rPr>
                <w:i/>
                <w:lang w:val="bg-BG"/>
              </w:rPr>
              <w:t>0,1</w:t>
            </w:r>
          </w:p>
        </w:tc>
        <w:tc>
          <w:tcPr>
            <w:tcW w:w="1131" w:type="dxa"/>
          </w:tcPr>
          <w:p w:rsidR="00F7612B" w:rsidRPr="00FE73E0" w:rsidRDefault="00F7612B" w:rsidP="008138E6">
            <w:pPr>
              <w:jc w:val="right"/>
              <w:rPr>
                <w:i/>
                <w:lang w:val="bg-BG"/>
              </w:rPr>
            </w:pPr>
            <w:r w:rsidRPr="00FE73E0">
              <w:rPr>
                <w:i/>
                <w:lang w:val="bg-BG"/>
              </w:rPr>
              <w:t>0</w:t>
            </w:r>
          </w:p>
        </w:tc>
        <w:tc>
          <w:tcPr>
            <w:tcW w:w="1386" w:type="dxa"/>
          </w:tcPr>
          <w:p w:rsidR="00F7612B" w:rsidRPr="00FE73E0" w:rsidRDefault="00F7612B" w:rsidP="008138E6">
            <w:pPr>
              <w:jc w:val="right"/>
              <w:rPr>
                <w:i/>
                <w:lang w:val="bg-BG"/>
              </w:rPr>
            </w:pPr>
            <w:r w:rsidRPr="00FE73E0">
              <w:rPr>
                <w:i/>
                <w:lang w:val="bg-BG"/>
              </w:rPr>
              <w:t>0,1</w:t>
            </w:r>
          </w:p>
        </w:tc>
      </w:tr>
      <w:tr w:rsidR="00F7612B" w:rsidRPr="00FE73E0" w:rsidTr="002562D2">
        <w:tc>
          <w:tcPr>
            <w:tcW w:w="2943" w:type="dxa"/>
          </w:tcPr>
          <w:p w:rsidR="00F7612B" w:rsidRPr="00FE73E0" w:rsidRDefault="00F7612B" w:rsidP="008138E6">
            <w:pPr>
              <w:jc w:val="both"/>
              <w:rPr>
                <w:b/>
                <w:lang w:val="bg-BG"/>
              </w:rPr>
            </w:pPr>
            <w:r w:rsidRPr="00FE73E0">
              <w:rPr>
                <w:b/>
                <w:lang w:val="bg-BG"/>
              </w:rPr>
              <w:t>ОБЩО община Силистра</w:t>
            </w:r>
          </w:p>
        </w:tc>
        <w:tc>
          <w:tcPr>
            <w:tcW w:w="1145" w:type="dxa"/>
          </w:tcPr>
          <w:p w:rsidR="00F7612B" w:rsidRPr="00FE73E0" w:rsidRDefault="00F7612B" w:rsidP="008138E6">
            <w:pPr>
              <w:jc w:val="center"/>
              <w:rPr>
                <w:b/>
                <w:lang w:val="bg-BG"/>
              </w:rPr>
            </w:pPr>
            <w:r w:rsidRPr="00FE73E0">
              <w:rPr>
                <w:b/>
                <w:lang w:val="bg-BG"/>
              </w:rPr>
              <w:t>0</w:t>
            </w:r>
          </w:p>
        </w:tc>
        <w:tc>
          <w:tcPr>
            <w:tcW w:w="1166" w:type="dxa"/>
          </w:tcPr>
          <w:p w:rsidR="00F7612B" w:rsidRPr="00FE73E0" w:rsidRDefault="0064608B" w:rsidP="008138E6">
            <w:pPr>
              <w:jc w:val="center"/>
              <w:rPr>
                <w:b/>
                <w:lang w:val="bg-BG"/>
              </w:rPr>
            </w:pPr>
            <w:r w:rsidRPr="00FE73E0">
              <w:rPr>
                <w:b/>
                <w:lang w:val="bg-BG"/>
              </w:rPr>
              <w:t>2042,8</w:t>
            </w:r>
          </w:p>
        </w:tc>
        <w:tc>
          <w:tcPr>
            <w:tcW w:w="1274" w:type="dxa"/>
          </w:tcPr>
          <w:p w:rsidR="00F7612B" w:rsidRPr="00FE73E0" w:rsidRDefault="00F7612B" w:rsidP="008138E6">
            <w:pPr>
              <w:jc w:val="center"/>
              <w:rPr>
                <w:b/>
                <w:lang w:val="bg-BG"/>
              </w:rPr>
            </w:pPr>
            <w:r w:rsidRPr="00FE73E0">
              <w:rPr>
                <w:b/>
                <w:lang w:val="bg-BG"/>
              </w:rPr>
              <w:t>51,4</w:t>
            </w:r>
          </w:p>
        </w:tc>
        <w:tc>
          <w:tcPr>
            <w:tcW w:w="1131" w:type="dxa"/>
          </w:tcPr>
          <w:p w:rsidR="00F7612B" w:rsidRPr="00FE73E0" w:rsidRDefault="00F7612B" w:rsidP="008138E6">
            <w:pPr>
              <w:jc w:val="center"/>
              <w:rPr>
                <w:b/>
                <w:lang w:val="bg-BG"/>
              </w:rPr>
            </w:pPr>
            <w:r w:rsidRPr="00FE73E0">
              <w:rPr>
                <w:b/>
                <w:lang w:val="bg-BG"/>
              </w:rPr>
              <w:t>0</w:t>
            </w:r>
          </w:p>
        </w:tc>
        <w:tc>
          <w:tcPr>
            <w:tcW w:w="1386" w:type="dxa"/>
          </w:tcPr>
          <w:p w:rsidR="00F7612B" w:rsidRPr="00FE73E0" w:rsidRDefault="00F7612B" w:rsidP="008138E6">
            <w:pPr>
              <w:jc w:val="center"/>
              <w:rPr>
                <w:b/>
                <w:lang w:val="bg-BG"/>
              </w:rPr>
            </w:pPr>
            <w:r w:rsidRPr="00FE73E0">
              <w:rPr>
                <w:b/>
                <w:lang w:val="bg-BG"/>
              </w:rPr>
              <w:t>2094,2</w:t>
            </w:r>
          </w:p>
        </w:tc>
      </w:tr>
      <w:tr w:rsidR="002562D2" w:rsidRPr="00FE73E0" w:rsidTr="00A72C30">
        <w:tc>
          <w:tcPr>
            <w:tcW w:w="9045" w:type="dxa"/>
            <w:gridSpan w:val="6"/>
          </w:tcPr>
          <w:p w:rsidR="002562D2" w:rsidRPr="00FE73E0" w:rsidRDefault="002562D2" w:rsidP="002562D2">
            <w:pPr>
              <w:jc w:val="center"/>
              <w:rPr>
                <w:b/>
                <w:lang w:val="bg-BG"/>
              </w:rPr>
            </w:pPr>
            <w:r w:rsidRPr="00FE73E0">
              <w:rPr>
                <w:b/>
                <w:lang w:val="bg-BG"/>
              </w:rPr>
              <w:t>Община Алфатар</w:t>
            </w:r>
          </w:p>
        </w:tc>
      </w:tr>
      <w:tr w:rsidR="00F7612B" w:rsidRPr="00FE73E0" w:rsidTr="002562D2">
        <w:tc>
          <w:tcPr>
            <w:tcW w:w="2943" w:type="dxa"/>
          </w:tcPr>
          <w:p w:rsidR="00F7612B" w:rsidRPr="00FE73E0" w:rsidRDefault="00F7612B" w:rsidP="008138E6">
            <w:pPr>
              <w:rPr>
                <w:lang w:val="bg-BG"/>
              </w:rPr>
            </w:pPr>
            <w:r w:rsidRPr="00FE73E0">
              <w:rPr>
                <w:lang w:val="bg-BG"/>
              </w:rPr>
              <w:t>Държавни</w:t>
            </w:r>
          </w:p>
        </w:tc>
        <w:tc>
          <w:tcPr>
            <w:tcW w:w="1145" w:type="dxa"/>
          </w:tcPr>
          <w:p w:rsidR="00F7612B" w:rsidRPr="00FE73E0" w:rsidRDefault="0064608B" w:rsidP="008138E6">
            <w:pPr>
              <w:rPr>
                <w:lang w:val="bg-BG"/>
              </w:rPr>
            </w:pPr>
            <w:r w:rsidRPr="00FE73E0">
              <w:rPr>
                <w:lang w:val="bg-BG"/>
              </w:rPr>
              <w:t>0</w:t>
            </w:r>
          </w:p>
        </w:tc>
        <w:tc>
          <w:tcPr>
            <w:tcW w:w="1166" w:type="dxa"/>
          </w:tcPr>
          <w:p w:rsidR="00F7612B" w:rsidRPr="00FE73E0" w:rsidRDefault="00F7612B" w:rsidP="008138E6">
            <w:pPr>
              <w:rPr>
                <w:lang w:val="bg-BG"/>
              </w:rPr>
            </w:pPr>
            <w:r w:rsidRPr="00FE73E0">
              <w:rPr>
                <w:lang w:val="bg-BG"/>
              </w:rPr>
              <w:t>2213,5</w:t>
            </w:r>
          </w:p>
        </w:tc>
        <w:tc>
          <w:tcPr>
            <w:tcW w:w="1274" w:type="dxa"/>
          </w:tcPr>
          <w:p w:rsidR="00F7612B" w:rsidRPr="00FE73E0" w:rsidRDefault="00F7612B" w:rsidP="008138E6">
            <w:pPr>
              <w:rPr>
                <w:lang w:val="bg-BG"/>
              </w:rPr>
            </w:pPr>
            <w:r w:rsidRPr="00FE73E0">
              <w:rPr>
                <w:lang w:val="bg-BG"/>
              </w:rPr>
              <w:t>1,8</w:t>
            </w:r>
          </w:p>
        </w:tc>
        <w:tc>
          <w:tcPr>
            <w:tcW w:w="1131" w:type="dxa"/>
          </w:tcPr>
          <w:p w:rsidR="00F7612B" w:rsidRPr="00FE73E0" w:rsidRDefault="00F7612B" w:rsidP="008138E6">
            <w:pPr>
              <w:rPr>
                <w:lang w:val="bg-BG"/>
              </w:rPr>
            </w:pPr>
            <w:r w:rsidRPr="00FE73E0">
              <w:rPr>
                <w:lang w:val="bg-BG"/>
              </w:rPr>
              <w:t>0</w:t>
            </w:r>
          </w:p>
        </w:tc>
        <w:tc>
          <w:tcPr>
            <w:tcW w:w="1386" w:type="dxa"/>
          </w:tcPr>
          <w:p w:rsidR="00F7612B" w:rsidRPr="00FE73E0" w:rsidRDefault="00F7612B" w:rsidP="008138E6">
            <w:pPr>
              <w:rPr>
                <w:lang w:val="bg-BG"/>
              </w:rPr>
            </w:pPr>
            <w:r w:rsidRPr="00FE73E0">
              <w:rPr>
                <w:lang w:val="bg-BG"/>
              </w:rPr>
              <w:t>2215,3</w:t>
            </w:r>
          </w:p>
        </w:tc>
      </w:tr>
      <w:tr w:rsidR="00F7612B" w:rsidRPr="00FE73E0" w:rsidTr="002562D2">
        <w:tc>
          <w:tcPr>
            <w:tcW w:w="2943" w:type="dxa"/>
          </w:tcPr>
          <w:p w:rsidR="00F7612B" w:rsidRPr="00FE73E0" w:rsidRDefault="00F7612B" w:rsidP="008138E6">
            <w:pPr>
              <w:rPr>
                <w:lang w:val="bg-BG"/>
              </w:rPr>
            </w:pPr>
            <w:r w:rsidRPr="00FE73E0">
              <w:rPr>
                <w:lang w:val="bg-BG"/>
              </w:rPr>
              <w:t>Общински</w:t>
            </w:r>
          </w:p>
        </w:tc>
        <w:tc>
          <w:tcPr>
            <w:tcW w:w="1145" w:type="dxa"/>
          </w:tcPr>
          <w:p w:rsidR="00F7612B" w:rsidRPr="00FE73E0" w:rsidRDefault="0064608B" w:rsidP="008138E6">
            <w:pPr>
              <w:rPr>
                <w:lang w:val="bg-BG"/>
              </w:rPr>
            </w:pPr>
            <w:r w:rsidRPr="00FE73E0">
              <w:rPr>
                <w:lang w:val="bg-BG"/>
              </w:rPr>
              <w:t>0</w:t>
            </w:r>
          </w:p>
        </w:tc>
        <w:tc>
          <w:tcPr>
            <w:tcW w:w="1166" w:type="dxa"/>
          </w:tcPr>
          <w:p w:rsidR="00F7612B" w:rsidRPr="00FE73E0" w:rsidRDefault="00F7612B" w:rsidP="008138E6">
            <w:pPr>
              <w:rPr>
                <w:lang w:val="bg-BG"/>
              </w:rPr>
            </w:pPr>
            <w:r w:rsidRPr="00FE73E0">
              <w:rPr>
                <w:lang w:val="bg-BG"/>
              </w:rPr>
              <w:t>0</w:t>
            </w:r>
          </w:p>
        </w:tc>
        <w:tc>
          <w:tcPr>
            <w:tcW w:w="1274" w:type="dxa"/>
          </w:tcPr>
          <w:p w:rsidR="00F7612B" w:rsidRPr="00FE73E0" w:rsidRDefault="00F7612B" w:rsidP="008138E6">
            <w:pPr>
              <w:rPr>
                <w:lang w:val="bg-BG"/>
              </w:rPr>
            </w:pPr>
            <w:r w:rsidRPr="00FE73E0">
              <w:rPr>
                <w:lang w:val="bg-BG"/>
              </w:rPr>
              <w:t>2,1</w:t>
            </w:r>
          </w:p>
        </w:tc>
        <w:tc>
          <w:tcPr>
            <w:tcW w:w="1131" w:type="dxa"/>
          </w:tcPr>
          <w:p w:rsidR="00F7612B" w:rsidRPr="00FE73E0" w:rsidRDefault="00F7612B" w:rsidP="008138E6">
            <w:pPr>
              <w:rPr>
                <w:lang w:val="bg-BG"/>
              </w:rPr>
            </w:pPr>
            <w:r w:rsidRPr="00FE73E0">
              <w:rPr>
                <w:lang w:val="bg-BG"/>
              </w:rPr>
              <w:t>0</w:t>
            </w:r>
          </w:p>
        </w:tc>
        <w:tc>
          <w:tcPr>
            <w:tcW w:w="1386" w:type="dxa"/>
          </w:tcPr>
          <w:p w:rsidR="00F7612B" w:rsidRPr="00FE73E0" w:rsidRDefault="00F7612B" w:rsidP="008138E6">
            <w:pPr>
              <w:rPr>
                <w:lang w:val="bg-BG"/>
              </w:rPr>
            </w:pPr>
            <w:r w:rsidRPr="00FE73E0">
              <w:rPr>
                <w:lang w:val="bg-BG"/>
              </w:rPr>
              <w:t>2,1</w:t>
            </w:r>
          </w:p>
        </w:tc>
      </w:tr>
      <w:tr w:rsidR="00F7612B" w:rsidRPr="00FE73E0" w:rsidTr="002562D2">
        <w:tc>
          <w:tcPr>
            <w:tcW w:w="2943" w:type="dxa"/>
          </w:tcPr>
          <w:p w:rsidR="00F7612B" w:rsidRPr="00FE73E0" w:rsidRDefault="00F7612B" w:rsidP="008138E6">
            <w:pPr>
              <w:rPr>
                <w:lang w:val="bg-BG"/>
              </w:rPr>
            </w:pPr>
            <w:proofErr w:type="spellStart"/>
            <w:r w:rsidRPr="00FE73E0">
              <w:rPr>
                <w:lang w:val="bg-BG"/>
              </w:rPr>
              <w:t>Физич</w:t>
            </w:r>
            <w:proofErr w:type="spellEnd"/>
            <w:r w:rsidRPr="00FE73E0">
              <w:rPr>
                <w:lang w:val="bg-BG"/>
              </w:rPr>
              <w:t xml:space="preserve">. и </w:t>
            </w:r>
            <w:proofErr w:type="spellStart"/>
            <w:r w:rsidRPr="00FE73E0">
              <w:rPr>
                <w:lang w:val="bg-BG"/>
              </w:rPr>
              <w:t>юрид</w:t>
            </w:r>
            <w:proofErr w:type="spellEnd"/>
            <w:r w:rsidRPr="00FE73E0">
              <w:rPr>
                <w:lang w:val="bg-BG"/>
              </w:rPr>
              <w:t>. лица</w:t>
            </w:r>
          </w:p>
        </w:tc>
        <w:tc>
          <w:tcPr>
            <w:tcW w:w="1145" w:type="dxa"/>
          </w:tcPr>
          <w:p w:rsidR="00F7612B" w:rsidRPr="00FE73E0" w:rsidRDefault="0064608B" w:rsidP="008138E6">
            <w:pPr>
              <w:rPr>
                <w:lang w:val="bg-BG"/>
              </w:rPr>
            </w:pPr>
            <w:r w:rsidRPr="00FE73E0">
              <w:rPr>
                <w:lang w:val="bg-BG"/>
              </w:rPr>
              <w:t>0</w:t>
            </w:r>
          </w:p>
        </w:tc>
        <w:tc>
          <w:tcPr>
            <w:tcW w:w="1166" w:type="dxa"/>
          </w:tcPr>
          <w:p w:rsidR="00F7612B" w:rsidRPr="00FE73E0" w:rsidRDefault="00F7612B" w:rsidP="008138E6">
            <w:pPr>
              <w:rPr>
                <w:lang w:val="bg-BG"/>
              </w:rPr>
            </w:pPr>
            <w:r w:rsidRPr="00FE73E0">
              <w:rPr>
                <w:lang w:val="bg-BG"/>
              </w:rPr>
              <w:t>0</w:t>
            </w:r>
          </w:p>
        </w:tc>
        <w:tc>
          <w:tcPr>
            <w:tcW w:w="1274" w:type="dxa"/>
          </w:tcPr>
          <w:p w:rsidR="00F7612B" w:rsidRPr="00FE73E0" w:rsidRDefault="00EB5648" w:rsidP="008138E6">
            <w:pPr>
              <w:rPr>
                <w:lang w:val="bg-BG"/>
              </w:rPr>
            </w:pPr>
            <w:r w:rsidRPr="00FE73E0">
              <w:rPr>
                <w:lang w:val="bg-BG"/>
              </w:rPr>
              <w:t>15,7</w:t>
            </w:r>
          </w:p>
        </w:tc>
        <w:tc>
          <w:tcPr>
            <w:tcW w:w="1131" w:type="dxa"/>
          </w:tcPr>
          <w:p w:rsidR="00F7612B" w:rsidRPr="00FE73E0" w:rsidRDefault="00F7612B" w:rsidP="008138E6">
            <w:pPr>
              <w:rPr>
                <w:lang w:val="bg-BG"/>
              </w:rPr>
            </w:pPr>
            <w:r w:rsidRPr="00FE73E0">
              <w:rPr>
                <w:lang w:val="bg-BG"/>
              </w:rPr>
              <w:t>0</w:t>
            </w:r>
          </w:p>
        </w:tc>
        <w:tc>
          <w:tcPr>
            <w:tcW w:w="1386" w:type="dxa"/>
          </w:tcPr>
          <w:p w:rsidR="00F7612B" w:rsidRPr="00FE73E0" w:rsidRDefault="00F7612B" w:rsidP="008138E6">
            <w:pPr>
              <w:rPr>
                <w:lang w:val="bg-BG"/>
              </w:rPr>
            </w:pPr>
            <w:r w:rsidRPr="00FE73E0">
              <w:rPr>
                <w:lang w:val="bg-BG"/>
              </w:rPr>
              <w:t>15,7</w:t>
            </w:r>
          </w:p>
        </w:tc>
      </w:tr>
      <w:tr w:rsidR="00F7612B" w:rsidRPr="00FE73E0" w:rsidTr="002562D2">
        <w:tc>
          <w:tcPr>
            <w:tcW w:w="2943" w:type="dxa"/>
          </w:tcPr>
          <w:p w:rsidR="00F7612B" w:rsidRPr="00FE73E0" w:rsidRDefault="00F7612B" w:rsidP="008138E6">
            <w:pPr>
              <w:jc w:val="right"/>
              <w:rPr>
                <w:lang w:val="bg-BG"/>
              </w:rPr>
            </w:pPr>
            <w:r w:rsidRPr="00FE73E0">
              <w:rPr>
                <w:i/>
                <w:lang w:val="bg-BG"/>
              </w:rPr>
              <w:t xml:space="preserve">в т.ч. </w:t>
            </w:r>
            <w:proofErr w:type="spellStart"/>
            <w:r w:rsidRPr="00FE73E0">
              <w:rPr>
                <w:i/>
                <w:lang w:val="bg-BG"/>
              </w:rPr>
              <w:t>физ</w:t>
            </w:r>
            <w:proofErr w:type="spellEnd"/>
            <w:r w:rsidRPr="00FE73E0">
              <w:rPr>
                <w:i/>
                <w:lang w:val="bg-BG"/>
              </w:rPr>
              <w:t>.. лица</w:t>
            </w:r>
          </w:p>
        </w:tc>
        <w:tc>
          <w:tcPr>
            <w:tcW w:w="1145" w:type="dxa"/>
          </w:tcPr>
          <w:p w:rsidR="00F7612B" w:rsidRPr="00FE73E0" w:rsidRDefault="0064608B" w:rsidP="008138E6">
            <w:pPr>
              <w:jc w:val="right"/>
              <w:rPr>
                <w:i/>
                <w:lang w:val="bg-BG"/>
              </w:rPr>
            </w:pPr>
            <w:r w:rsidRPr="00FE73E0">
              <w:rPr>
                <w:i/>
                <w:lang w:val="bg-BG"/>
              </w:rPr>
              <w:t>00</w:t>
            </w:r>
          </w:p>
        </w:tc>
        <w:tc>
          <w:tcPr>
            <w:tcW w:w="1166" w:type="dxa"/>
          </w:tcPr>
          <w:p w:rsidR="00F7612B" w:rsidRPr="00FE73E0" w:rsidRDefault="00F7612B" w:rsidP="008138E6">
            <w:pPr>
              <w:jc w:val="right"/>
              <w:rPr>
                <w:i/>
                <w:lang w:val="bg-BG"/>
              </w:rPr>
            </w:pPr>
            <w:r w:rsidRPr="00FE73E0">
              <w:rPr>
                <w:i/>
                <w:lang w:val="bg-BG"/>
              </w:rPr>
              <w:t>0</w:t>
            </w:r>
          </w:p>
        </w:tc>
        <w:tc>
          <w:tcPr>
            <w:tcW w:w="1274" w:type="dxa"/>
          </w:tcPr>
          <w:p w:rsidR="00F7612B" w:rsidRPr="00FE73E0" w:rsidRDefault="00F7612B" w:rsidP="008138E6">
            <w:pPr>
              <w:jc w:val="right"/>
              <w:rPr>
                <w:i/>
                <w:lang w:val="bg-BG"/>
              </w:rPr>
            </w:pPr>
          </w:p>
        </w:tc>
        <w:tc>
          <w:tcPr>
            <w:tcW w:w="1131" w:type="dxa"/>
          </w:tcPr>
          <w:p w:rsidR="00F7612B" w:rsidRPr="00FE73E0" w:rsidRDefault="00F7612B" w:rsidP="008138E6">
            <w:pPr>
              <w:jc w:val="right"/>
              <w:rPr>
                <w:i/>
                <w:lang w:val="bg-BG"/>
              </w:rPr>
            </w:pPr>
            <w:r w:rsidRPr="00FE73E0">
              <w:rPr>
                <w:i/>
                <w:lang w:val="bg-BG"/>
              </w:rPr>
              <w:t>0</w:t>
            </w:r>
          </w:p>
        </w:tc>
        <w:tc>
          <w:tcPr>
            <w:tcW w:w="1386" w:type="dxa"/>
          </w:tcPr>
          <w:p w:rsidR="00F7612B" w:rsidRPr="00FE73E0" w:rsidRDefault="00F7612B" w:rsidP="008138E6">
            <w:pPr>
              <w:jc w:val="right"/>
              <w:rPr>
                <w:i/>
                <w:lang w:val="bg-BG"/>
              </w:rPr>
            </w:pPr>
            <w:r w:rsidRPr="00FE73E0">
              <w:rPr>
                <w:i/>
                <w:lang w:val="bg-BG"/>
              </w:rPr>
              <w:t>15,2</w:t>
            </w:r>
          </w:p>
        </w:tc>
      </w:tr>
      <w:tr w:rsidR="00F7612B" w:rsidRPr="00FE73E0" w:rsidTr="002562D2">
        <w:tc>
          <w:tcPr>
            <w:tcW w:w="2943" w:type="dxa"/>
          </w:tcPr>
          <w:p w:rsidR="00F7612B" w:rsidRPr="00FE73E0" w:rsidRDefault="00F7612B" w:rsidP="008138E6">
            <w:pPr>
              <w:jc w:val="right"/>
              <w:rPr>
                <w:lang w:val="bg-BG"/>
              </w:rPr>
            </w:pPr>
            <w:r w:rsidRPr="00FE73E0">
              <w:rPr>
                <w:i/>
                <w:lang w:val="bg-BG"/>
              </w:rPr>
              <w:t>юридически лица</w:t>
            </w:r>
          </w:p>
        </w:tc>
        <w:tc>
          <w:tcPr>
            <w:tcW w:w="1145" w:type="dxa"/>
          </w:tcPr>
          <w:p w:rsidR="00F7612B" w:rsidRPr="00FE73E0" w:rsidRDefault="00F7612B" w:rsidP="008138E6">
            <w:pPr>
              <w:jc w:val="right"/>
              <w:rPr>
                <w:i/>
                <w:lang w:val="bg-BG"/>
              </w:rPr>
            </w:pPr>
          </w:p>
        </w:tc>
        <w:tc>
          <w:tcPr>
            <w:tcW w:w="1166" w:type="dxa"/>
          </w:tcPr>
          <w:p w:rsidR="00F7612B" w:rsidRPr="00FE73E0" w:rsidRDefault="00F7612B" w:rsidP="008138E6">
            <w:pPr>
              <w:jc w:val="right"/>
              <w:rPr>
                <w:i/>
                <w:lang w:val="bg-BG"/>
              </w:rPr>
            </w:pPr>
            <w:r w:rsidRPr="00FE73E0">
              <w:rPr>
                <w:i/>
                <w:lang w:val="bg-BG"/>
              </w:rPr>
              <w:t>0</w:t>
            </w:r>
          </w:p>
        </w:tc>
        <w:tc>
          <w:tcPr>
            <w:tcW w:w="1274" w:type="dxa"/>
          </w:tcPr>
          <w:p w:rsidR="00F7612B" w:rsidRPr="00FE73E0" w:rsidRDefault="00F7612B" w:rsidP="008138E6">
            <w:pPr>
              <w:jc w:val="right"/>
              <w:rPr>
                <w:i/>
                <w:lang w:val="bg-BG"/>
              </w:rPr>
            </w:pPr>
            <w:r w:rsidRPr="00FE73E0">
              <w:rPr>
                <w:i/>
                <w:lang w:val="bg-BG"/>
              </w:rPr>
              <w:t>0,5</w:t>
            </w:r>
          </w:p>
        </w:tc>
        <w:tc>
          <w:tcPr>
            <w:tcW w:w="1131" w:type="dxa"/>
          </w:tcPr>
          <w:p w:rsidR="00F7612B" w:rsidRPr="00FE73E0" w:rsidRDefault="00F7612B" w:rsidP="008138E6">
            <w:pPr>
              <w:jc w:val="right"/>
              <w:rPr>
                <w:i/>
                <w:lang w:val="bg-BG"/>
              </w:rPr>
            </w:pPr>
            <w:r w:rsidRPr="00FE73E0">
              <w:rPr>
                <w:i/>
                <w:lang w:val="bg-BG"/>
              </w:rPr>
              <w:t>0</w:t>
            </w:r>
          </w:p>
        </w:tc>
        <w:tc>
          <w:tcPr>
            <w:tcW w:w="1386" w:type="dxa"/>
          </w:tcPr>
          <w:p w:rsidR="00F7612B" w:rsidRPr="00FE73E0" w:rsidRDefault="00F7612B" w:rsidP="008138E6">
            <w:pPr>
              <w:jc w:val="right"/>
              <w:rPr>
                <w:i/>
                <w:lang w:val="bg-BG"/>
              </w:rPr>
            </w:pPr>
            <w:r w:rsidRPr="00FE73E0">
              <w:rPr>
                <w:i/>
                <w:lang w:val="bg-BG"/>
              </w:rPr>
              <w:t>0,5</w:t>
            </w:r>
          </w:p>
        </w:tc>
      </w:tr>
      <w:tr w:rsidR="00F7612B" w:rsidRPr="00FE73E0" w:rsidTr="002562D2">
        <w:tc>
          <w:tcPr>
            <w:tcW w:w="2943" w:type="dxa"/>
          </w:tcPr>
          <w:p w:rsidR="00F7612B" w:rsidRPr="00FE73E0" w:rsidRDefault="00F7612B" w:rsidP="008138E6">
            <w:pPr>
              <w:rPr>
                <w:b/>
                <w:lang w:val="bg-BG"/>
              </w:rPr>
            </w:pPr>
            <w:r w:rsidRPr="00FE73E0">
              <w:rPr>
                <w:b/>
                <w:lang w:val="bg-BG"/>
              </w:rPr>
              <w:t>ОБЩО община Алфатар</w:t>
            </w:r>
          </w:p>
        </w:tc>
        <w:tc>
          <w:tcPr>
            <w:tcW w:w="1145" w:type="dxa"/>
          </w:tcPr>
          <w:p w:rsidR="00F7612B" w:rsidRPr="00FE73E0" w:rsidRDefault="0064608B" w:rsidP="008138E6">
            <w:pPr>
              <w:jc w:val="center"/>
              <w:rPr>
                <w:b/>
                <w:lang w:val="bg-BG"/>
              </w:rPr>
            </w:pPr>
            <w:r w:rsidRPr="00FE73E0">
              <w:rPr>
                <w:b/>
                <w:lang w:val="bg-BG"/>
              </w:rPr>
              <w:t>0</w:t>
            </w:r>
          </w:p>
        </w:tc>
        <w:tc>
          <w:tcPr>
            <w:tcW w:w="1166" w:type="dxa"/>
          </w:tcPr>
          <w:p w:rsidR="00F7612B" w:rsidRPr="00FE73E0" w:rsidRDefault="00F7612B" w:rsidP="008138E6">
            <w:pPr>
              <w:jc w:val="center"/>
              <w:rPr>
                <w:b/>
                <w:lang w:val="bg-BG"/>
              </w:rPr>
            </w:pPr>
            <w:r w:rsidRPr="00FE73E0">
              <w:rPr>
                <w:b/>
                <w:lang w:val="bg-BG"/>
              </w:rPr>
              <w:t>2213,5</w:t>
            </w:r>
          </w:p>
        </w:tc>
        <w:tc>
          <w:tcPr>
            <w:tcW w:w="1274" w:type="dxa"/>
          </w:tcPr>
          <w:p w:rsidR="00F7612B" w:rsidRPr="00FE73E0" w:rsidRDefault="00F7612B" w:rsidP="008138E6">
            <w:pPr>
              <w:jc w:val="center"/>
              <w:rPr>
                <w:b/>
                <w:lang w:val="bg-BG"/>
              </w:rPr>
            </w:pPr>
            <w:r w:rsidRPr="00FE73E0">
              <w:rPr>
                <w:b/>
                <w:lang w:val="bg-BG"/>
              </w:rPr>
              <w:t>19,6</w:t>
            </w:r>
          </w:p>
        </w:tc>
        <w:tc>
          <w:tcPr>
            <w:tcW w:w="1131" w:type="dxa"/>
          </w:tcPr>
          <w:p w:rsidR="00F7612B" w:rsidRPr="00FE73E0" w:rsidRDefault="00F7612B" w:rsidP="008138E6">
            <w:pPr>
              <w:jc w:val="center"/>
              <w:rPr>
                <w:b/>
                <w:lang w:val="bg-BG"/>
              </w:rPr>
            </w:pPr>
            <w:r w:rsidRPr="00FE73E0">
              <w:rPr>
                <w:b/>
                <w:lang w:val="bg-BG"/>
              </w:rPr>
              <w:t>0</w:t>
            </w:r>
          </w:p>
        </w:tc>
        <w:tc>
          <w:tcPr>
            <w:tcW w:w="1386" w:type="dxa"/>
          </w:tcPr>
          <w:p w:rsidR="00F7612B" w:rsidRPr="00FE73E0" w:rsidRDefault="00F7612B" w:rsidP="008138E6">
            <w:pPr>
              <w:jc w:val="center"/>
              <w:rPr>
                <w:b/>
                <w:lang w:val="bg-BG"/>
              </w:rPr>
            </w:pPr>
            <w:r w:rsidRPr="00FE73E0">
              <w:rPr>
                <w:b/>
                <w:lang w:val="bg-BG"/>
              </w:rPr>
              <w:t>2233,1</w:t>
            </w:r>
          </w:p>
        </w:tc>
      </w:tr>
      <w:tr w:rsidR="002562D2" w:rsidRPr="00FE73E0" w:rsidTr="00A72C30">
        <w:tc>
          <w:tcPr>
            <w:tcW w:w="9045" w:type="dxa"/>
            <w:gridSpan w:val="6"/>
          </w:tcPr>
          <w:p w:rsidR="002562D2" w:rsidRPr="00FE73E0" w:rsidRDefault="002562D2" w:rsidP="002562D2">
            <w:pPr>
              <w:jc w:val="center"/>
              <w:rPr>
                <w:b/>
                <w:lang w:val="bg-BG"/>
              </w:rPr>
            </w:pPr>
            <w:r w:rsidRPr="00FE73E0">
              <w:rPr>
                <w:b/>
                <w:lang w:val="bg-BG"/>
              </w:rPr>
              <w:t>Община Ситово</w:t>
            </w:r>
          </w:p>
        </w:tc>
      </w:tr>
      <w:tr w:rsidR="00F7612B" w:rsidRPr="00FE73E0" w:rsidTr="002562D2">
        <w:tc>
          <w:tcPr>
            <w:tcW w:w="2943" w:type="dxa"/>
          </w:tcPr>
          <w:p w:rsidR="00F7612B" w:rsidRPr="00FE73E0" w:rsidRDefault="00F7612B" w:rsidP="008138E6">
            <w:pPr>
              <w:rPr>
                <w:lang w:val="bg-BG"/>
              </w:rPr>
            </w:pPr>
            <w:r w:rsidRPr="00FE73E0">
              <w:rPr>
                <w:lang w:val="bg-BG"/>
              </w:rPr>
              <w:t>Държавни</w:t>
            </w:r>
          </w:p>
        </w:tc>
        <w:tc>
          <w:tcPr>
            <w:tcW w:w="1145" w:type="dxa"/>
          </w:tcPr>
          <w:p w:rsidR="00F7612B" w:rsidRPr="00FE73E0" w:rsidRDefault="00F7612B" w:rsidP="008138E6">
            <w:pPr>
              <w:rPr>
                <w:lang w:val="bg-BG"/>
              </w:rPr>
            </w:pPr>
            <w:r w:rsidRPr="00FE73E0">
              <w:rPr>
                <w:lang w:val="bg-BG"/>
              </w:rPr>
              <w:t>0,3</w:t>
            </w:r>
          </w:p>
        </w:tc>
        <w:tc>
          <w:tcPr>
            <w:tcW w:w="1166" w:type="dxa"/>
          </w:tcPr>
          <w:p w:rsidR="00F7612B" w:rsidRPr="00FE73E0" w:rsidRDefault="00F7612B" w:rsidP="008138E6">
            <w:pPr>
              <w:rPr>
                <w:lang w:val="bg-BG"/>
              </w:rPr>
            </w:pPr>
            <w:r w:rsidRPr="00FE73E0">
              <w:rPr>
                <w:lang w:val="bg-BG"/>
              </w:rPr>
              <w:t>1395,4</w:t>
            </w:r>
          </w:p>
        </w:tc>
        <w:tc>
          <w:tcPr>
            <w:tcW w:w="1274" w:type="dxa"/>
          </w:tcPr>
          <w:p w:rsidR="00F7612B" w:rsidRPr="00FE73E0" w:rsidRDefault="00F7612B" w:rsidP="008138E6">
            <w:pPr>
              <w:rPr>
                <w:lang w:val="bg-BG"/>
              </w:rPr>
            </w:pPr>
            <w:r w:rsidRPr="00FE73E0">
              <w:rPr>
                <w:lang w:val="bg-BG"/>
              </w:rPr>
              <w:t>33,0</w:t>
            </w:r>
          </w:p>
        </w:tc>
        <w:tc>
          <w:tcPr>
            <w:tcW w:w="1131" w:type="dxa"/>
          </w:tcPr>
          <w:p w:rsidR="00F7612B" w:rsidRPr="00FE73E0" w:rsidRDefault="00F7612B" w:rsidP="008138E6">
            <w:pPr>
              <w:rPr>
                <w:lang w:val="bg-BG"/>
              </w:rPr>
            </w:pPr>
            <w:r w:rsidRPr="00FE73E0">
              <w:rPr>
                <w:lang w:val="bg-BG"/>
              </w:rPr>
              <w:t>0</w:t>
            </w:r>
          </w:p>
        </w:tc>
        <w:tc>
          <w:tcPr>
            <w:tcW w:w="1386" w:type="dxa"/>
          </w:tcPr>
          <w:p w:rsidR="00F7612B" w:rsidRPr="00FE73E0" w:rsidRDefault="00F7612B" w:rsidP="008138E6">
            <w:pPr>
              <w:rPr>
                <w:lang w:val="bg-BG"/>
              </w:rPr>
            </w:pPr>
            <w:r w:rsidRPr="00FE73E0">
              <w:rPr>
                <w:lang w:val="bg-BG"/>
              </w:rPr>
              <w:t>1428,7</w:t>
            </w:r>
          </w:p>
        </w:tc>
      </w:tr>
      <w:tr w:rsidR="00F7612B" w:rsidRPr="00FE73E0" w:rsidTr="002562D2">
        <w:tc>
          <w:tcPr>
            <w:tcW w:w="2943" w:type="dxa"/>
          </w:tcPr>
          <w:p w:rsidR="00F7612B" w:rsidRPr="00FE73E0" w:rsidRDefault="00F7612B" w:rsidP="008138E6">
            <w:pPr>
              <w:rPr>
                <w:lang w:val="bg-BG"/>
              </w:rPr>
            </w:pPr>
            <w:r w:rsidRPr="00FE73E0">
              <w:rPr>
                <w:lang w:val="bg-BG"/>
              </w:rPr>
              <w:t>Общински</w:t>
            </w:r>
          </w:p>
        </w:tc>
        <w:tc>
          <w:tcPr>
            <w:tcW w:w="1145" w:type="dxa"/>
          </w:tcPr>
          <w:p w:rsidR="00F7612B" w:rsidRPr="00FE73E0" w:rsidRDefault="00F7612B" w:rsidP="008138E6">
            <w:pPr>
              <w:rPr>
                <w:lang w:val="bg-BG"/>
              </w:rPr>
            </w:pPr>
            <w:r w:rsidRPr="00FE73E0">
              <w:rPr>
                <w:lang w:val="bg-BG"/>
              </w:rPr>
              <w:t>0</w:t>
            </w:r>
          </w:p>
        </w:tc>
        <w:tc>
          <w:tcPr>
            <w:tcW w:w="1166" w:type="dxa"/>
          </w:tcPr>
          <w:p w:rsidR="00F7612B" w:rsidRPr="00FE73E0" w:rsidRDefault="00F7612B" w:rsidP="008138E6">
            <w:pPr>
              <w:rPr>
                <w:lang w:val="bg-BG"/>
              </w:rPr>
            </w:pPr>
            <w:r w:rsidRPr="00FE73E0">
              <w:rPr>
                <w:lang w:val="bg-BG"/>
              </w:rPr>
              <w:t>0</w:t>
            </w:r>
          </w:p>
        </w:tc>
        <w:tc>
          <w:tcPr>
            <w:tcW w:w="1274" w:type="dxa"/>
          </w:tcPr>
          <w:p w:rsidR="00F7612B" w:rsidRPr="00FE73E0" w:rsidRDefault="00F7612B" w:rsidP="008138E6">
            <w:pPr>
              <w:rPr>
                <w:lang w:val="bg-BG"/>
              </w:rPr>
            </w:pPr>
            <w:r w:rsidRPr="00FE73E0">
              <w:rPr>
                <w:lang w:val="bg-BG"/>
              </w:rPr>
              <w:t>2,9</w:t>
            </w:r>
          </w:p>
        </w:tc>
        <w:tc>
          <w:tcPr>
            <w:tcW w:w="1131" w:type="dxa"/>
          </w:tcPr>
          <w:p w:rsidR="00F7612B" w:rsidRPr="00FE73E0" w:rsidRDefault="00F7612B" w:rsidP="008138E6">
            <w:pPr>
              <w:rPr>
                <w:lang w:val="bg-BG"/>
              </w:rPr>
            </w:pPr>
            <w:r w:rsidRPr="00FE73E0">
              <w:rPr>
                <w:lang w:val="bg-BG"/>
              </w:rPr>
              <w:t>0</w:t>
            </w:r>
          </w:p>
        </w:tc>
        <w:tc>
          <w:tcPr>
            <w:tcW w:w="1386" w:type="dxa"/>
          </w:tcPr>
          <w:p w:rsidR="00F7612B" w:rsidRPr="00FE73E0" w:rsidRDefault="00F7612B" w:rsidP="008138E6">
            <w:pPr>
              <w:rPr>
                <w:lang w:val="bg-BG"/>
              </w:rPr>
            </w:pPr>
            <w:r w:rsidRPr="00FE73E0">
              <w:rPr>
                <w:lang w:val="bg-BG"/>
              </w:rPr>
              <w:t>2,9</w:t>
            </w:r>
          </w:p>
        </w:tc>
      </w:tr>
      <w:tr w:rsidR="00F7612B" w:rsidRPr="00FE73E0" w:rsidTr="002562D2">
        <w:tc>
          <w:tcPr>
            <w:tcW w:w="2943" w:type="dxa"/>
          </w:tcPr>
          <w:p w:rsidR="00F7612B" w:rsidRPr="00FE73E0" w:rsidRDefault="00F7612B" w:rsidP="008138E6">
            <w:pPr>
              <w:rPr>
                <w:lang w:val="bg-BG"/>
              </w:rPr>
            </w:pPr>
            <w:proofErr w:type="spellStart"/>
            <w:r w:rsidRPr="00FE73E0">
              <w:rPr>
                <w:lang w:val="bg-BG"/>
              </w:rPr>
              <w:t>Физич</w:t>
            </w:r>
            <w:proofErr w:type="spellEnd"/>
            <w:r w:rsidRPr="00FE73E0">
              <w:rPr>
                <w:lang w:val="bg-BG"/>
              </w:rPr>
              <w:t xml:space="preserve">. и </w:t>
            </w:r>
            <w:proofErr w:type="spellStart"/>
            <w:r w:rsidRPr="00FE73E0">
              <w:rPr>
                <w:lang w:val="bg-BG"/>
              </w:rPr>
              <w:t>юрид</w:t>
            </w:r>
            <w:proofErr w:type="spellEnd"/>
            <w:r w:rsidRPr="00FE73E0">
              <w:rPr>
                <w:lang w:val="bg-BG"/>
              </w:rPr>
              <w:t>. лица</w:t>
            </w:r>
          </w:p>
        </w:tc>
        <w:tc>
          <w:tcPr>
            <w:tcW w:w="1145" w:type="dxa"/>
          </w:tcPr>
          <w:p w:rsidR="00F7612B" w:rsidRPr="00FE73E0" w:rsidRDefault="00F7612B" w:rsidP="008138E6">
            <w:pPr>
              <w:rPr>
                <w:lang w:val="bg-BG"/>
              </w:rPr>
            </w:pPr>
            <w:r w:rsidRPr="00FE73E0">
              <w:rPr>
                <w:lang w:val="bg-BG"/>
              </w:rPr>
              <w:t>0</w:t>
            </w:r>
          </w:p>
        </w:tc>
        <w:tc>
          <w:tcPr>
            <w:tcW w:w="1166" w:type="dxa"/>
          </w:tcPr>
          <w:p w:rsidR="00F7612B" w:rsidRPr="00FE73E0" w:rsidRDefault="00F7612B" w:rsidP="008138E6">
            <w:pPr>
              <w:rPr>
                <w:lang w:val="bg-BG"/>
              </w:rPr>
            </w:pPr>
            <w:r w:rsidRPr="00FE73E0">
              <w:rPr>
                <w:lang w:val="bg-BG"/>
              </w:rPr>
              <w:t>0,2</w:t>
            </w:r>
          </w:p>
        </w:tc>
        <w:tc>
          <w:tcPr>
            <w:tcW w:w="1274" w:type="dxa"/>
          </w:tcPr>
          <w:p w:rsidR="00F7612B" w:rsidRPr="00FE73E0" w:rsidRDefault="00F7612B" w:rsidP="008138E6">
            <w:pPr>
              <w:rPr>
                <w:lang w:val="bg-BG"/>
              </w:rPr>
            </w:pPr>
            <w:r w:rsidRPr="00FE73E0">
              <w:rPr>
                <w:lang w:val="bg-BG"/>
              </w:rPr>
              <w:t>62,6</w:t>
            </w:r>
          </w:p>
        </w:tc>
        <w:tc>
          <w:tcPr>
            <w:tcW w:w="1131" w:type="dxa"/>
          </w:tcPr>
          <w:p w:rsidR="00F7612B" w:rsidRPr="00FE73E0" w:rsidRDefault="00F7612B" w:rsidP="008138E6">
            <w:pPr>
              <w:rPr>
                <w:lang w:val="bg-BG"/>
              </w:rPr>
            </w:pPr>
            <w:r w:rsidRPr="00FE73E0">
              <w:rPr>
                <w:lang w:val="bg-BG"/>
              </w:rPr>
              <w:t>0</w:t>
            </w:r>
          </w:p>
        </w:tc>
        <w:tc>
          <w:tcPr>
            <w:tcW w:w="1386" w:type="dxa"/>
          </w:tcPr>
          <w:p w:rsidR="00F7612B" w:rsidRPr="00FE73E0" w:rsidRDefault="00F7612B" w:rsidP="008138E6">
            <w:pPr>
              <w:rPr>
                <w:lang w:val="bg-BG"/>
              </w:rPr>
            </w:pPr>
            <w:r w:rsidRPr="00FE73E0">
              <w:rPr>
                <w:lang w:val="bg-BG"/>
              </w:rPr>
              <w:t>62,8</w:t>
            </w:r>
          </w:p>
        </w:tc>
      </w:tr>
      <w:tr w:rsidR="00F7612B" w:rsidRPr="00FE73E0" w:rsidTr="002562D2">
        <w:tc>
          <w:tcPr>
            <w:tcW w:w="2943" w:type="dxa"/>
          </w:tcPr>
          <w:p w:rsidR="00F7612B" w:rsidRPr="00FE73E0" w:rsidRDefault="00F7612B" w:rsidP="008138E6">
            <w:pPr>
              <w:jc w:val="right"/>
              <w:rPr>
                <w:lang w:val="bg-BG"/>
              </w:rPr>
            </w:pPr>
            <w:r w:rsidRPr="00FE73E0">
              <w:rPr>
                <w:i/>
                <w:lang w:val="bg-BG"/>
              </w:rPr>
              <w:t xml:space="preserve">в т.ч. </w:t>
            </w:r>
            <w:proofErr w:type="spellStart"/>
            <w:r w:rsidRPr="00FE73E0">
              <w:rPr>
                <w:i/>
                <w:lang w:val="bg-BG"/>
              </w:rPr>
              <w:t>физ</w:t>
            </w:r>
            <w:proofErr w:type="spellEnd"/>
            <w:r w:rsidRPr="00FE73E0">
              <w:rPr>
                <w:i/>
                <w:lang w:val="bg-BG"/>
              </w:rPr>
              <w:t>.. лица</w:t>
            </w:r>
          </w:p>
        </w:tc>
        <w:tc>
          <w:tcPr>
            <w:tcW w:w="1145" w:type="dxa"/>
          </w:tcPr>
          <w:p w:rsidR="00F7612B" w:rsidRPr="00FE73E0" w:rsidRDefault="00F7612B" w:rsidP="008138E6">
            <w:pPr>
              <w:jc w:val="right"/>
              <w:rPr>
                <w:i/>
                <w:lang w:val="bg-BG"/>
              </w:rPr>
            </w:pPr>
            <w:r w:rsidRPr="00FE73E0">
              <w:rPr>
                <w:i/>
                <w:lang w:val="bg-BG"/>
              </w:rPr>
              <w:t>0</w:t>
            </w:r>
          </w:p>
        </w:tc>
        <w:tc>
          <w:tcPr>
            <w:tcW w:w="1166" w:type="dxa"/>
          </w:tcPr>
          <w:p w:rsidR="00F7612B" w:rsidRPr="00FE73E0" w:rsidRDefault="00F7612B" w:rsidP="008138E6">
            <w:pPr>
              <w:jc w:val="right"/>
              <w:rPr>
                <w:i/>
                <w:lang w:val="bg-BG"/>
              </w:rPr>
            </w:pPr>
            <w:r w:rsidRPr="00FE73E0">
              <w:rPr>
                <w:i/>
                <w:lang w:val="bg-BG"/>
              </w:rPr>
              <w:t>0</w:t>
            </w:r>
          </w:p>
        </w:tc>
        <w:tc>
          <w:tcPr>
            <w:tcW w:w="1274" w:type="dxa"/>
          </w:tcPr>
          <w:p w:rsidR="00F7612B" w:rsidRPr="00FE73E0" w:rsidRDefault="00F7612B" w:rsidP="008138E6">
            <w:pPr>
              <w:jc w:val="right"/>
              <w:rPr>
                <w:i/>
                <w:lang w:val="bg-BG"/>
              </w:rPr>
            </w:pPr>
            <w:r w:rsidRPr="00FE73E0">
              <w:rPr>
                <w:i/>
                <w:lang w:val="bg-BG"/>
              </w:rPr>
              <w:t>41,0</w:t>
            </w:r>
          </w:p>
        </w:tc>
        <w:tc>
          <w:tcPr>
            <w:tcW w:w="1131" w:type="dxa"/>
          </w:tcPr>
          <w:p w:rsidR="00F7612B" w:rsidRPr="00FE73E0" w:rsidRDefault="00F7612B" w:rsidP="008138E6">
            <w:pPr>
              <w:jc w:val="right"/>
              <w:rPr>
                <w:i/>
                <w:lang w:val="bg-BG"/>
              </w:rPr>
            </w:pPr>
            <w:r w:rsidRPr="00FE73E0">
              <w:rPr>
                <w:i/>
                <w:lang w:val="bg-BG"/>
              </w:rPr>
              <w:t>0</w:t>
            </w:r>
          </w:p>
        </w:tc>
        <w:tc>
          <w:tcPr>
            <w:tcW w:w="1386" w:type="dxa"/>
          </w:tcPr>
          <w:p w:rsidR="00F7612B" w:rsidRPr="00FE73E0" w:rsidRDefault="00F7612B" w:rsidP="008138E6">
            <w:pPr>
              <w:jc w:val="right"/>
              <w:rPr>
                <w:i/>
                <w:lang w:val="bg-BG"/>
              </w:rPr>
            </w:pPr>
            <w:r w:rsidRPr="00FE73E0">
              <w:rPr>
                <w:i/>
                <w:lang w:val="bg-BG"/>
              </w:rPr>
              <w:t>41,0</w:t>
            </w:r>
          </w:p>
        </w:tc>
      </w:tr>
      <w:tr w:rsidR="00F7612B" w:rsidRPr="00FE73E0" w:rsidTr="002562D2">
        <w:tc>
          <w:tcPr>
            <w:tcW w:w="2943" w:type="dxa"/>
          </w:tcPr>
          <w:p w:rsidR="00F7612B" w:rsidRPr="00FE73E0" w:rsidRDefault="00F7612B" w:rsidP="008138E6">
            <w:pPr>
              <w:jc w:val="right"/>
              <w:rPr>
                <w:lang w:val="bg-BG"/>
              </w:rPr>
            </w:pPr>
            <w:r w:rsidRPr="00FE73E0">
              <w:rPr>
                <w:i/>
                <w:lang w:val="bg-BG"/>
              </w:rPr>
              <w:t>юридически лица</w:t>
            </w:r>
          </w:p>
        </w:tc>
        <w:tc>
          <w:tcPr>
            <w:tcW w:w="1145" w:type="dxa"/>
          </w:tcPr>
          <w:p w:rsidR="00F7612B" w:rsidRPr="00FE73E0" w:rsidRDefault="00F7612B" w:rsidP="008138E6">
            <w:pPr>
              <w:jc w:val="right"/>
              <w:rPr>
                <w:i/>
                <w:lang w:val="bg-BG"/>
              </w:rPr>
            </w:pPr>
            <w:r w:rsidRPr="00FE73E0">
              <w:rPr>
                <w:i/>
                <w:lang w:val="bg-BG"/>
              </w:rPr>
              <w:t>0</w:t>
            </w:r>
          </w:p>
        </w:tc>
        <w:tc>
          <w:tcPr>
            <w:tcW w:w="1166" w:type="dxa"/>
          </w:tcPr>
          <w:p w:rsidR="00F7612B" w:rsidRPr="00FE73E0" w:rsidRDefault="00F7612B" w:rsidP="008138E6">
            <w:pPr>
              <w:jc w:val="right"/>
              <w:rPr>
                <w:i/>
                <w:lang w:val="bg-BG"/>
              </w:rPr>
            </w:pPr>
            <w:r w:rsidRPr="00FE73E0">
              <w:rPr>
                <w:i/>
                <w:lang w:val="bg-BG"/>
              </w:rPr>
              <w:t>0,2</w:t>
            </w:r>
          </w:p>
        </w:tc>
        <w:tc>
          <w:tcPr>
            <w:tcW w:w="1274" w:type="dxa"/>
          </w:tcPr>
          <w:p w:rsidR="00F7612B" w:rsidRPr="00FE73E0" w:rsidRDefault="00F7612B" w:rsidP="008138E6">
            <w:pPr>
              <w:jc w:val="right"/>
              <w:rPr>
                <w:i/>
                <w:lang w:val="bg-BG"/>
              </w:rPr>
            </w:pPr>
            <w:r w:rsidRPr="00FE73E0">
              <w:rPr>
                <w:i/>
                <w:lang w:val="bg-BG"/>
              </w:rPr>
              <w:t>21,6</w:t>
            </w:r>
          </w:p>
        </w:tc>
        <w:tc>
          <w:tcPr>
            <w:tcW w:w="1131" w:type="dxa"/>
          </w:tcPr>
          <w:p w:rsidR="00F7612B" w:rsidRPr="00FE73E0" w:rsidRDefault="00F7612B" w:rsidP="008138E6">
            <w:pPr>
              <w:jc w:val="right"/>
              <w:rPr>
                <w:i/>
                <w:lang w:val="bg-BG"/>
              </w:rPr>
            </w:pPr>
            <w:r w:rsidRPr="00FE73E0">
              <w:rPr>
                <w:i/>
                <w:lang w:val="bg-BG"/>
              </w:rPr>
              <w:t>0</w:t>
            </w:r>
          </w:p>
        </w:tc>
        <w:tc>
          <w:tcPr>
            <w:tcW w:w="1386" w:type="dxa"/>
          </w:tcPr>
          <w:p w:rsidR="00F7612B" w:rsidRPr="00FE73E0" w:rsidRDefault="00F7612B" w:rsidP="008138E6">
            <w:pPr>
              <w:jc w:val="right"/>
              <w:rPr>
                <w:i/>
                <w:lang w:val="bg-BG"/>
              </w:rPr>
            </w:pPr>
            <w:r w:rsidRPr="00FE73E0">
              <w:rPr>
                <w:i/>
                <w:lang w:val="bg-BG"/>
              </w:rPr>
              <w:t>21,8</w:t>
            </w:r>
          </w:p>
        </w:tc>
      </w:tr>
      <w:tr w:rsidR="00F7612B" w:rsidRPr="00FE73E0" w:rsidTr="002562D2">
        <w:tc>
          <w:tcPr>
            <w:tcW w:w="2943" w:type="dxa"/>
          </w:tcPr>
          <w:p w:rsidR="00F7612B" w:rsidRPr="00FE73E0" w:rsidRDefault="00F7612B" w:rsidP="00C8665C">
            <w:pPr>
              <w:jc w:val="center"/>
              <w:rPr>
                <w:b/>
                <w:lang w:val="bg-BG"/>
              </w:rPr>
            </w:pPr>
            <w:r w:rsidRPr="00FE73E0">
              <w:rPr>
                <w:b/>
                <w:lang w:val="bg-BG"/>
              </w:rPr>
              <w:t>Общо община Ситово</w:t>
            </w:r>
          </w:p>
        </w:tc>
        <w:tc>
          <w:tcPr>
            <w:tcW w:w="1145" w:type="dxa"/>
          </w:tcPr>
          <w:p w:rsidR="00F7612B" w:rsidRPr="00FE73E0" w:rsidRDefault="00F7612B" w:rsidP="00C8665C">
            <w:pPr>
              <w:jc w:val="center"/>
              <w:rPr>
                <w:b/>
                <w:lang w:val="bg-BG"/>
              </w:rPr>
            </w:pPr>
            <w:r w:rsidRPr="00FE73E0">
              <w:rPr>
                <w:b/>
                <w:lang w:val="bg-BG"/>
              </w:rPr>
              <w:t>0,3</w:t>
            </w:r>
          </w:p>
        </w:tc>
        <w:tc>
          <w:tcPr>
            <w:tcW w:w="1166" w:type="dxa"/>
          </w:tcPr>
          <w:p w:rsidR="00F7612B" w:rsidRPr="00FE73E0" w:rsidRDefault="00F7612B" w:rsidP="00C8665C">
            <w:pPr>
              <w:jc w:val="center"/>
              <w:rPr>
                <w:b/>
                <w:lang w:val="bg-BG"/>
              </w:rPr>
            </w:pPr>
            <w:r w:rsidRPr="00FE73E0">
              <w:rPr>
                <w:b/>
                <w:lang w:val="bg-BG"/>
              </w:rPr>
              <w:t>1395,6</w:t>
            </w:r>
          </w:p>
        </w:tc>
        <w:tc>
          <w:tcPr>
            <w:tcW w:w="1274" w:type="dxa"/>
          </w:tcPr>
          <w:p w:rsidR="00F7612B" w:rsidRPr="00FE73E0" w:rsidRDefault="00F7612B" w:rsidP="00C8665C">
            <w:pPr>
              <w:jc w:val="center"/>
              <w:rPr>
                <w:b/>
                <w:lang w:val="bg-BG"/>
              </w:rPr>
            </w:pPr>
            <w:r w:rsidRPr="00FE73E0">
              <w:rPr>
                <w:b/>
                <w:lang w:val="bg-BG"/>
              </w:rPr>
              <w:t>98,6</w:t>
            </w:r>
          </w:p>
        </w:tc>
        <w:tc>
          <w:tcPr>
            <w:tcW w:w="1131" w:type="dxa"/>
          </w:tcPr>
          <w:p w:rsidR="00F7612B" w:rsidRPr="00FE73E0" w:rsidRDefault="00F7612B" w:rsidP="00C8665C">
            <w:pPr>
              <w:jc w:val="center"/>
              <w:rPr>
                <w:b/>
                <w:lang w:val="bg-BG"/>
              </w:rPr>
            </w:pPr>
            <w:r w:rsidRPr="00FE73E0">
              <w:rPr>
                <w:b/>
                <w:lang w:val="bg-BG"/>
              </w:rPr>
              <w:t>0</w:t>
            </w:r>
          </w:p>
        </w:tc>
        <w:tc>
          <w:tcPr>
            <w:tcW w:w="1386" w:type="dxa"/>
          </w:tcPr>
          <w:p w:rsidR="00F7612B" w:rsidRPr="00FE73E0" w:rsidRDefault="0064608B" w:rsidP="00C8665C">
            <w:pPr>
              <w:jc w:val="center"/>
              <w:rPr>
                <w:b/>
                <w:lang w:val="bg-BG"/>
              </w:rPr>
            </w:pPr>
            <w:r w:rsidRPr="00FE73E0">
              <w:rPr>
                <w:b/>
                <w:lang w:val="bg-BG"/>
              </w:rPr>
              <w:t>1494,4</w:t>
            </w:r>
          </w:p>
        </w:tc>
      </w:tr>
      <w:tr w:rsidR="002562D2" w:rsidRPr="00FE73E0" w:rsidTr="00A72C30">
        <w:tc>
          <w:tcPr>
            <w:tcW w:w="9045" w:type="dxa"/>
            <w:gridSpan w:val="6"/>
          </w:tcPr>
          <w:p w:rsidR="002562D2" w:rsidRPr="00FE73E0" w:rsidRDefault="002562D2" w:rsidP="002562D2">
            <w:pPr>
              <w:jc w:val="center"/>
              <w:rPr>
                <w:b/>
                <w:lang w:val="bg-BG"/>
              </w:rPr>
            </w:pPr>
            <w:r w:rsidRPr="00FE73E0">
              <w:rPr>
                <w:b/>
                <w:lang w:val="bg-BG"/>
              </w:rPr>
              <w:t>Общо за ТП „ДЛС Каракуз“</w:t>
            </w:r>
          </w:p>
        </w:tc>
      </w:tr>
      <w:tr w:rsidR="00F7612B" w:rsidRPr="00FE73E0" w:rsidTr="002562D2">
        <w:tc>
          <w:tcPr>
            <w:tcW w:w="2943" w:type="dxa"/>
          </w:tcPr>
          <w:p w:rsidR="00F7612B" w:rsidRPr="00FE73E0" w:rsidRDefault="00F7612B" w:rsidP="008138E6">
            <w:pPr>
              <w:rPr>
                <w:lang w:val="bg-BG"/>
              </w:rPr>
            </w:pPr>
            <w:r w:rsidRPr="00FE73E0">
              <w:rPr>
                <w:lang w:val="bg-BG"/>
              </w:rPr>
              <w:t>Държавни</w:t>
            </w:r>
          </w:p>
        </w:tc>
        <w:tc>
          <w:tcPr>
            <w:tcW w:w="1145" w:type="dxa"/>
          </w:tcPr>
          <w:p w:rsidR="00F7612B" w:rsidRPr="00FE73E0" w:rsidRDefault="00F7612B" w:rsidP="008138E6">
            <w:pPr>
              <w:rPr>
                <w:lang w:val="bg-BG"/>
              </w:rPr>
            </w:pPr>
            <w:r w:rsidRPr="00FE73E0">
              <w:rPr>
                <w:lang w:val="bg-BG"/>
              </w:rPr>
              <w:t>0,3</w:t>
            </w:r>
          </w:p>
        </w:tc>
        <w:tc>
          <w:tcPr>
            <w:tcW w:w="1166" w:type="dxa"/>
          </w:tcPr>
          <w:p w:rsidR="00F7612B" w:rsidRPr="00FE73E0" w:rsidRDefault="00F7612B" w:rsidP="008138E6">
            <w:pPr>
              <w:rPr>
                <w:lang w:val="bg-BG"/>
              </w:rPr>
            </w:pPr>
            <w:r w:rsidRPr="00FE73E0">
              <w:rPr>
                <w:lang w:val="bg-BG"/>
              </w:rPr>
              <w:t>20121,2</w:t>
            </w:r>
          </w:p>
        </w:tc>
        <w:tc>
          <w:tcPr>
            <w:tcW w:w="1274" w:type="dxa"/>
          </w:tcPr>
          <w:p w:rsidR="00F7612B" w:rsidRPr="00FE73E0" w:rsidRDefault="00A72C30" w:rsidP="008138E6">
            <w:pPr>
              <w:rPr>
                <w:lang w:val="bg-BG"/>
              </w:rPr>
            </w:pPr>
            <w:r w:rsidRPr="00FE73E0">
              <w:rPr>
                <w:lang w:val="bg-BG"/>
              </w:rPr>
              <w:t>103,7</w:t>
            </w:r>
          </w:p>
        </w:tc>
        <w:tc>
          <w:tcPr>
            <w:tcW w:w="1131" w:type="dxa"/>
          </w:tcPr>
          <w:p w:rsidR="00F7612B" w:rsidRPr="00FE73E0" w:rsidRDefault="00F7612B" w:rsidP="008138E6">
            <w:pPr>
              <w:rPr>
                <w:lang w:val="bg-BG"/>
              </w:rPr>
            </w:pPr>
            <w:r w:rsidRPr="00FE73E0">
              <w:rPr>
                <w:lang w:val="bg-BG"/>
              </w:rPr>
              <w:t>5,0</w:t>
            </w:r>
          </w:p>
        </w:tc>
        <w:tc>
          <w:tcPr>
            <w:tcW w:w="1386" w:type="dxa"/>
          </w:tcPr>
          <w:p w:rsidR="00F7612B" w:rsidRPr="00FE73E0" w:rsidRDefault="00EB5648" w:rsidP="008138E6">
            <w:pPr>
              <w:rPr>
                <w:lang w:val="bg-BG"/>
              </w:rPr>
            </w:pPr>
            <w:r w:rsidRPr="00FE73E0">
              <w:rPr>
                <w:lang w:val="bg-BG"/>
              </w:rPr>
              <w:t>20229,2</w:t>
            </w:r>
          </w:p>
        </w:tc>
      </w:tr>
      <w:tr w:rsidR="00F7612B" w:rsidRPr="00FE73E0" w:rsidTr="002562D2">
        <w:tc>
          <w:tcPr>
            <w:tcW w:w="2943" w:type="dxa"/>
          </w:tcPr>
          <w:p w:rsidR="00F7612B" w:rsidRPr="00FE73E0" w:rsidRDefault="00F7612B" w:rsidP="008138E6">
            <w:pPr>
              <w:rPr>
                <w:lang w:val="bg-BG"/>
              </w:rPr>
            </w:pPr>
            <w:r w:rsidRPr="00FE73E0">
              <w:rPr>
                <w:lang w:val="bg-BG"/>
              </w:rPr>
              <w:t>Общински</w:t>
            </w:r>
          </w:p>
        </w:tc>
        <w:tc>
          <w:tcPr>
            <w:tcW w:w="1145" w:type="dxa"/>
          </w:tcPr>
          <w:p w:rsidR="00F7612B" w:rsidRPr="00FE73E0" w:rsidRDefault="00F7612B" w:rsidP="008138E6">
            <w:pPr>
              <w:rPr>
                <w:lang w:val="bg-BG"/>
              </w:rPr>
            </w:pPr>
            <w:r w:rsidRPr="00FE73E0">
              <w:rPr>
                <w:lang w:val="bg-BG"/>
              </w:rPr>
              <w:t>0,6</w:t>
            </w:r>
          </w:p>
        </w:tc>
        <w:tc>
          <w:tcPr>
            <w:tcW w:w="1166" w:type="dxa"/>
          </w:tcPr>
          <w:p w:rsidR="00F7612B" w:rsidRPr="00FE73E0" w:rsidRDefault="0064608B" w:rsidP="008138E6">
            <w:pPr>
              <w:rPr>
                <w:lang w:val="bg-BG"/>
              </w:rPr>
            </w:pPr>
            <w:r w:rsidRPr="00FE73E0">
              <w:rPr>
                <w:lang w:val="bg-BG"/>
              </w:rPr>
              <w:t>2182,0</w:t>
            </w:r>
          </w:p>
        </w:tc>
        <w:tc>
          <w:tcPr>
            <w:tcW w:w="1274" w:type="dxa"/>
          </w:tcPr>
          <w:p w:rsidR="00F7612B" w:rsidRPr="00FE73E0" w:rsidRDefault="00410CEC" w:rsidP="008138E6">
            <w:pPr>
              <w:rPr>
                <w:lang w:val="bg-BG"/>
              </w:rPr>
            </w:pPr>
            <w:r w:rsidRPr="00FE73E0">
              <w:rPr>
                <w:lang w:val="bg-BG"/>
              </w:rPr>
              <w:t>626</w:t>
            </w:r>
            <w:r w:rsidR="00EB5648" w:rsidRPr="00FE73E0">
              <w:rPr>
                <w:lang w:val="bg-BG"/>
              </w:rPr>
              <w:t>,6</w:t>
            </w:r>
          </w:p>
        </w:tc>
        <w:tc>
          <w:tcPr>
            <w:tcW w:w="1131" w:type="dxa"/>
          </w:tcPr>
          <w:p w:rsidR="00F7612B" w:rsidRPr="00FE73E0" w:rsidRDefault="00F7612B" w:rsidP="008138E6">
            <w:pPr>
              <w:rPr>
                <w:lang w:val="bg-BG"/>
              </w:rPr>
            </w:pPr>
            <w:r w:rsidRPr="00FE73E0">
              <w:rPr>
                <w:lang w:val="bg-BG"/>
              </w:rPr>
              <w:t>0,4</w:t>
            </w:r>
          </w:p>
        </w:tc>
        <w:tc>
          <w:tcPr>
            <w:tcW w:w="1386" w:type="dxa"/>
          </w:tcPr>
          <w:p w:rsidR="00F7612B" w:rsidRPr="00FE73E0" w:rsidRDefault="00EB5648" w:rsidP="008138E6">
            <w:pPr>
              <w:rPr>
                <w:lang w:val="bg-BG"/>
              </w:rPr>
            </w:pPr>
            <w:r w:rsidRPr="00FE73E0">
              <w:rPr>
                <w:lang w:val="bg-BG"/>
              </w:rPr>
              <w:t>2809,6</w:t>
            </w:r>
          </w:p>
        </w:tc>
      </w:tr>
      <w:tr w:rsidR="00F7612B" w:rsidRPr="00FE73E0" w:rsidTr="002562D2">
        <w:tc>
          <w:tcPr>
            <w:tcW w:w="2943" w:type="dxa"/>
          </w:tcPr>
          <w:p w:rsidR="00F7612B" w:rsidRPr="00FE73E0" w:rsidRDefault="00F7612B" w:rsidP="008138E6">
            <w:pPr>
              <w:rPr>
                <w:lang w:val="bg-BG"/>
              </w:rPr>
            </w:pPr>
            <w:proofErr w:type="spellStart"/>
            <w:r w:rsidRPr="00FE73E0">
              <w:rPr>
                <w:lang w:val="bg-BG"/>
              </w:rPr>
              <w:t>Физич</w:t>
            </w:r>
            <w:proofErr w:type="spellEnd"/>
            <w:r w:rsidRPr="00FE73E0">
              <w:rPr>
                <w:lang w:val="bg-BG"/>
              </w:rPr>
              <w:t xml:space="preserve">. и </w:t>
            </w:r>
            <w:proofErr w:type="spellStart"/>
            <w:r w:rsidRPr="00FE73E0">
              <w:rPr>
                <w:lang w:val="bg-BG"/>
              </w:rPr>
              <w:t>юрид</w:t>
            </w:r>
            <w:proofErr w:type="spellEnd"/>
            <w:r w:rsidRPr="00FE73E0">
              <w:rPr>
                <w:lang w:val="bg-BG"/>
              </w:rPr>
              <w:t>. лица</w:t>
            </w:r>
          </w:p>
        </w:tc>
        <w:tc>
          <w:tcPr>
            <w:tcW w:w="1145" w:type="dxa"/>
          </w:tcPr>
          <w:p w:rsidR="00F7612B" w:rsidRPr="00FE73E0" w:rsidRDefault="00F7612B" w:rsidP="008138E6">
            <w:pPr>
              <w:rPr>
                <w:lang w:val="bg-BG"/>
              </w:rPr>
            </w:pPr>
            <w:r w:rsidRPr="00FE73E0">
              <w:rPr>
                <w:lang w:val="bg-BG"/>
              </w:rPr>
              <w:t>0</w:t>
            </w:r>
          </w:p>
        </w:tc>
        <w:tc>
          <w:tcPr>
            <w:tcW w:w="1166" w:type="dxa"/>
          </w:tcPr>
          <w:p w:rsidR="00F7612B" w:rsidRPr="00FE73E0" w:rsidRDefault="0064608B" w:rsidP="008138E6">
            <w:pPr>
              <w:rPr>
                <w:lang w:val="bg-BG"/>
              </w:rPr>
            </w:pPr>
            <w:r w:rsidRPr="00FE73E0">
              <w:rPr>
                <w:lang w:val="bg-BG"/>
              </w:rPr>
              <w:t>1274,1</w:t>
            </w:r>
          </w:p>
        </w:tc>
        <w:tc>
          <w:tcPr>
            <w:tcW w:w="1274" w:type="dxa"/>
          </w:tcPr>
          <w:p w:rsidR="00F7612B" w:rsidRPr="00FE73E0" w:rsidRDefault="00F7612B" w:rsidP="008138E6">
            <w:pPr>
              <w:rPr>
                <w:lang w:val="bg-BG"/>
              </w:rPr>
            </w:pPr>
            <w:r w:rsidRPr="00FE73E0">
              <w:rPr>
                <w:lang w:val="bg-BG"/>
              </w:rPr>
              <w:t>164,3</w:t>
            </w:r>
          </w:p>
        </w:tc>
        <w:tc>
          <w:tcPr>
            <w:tcW w:w="1131" w:type="dxa"/>
          </w:tcPr>
          <w:p w:rsidR="00F7612B" w:rsidRPr="00FE73E0" w:rsidRDefault="00F7612B" w:rsidP="008138E6">
            <w:pPr>
              <w:rPr>
                <w:lang w:val="bg-BG"/>
              </w:rPr>
            </w:pPr>
            <w:r w:rsidRPr="00FE73E0">
              <w:rPr>
                <w:lang w:val="bg-BG"/>
              </w:rPr>
              <w:t>0</w:t>
            </w:r>
          </w:p>
        </w:tc>
        <w:tc>
          <w:tcPr>
            <w:tcW w:w="1386" w:type="dxa"/>
          </w:tcPr>
          <w:p w:rsidR="00F7612B" w:rsidRPr="00FE73E0" w:rsidRDefault="0064608B" w:rsidP="008138E6">
            <w:pPr>
              <w:rPr>
                <w:lang w:val="bg-BG"/>
              </w:rPr>
            </w:pPr>
            <w:r w:rsidRPr="00FE73E0">
              <w:rPr>
                <w:lang w:val="bg-BG"/>
              </w:rPr>
              <w:t>1438,4</w:t>
            </w:r>
          </w:p>
        </w:tc>
      </w:tr>
      <w:tr w:rsidR="00F7612B" w:rsidRPr="00FE73E0" w:rsidTr="002562D2">
        <w:tc>
          <w:tcPr>
            <w:tcW w:w="2943" w:type="dxa"/>
          </w:tcPr>
          <w:p w:rsidR="00F7612B" w:rsidRPr="00FE73E0" w:rsidRDefault="00F7612B" w:rsidP="008138E6">
            <w:pPr>
              <w:jc w:val="right"/>
              <w:rPr>
                <w:lang w:val="bg-BG"/>
              </w:rPr>
            </w:pPr>
            <w:r w:rsidRPr="00FE73E0">
              <w:rPr>
                <w:i/>
                <w:lang w:val="bg-BG"/>
              </w:rPr>
              <w:t xml:space="preserve">в т.ч. </w:t>
            </w:r>
            <w:proofErr w:type="spellStart"/>
            <w:r w:rsidRPr="00FE73E0">
              <w:rPr>
                <w:i/>
                <w:lang w:val="bg-BG"/>
              </w:rPr>
              <w:t>физ</w:t>
            </w:r>
            <w:proofErr w:type="spellEnd"/>
            <w:r w:rsidRPr="00FE73E0">
              <w:rPr>
                <w:i/>
                <w:lang w:val="bg-BG"/>
              </w:rPr>
              <w:t>.. лица</w:t>
            </w:r>
          </w:p>
        </w:tc>
        <w:tc>
          <w:tcPr>
            <w:tcW w:w="1145" w:type="dxa"/>
          </w:tcPr>
          <w:p w:rsidR="00F7612B" w:rsidRPr="00FE73E0" w:rsidRDefault="00F7612B" w:rsidP="008138E6">
            <w:pPr>
              <w:jc w:val="right"/>
              <w:rPr>
                <w:i/>
                <w:lang w:val="bg-BG"/>
              </w:rPr>
            </w:pPr>
            <w:r w:rsidRPr="00FE73E0">
              <w:rPr>
                <w:i/>
                <w:lang w:val="bg-BG"/>
              </w:rPr>
              <w:t>0</w:t>
            </w:r>
          </w:p>
        </w:tc>
        <w:tc>
          <w:tcPr>
            <w:tcW w:w="1166" w:type="dxa"/>
          </w:tcPr>
          <w:p w:rsidR="00F7612B" w:rsidRPr="00FE73E0" w:rsidRDefault="00F7612B" w:rsidP="008138E6">
            <w:pPr>
              <w:jc w:val="right"/>
              <w:rPr>
                <w:i/>
                <w:lang w:val="bg-BG"/>
              </w:rPr>
            </w:pPr>
            <w:r w:rsidRPr="00FE73E0">
              <w:rPr>
                <w:i/>
                <w:lang w:val="bg-BG"/>
              </w:rPr>
              <w:t>826,4</w:t>
            </w:r>
          </w:p>
        </w:tc>
        <w:tc>
          <w:tcPr>
            <w:tcW w:w="1274" w:type="dxa"/>
          </w:tcPr>
          <w:p w:rsidR="00F7612B" w:rsidRPr="00FE73E0" w:rsidRDefault="00F7612B" w:rsidP="008138E6">
            <w:pPr>
              <w:jc w:val="right"/>
              <w:rPr>
                <w:i/>
                <w:lang w:val="bg-BG"/>
              </w:rPr>
            </w:pPr>
            <w:r w:rsidRPr="00FE73E0">
              <w:rPr>
                <w:i/>
                <w:lang w:val="bg-BG"/>
              </w:rPr>
              <w:t>123,3</w:t>
            </w:r>
          </w:p>
        </w:tc>
        <w:tc>
          <w:tcPr>
            <w:tcW w:w="1131" w:type="dxa"/>
          </w:tcPr>
          <w:p w:rsidR="00F7612B" w:rsidRPr="00FE73E0" w:rsidRDefault="00F7612B" w:rsidP="008138E6">
            <w:pPr>
              <w:jc w:val="right"/>
              <w:rPr>
                <w:i/>
                <w:lang w:val="bg-BG"/>
              </w:rPr>
            </w:pPr>
            <w:r w:rsidRPr="00FE73E0">
              <w:rPr>
                <w:i/>
                <w:lang w:val="bg-BG"/>
              </w:rPr>
              <w:t>0</w:t>
            </w:r>
          </w:p>
        </w:tc>
        <w:tc>
          <w:tcPr>
            <w:tcW w:w="1386" w:type="dxa"/>
          </w:tcPr>
          <w:p w:rsidR="00F7612B" w:rsidRPr="00FE73E0" w:rsidRDefault="00F7612B" w:rsidP="008138E6">
            <w:pPr>
              <w:jc w:val="right"/>
              <w:rPr>
                <w:i/>
                <w:lang w:val="bg-BG"/>
              </w:rPr>
            </w:pPr>
            <w:r w:rsidRPr="00FE73E0">
              <w:rPr>
                <w:i/>
                <w:lang w:val="bg-BG"/>
              </w:rPr>
              <w:t>949,7</w:t>
            </w:r>
          </w:p>
        </w:tc>
      </w:tr>
      <w:tr w:rsidR="00F7612B" w:rsidRPr="00FE73E0" w:rsidTr="002562D2">
        <w:tc>
          <w:tcPr>
            <w:tcW w:w="2943" w:type="dxa"/>
          </w:tcPr>
          <w:p w:rsidR="00F7612B" w:rsidRPr="00FE73E0" w:rsidRDefault="00F7612B" w:rsidP="008138E6">
            <w:pPr>
              <w:jc w:val="right"/>
              <w:rPr>
                <w:lang w:val="bg-BG"/>
              </w:rPr>
            </w:pPr>
            <w:r w:rsidRPr="00FE73E0">
              <w:rPr>
                <w:i/>
                <w:lang w:val="bg-BG"/>
              </w:rPr>
              <w:t>юридически лица</w:t>
            </w:r>
          </w:p>
        </w:tc>
        <w:tc>
          <w:tcPr>
            <w:tcW w:w="1145" w:type="dxa"/>
          </w:tcPr>
          <w:p w:rsidR="00F7612B" w:rsidRPr="00FE73E0" w:rsidRDefault="00F7612B" w:rsidP="008138E6">
            <w:pPr>
              <w:jc w:val="right"/>
              <w:rPr>
                <w:i/>
                <w:lang w:val="bg-BG"/>
              </w:rPr>
            </w:pPr>
            <w:r w:rsidRPr="00FE73E0">
              <w:rPr>
                <w:i/>
                <w:lang w:val="bg-BG"/>
              </w:rPr>
              <w:t>0</w:t>
            </w:r>
          </w:p>
        </w:tc>
        <w:tc>
          <w:tcPr>
            <w:tcW w:w="1166" w:type="dxa"/>
          </w:tcPr>
          <w:p w:rsidR="00F7612B" w:rsidRPr="00FE73E0" w:rsidRDefault="00F7612B" w:rsidP="008138E6">
            <w:pPr>
              <w:jc w:val="right"/>
              <w:rPr>
                <w:i/>
                <w:lang w:val="bg-BG"/>
              </w:rPr>
            </w:pPr>
            <w:r w:rsidRPr="00FE73E0">
              <w:rPr>
                <w:i/>
                <w:lang w:val="bg-BG"/>
              </w:rPr>
              <w:t>424,5</w:t>
            </w:r>
          </w:p>
        </w:tc>
        <w:tc>
          <w:tcPr>
            <w:tcW w:w="1274" w:type="dxa"/>
          </w:tcPr>
          <w:p w:rsidR="00F7612B" w:rsidRPr="00FE73E0" w:rsidRDefault="00F7612B" w:rsidP="008138E6">
            <w:pPr>
              <w:jc w:val="right"/>
              <w:rPr>
                <w:i/>
                <w:lang w:val="bg-BG"/>
              </w:rPr>
            </w:pPr>
            <w:r w:rsidRPr="00FE73E0">
              <w:rPr>
                <w:i/>
                <w:lang w:val="bg-BG"/>
              </w:rPr>
              <w:t>40,1</w:t>
            </w:r>
          </w:p>
        </w:tc>
        <w:tc>
          <w:tcPr>
            <w:tcW w:w="1131" w:type="dxa"/>
          </w:tcPr>
          <w:p w:rsidR="00F7612B" w:rsidRPr="00FE73E0" w:rsidRDefault="00F7612B" w:rsidP="008138E6">
            <w:pPr>
              <w:jc w:val="right"/>
              <w:rPr>
                <w:i/>
                <w:lang w:val="bg-BG"/>
              </w:rPr>
            </w:pPr>
            <w:r w:rsidRPr="00FE73E0">
              <w:rPr>
                <w:i/>
                <w:lang w:val="bg-BG"/>
              </w:rPr>
              <w:t>0</w:t>
            </w:r>
          </w:p>
        </w:tc>
        <w:tc>
          <w:tcPr>
            <w:tcW w:w="1386" w:type="dxa"/>
          </w:tcPr>
          <w:p w:rsidR="00F7612B" w:rsidRPr="00FE73E0" w:rsidRDefault="00F7612B" w:rsidP="008138E6">
            <w:pPr>
              <w:jc w:val="right"/>
              <w:rPr>
                <w:i/>
                <w:lang w:val="bg-BG"/>
              </w:rPr>
            </w:pPr>
            <w:r w:rsidRPr="00FE73E0">
              <w:rPr>
                <w:i/>
                <w:lang w:val="bg-BG"/>
              </w:rPr>
              <w:t>464,6</w:t>
            </w:r>
          </w:p>
        </w:tc>
      </w:tr>
      <w:tr w:rsidR="00F7612B" w:rsidRPr="00FE73E0" w:rsidTr="002562D2">
        <w:tc>
          <w:tcPr>
            <w:tcW w:w="2943" w:type="dxa"/>
          </w:tcPr>
          <w:p w:rsidR="00F7612B" w:rsidRPr="00FE73E0" w:rsidRDefault="00F7612B" w:rsidP="00C8665C">
            <w:pPr>
              <w:jc w:val="right"/>
              <w:rPr>
                <w:i/>
                <w:lang w:val="bg-BG"/>
              </w:rPr>
            </w:pPr>
            <w:r w:rsidRPr="00FE73E0">
              <w:rPr>
                <w:i/>
                <w:lang w:val="bg-BG"/>
              </w:rPr>
              <w:t>на вероизповеданията</w:t>
            </w:r>
          </w:p>
        </w:tc>
        <w:tc>
          <w:tcPr>
            <w:tcW w:w="1145" w:type="dxa"/>
          </w:tcPr>
          <w:p w:rsidR="00F7612B" w:rsidRPr="00FE73E0" w:rsidRDefault="00F7612B" w:rsidP="00C8665C">
            <w:pPr>
              <w:jc w:val="right"/>
              <w:rPr>
                <w:i/>
                <w:lang w:val="bg-BG"/>
              </w:rPr>
            </w:pPr>
            <w:r w:rsidRPr="00FE73E0">
              <w:rPr>
                <w:i/>
                <w:lang w:val="bg-BG"/>
              </w:rPr>
              <w:t>0</w:t>
            </w:r>
          </w:p>
        </w:tc>
        <w:tc>
          <w:tcPr>
            <w:tcW w:w="1166" w:type="dxa"/>
          </w:tcPr>
          <w:p w:rsidR="00F7612B" w:rsidRPr="00FE73E0" w:rsidRDefault="00F7612B" w:rsidP="00C8665C">
            <w:pPr>
              <w:jc w:val="right"/>
              <w:rPr>
                <w:i/>
                <w:lang w:val="bg-BG"/>
              </w:rPr>
            </w:pPr>
            <w:r w:rsidRPr="00FE73E0">
              <w:rPr>
                <w:i/>
                <w:lang w:val="bg-BG"/>
              </w:rPr>
              <w:t>5,0</w:t>
            </w:r>
          </w:p>
        </w:tc>
        <w:tc>
          <w:tcPr>
            <w:tcW w:w="1274" w:type="dxa"/>
          </w:tcPr>
          <w:p w:rsidR="00F7612B" w:rsidRPr="00FE73E0" w:rsidRDefault="00F7612B" w:rsidP="00C8665C">
            <w:pPr>
              <w:jc w:val="right"/>
              <w:rPr>
                <w:i/>
                <w:lang w:val="bg-BG"/>
              </w:rPr>
            </w:pPr>
            <w:r w:rsidRPr="00FE73E0">
              <w:rPr>
                <w:i/>
                <w:lang w:val="bg-BG"/>
              </w:rPr>
              <w:t>0</w:t>
            </w:r>
          </w:p>
        </w:tc>
        <w:tc>
          <w:tcPr>
            <w:tcW w:w="1131" w:type="dxa"/>
          </w:tcPr>
          <w:p w:rsidR="00F7612B" w:rsidRPr="00FE73E0" w:rsidRDefault="00F7612B" w:rsidP="00C8665C">
            <w:pPr>
              <w:jc w:val="right"/>
              <w:rPr>
                <w:i/>
                <w:lang w:val="bg-BG"/>
              </w:rPr>
            </w:pPr>
            <w:r w:rsidRPr="00FE73E0">
              <w:rPr>
                <w:i/>
                <w:lang w:val="bg-BG"/>
              </w:rPr>
              <w:t>0</w:t>
            </w:r>
          </w:p>
        </w:tc>
        <w:tc>
          <w:tcPr>
            <w:tcW w:w="1386" w:type="dxa"/>
          </w:tcPr>
          <w:p w:rsidR="00F7612B" w:rsidRPr="00FE73E0" w:rsidRDefault="00F7612B" w:rsidP="00C8665C">
            <w:pPr>
              <w:jc w:val="right"/>
              <w:rPr>
                <w:i/>
                <w:lang w:val="bg-BG"/>
              </w:rPr>
            </w:pPr>
            <w:r w:rsidRPr="00FE73E0">
              <w:rPr>
                <w:i/>
                <w:lang w:val="bg-BG"/>
              </w:rPr>
              <w:t>5,0</w:t>
            </w:r>
          </w:p>
        </w:tc>
      </w:tr>
      <w:tr w:rsidR="00F7612B" w:rsidRPr="00FE73E0" w:rsidTr="002562D2">
        <w:tc>
          <w:tcPr>
            <w:tcW w:w="2943" w:type="dxa"/>
          </w:tcPr>
          <w:p w:rsidR="00F7612B" w:rsidRPr="00FE73E0" w:rsidRDefault="006150B7" w:rsidP="00C8665C">
            <w:pPr>
              <w:jc w:val="right"/>
              <w:rPr>
                <w:i/>
                <w:lang w:val="bg-BG"/>
              </w:rPr>
            </w:pPr>
            <w:r w:rsidRPr="00FE73E0">
              <w:rPr>
                <w:i/>
                <w:lang w:val="bg-BG"/>
              </w:rPr>
              <w:t xml:space="preserve">на чужд.. </w:t>
            </w:r>
            <w:proofErr w:type="spellStart"/>
            <w:r w:rsidRPr="00FE73E0">
              <w:rPr>
                <w:i/>
                <w:lang w:val="bg-BG"/>
              </w:rPr>
              <w:t>Физ</w:t>
            </w:r>
            <w:proofErr w:type="spellEnd"/>
            <w:r w:rsidRPr="00FE73E0">
              <w:rPr>
                <w:i/>
                <w:lang w:val="bg-BG"/>
              </w:rPr>
              <w:t xml:space="preserve">. и </w:t>
            </w:r>
            <w:proofErr w:type="spellStart"/>
            <w:r w:rsidRPr="00FE73E0">
              <w:rPr>
                <w:i/>
                <w:lang w:val="bg-BG"/>
              </w:rPr>
              <w:t>юрид</w:t>
            </w:r>
            <w:proofErr w:type="spellEnd"/>
            <w:r w:rsidRPr="00FE73E0">
              <w:rPr>
                <w:i/>
                <w:lang w:val="bg-BG"/>
              </w:rPr>
              <w:t>. лица</w:t>
            </w:r>
          </w:p>
        </w:tc>
        <w:tc>
          <w:tcPr>
            <w:tcW w:w="1145" w:type="dxa"/>
          </w:tcPr>
          <w:p w:rsidR="00F7612B" w:rsidRPr="00FE73E0" w:rsidRDefault="00F7612B" w:rsidP="00C8665C">
            <w:pPr>
              <w:jc w:val="right"/>
              <w:rPr>
                <w:i/>
                <w:lang w:val="bg-BG"/>
              </w:rPr>
            </w:pPr>
            <w:r w:rsidRPr="00FE73E0">
              <w:rPr>
                <w:i/>
                <w:lang w:val="bg-BG"/>
              </w:rPr>
              <w:t>0</w:t>
            </w:r>
          </w:p>
        </w:tc>
        <w:tc>
          <w:tcPr>
            <w:tcW w:w="1166" w:type="dxa"/>
          </w:tcPr>
          <w:p w:rsidR="00F7612B" w:rsidRPr="00FE73E0" w:rsidRDefault="00F7612B" w:rsidP="00C8665C">
            <w:pPr>
              <w:jc w:val="right"/>
              <w:rPr>
                <w:i/>
                <w:lang w:val="bg-BG"/>
              </w:rPr>
            </w:pPr>
            <w:r w:rsidRPr="00FE73E0">
              <w:rPr>
                <w:i/>
                <w:lang w:val="bg-BG"/>
              </w:rPr>
              <w:t>18,3</w:t>
            </w:r>
          </w:p>
        </w:tc>
        <w:tc>
          <w:tcPr>
            <w:tcW w:w="1274" w:type="dxa"/>
          </w:tcPr>
          <w:p w:rsidR="00F7612B" w:rsidRPr="00FE73E0" w:rsidRDefault="00F7612B" w:rsidP="00C8665C">
            <w:pPr>
              <w:jc w:val="right"/>
              <w:rPr>
                <w:i/>
                <w:lang w:val="bg-BG"/>
              </w:rPr>
            </w:pPr>
            <w:r w:rsidRPr="00FE73E0">
              <w:rPr>
                <w:i/>
                <w:lang w:val="bg-BG"/>
              </w:rPr>
              <w:t>0,9</w:t>
            </w:r>
          </w:p>
        </w:tc>
        <w:tc>
          <w:tcPr>
            <w:tcW w:w="1131" w:type="dxa"/>
          </w:tcPr>
          <w:p w:rsidR="00F7612B" w:rsidRPr="00FE73E0" w:rsidRDefault="00F7612B" w:rsidP="00C8665C">
            <w:pPr>
              <w:jc w:val="right"/>
              <w:rPr>
                <w:i/>
                <w:lang w:val="bg-BG"/>
              </w:rPr>
            </w:pPr>
            <w:r w:rsidRPr="00FE73E0">
              <w:rPr>
                <w:i/>
                <w:lang w:val="bg-BG"/>
              </w:rPr>
              <w:t>0</w:t>
            </w:r>
          </w:p>
        </w:tc>
        <w:tc>
          <w:tcPr>
            <w:tcW w:w="1386" w:type="dxa"/>
          </w:tcPr>
          <w:p w:rsidR="00F7612B" w:rsidRPr="00FE73E0" w:rsidRDefault="00F7612B" w:rsidP="00C8665C">
            <w:pPr>
              <w:jc w:val="right"/>
              <w:rPr>
                <w:i/>
                <w:lang w:val="bg-BG"/>
              </w:rPr>
            </w:pPr>
            <w:r w:rsidRPr="00FE73E0">
              <w:rPr>
                <w:i/>
                <w:lang w:val="bg-BG"/>
              </w:rPr>
              <w:t>19,2</w:t>
            </w:r>
          </w:p>
        </w:tc>
      </w:tr>
      <w:tr w:rsidR="00F7612B" w:rsidRPr="00FE73E0" w:rsidTr="002562D2">
        <w:tc>
          <w:tcPr>
            <w:tcW w:w="2943" w:type="dxa"/>
          </w:tcPr>
          <w:p w:rsidR="00F7612B" w:rsidRPr="00FE73E0" w:rsidRDefault="00F7612B" w:rsidP="008138E6">
            <w:pPr>
              <w:rPr>
                <w:lang w:val="bg-BG"/>
              </w:rPr>
            </w:pPr>
            <w:r w:rsidRPr="00FE73E0">
              <w:rPr>
                <w:lang w:val="bg-BG"/>
              </w:rPr>
              <w:t>Стопанисвани от общината</w:t>
            </w:r>
          </w:p>
        </w:tc>
        <w:tc>
          <w:tcPr>
            <w:tcW w:w="1145" w:type="dxa"/>
          </w:tcPr>
          <w:p w:rsidR="00F7612B" w:rsidRPr="00FE73E0" w:rsidRDefault="00F7612B" w:rsidP="008138E6">
            <w:pPr>
              <w:rPr>
                <w:lang w:val="bg-BG"/>
              </w:rPr>
            </w:pPr>
            <w:r w:rsidRPr="00FE73E0">
              <w:rPr>
                <w:lang w:val="bg-BG"/>
              </w:rPr>
              <w:t>0</w:t>
            </w:r>
          </w:p>
        </w:tc>
        <w:tc>
          <w:tcPr>
            <w:tcW w:w="1166" w:type="dxa"/>
          </w:tcPr>
          <w:p w:rsidR="00F7612B" w:rsidRPr="00FE73E0" w:rsidRDefault="00F7612B" w:rsidP="008138E6">
            <w:pPr>
              <w:rPr>
                <w:lang w:val="bg-BG"/>
              </w:rPr>
            </w:pPr>
            <w:r w:rsidRPr="00FE73E0">
              <w:rPr>
                <w:lang w:val="bg-BG"/>
              </w:rPr>
              <w:t>1,4</w:t>
            </w:r>
          </w:p>
        </w:tc>
        <w:tc>
          <w:tcPr>
            <w:tcW w:w="1274" w:type="dxa"/>
          </w:tcPr>
          <w:p w:rsidR="00F7612B" w:rsidRPr="00FE73E0" w:rsidRDefault="00F7612B" w:rsidP="008138E6">
            <w:pPr>
              <w:rPr>
                <w:lang w:val="bg-BG"/>
              </w:rPr>
            </w:pPr>
            <w:r w:rsidRPr="00FE73E0">
              <w:rPr>
                <w:lang w:val="bg-BG"/>
              </w:rPr>
              <w:t>13,7</w:t>
            </w:r>
          </w:p>
        </w:tc>
        <w:tc>
          <w:tcPr>
            <w:tcW w:w="1131" w:type="dxa"/>
          </w:tcPr>
          <w:p w:rsidR="00F7612B" w:rsidRPr="00FE73E0" w:rsidRDefault="00F7612B" w:rsidP="008138E6">
            <w:pPr>
              <w:rPr>
                <w:lang w:val="bg-BG"/>
              </w:rPr>
            </w:pPr>
            <w:r w:rsidRPr="00FE73E0">
              <w:rPr>
                <w:lang w:val="bg-BG"/>
              </w:rPr>
              <w:t>0</w:t>
            </w:r>
          </w:p>
        </w:tc>
        <w:tc>
          <w:tcPr>
            <w:tcW w:w="1386" w:type="dxa"/>
          </w:tcPr>
          <w:p w:rsidR="00F7612B" w:rsidRPr="00FE73E0" w:rsidRDefault="00F7612B" w:rsidP="008138E6">
            <w:pPr>
              <w:rPr>
                <w:lang w:val="bg-BG"/>
              </w:rPr>
            </w:pPr>
            <w:r w:rsidRPr="00FE73E0">
              <w:rPr>
                <w:lang w:val="bg-BG"/>
              </w:rPr>
              <w:t>15,1</w:t>
            </w:r>
          </w:p>
        </w:tc>
      </w:tr>
      <w:tr w:rsidR="00F7612B" w:rsidRPr="00FE73E0" w:rsidTr="002562D2">
        <w:tc>
          <w:tcPr>
            <w:tcW w:w="2943" w:type="dxa"/>
          </w:tcPr>
          <w:p w:rsidR="00F7612B" w:rsidRPr="00FE73E0" w:rsidRDefault="00F7612B" w:rsidP="008138E6">
            <w:pPr>
              <w:rPr>
                <w:lang w:val="bg-BG"/>
              </w:rPr>
            </w:pPr>
            <w:r w:rsidRPr="00FE73E0">
              <w:rPr>
                <w:lang w:val="bg-BG"/>
              </w:rPr>
              <w:t>Съсобственост</w:t>
            </w:r>
          </w:p>
        </w:tc>
        <w:tc>
          <w:tcPr>
            <w:tcW w:w="1145" w:type="dxa"/>
          </w:tcPr>
          <w:p w:rsidR="00F7612B" w:rsidRPr="00FE73E0" w:rsidRDefault="00F7612B" w:rsidP="008138E6">
            <w:pPr>
              <w:rPr>
                <w:lang w:val="bg-BG"/>
              </w:rPr>
            </w:pPr>
            <w:r w:rsidRPr="00FE73E0">
              <w:rPr>
                <w:lang w:val="bg-BG"/>
              </w:rPr>
              <w:t>0</w:t>
            </w:r>
          </w:p>
        </w:tc>
        <w:tc>
          <w:tcPr>
            <w:tcW w:w="1166" w:type="dxa"/>
          </w:tcPr>
          <w:p w:rsidR="00F7612B" w:rsidRPr="00FE73E0" w:rsidRDefault="00F7612B" w:rsidP="008138E6">
            <w:pPr>
              <w:rPr>
                <w:lang w:val="bg-BG"/>
              </w:rPr>
            </w:pPr>
            <w:r w:rsidRPr="00FE73E0">
              <w:rPr>
                <w:lang w:val="bg-BG"/>
              </w:rPr>
              <w:t>3,6</w:t>
            </w:r>
          </w:p>
        </w:tc>
        <w:tc>
          <w:tcPr>
            <w:tcW w:w="1274" w:type="dxa"/>
          </w:tcPr>
          <w:p w:rsidR="00F7612B" w:rsidRPr="00FE73E0" w:rsidRDefault="00F7612B" w:rsidP="008138E6">
            <w:pPr>
              <w:rPr>
                <w:lang w:val="bg-BG"/>
              </w:rPr>
            </w:pPr>
            <w:r w:rsidRPr="00FE73E0">
              <w:rPr>
                <w:lang w:val="bg-BG"/>
              </w:rPr>
              <w:t>0</w:t>
            </w:r>
          </w:p>
        </w:tc>
        <w:tc>
          <w:tcPr>
            <w:tcW w:w="1131" w:type="dxa"/>
          </w:tcPr>
          <w:p w:rsidR="00F7612B" w:rsidRPr="00FE73E0" w:rsidRDefault="00F7612B" w:rsidP="008138E6">
            <w:pPr>
              <w:rPr>
                <w:lang w:val="bg-BG"/>
              </w:rPr>
            </w:pPr>
            <w:r w:rsidRPr="00FE73E0">
              <w:rPr>
                <w:lang w:val="bg-BG"/>
              </w:rPr>
              <w:t>0</w:t>
            </w:r>
          </w:p>
        </w:tc>
        <w:tc>
          <w:tcPr>
            <w:tcW w:w="1386" w:type="dxa"/>
          </w:tcPr>
          <w:p w:rsidR="00F7612B" w:rsidRPr="00FE73E0" w:rsidRDefault="00F7612B" w:rsidP="008138E6">
            <w:pPr>
              <w:rPr>
                <w:lang w:val="bg-BG"/>
              </w:rPr>
            </w:pPr>
            <w:r w:rsidRPr="00FE73E0">
              <w:rPr>
                <w:lang w:val="bg-BG"/>
              </w:rPr>
              <w:t>3,6</w:t>
            </w:r>
          </w:p>
        </w:tc>
      </w:tr>
      <w:tr w:rsidR="00F7612B" w:rsidRPr="00FE73E0" w:rsidTr="002562D2">
        <w:tc>
          <w:tcPr>
            <w:tcW w:w="2943" w:type="dxa"/>
          </w:tcPr>
          <w:p w:rsidR="00F7612B" w:rsidRPr="00FE73E0" w:rsidRDefault="00F7612B" w:rsidP="008138E6">
            <w:pPr>
              <w:rPr>
                <w:b/>
                <w:lang w:val="bg-BG"/>
              </w:rPr>
            </w:pPr>
            <w:r w:rsidRPr="00FE73E0">
              <w:rPr>
                <w:b/>
                <w:lang w:val="bg-BG"/>
              </w:rPr>
              <w:t>ОБЩО ДЛС</w:t>
            </w:r>
          </w:p>
        </w:tc>
        <w:tc>
          <w:tcPr>
            <w:tcW w:w="1145" w:type="dxa"/>
          </w:tcPr>
          <w:p w:rsidR="00F7612B" w:rsidRPr="00FE73E0" w:rsidRDefault="00F7612B" w:rsidP="008138E6">
            <w:pPr>
              <w:jc w:val="center"/>
              <w:rPr>
                <w:b/>
                <w:lang w:val="bg-BG"/>
              </w:rPr>
            </w:pPr>
            <w:r w:rsidRPr="00FE73E0">
              <w:rPr>
                <w:b/>
                <w:lang w:val="bg-BG"/>
              </w:rPr>
              <w:t>0,9</w:t>
            </w:r>
          </w:p>
        </w:tc>
        <w:tc>
          <w:tcPr>
            <w:tcW w:w="1166" w:type="dxa"/>
          </w:tcPr>
          <w:p w:rsidR="00F7612B" w:rsidRPr="00FE73E0" w:rsidRDefault="00F7612B" w:rsidP="008138E6">
            <w:pPr>
              <w:jc w:val="center"/>
              <w:rPr>
                <w:b/>
                <w:lang w:val="bg-BG"/>
              </w:rPr>
            </w:pPr>
            <w:r w:rsidRPr="00FE73E0">
              <w:rPr>
                <w:b/>
                <w:lang w:val="bg-BG"/>
              </w:rPr>
              <w:t>23582,3</w:t>
            </w:r>
          </w:p>
        </w:tc>
        <w:tc>
          <w:tcPr>
            <w:tcW w:w="1274" w:type="dxa"/>
          </w:tcPr>
          <w:p w:rsidR="00F7612B" w:rsidRPr="00FE73E0" w:rsidRDefault="00F7612B" w:rsidP="008138E6">
            <w:pPr>
              <w:jc w:val="center"/>
              <w:rPr>
                <w:b/>
                <w:lang w:val="bg-BG"/>
              </w:rPr>
            </w:pPr>
            <w:r w:rsidRPr="00FE73E0">
              <w:rPr>
                <w:b/>
                <w:lang w:val="bg-BG"/>
              </w:rPr>
              <w:t>907,3</w:t>
            </w:r>
          </w:p>
        </w:tc>
        <w:tc>
          <w:tcPr>
            <w:tcW w:w="1131" w:type="dxa"/>
          </w:tcPr>
          <w:p w:rsidR="00F7612B" w:rsidRPr="00FE73E0" w:rsidRDefault="00F7612B" w:rsidP="008138E6">
            <w:pPr>
              <w:jc w:val="center"/>
              <w:rPr>
                <w:b/>
                <w:lang w:val="bg-BG"/>
              </w:rPr>
            </w:pPr>
            <w:r w:rsidRPr="00FE73E0">
              <w:rPr>
                <w:b/>
                <w:lang w:val="bg-BG"/>
              </w:rPr>
              <w:t>5,4</w:t>
            </w:r>
          </w:p>
        </w:tc>
        <w:tc>
          <w:tcPr>
            <w:tcW w:w="1386" w:type="dxa"/>
          </w:tcPr>
          <w:p w:rsidR="00F7612B" w:rsidRPr="00FE73E0" w:rsidRDefault="00F7612B" w:rsidP="008138E6">
            <w:pPr>
              <w:jc w:val="center"/>
              <w:rPr>
                <w:b/>
                <w:lang w:val="bg-BG"/>
              </w:rPr>
            </w:pPr>
            <w:r w:rsidRPr="00FE73E0">
              <w:rPr>
                <w:b/>
                <w:lang w:val="bg-BG"/>
              </w:rPr>
              <w:t>24495,9</w:t>
            </w:r>
          </w:p>
        </w:tc>
      </w:tr>
    </w:tbl>
    <w:p w:rsidR="00014257" w:rsidRPr="00FE73E0" w:rsidRDefault="00014257" w:rsidP="00A70419">
      <w:pPr>
        <w:pStyle w:val="24"/>
        <w:tabs>
          <w:tab w:val="clear" w:pos="-90"/>
          <w:tab w:val="center" w:pos="630"/>
        </w:tabs>
        <w:ind w:firstLine="0"/>
        <w:jc w:val="center"/>
        <w:rPr>
          <w:b/>
          <w:szCs w:val="24"/>
        </w:rPr>
      </w:pPr>
    </w:p>
    <w:p w:rsidR="00A50B77" w:rsidRPr="00FE73E0" w:rsidRDefault="00A50B77" w:rsidP="00113D61">
      <w:pPr>
        <w:pStyle w:val="24"/>
        <w:tabs>
          <w:tab w:val="clear" w:pos="-90"/>
          <w:tab w:val="center" w:pos="630"/>
        </w:tabs>
        <w:ind w:firstLine="0"/>
        <w:jc w:val="center"/>
        <w:rPr>
          <w:b/>
          <w:szCs w:val="24"/>
        </w:rPr>
      </w:pPr>
    </w:p>
    <w:p w:rsidR="00A70419" w:rsidRPr="00FE73E0" w:rsidRDefault="00A70419" w:rsidP="00113D61">
      <w:pPr>
        <w:pStyle w:val="24"/>
        <w:tabs>
          <w:tab w:val="clear" w:pos="-90"/>
          <w:tab w:val="center" w:pos="630"/>
        </w:tabs>
        <w:ind w:firstLine="0"/>
        <w:jc w:val="center"/>
        <w:rPr>
          <w:b/>
          <w:szCs w:val="24"/>
        </w:rPr>
      </w:pPr>
      <w:r w:rsidRPr="00FE73E0">
        <w:rPr>
          <w:b/>
          <w:szCs w:val="24"/>
        </w:rPr>
        <w:t>Таблица № 4</w:t>
      </w:r>
    </w:p>
    <w:p w:rsidR="00A72B03" w:rsidRPr="00FE73E0" w:rsidRDefault="00A70419" w:rsidP="007A2C13">
      <w:pPr>
        <w:pStyle w:val="24"/>
        <w:tabs>
          <w:tab w:val="clear" w:pos="-90"/>
          <w:tab w:val="center" w:pos="630"/>
        </w:tabs>
        <w:ind w:firstLine="0"/>
        <w:rPr>
          <w:szCs w:val="24"/>
        </w:rPr>
      </w:pPr>
      <w:r w:rsidRPr="00FE73E0">
        <w:rPr>
          <w:szCs w:val="24"/>
        </w:rPr>
        <w:tab/>
      </w:r>
      <w:r w:rsidRPr="00FE73E0">
        <w:rPr>
          <w:szCs w:val="24"/>
        </w:rPr>
        <w:tab/>
        <w:t xml:space="preserve">За разпределение на горите </w:t>
      </w:r>
      <w:r w:rsidRPr="00FE73E0">
        <w:rPr>
          <w:b/>
          <w:szCs w:val="24"/>
        </w:rPr>
        <w:t>извън горските територии</w:t>
      </w:r>
      <w:r w:rsidRPr="00FE73E0">
        <w:rPr>
          <w:szCs w:val="24"/>
        </w:rPr>
        <w:t xml:space="preserve"> по собственост и </w:t>
      </w:r>
      <w:r w:rsidR="00CE6EC6" w:rsidRPr="00FE73E0">
        <w:rPr>
          <w:b/>
          <w:szCs w:val="24"/>
        </w:rPr>
        <w:t>вида на територията -</w:t>
      </w:r>
      <w:r w:rsidRPr="00FE73E0">
        <w:rPr>
          <w:b/>
          <w:szCs w:val="24"/>
        </w:rPr>
        <w:t xml:space="preserve"> по общини</w:t>
      </w:r>
      <w:r w:rsidR="00CE6EC6" w:rsidRPr="00FE73E0">
        <w:rPr>
          <w:b/>
          <w:szCs w:val="24"/>
        </w:rPr>
        <w:t xml:space="preserve"> и общо</w:t>
      </w:r>
      <w:r w:rsidRPr="00FE73E0">
        <w:rPr>
          <w:b/>
          <w:szCs w:val="24"/>
        </w:rPr>
        <w:t xml:space="preserve">, </w:t>
      </w:r>
      <w:r w:rsidRPr="00FE73E0">
        <w:rPr>
          <w:szCs w:val="24"/>
        </w:rPr>
        <w:t xml:space="preserve"> съгласно картата на възстановената собственост (КВС) и кадастралната карта  </w:t>
      </w:r>
      <w:r w:rsidR="00BB32BD" w:rsidRPr="00FE73E0">
        <w:rPr>
          <w:szCs w:val="24"/>
        </w:rPr>
        <w:t>(КК) към 2023</w:t>
      </w:r>
      <w:r w:rsidRPr="00FE73E0">
        <w:rPr>
          <w:szCs w:val="24"/>
        </w:rPr>
        <w:t xml:space="preserve"> </w:t>
      </w:r>
      <w:r w:rsidR="00A60E9F" w:rsidRPr="00FE73E0">
        <w:rPr>
          <w:szCs w:val="24"/>
        </w:rPr>
        <w:t xml:space="preserve">г. </w:t>
      </w:r>
    </w:p>
    <w:tbl>
      <w:tblPr>
        <w:tblStyle w:val="ac"/>
        <w:tblpPr w:leftFromText="180" w:rightFromText="180" w:vertAnchor="text" w:horzAnchor="margin" w:tblpXSpec="center" w:tblpY="186"/>
        <w:tblW w:w="8075" w:type="dxa"/>
        <w:tblLook w:val="04A0" w:firstRow="1" w:lastRow="0" w:firstColumn="1" w:lastColumn="0" w:noHBand="0" w:noVBand="1"/>
      </w:tblPr>
      <w:tblGrid>
        <w:gridCol w:w="2943"/>
        <w:gridCol w:w="1305"/>
        <w:gridCol w:w="1417"/>
        <w:gridCol w:w="1134"/>
        <w:gridCol w:w="1276"/>
      </w:tblGrid>
      <w:tr w:rsidR="00D265D6" w:rsidRPr="00FE73E0" w:rsidTr="00D265D6">
        <w:tc>
          <w:tcPr>
            <w:tcW w:w="2943" w:type="dxa"/>
            <w:vMerge w:val="restart"/>
          </w:tcPr>
          <w:p w:rsidR="00D265D6" w:rsidRPr="00FE73E0" w:rsidRDefault="00D265D6" w:rsidP="00D265D6">
            <w:pPr>
              <w:rPr>
                <w:lang w:val="bg-BG"/>
              </w:rPr>
            </w:pPr>
            <w:r w:rsidRPr="00FE73E0">
              <w:rPr>
                <w:lang w:val="bg-BG"/>
              </w:rPr>
              <w:t>Собственост</w:t>
            </w:r>
          </w:p>
          <w:p w:rsidR="00D265D6" w:rsidRPr="00FE73E0" w:rsidRDefault="00D265D6" w:rsidP="00D265D6">
            <w:pPr>
              <w:rPr>
                <w:lang w:val="bg-BG"/>
              </w:rPr>
            </w:pPr>
            <w:r w:rsidRPr="00FE73E0">
              <w:rPr>
                <w:lang w:val="bg-BG"/>
              </w:rPr>
              <w:t>община</w:t>
            </w:r>
          </w:p>
        </w:tc>
        <w:tc>
          <w:tcPr>
            <w:tcW w:w="5132" w:type="dxa"/>
            <w:gridSpan w:val="4"/>
          </w:tcPr>
          <w:p w:rsidR="00D265D6" w:rsidRPr="00FE73E0" w:rsidRDefault="00D265D6" w:rsidP="00D265D6">
            <w:pPr>
              <w:jc w:val="center"/>
              <w:rPr>
                <w:lang w:val="bg-BG"/>
              </w:rPr>
            </w:pPr>
            <w:r w:rsidRPr="00FE73E0">
              <w:rPr>
                <w:lang w:val="bg-BG"/>
              </w:rPr>
              <w:t>Вид територии</w:t>
            </w:r>
          </w:p>
        </w:tc>
      </w:tr>
      <w:tr w:rsidR="00D265D6" w:rsidRPr="00FE73E0" w:rsidTr="00D265D6">
        <w:tc>
          <w:tcPr>
            <w:tcW w:w="2943" w:type="dxa"/>
            <w:vMerge/>
          </w:tcPr>
          <w:p w:rsidR="00D265D6" w:rsidRPr="00FE73E0" w:rsidRDefault="00D265D6" w:rsidP="00D265D6">
            <w:pPr>
              <w:rPr>
                <w:lang w:val="bg-BG"/>
              </w:rPr>
            </w:pPr>
          </w:p>
        </w:tc>
        <w:tc>
          <w:tcPr>
            <w:tcW w:w="1305" w:type="dxa"/>
          </w:tcPr>
          <w:p w:rsidR="00D265D6" w:rsidRPr="00FE73E0" w:rsidRDefault="00D265D6" w:rsidP="00D265D6">
            <w:pPr>
              <w:rPr>
                <w:lang w:val="bg-BG"/>
              </w:rPr>
            </w:pPr>
            <w:r w:rsidRPr="00FE73E0">
              <w:rPr>
                <w:lang w:val="bg-BG"/>
              </w:rPr>
              <w:t>Територии</w:t>
            </w:r>
          </w:p>
          <w:p w:rsidR="00D265D6" w:rsidRPr="00FE73E0" w:rsidRDefault="00D265D6" w:rsidP="00D265D6">
            <w:pPr>
              <w:rPr>
                <w:lang w:val="bg-BG"/>
              </w:rPr>
            </w:pPr>
            <w:r w:rsidRPr="00FE73E0">
              <w:rPr>
                <w:lang w:val="bg-BG"/>
              </w:rPr>
              <w:t>заети от води и водни пощи</w:t>
            </w:r>
          </w:p>
        </w:tc>
        <w:tc>
          <w:tcPr>
            <w:tcW w:w="1417" w:type="dxa"/>
          </w:tcPr>
          <w:p w:rsidR="00D265D6" w:rsidRPr="00FE73E0" w:rsidRDefault="00D265D6" w:rsidP="00D265D6">
            <w:pPr>
              <w:rPr>
                <w:lang w:val="bg-BG"/>
              </w:rPr>
            </w:pPr>
            <w:r w:rsidRPr="00FE73E0">
              <w:rPr>
                <w:lang w:val="bg-BG"/>
              </w:rPr>
              <w:t>За нуждите на селското стопанство</w:t>
            </w:r>
          </w:p>
        </w:tc>
        <w:tc>
          <w:tcPr>
            <w:tcW w:w="1134" w:type="dxa"/>
          </w:tcPr>
          <w:p w:rsidR="00D265D6" w:rsidRPr="00FE73E0" w:rsidRDefault="00D265D6" w:rsidP="00D265D6">
            <w:pPr>
              <w:rPr>
                <w:lang w:val="bg-BG"/>
              </w:rPr>
            </w:pPr>
            <w:r w:rsidRPr="00FE73E0">
              <w:rPr>
                <w:lang w:val="bg-BG"/>
              </w:rPr>
              <w:t xml:space="preserve">За нуждите на </w:t>
            </w:r>
            <w:proofErr w:type="spellStart"/>
            <w:r w:rsidRPr="00FE73E0">
              <w:rPr>
                <w:lang w:val="bg-BG"/>
              </w:rPr>
              <w:t>тран</w:t>
            </w:r>
            <w:proofErr w:type="spellEnd"/>
            <w:r w:rsidRPr="00FE73E0">
              <w:rPr>
                <w:lang w:val="bg-BG"/>
              </w:rPr>
              <w:t>-спорта</w:t>
            </w:r>
          </w:p>
        </w:tc>
        <w:tc>
          <w:tcPr>
            <w:tcW w:w="1276" w:type="dxa"/>
          </w:tcPr>
          <w:p w:rsidR="00D265D6" w:rsidRPr="00FE73E0" w:rsidRDefault="00D265D6" w:rsidP="00D265D6">
            <w:pPr>
              <w:rPr>
                <w:lang w:val="bg-BG"/>
              </w:rPr>
            </w:pPr>
            <w:r w:rsidRPr="00FE73E0">
              <w:rPr>
                <w:lang w:val="bg-BG"/>
              </w:rPr>
              <w:t>Общо</w:t>
            </w:r>
          </w:p>
        </w:tc>
      </w:tr>
      <w:tr w:rsidR="00D265D6" w:rsidRPr="00FE73E0" w:rsidTr="00D265D6">
        <w:tc>
          <w:tcPr>
            <w:tcW w:w="2943" w:type="dxa"/>
          </w:tcPr>
          <w:p w:rsidR="00D265D6" w:rsidRPr="00FE73E0" w:rsidRDefault="00D265D6" w:rsidP="00D265D6">
            <w:pPr>
              <w:rPr>
                <w:lang w:val="bg-BG"/>
              </w:rPr>
            </w:pPr>
          </w:p>
        </w:tc>
        <w:tc>
          <w:tcPr>
            <w:tcW w:w="5132" w:type="dxa"/>
            <w:gridSpan w:val="4"/>
          </w:tcPr>
          <w:p w:rsidR="00D265D6" w:rsidRPr="00FE73E0" w:rsidRDefault="00D265D6" w:rsidP="00D265D6">
            <w:pPr>
              <w:jc w:val="center"/>
              <w:rPr>
                <w:lang w:val="bg-BG"/>
              </w:rPr>
            </w:pPr>
            <w:r w:rsidRPr="00FE73E0">
              <w:rPr>
                <w:lang w:val="bg-BG"/>
              </w:rPr>
              <w:t>хектари</w:t>
            </w:r>
          </w:p>
        </w:tc>
      </w:tr>
      <w:tr w:rsidR="00D265D6" w:rsidRPr="00FE73E0" w:rsidTr="00D265D6">
        <w:tc>
          <w:tcPr>
            <w:tcW w:w="8075" w:type="dxa"/>
            <w:gridSpan w:val="5"/>
          </w:tcPr>
          <w:p w:rsidR="00D265D6" w:rsidRPr="00FE73E0" w:rsidRDefault="00D265D6" w:rsidP="00D265D6">
            <w:pPr>
              <w:jc w:val="center"/>
              <w:rPr>
                <w:b/>
                <w:lang w:val="bg-BG"/>
              </w:rPr>
            </w:pPr>
            <w:r w:rsidRPr="00FE73E0">
              <w:rPr>
                <w:b/>
                <w:lang w:val="bg-BG"/>
              </w:rPr>
              <w:t>Община Дулово</w:t>
            </w:r>
          </w:p>
        </w:tc>
      </w:tr>
      <w:tr w:rsidR="00D265D6" w:rsidRPr="00FE73E0" w:rsidTr="00D265D6">
        <w:tc>
          <w:tcPr>
            <w:tcW w:w="2943" w:type="dxa"/>
          </w:tcPr>
          <w:p w:rsidR="00D265D6" w:rsidRPr="00FE73E0" w:rsidRDefault="00D265D6" w:rsidP="00D265D6">
            <w:pPr>
              <w:rPr>
                <w:lang w:val="bg-BG"/>
              </w:rPr>
            </w:pPr>
            <w:r w:rsidRPr="00FE73E0">
              <w:rPr>
                <w:lang w:val="bg-BG"/>
              </w:rPr>
              <w:t>Държавни</w:t>
            </w:r>
          </w:p>
        </w:tc>
        <w:tc>
          <w:tcPr>
            <w:tcW w:w="1305" w:type="dxa"/>
          </w:tcPr>
          <w:p w:rsidR="00D265D6" w:rsidRPr="00FE73E0" w:rsidRDefault="00D265D6" w:rsidP="00D265D6">
            <w:pPr>
              <w:rPr>
                <w:lang w:val="bg-BG"/>
              </w:rPr>
            </w:pPr>
            <w:r w:rsidRPr="00FE73E0">
              <w:rPr>
                <w:lang w:val="bg-BG"/>
              </w:rPr>
              <w:t>0</w:t>
            </w:r>
          </w:p>
        </w:tc>
        <w:tc>
          <w:tcPr>
            <w:tcW w:w="1417" w:type="dxa"/>
          </w:tcPr>
          <w:p w:rsidR="00D265D6" w:rsidRPr="00FE73E0" w:rsidRDefault="00D265D6" w:rsidP="00D265D6">
            <w:pPr>
              <w:rPr>
                <w:lang w:val="bg-BG"/>
              </w:rPr>
            </w:pPr>
            <w:r w:rsidRPr="00FE73E0">
              <w:rPr>
                <w:lang w:val="bg-BG"/>
              </w:rPr>
              <w:t>29,2</w:t>
            </w:r>
          </w:p>
        </w:tc>
        <w:tc>
          <w:tcPr>
            <w:tcW w:w="1134" w:type="dxa"/>
          </w:tcPr>
          <w:p w:rsidR="00D265D6" w:rsidRPr="00FE73E0" w:rsidRDefault="00D265D6" w:rsidP="00D265D6">
            <w:pPr>
              <w:rPr>
                <w:lang w:val="bg-BG"/>
              </w:rPr>
            </w:pPr>
            <w:r w:rsidRPr="00FE73E0">
              <w:rPr>
                <w:lang w:val="bg-BG"/>
              </w:rPr>
              <w:t>4,8</w:t>
            </w:r>
          </w:p>
        </w:tc>
        <w:tc>
          <w:tcPr>
            <w:tcW w:w="1276" w:type="dxa"/>
          </w:tcPr>
          <w:p w:rsidR="00D265D6" w:rsidRPr="00FE73E0" w:rsidRDefault="00D265D6" w:rsidP="00D265D6">
            <w:pPr>
              <w:rPr>
                <w:lang w:val="bg-BG"/>
              </w:rPr>
            </w:pPr>
            <w:r w:rsidRPr="00FE73E0">
              <w:rPr>
                <w:lang w:val="bg-BG"/>
              </w:rPr>
              <w:t>34,0</w:t>
            </w:r>
          </w:p>
        </w:tc>
      </w:tr>
      <w:tr w:rsidR="00D265D6" w:rsidRPr="00FE73E0" w:rsidTr="00D265D6">
        <w:tc>
          <w:tcPr>
            <w:tcW w:w="2943" w:type="dxa"/>
          </w:tcPr>
          <w:p w:rsidR="00D265D6" w:rsidRPr="00FE73E0" w:rsidRDefault="00D265D6" w:rsidP="00D265D6">
            <w:pPr>
              <w:rPr>
                <w:lang w:val="bg-BG"/>
              </w:rPr>
            </w:pPr>
            <w:r w:rsidRPr="00FE73E0">
              <w:rPr>
                <w:lang w:val="bg-BG"/>
              </w:rPr>
              <w:t>Общински</w:t>
            </w:r>
          </w:p>
        </w:tc>
        <w:tc>
          <w:tcPr>
            <w:tcW w:w="1305" w:type="dxa"/>
          </w:tcPr>
          <w:p w:rsidR="00D265D6" w:rsidRPr="00FE73E0" w:rsidRDefault="00D265D6" w:rsidP="00D265D6">
            <w:pPr>
              <w:rPr>
                <w:lang w:val="bg-BG"/>
              </w:rPr>
            </w:pPr>
            <w:r w:rsidRPr="00FE73E0">
              <w:rPr>
                <w:lang w:val="bg-BG"/>
              </w:rPr>
              <w:t>0,6</w:t>
            </w:r>
          </w:p>
        </w:tc>
        <w:tc>
          <w:tcPr>
            <w:tcW w:w="1417" w:type="dxa"/>
          </w:tcPr>
          <w:p w:rsidR="00D265D6" w:rsidRPr="00FE73E0" w:rsidRDefault="00D265D6" w:rsidP="00D265D6">
            <w:pPr>
              <w:rPr>
                <w:lang w:val="bg-BG"/>
              </w:rPr>
            </w:pPr>
            <w:r w:rsidRPr="00FE73E0">
              <w:rPr>
                <w:lang w:val="bg-BG"/>
              </w:rPr>
              <w:t>296,2</w:t>
            </w:r>
          </w:p>
        </w:tc>
        <w:tc>
          <w:tcPr>
            <w:tcW w:w="1134" w:type="dxa"/>
          </w:tcPr>
          <w:p w:rsidR="00D265D6" w:rsidRPr="00FE73E0" w:rsidRDefault="00D265D6" w:rsidP="00D265D6">
            <w:pPr>
              <w:rPr>
                <w:lang w:val="bg-BG"/>
              </w:rPr>
            </w:pPr>
            <w:r w:rsidRPr="00FE73E0">
              <w:rPr>
                <w:lang w:val="bg-BG"/>
              </w:rPr>
              <w:t>0,3</w:t>
            </w:r>
          </w:p>
        </w:tc>
        <w:tc>
          <w:tcPr>
            <w:tcW w:w="1276" w:type="dxa"/>
          </w:tcPr>
          <w:p w:rsidR="00D265D6" w:rsidRPr="00FE73E0" w:rsidRDefault="00D265D6" w:rsidP="00D265D6">
            <w:pPr>
              <w:rPr>
                <w:lang w:val="bg-BG"/>
              </w:rPr>
            </w:pPr>
            <w:r w:rsidRPr="00FE73E0">
              <w:rPr>
                <w:lang w:val="bg-BG"/>
              </w:rPr>
              <w:t>297,1</w:t>
            </w:r>
          </w:p>
        </w:tc>
      </w:tr>
      <w:tr w:rsidR="00D265D6" w:rsidRPr="00FE73E0" w:rsidTr="00D265D6">
        <w:tc>
          <w:tcPr>
            <w:tcW w:w="2943" w:type="dxa"/>
          </w:tcPr>
          <w:p w:rsidR="00D265D6" w:rsidRPr="00FE73E0" w:rsidRDefault="00D265D6" w:rsidP="00D265D6">
            <w:pPr>
              <w:rPr>
                <w:lang w:val="bg-BG"/>
              </w:rPr>
            </w:pPr>
            <w:proofErr w:type="spellStart"/>
            <w:r w:rsidRPr="00FE73E0">
              <w:rPr>
                <w:lang w:val="bg-BG"/>
              </w:rPr>
              <w:t>Физич</w:t>
            </w:r>
            <w:proofErr w:type="spellEnd"/>
            <w:r w:rsidRPr="00FE73E0">
              <w:rPr>
                <w:lang w:val="bg-BG"/>
              </w:rPr>
              <w:t xml:space="preserve">. и </w:t>
            </w:r>
            <w:proofErr w:type="spellStart"/>
            <w:r w:rsidRPr="00FE73E0">
              <w:rPr>
                <w:lang w:val="bg-BG"/>
              </w:rPr>
              <w:t>юрид</w:t>
            </w:r>
            <w:proofErr w:type="spellEnd"/>
            <w:r w:rsidRPr="00FE73E0">
              <w:rPr>
                <w:lang w:val="bg-BG"/>
              </w:rPr>
              <w:t>. лица</w:t>
            </w:r>
          </w:p>
        </w:tc>
        <w:tc>
          <w:tcPr>
            <w:tcW w:w="1305" w:type="dxa"/>
          </w:tcPr>
          <w:p w:rsidR="00D265D6" w:rsidRPr="00FE73E0" w:rsidRDefault="00D265D6" w:rsidP="00D265D6">
            <w:pPr>
              <w:rPr>
                <w:lang w:val="bg-BG"/>
              </w:rPr>
            </w:pPr>
            <w:r w:rsidRPr="00FE73E0">
              <w:rPr>
                <w:lang w:val="bg-BG"/>
              </w:rPr>
              <w:t>0</w:t>
            </w:r>
          </w:p>
        </w:tc>
        <w:tc>
          <w:tcPr>
            <w:tcW w:w="1417" w:type="dxa"/>
          </w:tcPr>
          <w:p w:rsidR="00D265D6" w:rsidRPr="00FE73E0" w:rsidRDefault="00D265D6" w:rsidP="00D265D6">
            <w:pPr>
              <w:rPr>
                <w:lang w:val="bg-BG"/>
              </w:rPr>
            </w:pPr>
            <w:r w:rsidRPr="00FE73E0">
              <w:rPr>
                <w:lang w:val="bg-BG"/>
              </w:rPr>
              <w:t>81,1</w:t>
            </w:r>
          </w:p>
        </w:tc>
        <w:tc>
          <w:tcPr>
            <w:tcW w:w="1134" w:type="dxa"/>
          </w:tcPr>
          <w:p w:rsidR="00D265D6" w:rsidRPr="00FE73E0" w:rsidRDefault="00D265D6" w:rsidP="00D265D6">
            <w:pPr>
              <w:rPr>
                <w:lang w:val="bg-BG"/>
              </w:rPr>
            </w:pPr>
            <w:r w:rsidRPr="00FE73E0">
              <w:rPr>
                <w:lang w:val="bg-BG"/>
              </w:rPr>
              <w:t>0</w:t>
            </w:r>
          </w:p>
        </w:tc>
        <w:tc>
          <w:tcPr>
            <w:tcW w:w="1276" w:type="dxa"/>
          </w:tcPr>
          <w:p w:rsidR="00D265D6" w:rsidRPr="00FE73E0" w:rsidRDefault="00D265D6" w:rsidP="00D265D6">
            <w:pPr>
              <w:rPr>
                <w:lang w:val="bg-BG"/>
              </w:rPr>
            </w:pPr>
            <w:r w:rsidRPr="00FE73E0">
              <w:rPr>
                <w:lang w:val="bg-BG"/>
              </w:rPr>
              <w:t>81,1</w:t>
            </w:r>
          </w:p>
        </w:tc>
      </w:tr>
      <w:tr w:rsidR="00D265D6" w:rsidRPr="00FE73E0" w:rsidTr="00D265D6">
        <w:tc>
          <w:tcPr>
            <w:tcW w:w="2943" w:type="dxa"/>
          </w:tcPr>
          <w:p w:rsidR="00D265D6" w:rsidRPr="00FE73E0" w:rsidRDefault="00D04DDC" w:rsidP="00D265D6">
            <w:pPr>
              <w:jc w:val="right"/>
              <w:rPr>
                <w:i/>
                <w:lang w:val="bg-BG"/>
              </w:rPr>
            </w:pPr>
            <w:r w:rsidRPr="00FE73E0">
              <w:rPr>
                <w:i/>
                <w:lang w:val="bg-BG"/>
              </w:rPr>
              <w:t>В т.ч. на физически</w:t>
            </w:r>
            <w:r w:rsidR="00D265D6" w:rsidRPr="00FE73E0">
              <w:rPr>
                <w:i/>
                <w:lang w:val="bg-BG"/>
              </w:rPr>
              <w:t xml:space="preserve"> лица</w:t>
            </w:r>
          </w:p>
        </w:tc>
        <w:tc>
          <w:tcPr>
            <w:tcW w:w="1305" w:type="dxa"/>
          </w:tcPr>
          <w:p w:rsidR="00D265D6" w:rsidRPr="00FE73E0" w:rsidRDefault="00D265D6" w:rsidP="00D265D6">
            <w:pPr>
              <w:jc w:val="right"/>
              <w:rPr>
                <w:i/>
                <w:lang w:val="bg-BG"/>
              </w:rPr>
            </w:pPr>
            <w:r w:rsidRPr="00FE73E0">
              <w:rPr>
                <w:i/>
                <w:lang w:val="bg-BG"/>
              </w:rPr>
              <w:t>0</w:t>
            </w:r>
          </w:p>
        </w:tc>
        <w:tc>
          <w:tcPr>
            <w:tcW w:w="1417" w:type="dxa"/>
          </w:tcPr>
          <w:p w:rsidR="00D265D6" w:rsidRPr="00FE73E0" w:rsidRDefault="00D265D6" w:rsidP="00D265D6">
            <w:pPr>
              <w:jc w:val="right"/>
              <w:rPr>
                <w:i/>
                <w:lang w:val="bg-BG"/>
              </w:rPr>
            </w:pPr>
            <w:r w:rsidRPr="00FE73E0">
              <w:rPr>
                <w:i/>
                <w:lang w:val="bg-BG"/>
              </w:rPr>
              <w:t>62,3</w:t>
            </w:r>
          </w:p>
        </w:tc>
        <w:tc>
          <w:tcPr>
            <w:tcW w:w="1134" w:type="dxa"/>
          </w:tcPr>
          <w:p w:rsidR="00D265D6" w:rsidRPr="00FE73E0" w:rsidRDefault="00D265D6" w:rsidP="00D265D6">
            <w:pPr>
              <w:jc w:val="right"/>
              <w:rPr>
                <w:i/>
                <w:lang w:val="bg-BG"/>
              </w:rPr>
            </w:pPr>
            <w:r w:rsidRPr="00FE73E0">
              <w:rPr>
                <w:i/>
                <w:lang w:val="bg-BG"/>
              </w:rPr>
              <w:t>0</w:t>
            </w:r>
          </w:p>
        </w:tc>
        <w:tc>
          <w:tcPr>
            <w:tcW w:w="1276" w:type="dxa"/>
          </w:tcPr>
          <w:p w:rsidR="00D265D6" w:rsidRPr="00FE73E0" w:rsidRDefault="00D265D6" w:rsidP="00D265D6">
            <w:pPr>
              <w:jc w:val="right"/>
              <w:rPr>
                <w:i/>
                <w:lang w:val="bg-BG"/>
              </w:rPr>
            </w:pPr>
            <w:r w:rsidRPr="00FE73E0">
              <w:rPr>
                <w:i/>
                <w:lang w:val="bg-BG"/>
              </w:rPr>
              <w:t>62,3</w:t>
            </w:r>
          </w:p>
        </w:tc>
      </w:tr>
      <w:tr w:rsidR="00D265D6" w:rsidRPr="00FE73E0" w:rsidTr="00D265D6">
        <w:tc>
          <w:tcPr>
            <w:tcW w:w="2943" w:type="dxa"/>
          </w:tcPr>
          <w:p w:rsidR="00D265D6" w:rsidRPr="00FE73E0" w:rsidRDefault="00D265D6" w:rsidP="00D265D6">
            <w:pPr>
              <w:jc w:val="right"/>
              <w:rPr>
                <w:i/>
                <w:lang w:val="bg-BG"/>
              </w:rPr>
            </w:pPr>
            <w:r w:rsidRPr="00FE73E0">
              <w:rPr>
                <w:i/>
                <w:lang w:val="bg-BG"/>
              </w:rPr>
              <w:t>на юридически лица</w:t>
            </w:r>
          </w:p>
        </w:tc>
        <w:tc>
          <w:tcPr>
            <w:tcW w:w="1305" w:type="dxa"/>
          </w:tcPr>
          <w:p w:rsidR="00D265D6" w:rsidRPr="00FE73E0" w:rsidRDefault="00D265D6" w:rsidP="00D265D6">
            <w:pPr>
              <w:jc w:val="right"/>
              <w:rPr>
                <w:i/>
                <w:lang w:val="bg-BG"/>
              </w:rPr>
            </w:pPr>
            <w:r w:rsidRPr="00FE73E0">
              <w:rPr>
                <w:i/>
                <w:lang w:val="bg-BG"/>
              </w:rPr>
              <w:t>0</w:t>
            </w:r>
          </w:p>
        </w:tc>
        <w:tc>
          <w:tcPr>
            <w:tcW w:w="1417" w:type="dxa"/>
          </w:tcPr>
          <w:p w:rsidR="00D265D6" w:rsidRPr="00FE73E0" w:rsidRDefault="00D265D6" w:rsidP="00D265D6">
            <w:pPr>
              <w:jc w:val="right"/>
              <w:rPr>
                <w:i/>
                <w:lang w:val="bg-BG"/>
              </w:rPr>
            </w:pPr>
            <w:r w:rsidRPr="00FE73E0">
              <w:rPr>
                <w:i/>
                <w:lang w:val="bg-BG"/>
              </w:rPr>
              <w:t>17,8</w:t>
            </w:r>
          </w:p>
        </w:tc>
        <w:tc>
          <w:tcPr>
            <w:tcW w:w="1134" w:type="dxa"/>
          </w:tcPr>
          <w:p w:rsidR="00D265D6" w:rsidRPr="00FE73E0" w:rsidRDefault="00D265D6" w:rsidP="00D265D6">
            <w:pPr>
              <w:jc w:val="right"/>
              <w:rPr>
                <w:i/>
                <w:lang w:val="bg-BG"/>
              </w:rPr>
            </w:pPr>
            <w:r w:rsidRPr="00FE73E0">
              <w:rPr>
                <w:i/>
                <w:lang w:val="bg-BG"/>
              </w:rPr>
              <w:t>0</w:t>
            </w:r>
          </w:p>
        </w:tc>
        <w:tc>
          <w:tcPr>
            <w:tcW w:w="1276" w:type="dxa"/>
          </w:tcPr>
          <w:p w:rsidR="00D265D6" w:rsidRPr="00FE73E0" w:rsidRDefault="00D265D6" w:rsidP="00D265D6">
            <w:pPr>
              <w:jc w:val="right"/>
              <w:rPr>
                <w:i/>
                <w:lang w:val="bg-BG"/>
              </w:rPr>
            </w:pPr>
            <w:r w:rsidRPr="00FE73E0">
              <w:rPr>
                <w:i/>
                <w:lang w:val="bg-BG"/>
              </w:rPr>
              <w:t>17,8</w:t>
            </w:r>
          </w:p>
        </w:tc>
      </w:tr>
      <w:tr w:rsidR="00D265D6" w:rsidRPr="00FE73E0" w:rsidTr="00D265D6">
        <w:tc>
          <w:tcPr>
            <w:tcW w:w="2943" w:type="dxa"/>
          </w:tcPr>
          <w:p w:rsidR="00D265D6" w:rsidRPr="00FE73E0" w:rsidRDefault="006B3571" w:rsidP="00D265D6">
            <w:pPr>
              <w:jc w:val="right"/>
              <w:rPr>
                <w:i/>
                <w:lang w:val="bg-BG"/>
              </w:rPr>
            </w:pPr>
            <w:r w:rsidRPr="00FE73E0">
              <w:rPr>
                <w:i/>
                <w:lang w:val="bg-BG"/>
              </w:rPr>
              <w:t xml:space="preserve">на чужд.. </w:t>
            </w:r>
            <w:proofErr w:type="spellStart"/>
            <w:r w:rsidRPr="00FE73E0">
              <w:rPr>
                <w:i/>
                <w:lang w:val="bg-BG"/>
              </w:rPr>
              <w:t>физ</w:t>
            </w:r>
            <w:proofErr w:type="spellEnd"/>
            <w:r w:rsidRPr="00FE73E0">
              <w:rPr>
                <w:i/>
                <w:lang w:val="bg-BG"/>
              </w:rPr>
              <w:t xml:space="preserve">. и </w:t>
            </w:r>
            <w:proofErr w:type="spellStart"/>
            <w:r w:rsidRPr="00FE73E0">
              <w:rPr>
                <w:i/>
                <w:lang w:val="bg-BG"/>
              </w:rPr>
              <w:t>юрид</w:t>
            </w:r>
            <w:proofErr w:type="spellEnd"/>
            <w:r w:rsidRPr="00FE73E0">
              <w:rPr>
                <w:i/>
                <w:lang w:val="bg-BG"/>
              </w:rPr>
              <w:t>. лица</w:t>
            </w:r>
          </w:p>
        </w:tc>
        <w:tc>
          <w:tcPr>
            <w:tcW w:w="1305" w:type="dxa"/>
          </w:tcPr>
          <w:p w:rsidR="00D265D6" w:rsidRPr="00FE73E0" w:rsidRDefault="00D265D6" w:rsidP="00D265D6">
            <w:pPr>
              <w:jc w:val="right"/>
              <w:rPr>
                <w:i/>
                <w:lang w:val="bg-BG"/>
              </w:rPr>
            </w:pPr>
            <w:r w:rsidRPr="00FE73E0">
              <w:rPr>
                <w:i/>
                <w:lang w:val="bg-BG"/>
              </w:rPr>
              <w:t>0</w:t>
            </w:r>
          </w:p>
        </w:tc>
        <w:tc>
          <w:tcPr>
            <w:tcW w:w="1417" w:type="dxa"/>
          </w:tcPr>
          <w:p w:rsidR="00D265D6" w:rsidRPr="00FE73E0" w:rsidRDefault="00D265D6" w:rsidP="00D265D6">
            <w:pPr>
              <w:jc w:val="right"/>
              <w:rPr>
                <w:i/>
                <w:lang w:val="bg-BG"/>
              </w:rPr>
            </w:pPr>
            <w:r w:rsidRPr="00FE73E0">
              <w:rPr>
                <w:i/>
                <w:lang w:val="bg-BG"/>
              </w:rPr>
              <w:t>0,9</w:t>
            </w:r>
          </w:p>
        </w:tc>
        <w:tc>
          <w:tcPr>
            <w:tcW w:w="1134" w:type="dxa"/>
          </w:tcPr>
          <w:p w:rsidR="00D265D6" w:rsidRPr="00FE73E0" w:rsidRDefault="00D265D6" w:rsidP="00D265D6">
            <w:pPr>
              <w:jc w:val="right"/>
              <w:rPr>
                <w:i/>
                <w:lang w:val="bg-BG"/>
              </w:rPr>
            </w:pPr>
            <w:r w:rsidRPr="00FE73E0">
              <w:rPr>
                <w:i/>
                <w:lang w:val="bg-BG"/>
              </w:rPr>
              <w:t>0</w:t>
            </w:r>
          </w:p>
        </w:tc>
        <w:tc>
          <w:tcPr>
            <w:tcW w:w="1276" w:type="dxa"/>
          </w:tcPr>
          <w:p w:rsidR="00D265D6" w:rsidRPr="00FE73E0" w:rsidRDefault="00D265D6" w:rsidP="00D265D6">
            <w:pPr>
              <w:jc w:val="right"/>
              <w:rPr>
                <w:i/>
                <w:lang w:val="bg-BG"/>
              </w:rPr>
            </w:pPr>
            <w:r w:rsidRPr="00FE73E0">
              <w:rPr>
                <w:i/>
                <w:lang w:val="bg-BG"/>
              </w:rPr>
              <w:t>0,9</w:t>
            </w:r>
          </w:p>
        </w:tc>
      </w:tr>
      <w:tr w:rsidR="00D265D6" w:rsidRPr="00FE73E0" w:rsidTr="00D265D6">
        <w:tc>
          <w:tcPr>
            <w:tcW w:w="2943" w:type="dxa"/>
          </w:tcPr>
          <w:p w:rsidR="00D265D6" w:rsidRPr="00FE73E0" w:rsidRDefault="00D265D6" w:rsidP="00D265D6">
            <w:pPr>
              <w:rPr>
                <w:lang w:val="bg-BG"/>
              </w:rPr>
            </w:pPr>
            <w:r w:rsidRPr="00FE73E0">
              <w:rPr>
                <w:lang w:val="bg-BG"/>
              </w:rPr>
              <w:t>Стопанисвани от общината</w:t>
            </w:r>
          </w:p>
        </w:tc>
        <w:tc>
          <w:tcPr>
            <w:tcW w:w="1305" w:type="dxa"/>
          </w:tcPr>
          <w:p w:rsidR="00D265D6" w:rsidRPr="00FE73E0" w:rsidRDefault="00D265D6" w:rsidP="00D265D6">
            <w:pPr>
              <w:rPr>
                <w:lang w:val="bg-BG"/>
              </w:rPr>
            </w:pPr>
            <w:r w:rsidRPr="00FE73E0">
              <w:rPr>
                <w:lang w:val="bg-BG"/>
              </w:rPr>
              <w:t>0</w:t>
            </w:r>
          </w:p>
        </w:tc>
        <w:tc>
          <w:tcPr>
            <w:tcW w:w="1417" w:type="dxa"/>
          </w:tcPr>
          <w:p w:rsidR="00D265D6" w:rsidRPr="00FE73E0" w:rsidRDefault="00D265D6" w:rsidP="00D265D6">
            <w:pPr>
              <w:rPr>
                <w:lang w:val="bg-BG"/>
              </w:rPr>
            </w:pPr>
            <w:r w:rsidRPr="00FE73E0">
              <w:rPr>
                <w:lang w:val="bg-BG"/>
              </w:rPr>
              <w:t>13,7</w:t>
            </w:r>
          </w:p>
        </w:tc>
        <w:tc>
          <w:tcPr>
            <w:tcW w:w="1134" w:type="dxa"/>
          </w:tcPr>
          <w:p w:rsidR="00D265D6" w:rsidRPr="00FE73E0" w:rsidRDefault="00D265D6" w:rsidP="00D265D6">
            <w:pPr>
              <w:rPr>
                <w:lang w:val="bg-BG"/>
              </w:rPr>
            </w:pPr>
            <w:r w:rsidRPr="00FE73E0">
              <w:rPr>
                <w:lang w:val="bg-BG"/>
              </w:rPr>
              <w:t>0</w:t>
            </w:r>
          </w:p>
        </w:tc>
        <w:tc>
          <w:tcPr>
            <w:tcW w:w="1276" w:type="dxa"/>
          </w:tcPr>
          <w:p w:rsidR="00D265D6" w:rsidRPr="00FE73E0" w:rsidRDefault="00D265D6" w:rsidP="00D265D6">
            <w:pPr>
              <w:rPr>
                <w:lang w:val="bg-BG"/>
              </w:rPr>
            </w:pPr>
            <w:r w:rsidRPr="00FE73E0">
              <w:rPr>
                <w:lang w:val="bg-BG"/>
              </w:rPr>
              <w:t>13,7</w:t>
            </w:r>
          </w:p>
        </w:tc>
      </w:tr>
      <w:tr w:rsidR="00D265D6" w:rsidRPr="00FE73E0" w:rsidTr="00D265D6">
        <w:tc>
          <w:tcPr>
            <w:tcW w:w="2943" w:type="dxa"/>
          </w:tcPr>
          <w:p w:rsidR="00D265D6" w:rsidRPr="00FE73E0" w:rsidRDefault="00D265D6" w:rsidP="00D265D6">
            <w:pPr>
              <w:jc w:val="right"/>
              <w:rPr>
                <w:b/>
                <w:i/>
                <w:lang w:val="bg-BG"/>
              </w:rPr>
            </w:pPr>
            <w:r w:rsidRPr="00FE73E0">
              <w:rPr>
                <w:b/>
                <w:i/>
                <w:lang w:val="bg-BG"/>
              </w:rPr>
              <w:t>ОБЩО община Дулово</w:t>
            </w:r>
          </w:p>
        </w:tc>
        <w:tc>
          <w:tcPr>
            <w:tcW w:w="1305" w:type="dxa"/>
          </w:tcPr>
          <w:p w:rsidR="00D265D6" w:rsidRPr="00FE73E0" w:rsidRDefault="00D265D6" w:rsidP="00D265D6">
            <w:pPr>
              <w:rPr>
                <w:b/>
                <w:i/>
                <w:lang w:val="bg-BG"/>
              </w:rPr>
            </w:pPr>
            <w:r w:rsidRPr="00FE73E0">
              <w:rPr>
                <w:b/>
                <w:i/>
                <w:lang w:val="bg-BG"/>
              </w:rPr>
              <w:t>0,6</w:t>
            </w:r>
          </w:p>
        </w:tc>
        <w:tc>
          <w:tcPr>
            <w:tcW w:w="1417" w:type="dxa"/>
          </w:tcPr>
          <w:p w:rsidR="00D265D6" w:rsidRPr="00FE73E0" w:rsidRDefault="00D265D6" w:rsidP="00D265D6">
            <w:pPr>
              <w:rPr>
                <w:b/>
                <w:i/>
                <w:lang w:val="bg-BG"/>
              </w:rPr>
            </w:pPr>
            <w:r w:rsidRPr="00FE73E0">
              <w:rPr>
                <w:b/>
                <w:i/>
                <w:lang w:val="bg-BG"/>
              </w:rPr>
              <w:t>420,1</w:t>
            </w:r>
          </w:p>
        </w:tc>
        <w:tc>
          <w:tcPr>
            <w:tcW w:w="1134" w:type="dxa"/>
          </w:tcPr>
          <w:p w:rsidR="00D265D6" w:rsidRPr="00FE73E0" w:rsidRDefault="00D265D6" w:rsidP="00D265D6">
            <w:pPr>
              <w:rPr>
                <w:b/>
                <w:i/>
                <w:lang w:val="bg-BG"/>
              </w:rPr>
            </w:pPr>
            <w:r w:rsidRPr="00FE73E0">
              <w:rPr>
                <w:b/>
                <w:i/>
                <w:lang w:val="bg-BG"/>
              </w:rPr>
              <w:t>5,1</w:t>
            </w:r>
          </w:p>
        </w:tc>
        <w:tc>
          <w:tcPr>
            <w:tcW w:w="1276" w:type="dxa"/>
          </w:tcPr>
          <w:p w:rsidR="00D265D6" w:rsidRPr="00FE73E0" w:rsidRDefault="00D265D6" w:rsidP="00D265D6">
            <w:pPr>
              <w:rPr>
                <w:b/>
                <w:i/>
                <w:lang w:val="bg-BG"/>
              </w:rPr>
            </w:pPr>
            <w:r w:rsidRPr="00FE73E0">
              <w:rPr>
                <w:b/>
                <w:i/>
                <w:lang w:val="bg-BG"/>
              </w:rPr>
              <w:t>425,8</w:t>
            </w:r>
          </w:p>
        </w:tc>
      </w:tr>
      <w:tr w:rsidR="00D265D6" w:rsidRPr="00FE73E0" w:rsidTr="00D265D6">
        <w:tc>
          <w:tcPr>
            <w:tcW w:w="8075" w:type="dxa"/>
            <w:gridSpan w:val="5"/>
          </w:tcPr>
          <w:p w:rsidR="00D265D6" w:rsidRPr="00FE73E0" w:rsidRDefault="00D265D6" w:rsidP="00D265D6">
            <w:pPr>
              <w:jc w:val="center"/>
              <w:rPr>
                <w:b/>
                <w:lang w:val="bg-BG"/>
              </w:rPr>
            </w:pPr>
            <w:r w:rsidRPr="00FE73E0">
              <w:rPr>
                <w:b/>
                <w:lang w:val="bg-BG"/>
              </w:rPr>
              <w:t>Община Главиница</w:t>
            </w:r>
          </w:p>
        </w:tc>
      </w:tr>
      <w:tr w:rsidR="00D265D6" w:rsidRPr="00FE73E0" w:rsidTr="00D265D6">
        <w:tc>
          <w:tcPr>
            <w:tcW w:w="2943" w:type="dxa"/>
          </w:tcPr>
          <w:p w:rsidR="00D265D6" w:rsidRPr="00FE73E0" w:rsidRDefault="00D265D6" w:rsidP="00D265D6">
            <w:pPr>
              <w:rPr>
                <w:lang w:val="bg-BG"/>
              </w:rPr>
            </w:pPr>
            <w:r w:rsidRPr="00FE73E0">
              <w:rPr>
                <w:lang w:val="bg-BG"/>
              </w:rPr>
              <w:t>Държавни</w:t>
            </w:r>
          </w:p>
        </w:tc>
        <w:tc>
          <w:tcPr>
            <w:tcW w:w="1305" w:type="dxa"/>
          </w:tcPr>
          <w:p w:rsidR="00D265D6" w:rsidRPr="00FE73E0" w:rsidRDefault="00D265D6" w:rsidP="00D265D6">
            <w:pPr>
              <w:rPr>
                <w:lang w:val="bg-BG"/>
              </w:rPr>
            </w:pPr>
            <w:r w:rsidRPr="00FE73E0">
              <w:rPr>
                <w:lang w:val="bg-BG"/>
              </w:rPr>
              <w:t>0</w:t>
            </w:r>
          </w:p>
        </w:tc>
        <w:tc>
          <w:tcPr>
            <w:tcW w:w="1417" w:type="dxa"/>
          </w:tcPr>
          <w:p w:rsidR="00D265D6" w:rsidRPr="00FE73E0" w:rsidRDefault="00D265D6" w:rsidP="00D265D6">
            <w:pPr>
              <w:rPr>
                <w:lang w:val="bg-BG"/>
              </w:rPr>
            </w:pPr>
            <w:r w:rsidRPr="00FE73E0">
              <w:rPr>
                <w:lang w:val="bg-BG"/>
              </w:rPr>
              <w:t>0</w:t>
            </w:r>
          </w:p>
        </w:tc>
        <w:tc>
          <w:tcPr>
            <w:tcW w:w="1134" w:type="dxa"/>
          </w:tcPr>
          <w:p w:rsidR="00D265D6" w:rsidRPr="00FE73E0" w:rsidRDefault="00D265D6" w:rsidP="00D265D6">
            <w:pPr>
              <w:rPr>
                <w:lang w:val="bg-BG"/>
              </w:rPr>
            </w:pPr>
            <w:r w:rsidRPr="00FE73E0">
              <w:rPr>
                <w:lang w:val="bg-BG"/>
              </w:rPr>
              <w:t>0,2</w:t>
            </w:r>
          </w:p>
        </w:tc>
        <w:tc>
          <w:tcPr>
            <w:tcW w:w="1276" w:type="dxa"/>
          </w:tcPr>
          <w:p w:rsidR="00D265D6" w:rsidRPr="00FE73E0" w:rsidRDefault="00D265D6" w:rsidP="00D265D6">
            <w:pPr>
              <w:rPr>
                <w:lang w:val="bg-BG"/>
              </w:rPr>
            </w:pPr>
            <w:r w:rsidRPr="00FE73E0">
              <w:rPr>
                <w:lang w:val="bg-BG"/>
              </w:rPr>
              <w:t>0,2</w:t>
            </w:r>
          </w:p>
        </w:tc>
      </w:tr>
      <w:tr w:rsidR="00D265D6" w:rsidRPr="00FE73E0" w:rsidTr="00D265D6">
        <w:tc>
          <w:tcPr>
            <w:tcW w:w="2943" w:type="dxa"/>
          </w:tcPr>
          <w:p w:rsidR="00D265D6" w:rsidRPr="00FE73E0" w:rsidRDefault="00D265D6" w:rsidP="00D265D6">
            <w:pPr>
              <w:rPr>
                <w:lang w:val="bg-BG"/>
              </w:rPr>
            </w:pPr>
            <w:r w:rsidRPr="00FE73E0">
              <w:rPr>
                <w:lang w:val="bg-BG"/>
              </w:rPr>
              <w:t>Общински</w:t>
            </w:r>
          </w:p>
        </w:tc>
        <w:tc>
          <w:tcPr>
            <w:tcW w:w="1305" w:type="dxa"/>
          </w:tcPr>
          <w:p w:rsidR="00D265D6" w:rsidRPr="00FE73E0" w:rsidRDefault="00D265D6" w:rsidP="00D265D6">
            <w:pPr>
              <w:rPr>
                <w:lang w:val="bg-BG"/>
              </w:rPr>
            </w:pPr>
            <w:r w:rsidRPr="00FE73E0">
              <w:rPr>
                <w:lang w:val="bg-BG"/>
              </w:rPr>
              <w:t>0</w:t>
            </w:r>
          </w:p>
        </w:tc>
        <w:tc>
          <w:tcPr>
            <w:tcW w:w="1417" w:type="dxa"/>
          </w:tcPr>
          <w:p w:rsidR="00D265D6" w:rsidRPr="00FE73E0" w:rsidRDefault="00D265D6" w:rsidP="00D265D6">
            <w:pPr>
              <w:rPr>
                <w:lang w:val="bg-BG"/>
              </w:rPr>
            </w:pPr>
            <w:r w:rsidRPr="00FE73E0">
              <w:rPr>
                <w:lang w:val="bg-BG"/>
              </w:rPr>
              <w:t>314,2</w:t>
            </w:r>
          </w:p>
        </w:tc>
        <w:tc>
          <w:tcPr>
            <w:tcW w:w="1134" w:type="dxa"/>
          </w:tcPr>
          <w:p w:rsidR="00D265D6" w:rsidRPr="00FE73E0" w:rsidRDefault="00D265D6" w:rsidP="00D265D6">
            <w:pPr>
              <w:rPr>
                <w:lang w:val="bg-BG"/>
              </w:rPr>
            </w:pPr>
            <w:r w:rsidRPr="00FE73E0">
              <w:rPr>
                <w:lang w:val="bg-BG"/>
              </w:rPr>
              <w:t>0,1</w:t>
            </w:r>
          </w:p>
        </w:tc>
        <w:tc>
          <w:tcPr>
            <w:tcW w:w="1276" w:type="dxa"/>
          </w:tcPr>
          <w:p w:rsidR="00D265D6" w:rsidRPr="00FE73E0" w:rsidRDefault="00D265D6" w:rsidP="00D265D6">
            <w:pPr>
              <w:rPr>
                <w:lang w:val="bg-BG"/>
              </w:rPr>
            </w:pPr>
            <w:r w:rsidRPr="00FE73E0">
              <w:rPr>
                <w:lang w:val="bg-BG"/>
              </w:rPr>
              <w:t>314,3</w:t>
            </w:r>
          </w:p>
        </w:tc>
      </w:tr>
      <w:tr w:rsidR="00D265D6" w:rsidRPr="00FE73E0" w:rsidTr="00D265D6">
        <w:tc>
          <w:tcPr>
            <w:tcW w:w="2943" w:type="dxa"/>
          </w:tcPr>
          <w:p w:rsidR="00D265D6" w:rsidRPr="00FE73E0" w:rsidRDefault="00D265D6" w:rsidP="00D265D6">
            <w:pPr>
              <w:rPr>
                <w:lang w:val="bg-BG"/>
              </w:rPr>
            </w:pPr>
            <w:proofErr w:type="spellStart"/>
            <w:r w:rsidRPr="00FE73E0">
              <w:rPr>
                <w:lang w:val="bg-BG"/>
              </w:rPr>
              <w:t>Физич</w:t>
            </w:r>
            <w:proofErr w:type="spellEnd"/>
            <w:r w:rsidRPr="00FE73E0">
              <w:rPr>
                <w:lang w:val="bg-BG"/>
              </w:rPr>
              <w:t xml:space="preserve">. и </w:t>
            </w:r>
            <w:proofErr w:type="spellStart"/>
            <w:r w:rsidRPr="00FE73E0">
              <w:rPr>
                <w:lang w:val="bg-BG"/>
              </w:rPr>
              <w:t>юрид</w:t>
            </w:r>
            <w:proofErr w:type="spellEnd"/>
            <w:r w:rsidRPr="00FE73E0">
              <w:rPr>
                <w:lang w:val="bg-BG"/>
              </w:rPr>
              <w:t xml:space="preserve">. лица </w:t>
            </w:r>
          </w:p>
        </w:tc>
        <w:tc>
          <w:tcPr>
            <w:tcW w:w="1305" w:type="dxa"/>
          </w:tcPr>
          <w:p w:rsidR="00D265D6" w:rsidRPr="00FE73E0" w:rsidRDefault="00D265D6" w:rsidP="00D265D6">
            <w:pPr>
              <w:rPr>
                <w:lang w:val="bg-BG"/>
              </w:rPr>
            </w:pPr>
            <w:r w:rsidRPr="00FE73E0">
              <w:rPr>
                <w:lang w:val="bg-BG"/>
              </w:rPr>
              <w:t>0</w:t>
            </w:r>
          </w:p>
        </w:tc>
        <w:tc>
          <w:tcPr>
            <w:tcW w:w="1417" w:type="dxa"/>
          </w:tcPr>
          <w:p w:rsidR="00D265D6" w:rsidRPr="00FE73E0" w:rsidRDefault="00D265D6" w:rsidP="00D265D6">
            <w:pPr>
              <w:rPr>
                <w:lang w:val="bg-BG"/>
              </w:rPr>
            </w:pPr>
            <w:r w:rsidRPr="00FE73E0">
              <w:rPr>
                <w:lang w:val="bg-BG"/>
              </w:rPr>
              <w:t>3,4</w:t>
            </w:r>
          </w:p>
        </w:tc>
        <w:tc>
          <w:tcPr>
            <w:tcW w:w="1134" w:type="dxa"/>
          </w:tcPr>
          <w:p w:rsidR="00D265D6" w:rsidRPr="00FE73E0" w:rsidRDefault="00D265D6" w:rsidP="00D265D6">
            <w:pPr>
              <w:rPr>
                <w:lang w:val="bg-BG"/>
              </w:rPr>
            </w:pPr>
            <w:r w:rsidRPr="00FE73E0">
              <w:rPr>
                <w:lang w:val="bg-BG"/>
              </w:rPr>
              <w:t>0</w:t>
            </w:r>
          </w:p>
        </w:tc>
        <w:tc>
          <w:tcPr>
            <w:tcW w:w="1276" w:type="dxa"/>
          </w:tcPr>
          <w:p w:rsidR="00D265D6" w:rsidRPr="00FE73E0" w:rsidRDefault="00D265D6" w:rsidP="00D265D6">
            <w:pPr>
              <w:rPr>
                <w:lang w:val="bg-BG"/>
              </w:rPr>
            </w:pPr>
            <w:r w:rsidRPr="00FE73E0">
              <w:rPr>
                <w:lang w:val="bg-BG"/>
              </w:rPr>
              <w:t>3,4</w:t>
            </w:r>
          </w:p>
        </w:tc>
      </w:tr>
      <w:tr w:rsidR="00D265D6" w:rsidRPr="00FE73E0" w:rsidTr="00D265D6">
        <w:tc>
          <w:tcPr>
            <w:tcW w:w="2943" w:type="dxa"/>
          </w:tcPr>
          <w:p w:rsidR="00D265D6" w:rsidRPr="00FE73E0" w:rsidRDefault="00D04DDC" w:rsidP="00D04DDC">
            <w:pPr>
              <w:jc w:val="right"/>
              <w:rPr>
                <w:i/>
                <w:lang w:val="bg-BG"/>
              </w:rPr>
            </w:pPr>
            <w:r w:rsidRPr="00FE73E0">
              <w:rPr>
                <w:i/>
                <w:lang w:val="bg-BG"/>
              </w:rPr>
              <w:t>в т.ч. физически</w:t>
            </w:r>
            <w:r w:rsidR="00D265D6" w:rsidRPr="00FE73E0">
              <w:rPr>
                <w:i/>
                <w:lang w:val="bg-BG"/>
              </w:rPr>
              <w:t xml:space="preserve"> лица</w:t>
            </w:r>
          </w:p>
        </w:tc>
        <w:tc>
          <w:tcPr>
            <w:tcW w:w="1305" w:type="dxa"/>
          </w:tcPr>
          <w:p w:rsidR="00D265D6" w:rsidRPr="00FE73E0" w:rsidRDefault="00D265D6" w:rsidP="00D265D6">
            <w:pPr>
              <w:jc w:val="right"/>
              <w:rPr>
                <w:i/>
                <w:lang w:val="bg-BG"/>
              </w:rPr>
            </w:pPr>
            <w:r w:rsidRPr="00FE73E0">
              <w:rPr>
                <w:i/>
                <w:lang w:val="bg-BG"/>
              </w:rPr>
              <w:t>0</w:t>
            </w:r>
          </w:p>
        </w:tc>
        <w:tc>
          <w:tcPr>
            <w:tcW w:w="1417" w:type="dxa"/>
          </w:tcPr>
          <w:p w:rsidR="00D265D6" w:rsidRPr="00FE73E0" w:rsidRDefault="00D265D6" w:rsidP="00D265D6">
            <w:pPr>
              <w:jc w:val="right"/>
              <w:rPr>
                <w:i/>
                <w:lang w:val="bg-BG"/>
              </w:rPr>
            </w:pPr>
            <w:r w:rsidRPr="00FE73E0">
              <w:rPr>
                <w:i/>
                <w:lang w:val="bg-BG"/>
              </w:rPr>
              <w:t>3,3</w:t>
            </w:r>
          </w:p>
        </w:tc>
        <w:tc>
          <w:tcPr>
            <w:tcW w:w="1134" w:type="dxa"/>
          </w:tcPr>
          <w:p w:rsidR="00D265D6" w:rsidRPr="00FE73E0" w:rsidRDefault="00D265D6" w:rsidP="00D265D6">
            <w:pPr>
              <w:jc w:val="right"/>
              <w:rPr>
                <w:i/>
                <w:lang w:val="bg-BG"/>
              </w:rPr>
            </w:pPr>
            <w:r w:rsidRPr="00FE73E0">
              <w:rPr>
                <w:i/>
                <w:lang w:val="bg-BG"/>
              </w:rPr>
              <w:t>0</w:t>
            </w:r>
          </w:p>
        </w:tc>
        <w:tc>
          <w:tcPr>
            <w:tcW w:w="1276" w:type="dxa"/>
          </w:tcPr>
          <w:p w:rsidR="00D265D6" w:rsidRPr="00FE73E0" w:rsidRDefault="00D265D6" w:rsidP="00D265D6">
            <w:pPr>
              <w:jc w:val="right"/>
              <w:rPr>
                <w:i/>
                <w:lang w:val="bg-BG"/>
              </w:rPr>
            </w:pPr>
            <w:r w:rsidRPr="00FE73E0">
              <w:rPr>
                <w:i/>
                <w:lang w:val="bg-BG"/>
              </w:rPr>
              <w:t>3,3</w:t>
            </w:r>
          </w:p>
        </w:tc>
      </w:tr>
      <w:tr w:rsidR="00D265D6" w:rsidRPr="00FE73E0" w:rsidTr="00D265D6">
        <w:tc>
          <w:tcPr>
            <w:tcW w:w="2943" w:type="dxa"/>
          </w:tcPr>
          <w:p w:rsidR="00D265D6" w:rsidRPr="00FE73E0" w:rsidRDefault="00D265D6" w:rsidP="00D265D6">
            <w:pPr>
              <w:jc w:val="right"/>
              <w:rPr>
                <w:i/>
                <w:lang w:val="bg-BG"/>
              </w:rPr>
            </w:pPr>
            <w:r w:rsidRPr="00FE73E0">
              <w:rPr>
                <w:i/>
                <w:lang w:val="bg-BG"/>
              </w:rPr>
              <w:t>юридически лица</w:t>
            </w:r>
          </w:p>
        </w:tc>
        <w:tc>
          <w:tcPr>
            <w:tcW w:w="1305" w:type="dxa"/>
          </w:tcPr>
          <w:p w:rsidR="00D265D6" w:rsidRPr="00FE73E0" w:rsidRDefault="00D265D6" w:rsidP="00D265D6">
            <w:pPr>
              <w:jc w:val="right"/>
              <w:rPr>
                <w:i/>
                <w:lang w:val="bg-BG"/>
              </w:rPr>
            </w:pPr>
            <w:r w:rsidRPr="00FE73E0">
              <w:rPr>
                <w:i/>
                <w:lang w:val="bg-BG"/>
              </w:rPr>
              <w:t>0</w:t>
            </w:r>
          </w:p>
        </w:tc>
        <w:tc>
          <w:tcPr>
            <w:tcW w:w="1417" w:type="dxa"/>
          </w:tcPr>
          <w:p w:rsidR="00D265D6" w:rsidRPr="00FE73E0" w:rsidRDefault="00D265D6" w:rsidP="00D265D6">
            <w:pPr>
              <w:jc w:val="right"/>
              <w:rPr>
                <w:i/>
                <w:lang w:val="bg-BG"/>
              </w:rPr>
            </w:pPr>
            <w:r w:rsidRPr="00FE73E0">
              <w:rPr>
                <w:i/>
                <w:lang w:val="bg-BG"/>
              </w:rPr>
              <w:t>0,1</w:t>
            </w:r>
          </w:p>
        </w:tc>
        <w:tc>
          <w:tcPr>
            <w:tcW w:w="1134" w:type="dxa"/>
          </w:tcPr>
          <w:p w:rsidR="00D265D6" w:rsidRPr="00FE73E0" w:rsidRDefault="00D265D6" w:rsidP="00D265D6">
            <w:pPr>
              <w:jc w:val="right"/>
              <w:rPr>
                <w:i/>
                <w:lang w:val="bg-BG"/>
              </w:rPr>
            </w:pPr>
            <w:r w:rsidRPr="00FE73E0">
              <w:rPr>
                <w:i/>
                <w:lang w:val="bg-BG"/>
              </w:rPr>
              <w:t>0</w:t>
            </w:r>
          </w:p>
        </w:tc>
        <w:tc>
          <w:tcPr>
            <w:tcW w:w="1276" w:type="dxa"/>
          </w:tcPr>
          <w:p w:rsidR="00D265D6" w:rsidRPr="00FE73E0" w:rsidRDefault="00D265D6" w:rsidP="00D265D6">
            <w:pPr>
              <w:jc w:val="right"/>
              <w:rPr>
                <w:i/>
                <w:lang w:val="bg-BG"/>
              </w:rPr>
            </w:pPr>
            <w:r w:rsidRPr="00FE73E0">
              <w:rPr>
                <w:i/>
                <w:lang w:val="bg-BG"/>
              </w:rPr>
              <w:t>0,1</w:t>
            </w:r>
          </w:p>
        </w:tc>
      </w:tr>
      <w:tr w:rsidR="00D265D6" w:rsidRPr="00FE73E0" w:rsidTr="00D265D6">
        <w:tc>
          <w:tcPr>
            <w:tcW w:w="2943" w:type="dxa"/>
          </w:tcPr>
          <w:p w:rsidR="00D265D6" w:rsidRPr="00FE73E0" w:rsidRDefault="00D265D6" w:rsidP="00D265D6">
            <w:pPr>
              <w:rPr>
                <w:b/>
                <w:lang w:val="bg-BG"/>
              </w:rPr>
            </w:pPr>
            <w:r w:rsidRPr="00FE73E0">
              <w:rPr>
                <w:b/>
                <w:lang w:val="bg-BG"/>
              </w:rPr>
              <w:t>Общо Главиница</w:t>
            </w:r>
          </w:p>
        </w:tc>
        <w:tc>
          <w:tcPr>
            <w:tcW w:w="1305" w:type="dxa"/>
          </w:tcPr>
          <w:p w:rsidR="00D265D6" w:rsidRPr="00FE73E0" w:rsidRDefault="00D265D6" w:rsidP="00D265D6">
            <w:pPr>
              <w:rPr>
                <w:b/>
                <w:lang w:val="bg-BG"/>
              </w:rPr>
            </w:pPr>
            <w:r w:rsidRPr="00FE73E0">
              <w:rPr>
                <w:b/>
                <w:lang w:val="bg-BG"/>
              </w:rPr>
              <w:t>0,0</w:t>
            </w:r>
          </w:p>
        </w:tc>
        <w:tc>
          <w:tcPr>
            <w:tcW w:w="1417" w:type="dxa"/>
          </w:tcPr>
          <w:p w:rsidR="00D265D6" w:rsidRPr="00FE73E0" w:rsidRDefault="00D265D6" w:rsidP="00D265D6">
            <w:pPr>
              <w:rPr>
                <w:b/>
                <w:lang w:val="bg-BG"/>
              </w:rPr>
            </w:pPr>
            <w:r w:rsidRPr="00FE73E0">
              <w:rPr>
                <w:b/>
                <w:lang w:val="bg-BG"/>
              </w:rPr>
              <w:t>317,6</w:t>
            </w:r>
          </w:p>
        </w:tc>
        <w:tc>
          <w:tcPr>
            <w:tcW w:w="1134" w:type="dxa"/>
          </w:tcPr>
          <w:p w:rsidR="00D265D6" w:rsidRPr="00FE73E0" w:rsidRDefault="00D265D6" w:rsidP="00D265D6">
            <w:pPr>
              <w:rPr>
                <w:b/>
                <w:lang w:val="bg-BG"/>
              </w:rPr>
            </w:pPr>
            <w:r w:rsidRPr="00FE73E0">
              <w:rPr>
                <w:b/>
                <w:lang w:val="bg-BG"/>
              </w:rPr>
              <w:t>0,3</w:t>
            </w:r>
          </w:p>
        </w:tc>
        <w:tc>
          <w:tcPr>
            <w:tcW w:w="1276" w:type="dxa"/>
          </w:tcPr>
          <w:p w:rsidR="00D265D6" w:rsidRPr="00FE73E0" w:rsidRDefault="00D265D6" w:rsidP="00D265D6">
            <w:pPr>
              <w:rPr>
                <w:b/>
                <w:lang w:val="bg-BG"/>
              </w:rPr>
            </w:pPr>
            <w:r w:rsidRPr="00FE73E0">
              <w:rPr>
                <w:b/>
                <w:lang w:val="bg-BG"/>
              </w:rPr>
              <w:t>317,9</w:t>
            </w:r>
          </w:p>
        </w:tc>
      </w:tr>
      <w:tr w:rsidR="00D265D6" w:rsidRPr="00FE73E0" w:rsidTr="00D265D6">
        <w:tc>
          <w:tcPr>
            <w:tcW w:w="8075" w:type="dxa"/>
            <w:gridSpan w:val="5"/>
          </w:tcPr>
          <w:p w:rsidR="00D265D6" w:rsidRPr="00FE73E0" w:rsidRDefault="00D265D6" w:rsidP="00D265D6">
            <w:pPr>
              <w:jc w:val="center"/>
              <w:rPr>
                <w:b/>
                <w:lang w:val="bg-BG"/>
              </w:rPr>
            </w:pPr>
            <w:r w:rsidRPr="00FE73E0">
              <w:rPr>
                <w:b/>
                <w:lang w:val="bg-BG"/>
              </w:rPr>
              <w:t>Община Силистра</w:t>
            </w:r>
          </w:p>
        </w:tc>
      </w:tr>
      <w:tr w:rsidR="00D265D6" w:rsidRPr="00FE73E0" w:rsidTr="00D265D6">
        <w:tc>
          <w:tcPr>
            <w:tcW w:w="2943" w:type="dxa"/>
          </w:tcPr>
          <w:p w:rsidR="00D265D6" w:rsidRPr="00FE73E0" w:rsidRDefault="00D265D6" w:rsidP="00D265D6">
            <w:pPr>
              <w:rPr>
                <w:lang w:val="bg-BG"/>
              </w:rPr>
            </w:pPr>
            <w:r w:rsidRPr="00FE73E0">
              <w:rPr>
                <w:lang w:val="bg-BG"/>
              </w:rPr>
              <w:t>Държавни</w:t>
            </w:r>
          </w:p>
        </w:tc>
        <w:tc>
          <w:tcPr>
            <w:tcW w:w="1305" w:type="dxa"/>
          </w:tcPr>
          <w:p w:rsidR="00D265D6" w:rsidRPr="00FE73E0" w:rsidRDefault="00D265D6" w:rsidP="00D265D6">
            <w:pPr>
              <w:rPr>
                <w:lang w:val="bg-BG"/>
              </w:rPr>
            </w:pPr>
            <w:r w:rsidRPr="00FE73E0">
              <w:rPr>
                <w:lang w:val="bg-BG"/>
              </w:rPr>
              <w:t>0</w:t>
            </w:r>
          </w:p>
        </w:tc>
        <w:tc>
          <w:tcPr>
            <w:tcW w:w="1417" w:type="dxa"/>
          </w:tcPr>
          <w:p w:rsidR="00D265D6" w:rsidRPr="00FE73E0" w:rsidRDefault="00D265D6" w:rsidP="00D265D6">
            <w:pPr>
              <w:rPr>
                <w:lang w:val="bg-BG"/>
              </w:rPr>
            </w:pPr>
            <w:r w:rsidRPr="00FE73E0">
              <w:rPr>
                <w:lang w:val="bg-BG"/>
              </w:rPr>
              <w:t>38,6</w:t>
            </w:r>
          </w:p>
        </w:tc>
        <w:tc>
          <w:tcPr>
            <w:tcW w:w="1134" w:type="dxa"/>
          </w:tcPr>
          <w:p w:rsidR="00D265D6" w:rsidRPr="00FE73E0" w:rsidRDefault="00D265D6" w:rsidP="00D265D6">
            <w:pPr>
              <w:rPr>
                <w:lang w:val="bg-BG"/>
              </w:rPr>
            </w:pPr>
            <w:r w:rsidRPr="00FE73E0">
              <w:rPr>
                <w:lang w:val="bg-BG"/>
              </w:rPr>
              <w:t>0</w:t>
            </w:r>
          </w:p>
        </w:tc>
        <w:tc>
          <w:tcPr>
            <w:tcW w:w="1276" w:type="dxa"/>
          </w:tcPr>
          <w:p w:rsidR="00D265D6" w:rsidRPr="00FE73E0" w:rsidRDefault="00D265D6" w:rsidP="00D265D6">
            <w:pPr>
              <w:rPr>
                <w:lang w:val="bg-BG"/>
              </w:rPr>
            </w:pPr>
            <w:r w:rsidRPr="00FE73E0">
              <w:rPr>
                <w:lang w:val="bg-BG"/>
              </w:rPr>
              <w:t>38,6</w:t>
            </w:r>
          </w:p>
        </w:tc>
      </w:tr>
      <w:tr w:rsidR="00D265D6" w:rsidRPr="00FE73E0" w:rsidTr="00D265D6">
        <w:tc>
          <w:tcPr>
            <w:tcW w:w="2943" w:type="dxa"/>
          </w:tcPr>
          <w:p w:rsidR="00D265D6" w:rsidRPr="00FE73E0" w:rsidRDefault="00D265D6" w:rsidP="00D265D6">
            <w:pPr>
              <w:rPr>
                <w:lang w:val="bg-BG"/>
              </w:rPr>
            </w:pPr>
            <w:r w:rsidRPr="00FE73E0">
              <w:rPr>
                <w:lang w:val="bg-BG"/>
              </w:rPr>
              <w:t>Общински</w:t>
            </w:r>
          </w:p>
        </w:tc>
        <w:tc>
          <w:tcPr>
            <w:tcW w:w="1305" w:type="dxa"/>
          </w:tcPr>
          <w:p w:rsidR="00D265D6" w:rsidRPr="00FE73E0" w:rsidRDefault="00D265D6" w:rsidP="00D265D6">
            <w:pPr>
              <w:rPr>
                <w:lang w:val="bg-BG"/>
              </w:rPr>
            </w:pPr>
            <w:r w:rsidRPr="00FE73E0">
              <w:rPr>
                <w:lang w:val="bg-BG"/>
              </w:rPr>
              <w:t>0</w:t>
            </w:r>
          </w:p>
        </w:tc>
        <w:tc>
          <w:tcPr>
            <w:tcW w:w="1417" w:type="dxa"/>
          </w:tcPr>
          <w:p w:rsidR="00D265D6" w:rsidRPr="00FE73E0" w:rsidRDefault="00D265D6" w:rsidP="00D265D6">
            <w:pPr>
              <w:rPr>
                <w:lang w:val="bg-BG"/>
              </w:rPr>
            </w:pPr>
            <w:r w:rsidRPr="00FE73E0">
              <w:rPr>
                <w:lang w:val="bg-BG"/>
              </w:rPr>
              <w:t>11,3</w:t>
            </w:r>
          </w:p>
        </w:tc>
        <w:tc>
          <w:tcPr>
            <w:tcW w:w="1134" w:type="dxa"/>
          </w:tcPr>
          <w:p w:rsidR="00D265D6" w:rsidRPr="00FE73E0" w:rsidRDefault="00D265D6" w:rsidP="00D265D6">
            <w:pPr>
              <w:rPr>
                <w:lang w:val="bg-BG"/>
              </w:rPr>
            </w:pPr>
            <w:r w:rsidRPr="00FE73E0">
              <w:rPr>
                <w:lang w:val="bg-BG"/>
              </w:rPr>
              <w:t>0</w:t>
            </w:r>
          </w:p>
        </w:tc>
        <w:tc>
          <w:tcPr>
            <w:tcW w:w="1276" w:type="dxa"/>
          </w:tcPr>
          <w:p w:rsidR="00D265D6" w:rsidRPr="00FE73E0" w:rsidRDefault="00D265D6" w:rsidP="00D265D6">
            <w:pPr>
              <w:rPr>
                <w:lang w:val="bg-BG"/>
              </w:rPr>
            </w:pPr>
            <w:r w:rsidRPr="00FE73E0">
              <w:rPr>
                <w:lang w:val="bg-BG"/>
              </w:rPr>
              <w:t>11,3</w:t>
            </w:r>
          </w:p>
        </w:tc>
      </w:tr>
      <w:tr w:rsidR="00D265D6" w:rsidRPr="00FE73E0" w:rsidTr="00D265D6">
        <w:tc>
          <w:tcPr>
            <w:tcW w:w="2943" w:type="dxa"/>
          </w:tcPr>
          <w:p w:rsidR="00D265D6" w:rsidRPr="00FE73E0" w:rsidRDefault="00D265D6" w:rsidP="00D265D6">
            <w:pPr>
              <w:rPr>
                <w:lang w:val="bg-BG"/>
              </w:rPr>
            </w:pPr>
            <w:proofErr w:type="spellStart"/>
            <w:r w:rsidRPr="00FE73E0">
              <w:rPr>
                <w:lang w:val="bg-BG"/>
              </w:rPr>
              <w:lastRenderedPageBreak/>
              <w:t>Физич</w:t>
            </w:r>
            <w:proofErr w:type="spellEnd"/>
            <w:r w:rsidRPr="00FE73E0">
              <w:rPr>
                <w:lang w:val="bg-BG"/>
              </w:rPr>
              <w:t xml:space="preserve">. и </w:t>
            </w:r>
            <w:proofErr w:type="spellStart"/>
            <w:r w:rsidRPr="00FE73E0">
              <w:rPr>
                <w:lang w:val="bg-BG"/>
              </w:rPr>
              <w:t>юрид</w:t>
            </w:r>
            <w:proofErr w:type="spellEnd"/>
            <w:r w:rsidRPr="00FE73E0">
              <w:rPr>
                <w:lang w:val="bg-BG"/>
              </w:rPr>
              <w:t>. лица</w:t>
            </w:r>
          </w:p>
        </w:tc>
        <w:tc>
          <w:tcPr>
            <w:tcW w:w="1305" w:type="dxa"/>
          </w:tcPr>
          <w:p w:rsidR="00D265D6" w:rsidRPr="00FE73E0" w:rsidRDefault="00D265D6" w:rsidP="00D265D6">
            <w:pPr>
              <w:rPr>
                <w:lang w:val="bg-BG"/>
              </w:rPr>
            </w:pPr>
            <w:r w:rsidRPr="00FE73E0">
              <w:rPr>
                <w:lang w:val="bg-BG"/>
              </w:rPr>
              <w:t>0</w:t>
            </w:r>
          </w:p>
        </w:tc>
        <w:tc>
          <w:tcPr>
            <w:tcW w:w="1417" w:type="dxa"/>
          </w:tcPr>
          <w:p w:rsidR="00D265D6" w:rsidRPr="00FE73E0" w:rsidRDefault="00D265D6" w:rsidP="00D265D6">
            <w:pPr>
              <w:rPr>
                <w:lang w:val="bg-BG"/>
              </w:rPr>
            </w:pPr>
            <w:r w:rsidRPr="00FE73E0">
              <w:rPr>
                <w:lang w:val="bg-BG"/>
              </w:rPr>
              <w:t>1,5</w:t>
            </w:r>
          </w:p>
        </w:tc>
        <w:tc>
          <w:tcPr>
            <w:tcW w:w="1134" w:type="dxa"/>
          </w:tcPr>
          <w:p w:rsidR="00D265D6" w:rsidRPr="00FE73E0" w:rsidRDefault="00D265D6" w:rsidP="00D265D6">
            <w:pPr>
              <w:rPr>
                <w:lang w:val="bg-BG"/>
              </w:rPr>
            </w:pPr>
            <w:r w:rsidRPr="00FE73E0">
              <w:rPr>
                <w:lang w:val="bg-BG"/>
              </w:rPr>
              <w:t>0</w:t>
            </w:r>
          </w:p>
        </w:tc>
        <w:tc>
          <w:tcPr>
            <w:tcW w:w="1276" w:type="dxa"/>
          </w:tcPr>
          <w:p w:rsidR="00D265D6" w:rsidRPr="00FE73E0" w:rsidRDefault="00D265D6" w:rsidP="00D265D6">
            <w:pPr>
              <w:rPr>
                <w:lang w:val="bg-BG"/>
              </w:rPr>
            </w:pPr>
            <w:r w:rsidRPr="00FE73E0">
              <w:rPr>
                <w:lang w:val="bg-BG"/>
              </w:rPr>
              <w:t>1,5</w:t>
            </w:r>
          </w:p>
        </w:tc>
      </w:tr>
      <w:tr w:rsidR="00D265D6" w:rsidRPr="00FE73E0" w:rsidTr="00D265D6">
        <w:tc>
          <w:tcPr>
            <w:tcW w:w="2943" w:type="dxa"/>
          </w:tcPr>
          <w:p w:rsidR="00D265D6" w:rsidRPr="00FE73E0" w:rsidRDefault="00D04DDC" w:rsidP="00D265D6">
            <w:pPr>
              <w:jc w:val="right"/>
              <w:rPr>
                <w:i/>
                <w:lang w:val="bg-BG"/>
              </w:rPr>
            </w:pPr>
            <w:r w:rsidRPr="00FE73E0">
              <w:rPr>
                <w:i/>
                <w:lang w:val="bg-BG"/>
              </w:rPr>
              <w:t>в т.ч. физически</w:t>
            </w:r>
            <w:r w:rsidR="00D265D6" w:rsidRPr="00FE73E0">
              <w:rPr>
                <w:i/>
                <w:lang w:val="bg-BG"/>
              </w:rPr>
              <w:t xml:space="preserve"> лица</w:t>
            </w:r>
          </w:p>
        </w:tc>
        <w:tc>
          <w:tcPr>
            <w:tcW w:w="1305" w:type="dxa"/>
          </w:tcPr>
          <w:p w:rsidR="00D265D6" w:rsidRPr="00FE73E0" w:rsidRDefault="00D265D6" w:rsidP="00D265D6">
            <w:pPr>
              <w:jc w:val="right"/>
              <w:rPr>
                <w:i/>
                <w:lang w:val="bg-BG"/>
              </w:rPr>
            </w:pPr>
            <w:r w:rsidRPr="00FE73E0">
              <w:rPr>
                <w:i/>
                <w:lang w:val="bg-BG"/>
              </w:rPr>
              <w:t>0</w:t>
            </w:r>
          </w:p>
        </w:tc>
        <w:tc>
          <w:tcPr>
            <w:tcW w:w="1417" w:type="dxa"/>
          </w:tcPr>
          <w:p w:rsidR="00D265D6" w:rsidRPr="00FE73E0" w:rsidRDefault="00D265D6" w:rsidP="00D265D6">
            <w:pPr>
              <w:jc w:val="right"/>
              <w:rPr>
                <w:i/>
                <w:lang w:val="bg-BG"/>
              </w:rPr>
            </w:pPr>
            <w:r w:rsidRPr="00FE73E0">
              <w:rPr>
                <w:i/>
                <w:lang w:val="bg-BG"/>
              </w:rPr>
              <w:t>1,4</w:t>
            </w:r>
          </w:p>
        </w:tc>
        <w:tc>
          <w:tcPr>
            <w:tcW w:w="1134" w:type="dxa"/>
          </w:tcPr>
          <w:p w:rsidR="00D265D6" w:rsidRPr="00FE73E0" w:rsidRDefault="00D265D6" w:rsidP="00D265D6">
            <w:pPr>
              <w:jc w:val="right"/>
              <w:rPr>
                <w:i/>
                <w:lang w:val="bg-BG"/>
              </w:rPr>
            </w:pPr>
            <w:r w:rsidRPr="00FE73E0">
              <w:rPr>
                <w:i/>
                <w:lang w:val="bg-BG"/>
              </w:rPr>
              <w:t>0</w:t>
            </w:r>
          </w:p>
        </w:tc>
        <w:tc>
          <w:tcPr>
            <w:tcW w:w="1276" w:type="dxa"/>
          </w:tcPr>
          <w:p w:rsidR="00D265D6" w:rsidRPr="00FE73E0" w:rsidRDefault="00D265D6" w:rsidP="00D265D6">
            <w:pPr>
              <w:jc w:val="right"/>
              <w:rPr>
                <w:i/>
                <w:lang w:val="bg-BG"/>
              </w:rPr>
            </w:pPr>
            <w:r w:rsidRPr="00FE73E0">
              <w:rPr>
                <w:i/>
                <w:lang w:val="bg-BG"/>
              </w:rPr>
              <w:t>1,4</w:t>
            </w:r>
          </w:p>
        </w:tc>
      </w:tr>
      <w:tr w:rsidR="00D265D6" w:rsidRPr="00FE73E0" w:rsidTr="00D265D6">
        <w:tc>
          <w:tcPr>
            <w:tcW w:w="2943" w:type="dxa"/>
          </w:tcPr>
          <w:p w:rsidR="00D265D6" w:rsidRPr="00FE73E0" w:rsidRDefault="00D265D6" w:rsidP="00D265D6">
            <w:pPr>
              <w:jc w:val="right"/>
              <w:rPr>
                <w:i/>
                <w:lang w:val="bg-BG"/>
              </w:rPr>
            </w:pPr>
            <w:r w:rsidRPr="00FE73E0">
              <w:rPr>
                <w:i/>
                <w:lang w:val="bg-BG"/>
              </w:rPr>
              <w:t>юридически лица</w:t>
            </w:r>
          </w:p>
        </w:tc>
        <w:tc>
          <w:tcPr>
            <w:tcW w:w="1305" w:type="dxa"/>
          </w:tcPr>
          <w:p w:rsidR="00D265D6" w:rsidRPr="00FE73E0" w:rsidRDefault="00D265D6" w:rsidP="00D265D6">
            <w:pPr>
              <w:jc w:val="right"/>
              <w:rPr>
                <w:i/>
                <w:lang w:val="bg-BG"/>
              </w:rPr>
            </w:pPr>
            <w:r w:rsidRPr="00FE73E0">
              <w:rPr>
                <w:i/>
                <w:lang w:val="bg-BG"/>
              </w:rPr>
              <w:t>0</w:t>
            </w:r>
          </w:p>
        </w:tc>
        <w:tc>
          <w:tcPr>
            <w:tcW w:w="1417" w:type="dxa"/>
          </w:tcPr>
          <w:p w:rsidR="00D265D6" w:rsidRPr="00FE73E0" w:rsidRDefault="00D265D6" w:rsidP="00D265D6">
            <w:pPr>
              <w:jc w:val="right"/>
              <w:rPr>
                <w:i/>
                <w:lang w:val="bg-BG"/>
              </w:rPr>
            </w:pPr>
            <w:r w:rsidRPr="00FE73E0">
              <w:rPr>
                <w:i/>
                <w:lang w:val="bg-BG"/>
              </w:rPr>
              <w:t>0,1</w:t>
            </w:r>
          </w:p>
        </w:tc>
        <w:tc>
          <w:tcPr>
            <w:tcW w:w="1134" w:type="dxa"/>
          </w:tcPr>
          <w:p w:rsidR="00D265D6" w:rsidRPr="00FE73E0" w:rsidRDefault="00D265D6" w:rsidP="00D265D6">
            <w:pPr>
              <w:jc w:val="right"/>
              <w:rPr>
                <w:i/>
                <w:lang w:val="bg-BG"/>
              </w:rPr>
            </w:pPr>
            <w:r w:rsidRPr="00FE73E0">
              <w:rPr>
                <w:i/>
                <w:lang w:val="bg-BG"/>
              </w:rPr>
              <w:t>0</w:t>
            </w:r>
          </w:p>
        </w:tc>
        <w:tc>
          <w:tcPr>
            <w:tcW w:w="1276" w:type="dxa"/>
          </w:tcPr>
          <w:p w:rsidR="00D265D6" w:rsidRPr="00FE73E0" w:rsidRDefault="00D265D6" w:rsidP="00D265D6">
            <w:pPr>
              <w:jc w:val="right"/>
              <w:rPr>
                <w:i/>
                <w:lang w:val="bg-BG"/>
              </w:rPr>
            </w:pPr>
            <w:r w:rsidRPr="00FE73E0">
              <w:rPr>
                <w:i/>
                <w:lang w:val="bg-BG"/>
              </w:rPr>
              <w:t>0,1</w:t>
            </w:r>
          </w:p>
        </w:tc>
      </w:tr>
      <w:tr w:rsidR="00D265D6" w:rsidRPr="00FE73E0" w:rsidTr="00D265D6">
        <w:tc>
          <w:tcPr>
            <w:tcW w:w="2943" w:type="dxa"/>
          </w:tcPr>
          <w:p w:rsidR="00D265D6" w:rsidRPr="00FE73E0" w:rsidRDefault="00D265D6" w:rsidP="00D265D6">
            <w:pPr>
              <w:jc w:val="both"/>
              <w:rPr>
                <w:b/>
                <w:lang w:val="bg-BG"/>
              </w:rPr>
            </w:pPr>
            <w:r w:rsidRPr="00FE73E0">
              <w:rPr>
                <w:b/>
                <w:lang w:val="bg-BG"/>
              </w:rPr>
              <w:t>ОБЩО община Силистра</w:t>
            </w:r>
          </w:p>
        </w:tc>
        <w:tc>
          <w:tcPr>
            <w:tcW w:w="1305" w:type="dxa"/>
          </w:tcPr>
          <w:p w:rsidR="00D265D6" w:rsidRPr="00FE73E0" w:rsidRDefault="00D265D6" w:rsidP="00D265D6">
            <w:pPr>
              <w:jc w:val="center"/>
              <w:rPr>
                <w:b/>
                <w:lang w:val="bg-BG"/>
              </w:rPr>
            </w:pPr>
            <w:r w:rsidRPr="00FE73E0">
              <w:rPr>
                <w:b/>
                <w:lang w:val="bg-BG"/>
              </w:rPr>
              <w:t>0</w:t>
            </w:r>
          </w:p>
        </w:tc>
        <w:tc>
          <w:tcPr>
            <w:tcW w:w="1417" w:type="dxa"/>
          </w:tcPr>
          <w:p w:rsidR="00D265D6" w:rsidRPr="00FE73E0" w:rsidRDefault="00D265D6" w:rsidP="00D265D6">
            <w:pPr>
              <w:jc w:val="center"/>
              <w:rPr>
                <w:b/>
                <w:lang w:val="bg-BG"/>
              </w:rPr>
            </w:pPr>
            <w:r w:rsidRPr="00FE73E0">
              <w:rPr>
                <w:b/>
                <w:lang w:val="bg-BG"/>
              </w:rPr>
              <w:t>51,4</w:t>
            </w:r>
          </w:p>
        </w:tc>
        <w:tc>
          <w:tcPr>
            <w:tcW w:w="1134" w:type="dxa"/>
          </w:tcPr>
          <w:p w:rsidR="00D265D6" w:rsidRPr="00FE73E0" w:rsidRDefault="00D265D6" w:rsidP="00D265D6">
            <w:pPr>
              <w:jc w:val="center"/>
              <w:rPr>
                <w:b/>
                <w:lang w:val="bg-BG"/>
              </w:rPr>
            </w:pPr>
            <w:r w:rsidRPr="00FE73E0">
              <w:rPr>
                <w:b/>
                <w:lang w:val="bg-BG"/>
              </w:rPr>
              <w:t>0</w:t>
            </w:r>
          </w:p>
        </w:tc>
        <w:tc>
          <w:tcPr>
            <w:tcW w:w="1276" w:type="dxa"/>
          </w:tcPr>
          <w:p w:rsidR="00D265D6" w:rsidRPr="00FE73E0" w:rsidRDefault="00D265D6" w:rsidP="00D265D6">
            <w:pPr>
              <w:jc w:val="center"/>
              <w:rPr>
                <w:b/>
                <w:lang w:val="bg-BG"/>
              </w:rPr>
            </w:pPr>
            <w:r w:rsidRPr="00FE73E0">
              <w:rPr>
                <w:b/>
                <w:lang w:val="bg-BG"/>
              </w:rPr>
              <w:t>51,4</w:t>
            </w:r>
          </w:p>
        </w:tc>
      </w:tr>
      <w:tr w:rsidR="00D265D6" w:rsidRPr="00FE73E0" w:rsidTr="00D265D6">
        <w:tc>
          <w:tcPr>
            <w:tcW w:w="8075" w:type="dxa"/>
            <w:gridSpan w:val="5"/>
          </w:tcPr>
          <w:p w:rsidR="00D265D6" w:rsidRPr="00FE73E0" w:rsidRDefault="00D265D6" w:rsidP="00D265D6">
            <w:pPr>
              <w:jc w:val="center"/>
              <w:rPr>
                <w:b/>
                <w:lang w:val="bg-BG"/>
              </w:rPr>
            </w:pPr>
            <w:r w:rsidRPr="00FE73E0">
              <w:rPr>
                <w:b/>
                <w:lang w:val="bg-BG"/>
              </w:rPr>
              <w:t>Община Алфатар</w:t>
            </w:r>
          </w:p>
        </w:tc>
      </w:tr>
      <w:tr w:rsidR="00D265D6" w:rsidRPr="00FE73E0" w:rsidTr="00D265D6">
        <w:tc>
          <w:tcPr>
            <w:tcW w:w="2943" w:type="dxa"/>
          </w:tcPr>
          <w:p w:rsidR="00D265D6" w:rsidRPr="00FE73E0" w:rsidRDefault="00D265D6" w:rsidP="00D265D6">
            <w:pPr>
              <w:rPr>
                <w:lang w:val="bg-BG"/>
              </w:rPr>
            </w:pPr>
            <w:r w:rsidRPr="00FE73E0">
              <w:rPr>
                <w:lang w:val="bg-BG"/>
              </w:rPr>
              <w:t>Държавни</w:t>
            </w:r>
          </w:p>
        </w:tc>
        <w:tc>
          <w:tcPr>
            <w:tcW w:w="1305" w:type="dxa"/>
          </w:tcPr>
          <w:p w:rsidR="00D265D6" w:rsidRPr="00FE73E0" w:rsidRDefault="00D265D6" w:rsidP="00D265D6">
            <w:pPr>
              <w:rPr>
                <w:lang w:val="bg-BG"/>
              </w:rPr>
            </w:pPr>
            <w:r w:rsidRPr="00FE73E0">
              <w:rPr>
                <w:lang w:val="bg-BG"/>
              </w:rPr>
              <w:t>0</w:t>
            </w:r>
          </w:p>
        </w:tc>
        <w:tc>
          <w:tcPr>
            <w:tcW w:w="1417" w:type="dxa"/>
          </w:tcPr>
          <w:p w:rsidR="00D265D6" w:rsidRPr="00FE73E0" w:rsidRDefault="00D265D6" w:rsidP="00D265D6">
            <w:pPr>
              <w:rPr>
                <w:lang w:val="bg-BG"/>
              </w:rPr>
            </w:pPr>
            <w:r w:rsidRPr="00FE73E0">
              <w:rPr>
                <w:lang w:val="bg-BG"/>
              </w:rPr>
              <w:t>1,8</w:t>
            </w:r>
          </w:p>
        </w:tc>
        <w:tc>
          <w:tcPr>
            <w:tcW w:w="1134" w:type="dxa"/>
          </w:tcPr>
          <w:p w:rsidR="00D265D6" w:rsidRPr="00FE73E0" w:rsidRDefault="00D265D6" w:rsidP="00D265D6">
            <w:pPr>
              <w:rPr>
                <w:lang w:val="bg-BG"/>
              </w:rPr>
            </w:pPr>
            <w:r w:rsidRPr="00FE73E0">
              <w:rPr>
                <w:lang w:val="bg-BG"/>
              </w:rPr>
              <w:t>0</w:t>
            </w:r>
          </w:p>
        </w:tc>
        <w:tc>
          <w:tcPr>
            <w:tcW w:w="1276" w:type="dxa"/>
          </w:tcPr>
          <w:p w:rsidR="00D265D6" w:rsidRPr="00FE73E0" w:rsidRDefault="00D265D6" w:rsidP="00D265D6">
            <w:pPr>
              <w:rPr>
                <w:lang w:val="bg-BG"/>
              </w:rPr>
            </w:pPr>
            <w:r w:rsidRPr="00FE73E0">
              <w:rPr>
                <w:lang w:val="bg-BG"/>
              </w:rPr>
              <w:t>1,8</w:t>
            </w:r>
          </w:p>
        </w:tc>
      </w:tr>
      <w:tr w:rsidR="00D265D6" w:rsidRPr="00FE73E0" w:rsidTr="00D265D6">
        <w:tc>
          <w:tcPr>
            <w:tcW w:w="2943" w:type="dxa"/>
          </w:tcPr>
          <w:p w:rsidR="00D265D6" w:rsidRPr="00FE73E0" w:rsidRDefault="00D265D6" w:rsidP="00D265D6">
            <w:pPr>
              <w:rPr>
                <w:lang w:val="bg-BG"/>
              </w:rPr>
            </w:pPr>
            <w:r w:rsidRPr="00FE73E0">
              <w:rPr>
                <w:lang w:val="bg-BG"/>
              </w:rPr>
              <w:t>Общински</w:t>
            </w:r>
          </w:p>
        </w:tc>
        <w:tc>
          <w:tcPr>
            <w:tcW w:w="1305" w:type="dxa"/>
          </w:tcPr>
          <w:p w:rsidR="00D265D6" w:rsidRPr="00FE73E0" w:rsidRDefault="00D265D6" w:rsidP="00D265D6">
            <w:pPr>
              <w:rPr>
                <w:lang w:val="bg-BG"/>
              </w:rPr>
            </w:pPr>
            <w:r w:rsidRPr="00FE73E0">
              <w:rPr>
                <w:lang w:val="bg-BG"/>
              </w:rPr>
              <w:t>0</w:t>
            </w:r>
          </w:p>
        </w:tc>
        <w:tc>
          <w:tcPr>
            <w:tcW w:w="1417" w:type="dxa"/>
          </w:tcPr>
          <w:p w:rsidR="00D265D6" w:rsidRPr="00FE73E0" w:rsidRDefault="00D265D6" w:rsidP="00D265D6">
            <w:pPr>
              <w:rPr>
                <w:lang w:val="bg-BG"/>
              </w:rPr>
            </w:pPr>
            <w:r w:rsidRPr="00FE73E0">
              <w:rPr>
                <w:lang w:val="bg-BG"/>
              </w:rPr>
              <w:t>2,1</w:t>
            </w:r>
          </w:p>
        </w:tc>
        <w:tc>
          <w:tcPr>
            <w:tcW w:w="1134" w:type="dxa"/>
          </w:tcPr>
          <w:p w:rsidR="00D265D6" w:rsidRPr="00FE73E0" w:rsidRDefault="00D265D6" w:rsidP="00D265D6">
            <w:pPr>
              <w:rPr>
                <w:lang w:val="bg-BG"/>
              </w:rPr>
            </w:pPr>
            <w:r w:rsidRPr="00FE73E0">
              <w:rPr>
                <w:lang w:val="bg-BG"/>
              </w:rPr>
              <w:t>0</w:t>
            </w:r>
          </w:p>
        </w:tc>
        <w:tc>
          <w:tcPr>
            <w:tcW w:w="1276" w:type="dxa"/>
          </w:tcPr>
          <w:p w:rsidR="00D265D6" w:rsidRPr="00FE73E0" w:rsidRDefault="00D265D6" w:rsidP="00D265D6">
            <w:pPr>
              <w:rPr>
                <w:lang w:val="bg-BG"/>
              </w:rPr>
            </w:pPr>
            <w:r w:rsidRPr="00FE73E0">
              <w:rPr>
                <w:lang w:val="bg-BG"/>
              </w:rPr>
              <w:t>2,1</w:t>
            </w:r>
          </w:p>
        </w:tc>
      </w:tr>
      <w:tr w:rsidR="00D265D6" w:rsidRPr="00FE73E0" w:rsidTr="00D265D6">
        <w:tc>
          <w:tcPr>
            <w:tcW w:w="2943" w:type="dxa"/>
          </w:tcPr>
          <w:p w:rsidR="00D265D6" w:rsidRPr="00FE73E0" w:rsidRDefault="00D265D6" w:rsidP="00D265D6">
            <w:pPr>
              <w:rPr>
                <w:lang w:val="bg-BG"/>
              </w:rPr>
            </w:pPr>
            <w:proofErr w:type="spellStart"/>
            <w:r w:rsidRPr="00FE73E0">
              <w:rPr>
                <w:lang w:val="bg-BG"/>
              </w:rPr>
              <w:t>Физич</w:t>
            </w:r>
            <w:proofErr w:type="spellEnd"/>
            <w:r w:rsidRPr="00FE73E0">
              <w:rPr>
                <w:lang w:val="bg-BG"/>
              </w:rPr>
              <w:t xml:space="preserve">. и </w:t>
            </w:r>
            <w:proofErr w:type="spellStart"/>
            <w:r w:rsidRPr="00FE73E0">
              <w:rPr>
                <w:lang w:val="bg-BG"/>
              </w:rPr>
              <w:t>юрид</w:t>
            </w:r>
            <w:proofErr w:type="spellEnd"/>
            <w:r w:rsidRPr="00FE73E0">
              <w:rPr>
                <w:lang w:val="bg-BG"/>
              </w:rPr>
              <w:t>. лица</w:t>
            </w:r>
          </w:p>
        </w:tc>
        <w:tc>
          <w:tcPr>
            <w:tcW w:w="1305" w:type="dxa"/>
          </w:tcPr>
          <w:p w:rsidR="00D265D6" w:rsidRPr="00FE73E0" w:rsidRDefault="00D265D6" w:rsidP="00D265D6">
            <w:pPr>
              <w:rPr>
                <w:lang w:val="bg-BG"/>
              </w:rPr>
            </w:pPr>
            <w:r w:rsidRPr="00FE73E0">
              <w:rPr>
                <w:lang w:val="bg-BG"/>
              </w:rPr>
              <w:t>0</w:t>
            </w:r>
          </w:p>
        </w:tc>
        <w:tc>
          <w:tcPr>
            <w:tcW w:w="1417" w:type="dxa"/>
          </w:tcPr>
          <w:p w:rsidR="00D265D6" w:rsidRPr="00FE73E0" w:rsidRDefault="00D265D6" w:rsidP="00D265D6">
            <w:pPr>
              <w:rPr>
                <w:lang w:val="bg-BG"/>
              </w:rPr>
            </w:pPr>
            <w:r w:rsidRPr="00FE73E0">
              <w:rPr>
                <w:lang w:val="bg-BG"/>
              </w:rPr>
              <w:t>15,7</w:t>
            </w:r>
          </w:p>
        </w:tc>
        <w:tc>
          <w:tcPr>
            <w:tcW w:w="1134" w:type="dxa"/>
          </w:tcPr>
          <w:p w:rsidR="00D265D6" w:rsidRPr="00FE73E0" w:rsidRDefault="00D265D6" w:rsidP="00D265D6">
            <w:pPr>
              <w:rPr>
                <w:lang w:val="bg-BG"/>
              </w:rPr>
            </w:pPr>
            <w:r w:rsidRPr="00FE73E0">
              <w:rPr>
                <w:lang w:val="bg-BG"/>
              </w:rPr>
              <w:t>0</w:t>
            </w:r>
          </w:p>
        </w:tc>
        <w:tc>
          <w:tcPr>
            <w:tcW w:w="1276" w:type="dxa"/>
          </w:tcPr>
          <w:p w:rsidR="00D265D6" w:rsidRPr="00FE73E0" w:rsidRDefault="00D265D6" w:rsidP="00D265D6">
            <w:pPr>
              <w:rPr>
                <w:lang w:val="bg-BG"/>
              </w:rPr>
            </w:pPr>
            <w:r w:rsidRPr="00FE73E0">
              <w:rPr>
                <w:lang w:val="bg-BG"/>
              </w:rPr>
              <w:t>15,7</w:t>
            </w:r>
          </w:p>
        </w:tc>
      </w:tr>
      <w:tr w:rsidR="00D265D6" w:rsidRPr="00FE73E0" w:rsidTr="00D265D6">
        <w:tc>
          <w:tcPr>
            <w:tcW w:w="2943" w:type="dxa"/>
          </w:tcPr>
          <w:p w:rsidR="00D265D6" w:rsidRPr="00FE73E0" w:rsidRDefault="00D04DDC" w:rsidP="00D265D6">
            <w:pPr>
              <w:jc w:val="right"/>
              <w:rPr>
                <w:lang w:val="bg-BG"/>
              </w:rPr>
            </w:pPr>
            <w:r w:rsidRPr="00FE73E0">
              <w:rPr>
                <w:i/>
                <w:lang w:val="bg-BG"/>
              </w:rPr>
              <w:t>в т.ч. физически</w:t>
            </w:r>
            <w:r w:rsidR="00D265D6" w:rsidRPr="00FE73E0">
              <w:rPr>
                <w:i/>
                <w:lang w:val="bg-BG"/>
              </w:rPr>
              <w:t xml:space="preserve"> лица</w:t>
            </w:r>
          </w:p>
        </w:tc>
        <w:tc>
          <w:tcPr>
            <w:tcW w:w="1305" w:type="dxa"/>
          </w:tcPr>
          <w:p w:rsidR="00D265D6" w:rsidRPr="00FE73E0" w:rsidRDefault="00D265D6" w:rsidP="00D265D6">
            <w:pPr>
              <w:jc w:val="right"/>
              <w:rPr>
                <w:i/>
                <w:lang w:val="bg-BG"/>
              </w:rPr>
            </w:pPr>
            <w:r w:rsidRPr="00FE73E0">
              <w:rPr>
                <w:i/>
                <w:lang w:val="bg-BG"/>
              </w:rPr>
              <w:t>0</w:t>
            </w:r>
          </w:p>
        </w:tc>
        <w:tc>
          <w:tcPr>
            <w:tcW w:w="1417" w:type="dxa"/>
          </w:tcPr>
          <w:p w:rsidR="00D265D6" w:rsidRPr="00FE73E0" w:rsidRDefault="001444A1" w:rsidP="00D265D6">
            <w:pPr>
              <w:jc w:val="right"/>
              <w:rPr>
                <w:i/>
                <w:lang w:val="bg-BG"/>
              </w:rPr>
            </w:pPr>
            <w:r w:rsidRPr="00FE73E0">
              <w:rPr>
                <w:i/>
                <w:lang w:val="bg-BG"/>
              </w:rPr>
              <w:t>15,2</w:t>
            </w:r>
          </w:p>
        </w:tc>
        <w:tc>
          <w:tcPr>
            <w:tcW w:w="1134" w:type="dxa"/>
          </w:tcPr>
          <w:p w:rsidR="00D265D6" w:rsidRPr="00FE73E0" w:rsidRDefault="00D265D6" w:rsidP="00D265D6">
            <w:pPr>
              <w:jc w:val="right"/>
              <w:rPr>
                <w:i/>
                <w:lang w:val="bg-BG"/>
              </w:rPr>
            </w:pPr>
            <w:r w:rsidRPr="00FE73E0">
              <w:rPr>
                <w:i/>
                <w:lang w:val="bg-BG"/>
              </w:rPr>
              <w:t>0</w:t>
            </w:r>
          </w:p>
        </w:tc>
        <w:tc>
          <w:tcPr>
            <w:tcW w:w="1276" w:type="dxa"/>
          </w:tcPr>
          <w:p w:rsidR="00D265D6" w:rsidRPr="00FE73E0" w:rsidRDefault="001444A1" w:rsidP="00D265D6">
            <w:pPr>
              <w:jc w:val="right"/>
              <w:rPr>
                <w:i/>
                <w:lang w:val="bg-BG"/>
              </w:rPr>
            </w:pPr>
            <w:r w:rsidRPr="00FE73E0">
              <w:rPr>
                <w:i/>
                <w:lang w:val="bg-BG"/>
              </w:rPr>
              <w:t>15,2</w:t>
            </w:r>
          </w:p>
        </w:tc>
      </w:tr>
      <w:tr w:rsidR="00D265D6" w:rsidRPr="00FE73E0" w:rsidTr="00D265D6">
        <w:tc>
          <w:tcPr>
            <w:tcW w:w="2943" w:type="dxa"/>
          </w:tcPr>
          <w:p w:rsidR="00D265D6" w:rsidRPr="00FE73E0" w:rsidRDefault="00D265D6" w:rsidP="00D265D6">
            <w:pPr>
              <w:jc w:val="right"/>
              <w:rPr>
                <w:lang w:val="bg-BG"/>
              </w:rPr>
            </w:pPr>
            <w:r w:rsidRPr="00FE73E0">
              <w:rPr>
                <w:i/>
                <w:lang w:val="bg-BG"/>
              </w:rPr>
              <w:t>юридически лица</w:t>
            </w:r>
          </w:p>
        </w:tc>
        <w:tc>
          <w:tcPr>
            <w:tcW w:w="1305" w:type="dxa"/>
          </w:tcPr>
          <w:p w:rsidR="00D265D6" w:rsidRPr="00FE73E0" w:rsidRDefault="00D265D6" w:rsidP="00D265D6">
            <w:pPr>
              <w:jc w:val="right"/>
              <w:rPr>
                <w:i/>
                <w:lang w:val="bg-BG"/>
              </w:rPr>
            </w:pPr>
          </w:p>
        </w:tc>
        <w:tc>
          <w:tcPr>
            <w:tcW w:w="1417" w:type="dxa"/>
          </w:tcPr>
          <w:p w:rsidR="00D265D6" w:rsidRPr="00FE73E0" w:rsidRDefault="00D265D6" w:rsidP="00D265D6">
            <w:pPr>
              <w:jc w:val="right"/>
              <w:rPr>
                <w:i/>
                <w:lang w:val="bg-BG"/>
              </w:rPr>
            </w:pPr>
            <w:r w:rsidRPr="00FE73E0">
              <w:rPr>
                <w:i/>
                <w:lang w:val="bg-BG"/>
              </w:rPr>
              <w:t>0,5</w:t>
            </w:r>
          </w:p>
        </w:tc>
        <w:tc>
          <w:tcPr>
            <w:tcW w:w="1134" w:type="dxa"/>
          </w:tcPr>
          <w:p w:rsidR="00D265D6" w:rsidRPr="00FE73E0" w:rsidRDefault="00D265D6" w:rsidP="00D265D6">
            <w:pPr>
              <w:jc w:val="right"/>
              <w:rPr>
                <w:i/>
                <w:lang w:val="bg-BG"/>
              </w:rPr>
            </w:pPr>
            <w:r w:rsidRPr="00FE73E0">
              <w:rPr>
                <w:i/>
                <w:lang w:val="bg-BG"/>
              </w:rPr>
              <w:t>0</w:t>
            </w:r>
          </w:p>
        </w:tc>
        <w:tc>
          <w:tcPr>
            <w:tcW w:w="1276" w:type="dxa"/>
          </w:tcPr>
          <w:p w:rsidR="00D265D6" w:rsidRPr="00FE73E0" w:rsidRDefault="00D265D6" w:rsidP="00D265D6">
            <w:pPr>
              <w:jc w:val="right"/>
              <w:rPr>
                <w:i/>
                <w:lang w:val="bg-BG"/>
              </w:rPr>
            </w:pPr>
            <w:r w:rsidRPr="00FE73E0">
              <w:rPr>
                <w:i/>
                <w:lang w:val="bg-BG"/>
              </w:rPr>
              <w:t>0,5</w:t>
            </w:r>
          </w:p>
        </w:tc>
      </w:tr>
      <w:tr w:rsidR="00D265D6" w:rsidRPr="00FE73E0" w:rsidTr="00D265D6">
        <w:tc>
          <w:tcPr>
            <w:tcW w:w="2943" w:type="dxa"/>
          </w:tcPr>
          <w:p w:rsidR="00D265D6" w:rsidRPr="00FE73E0" w:rsidRDefault="00D265D6" w:rsidP="00D265D6">
            <w:pPr>
              <w:rPr>
                <w:b/>
                <w:lang w:val="bg-BG"/>
              </w:rPr>
            </w:pPr>
            <w:r w:rsidRPr="00FE73E0">
              <w:rPr>
                <w:b/>
                <w:lang w:val="bg-BG"/>
              </w:rPr>
              <w:t>ОБЩО община Алфатар</w:t>
            </w:r>
          </w:p>
        </w:tc>
        <w:tc>
          <w:tcPr>
            <w:tcW w:w="1305" w:type="dxa"/>
          </w:tcPr>
          <w:p w:rsidR="00D265D6" w:rsidRPr="00FE73E0" w:rsidRDefault="00D265D6" w:rsidP="00D265D6">
            <w:pPr>
              <w:jc w:val="center"/>
              <w:rPr>
                <w:b/>
                <w:lang w:val="bg-BG"/>
              </w:rPr>
            </w:pPr>
            <w:r w:rsidRPr="00FE73E0">
              <w:rPr>
                <w:b/>
                <w:lang w:val="bg-BG"/>
              </w:rPr>
              <w:t>0</w:t>
            </w:r>
          </w:p>
        </w:tc>
        <w:tc>
          <w:tcPr>
            <w:tcW w:w="1417" w:type="dxa"/>
          </w:tcPr>
          <w:p w:rsidR="00D265D6" w:rsidRPr="00FE73E0" w:rsidRDefault="00D265D6" w:rsidP="00D265D6">
            <w:pPr>
              <w:jc w:val="center"/>
              <w:rPr>
                <w:b/>
                <w:lang w:val="bg-BG"/>
              </w:rPr>
            </w:pPr>
            <w:r w:rsidRPr="00FE73E0">
              <w:rPr>
                <w:b/>
                <w:lang w:val="bg-BG"/>
              </w:rPr>
              <w:t>19,6</w:t>
            </w:r>
          </w:p>
        </w:tc>
        <w:tc>
          <w:tcPr>
            <w:tcW w:w="1134" w:type="dxa"/>
          </w:tcPr>
          <w:p w:rsidR="00D265D6" w:rsidRPr="00FE73E0" w:rsidRDefault="00D265D6" w:rsidP="00D265D6">
            <w:pPr>
              <w:jc w:val="center"/>
              <w:rPr>
                <w:b/>
                <w:lang w:val="bg-BG"/>
              </w:rPr>
            </w:pPr>
            <w:r w:rsidRPr="00FE73E0">
              <w:rPr>
                <w:b/>
                <w:lang w:val="bg-BG"/>
              </w:rPr>
              <w:t>0</w:t>
            </w:r>
          </w:p>
        </w:tc>
        <w:tc>
          <w:tcPr>
            <w:tcW w:w="1276" w:type="dxa"/>
          </w:tcPr>
          <w:p w:rsidR="00D265D6" w:rsidRPr="00FE73E0" w:rsidRDefault="00D265D6" w:rsidP="00D265D6">
            <w:pPr>
              <w:jc w:val="center"/>
              <w:rPr>
                <w:b/>
                <w:lang w:val="bg-BG"/>
              </w:rPr>
            </w:pPr>
            <w:r w:rsidRPr="00FE73E0">
              <w:rPr>
                <w:b/>
                <w:lang w:val="bg-BG"/>
              </w:rPr>
              <w:t>19,6</w:t>
            </w:r>
          </w:p>
        </w:tc>
      </w:tr>
      <w:tr w:rsidR="00D265D6" w:rsidRPr="00FE73E0" w:rsidTr="00D265D6">
        <w:tc>
          <w:tcPr>
            <w:tcW w:w="8075" w:type="dxa"/>
            <w:gridSpan w:val="5"/>
          </w:tcPr>
          <w:p w:rsidR="00D265D6" w:rsidRPr="00FE73E0" w:rsidRDefault="00D265D6" w:rsidP="00D265D6">
            <w:pPr>
              <w:jc w:val="center"/>
              <w:rPr>
                <w:b/>
                <w:lang w:val="bg-BG"/>
              </w:rPr>
            </w:pPr>
            <w:r w:rsidRPr="00FE73E0">
              <w:rPr>
                <w:b/>
                <w:lang w:val="bg-BG"/>
              </w:rPr>
              <w:t>Община Ситово</w:t>
            </w:r>
          </w:p>
        </w:tc>
      </w:tr>
      <w:tr w:rsidR="00D265D6" w:rsidRPr="00FE73E0" w:rsidTr="00D265D6">
        <w:tc>
          <w:tcPr>
            <w:tcW w:w="2943" w:type="dxa"/>
          </w:tcPr>
          <w:p w:rsidR="00D265D6" w:rsidRPr="00FE73E0" w:rsidRDefault="00D265D6" w:rsidP="00D265D6">
            <w:pPr>
              <w:rPr>
                <w:lang w:val="bg-BG"/>
              </w:rPr>
            </w:pPr>
            <w:r w:rsidRPr="00FE73E0">
              <w:rPr>
                <w:lang w:val="bg-BG"/>
              </w:rPr>
              <w:t>Държавни</w:t>
            </w:r>
          </w:p>
        </w:tc>
        <w:tc>
          <w:tcPr>
            <w:tcW w:w="1305" w:type="dxa"/>
          </w:tcPr>
          <w:p w:rsidR="00D265D6" w:rsidRPr="00FE73E0" w:rsidRDefault="00D265D6" w:rsidP="00D265D6">
            <w:pPr>
              <w:rPr>
                <w:lang w:val="bg-BG"/>
              </w:rPr>
            </w:pPr>
            <w:r w:rsidRPr="00FE73E0">
              <w:rPr>
                <w:lang w:val="bg-BG"/>
              </w:rPr>
              <w:t>0,3</w:t>
            </w:r>
          </w:p>
        </w:tc>
        <w:tc>
          <w:tcPr>
            <w:tcW w:w="1417" w:type="dxa"/>
          </w:tcPr>
          <w:p w:rsidR="00D265D6" w:rsidRPr="00FE73E0" w:rsidRDefault="00D265D6" w:rsidP="00D265D6">
            <w:pPr>
              <w:rPr>
                <w:lang w:val="bg-BG"/>
              </w:rPr>
            </w:pPr>
            <w:r w:rsidRPr="00FE73E0">
              <w:rPr>
                <w:lang w:val="bg-BG"/>
              </w:rPr>
              <w:t>33,0</w:t>
            </w:r>
          </w:p>
        </w:tc>
        <w:tc>
          <w:tcPr>
            <w:tcW w:w="1134" w:type="dxa"/>
          </w:tcPr>
          <w:p w:rsidR="00D265D6" w:rsidRPr="00FE73E0" w:rsidRDefault="00D265D6" w:rsidP="00D265D6">
            <w:pPr>
              <w:rPr>
                <w:lang w:val="bg-BG"/>
              </w:rPr>
            </w:pPr>
            <w:r w:rsidRPr="00FE73E0">
              <w:rPr>
                <w:lang w:val="bg-BG"/>
              </w:rPr>
              <w:t>0</w:t>
            </w:r>
          </w:p>
        </w:tc>
        <w:tc>
          <w:tcPr>
            <w:tcW w:w="1276" w:type="dxa"/>
          </w:tcPr>
          <w:p w:rsidR="00D265D6" w:rsidRPr="00FE73E0" w:rsidRDefault="00D265D6" w:rsidP="00D265D6">
            <w:pPr>
              <w:rPr>
                <w:lang w:val="bg-BG"/>
              </w:rPr>
            </w:pPr>
            <w:r w:rsidRPr="00FE73E0">
              <w:rPr>
                <w:lang w:val="bg-BG"/>
              </w:rPr>
              <w:t>33,0</w:t>
            </w:r>
          </w:p>
        </w:tc>
      </w:tr>
      <w:tr w:rsidR="00D265D6" w:rsidRPr="00FE73E0" w:rsidTr="00D265D6">
        <w:tc>
          <w:tcPr>
            <w:tcW w:w="2943" w:type="dxa"/>
          </w:tcPr>
          <w:p w:rsidR="00D265D6" w:rsidRPr="00FE73E0" w:rsidRDefault="00D265D6" w:rsidP="00D265D6">
            <w:pPr>
              <w:rPr>
                <w:lang w:val="bg-BG"/>
              </w:rPr>
            </w:pPr>
            <w:r w:rsidRPr="00FE73E0">
              <w:rPr>
                <w:lang w:val="bg-BG"/>
              </w:rPr>
              <w:t>Общински</w:t>
            </w:r>
          </w:p>
        </w:tc>
        <w:tc>
          <w:tcPr>
            <w:tcW w:w="1305" w:type="dxa"/>
          </w:tcPr>
          <w:p w:rsidR="00D265D6" w:rsidRPr="00FE73E0" w:rsidRDefault="00D265D6" w:rsidP="00D265D6">
            <w:pPr>
              <w:rPr>
                <w:lang w:val="bg-BG"/>
              </w:rPr>
            </w:pPr>
            <w:r w:rsidRPr="00FE73E0">
              <w:rPr>
                <w:lang w:val="bg-BG"/>
              </w:rPr>
              <w:t>0</w:t>
            </w:r>
          </w:p>
        </w:tc>
        <w:tc>
          <w:tcPr>
            <w:tcW w:w="1417" w:type="dxa"/>
          </w:tcPr>
          <w:p w:rsidR="00D265D6" w:rsidRPr="00FE73E0" w:rsidRDefault="00D265D6" w:rsidP="00D265D6">
            <w:pPr>
              <w:rPr>
                <w:lang w:val="bg-BG"/>
              </w:rPr>
            </w:pPr>
            <w:r w:rsidRPr="00FE73E0">
              <w:rPr>
                <w:lang w:val="bg-BG"/>
              </w:rPr>
              <w:t>2,9</w:t>
            </w:r>
          </w:p>
        </w:tc>
        <w:tc>
          <w:tcPr>
            <w:tcW w:w="1134" w:type="dxa"/>
          </w:tcPr>
          <w:p w:rsidR="00D265D6" w:rsidRPr="00FE73E0" w:rsidRDefault="00D265D6" w:rsidP="00D265D6">
            <w:pPr>
              <w:rPr>
                <w:lang w:val="bg-BG"/>
              </w:rPr>
            </w:pPr>
            <w:r w:rsidRPr="00FE73E0">
              <w:rPr>
                <w:lang w:val="bg-BG"/>
              </w:rPr>
              <w:t>0</w:t>
            </w:r>
          </w:p>
        </w:tc>
        <w:tc>
          <w:tcPr>
            <w:tcW w:w="1276" w:type="dxa"/>
          </w:tcPr>
          <w:p w:rsidR="00D265D6" w:rsidRPr="00FE73E0" w:rsidRDefault="00D265D6" w:rsidP="00D265D6">
            <w:pPr>
              <w:rPr>
                <w:lang w:val="bg-BG"/>
              </w:rPr>
            </w:pPr>
            <w:r w:rsidRPr="00FE73E0">
              <w:rPr>
                <w:lang w:val="bg-BG"/>
              </w:rPr>
              <w:t>2,9</w:t>
            </w:r>
          </w:p>
        </w:tc>
      </w:tr>
      <w:tr w:rsidR="00D265D6" w:rsidRPr="00FE73E0" w:rsidTr="00D265D6">
        <w:tc>
          <w:tcPr>
            <w:tcW w:w="2943" w:type="dxa"/>
          </w:tcPr>
          <w:p w:rsidR="00D265D6" w:rsidRPr="00FE73E0" w:rsidRDefault="00D265D6" w:rsidP="00D265D6">
            <w:pPr>
              <w:rPr>
                <w:lang w:val="bg-BG"/>
              </w:rPr>
            </w:pPr>
            <w:proofErr w:type="spellStart"/>
            <w:r w:rsidRPr="00FE73E0">
              <w:rPr>
                <w:lang w:val="bg-BG"/>
              </w:rPr>
              <w:t>Физич</w:t>
            </w:r>
            <w:proofErr w:type="spellEnd"/>
            <w:r w:rsidRPr="00FE73E0">
              <w:rPr>
                <w:lang w:val="bg-BG"/>
              </w:rPr>
              <w:t xml:space="preserve">. и </w:t>
            </w:r>
            <w:proofErr w:type="spellStart"/>
            <w:r w:rsidRPr="00FE73E0">
              <w:rPr>
                <w:lang w:val="bg-BG"/>
              </w:rPr>
              <w:t>юрид</w:t>
            </w:r>
            <w:proofErr w:type="spellEnd"/>
            <w:r w:rsidRPr="00FE73E0">
              <w:rPr>
                <w:lang w:val="bg-BG"/>
              </w:rPr>
              <w:t>. лица</w:t>
            </w:r>
          </w:p>
        </w:tc>
        <w:tc>
          <w:tcPr>
            <w:tcW w:w="1305" w:type="dxa"/>
          </w:tcPr>
          <w:p w:rsidR="00D265D6" w:rsidRPr="00FE73E0" w:rsidRDefault="00D265D6" w:rsidP="00D265D6">
            <w:pPr>
              <w:rPr>
                <w:lang w:val="bg-BG"/>
              </w:rPr>
            </w:pPr>
            <w:r w:rsidRPr="00FE73E0">
              <w:rPr>
                <w:lang w:val="bg-BG"/>
              </w:rPr>
              <w:t>0</w:t>
            </w:r>
          </w:p>
        </w:tc>
        <w:tc>
          <w:tcPr>
            <w:tcW w:w="1417" w:type="dxa"/>
          </w:tcPr>
          <w:p w:rsidR="00D265D6" w:rsidRPr="00FE73E0" w:rsidRDefault="00D265D6" w:rsidP="00D265D6">
            <w:pPr>
              <w:rPr>
                <w:lang w:val="bg-BG"/>
              </w:rPr>
            </w:pPr>
            <w:r w:rsidRPr="00FE73E0">
              <w:rPr>
                <w:lang w:val="bg-BG"/>
              </w:rPr>
              <w:t>62,6</w:t>
            </w:r>
          </w:p>
        </w:tc>
        <w:tc>
          <w:tcPr>
            <w:tcW w:w="1134" w:type="dxa"/>
          </w:tcPr>
          <w:p w:rsidR="00D265D6" w:rsidRPr="00FE73E0" w:rsidRDefault="00D265D6" w:rsidP="00D265D6">
            <w:pPr>
              <w:rPr>
                <w:lang w:val="bg-BG"/>
              </w:rPr>
            </w:pPr>
            <w:r w:rsidRPr="00FE73E0">
              <w:rPr>
                <w:lang w:val="bg-BG"/>
              </w:rPr>
              <w:t>0</w:t>
            </w:r>
          </w:p>
        </w:tc>
        <w:tc>
          <w:tcPr>
            <w:tcW w:w="1276" w:type="dxa"/>
          </w:tcPr>
          <w:p w:rsidR="00D265D6" w:rsidRPr="00FE73E0" w:rsidRDefault="00D265D6" w:rsidP="00D265D6">
            <w:pPr>
              <w:rPr>
                <w:lang w:val="bg-BG"/>
              </w:rPr>
            </w:pPr>
            <w:r w:rsidRPr="00FE73E0">
              <w:rPr>
                <w:lang w:val="bg-BG"/>
              </w:rPr>
              <w:t>62,6</w:t>
            </w:r>
          </w:p>
        </w:tc>
      </w:tr>
      <w:tr w:rsidR="00D265D6" w:rsidRPr="00FE73E0" w:rsidTr="00D265D6">
        <w:tc>
          <w:tcPr>
            <w:tcW w:w="2943" w:type="dxa"/>
          </w:tcPr>
          <w:p w:rsidR="00D265D6" w:rsidRPr="00FE73E0" w:rsidRDefault="00D265D6" w:rsidP="00D265D6">
            <w:pPr>
              <w:jc w:val="right"/>
              <w:rPr>
                <w:lang w:val="bg-BG"/>
              </w:rPr>
            </w:pPr>
            <w:r w:rsidRPr="00FE73E0">
              <w:rPr>
                <w:i/>
                <w:lang w:val="bg-BG"/>
              </w:rPr>
              <w:t xml:space="preserve">в т.ч. </w:t>
            </w:r>
            <w:proofErr w:type="spellStart"/>
            <w:r w:rsidRPr="00FE73E0">
              <w:rPr>
                <w:i/>
                <w:lang w:val="bg-BG"/>
              </w:rPr>
              <w:t>физ</w:t>
            </w:r>
            <w:proofErr w:type="spellEnd"/>
            <w:r w:rsidRPr="00FE73E0">
              <w:rPr>
                <w:i/>
                <w:lang w:val="bg-BG"/>
              </w:rPr>
              <w:t>.. лица</w:t>
            </w:r>
          </w:p>
        </w:tc>
        <w:tc>
          <w:tcPr>
            <w:tcW w:w="1305" w:type="dxa"/>
          </w:tcPr>
          <w:p w:rsidR="00D265D6" w:rsidRPr="00FE73E0" w:rsidRDefault="00D265D6" w:rsidP="00D265D6">
            <w:pPr>
              <w:jc w:val="right"/>
              <w:rPr>
                <w:i/>
                <w:lang w:val="bg-BG"/>
              </w:rPr>
            </w:pPr>
            <w:r w:rsidRPr="00FE73E0">
              <w:rPr>
                <w:i/>
                <w:lang w:val="bg-BG"/>
              </w:rPr>
              <w:t>0</w:t>
            </w:r>
          </w:p>
        </w:tc>
        <w:tc>
          <w:tcPr>
            <w:tcW w:w="1417" w:type="dxa"/>
          </w:tcPr>
          <w:p w:rsidR="00D265D6" w:rsidRPr="00FE73E0" w:rsidRDefault="00D265D6" w:rsidP="00D265D6">
            <w:pPr>
              <w:jc w:val="right"/>
              <w:rPr>
                <w:i/>
                <w:lang w:val="bg-BG"/>
              </w:rPr>
            </w:pPr>
            <w:r w:rsidRPr="00FE73E0">
              <w:rPr>
                <w:i/>
                <w:lang w:val="bg-BG"/>
              </w:rPr>
              <w:t>41,0</w:t>
            </w:r>
          </w:p>
        </w:tc>
        <w:tc>
          <w:tcPr>
            <w:tcW w:w="1134" w:type="dxa"/>
          </w:tcPr>
          <w:p w:rsidR="00D265D6" w:rsidRPr="00FE73E0" w:rsidRDefault="00D265D6" w:rsidP="00D265D6">
            <w:pPr>
              <w:jc w:val="right"/>
              <w:rPr>
                <w:i/>
                <w:lang w:val="bg-BG"/>
              </w:rPr>
            </w:pPr>
            <w:r w:rsidRPr="00FE73E0">
              <w:rPr>
                <w:i/>
                <w:lang w:val="bg-BG"/>
              </w:rPr>
              <w:t>0</w:t>
            </w:r>
          </w:p>
        </w:tc>
        <w:tc>
          <w:tcPr>
            <w:tcW w:w="1276" w:type="dxa"/>
          </w:tcPr>
          <w:p w:rsidR="00D265D6" w:rsidRPr="00FE73E0" w:rsidRDefault="00D265D6" w:rsidP="00D265D6">
            <w:pPr>
              <w:jc w:val="right"/>
              <w:rPr>
                <w:i/>
                <w:lang w:val="bg-BG"/>
              </w:rPr>
            </w:pPr>
            <w:r w:rsidRPr="00FE73E0">
              <w:rPr>
                <w:i/>
                <w:lang w:val="bg-BG"/>
              </w:rPr>
              <w:t>41,0</w:t>
            </w:r>
          </w:p>
        </w:tc>
      </w:tr>
      <w:tr w:rsidR="00D265D6" w:rsidRPr="00FE73E0" w:rsidTr="00D265D6">
        <w:tc>
          <w:tcPr>
            <w:tcW w:w="2943" w:type="dxa"/>
          </w:tcPr>
          <w:p w:rsidR="00D265D6" w:rsidRPr="00FE73E0" w:rsidRDefault="00D265D6" w:rsidP="00D265D6">
            <w:pPr>
              <w:jc w:val="right"/>
              <w:rPr>
                <w:lang w:val="bg-BG"/>
              </w:rPr>
            </w:pPr>
            <w:r w:rsidRPr="00FE73E0">
              <w:rPr>
                <w:i/>
                <w:lang w:val="bg-BG"/>
              </w:rPr>
              <w:t>юридически лица</w:t>
            </w:r>
          </w:p>
        </w:tc>
        <w:tc>
          <w:tcPr>
            <w:tcW w:w="1305" w:type="dxa"/>
          </w:tcPr>
          <w:p w:rsidR="00D265D6" w:rsidRPr="00FE73E0" w:rsidRDefault="00D265D6" w:rsidP="00D265D6">
            <w:pPr>
              <w:jc w:val="right"/>
              <w:rPr>
                <w:i/>
                <w:lang w:val="bg-BG"/>
              </w:rPr>
            </w:pPr>
            <w:r w:rsidRPr="00FE73E0">
              <w:rPr>
                <w:i/>
                <w:lang w:val="bg-BG"/>
              </w:rPr>
              <w:t>0</w:t>
            </w:r>
          </w:p>
        </w:tc>
        <w:tc>
          <w:tcPr>
            <w:tcW w:w="1417" w:type="dxa"/>
          </w:tcPr>
          <w:p w:rsidR="00D265D6" w:rsidRPr="00FE73E0" w:rsidRDefault="00D265D6" w:rsidP="00D265D6">
            <w:pPr>
              <w:jc w:val="right"/>
              <w:rPr>
                <w:i/>
                <w:lang w:val="bg-BG"/>
              </w:rPr>
            </w:pPr>
            <w:r w:rsidRPr="00FE73E0">
              <w:rPr>
                <w:i/>
                <w:lang w:val="bg-BG"/>
              </w:rPr>
              <w:t>21,6</w:t>
            </w:r>
          </w:p>
        </w:tc>
        <w:tc>
          <w:tcPr>
            <w:tcW w:w="1134" w:type="dxa"/>
          </w:tcPr>
          <w:p w:rsidR="00D265D6" w:rsidRPr="00FE73E0" w:rsidRDefault="00D265D6" w:rsidP="00D265D6">
            <w:pPr>
              <w:jc w:val="right"/>
              <w:rPr>
                <w:i/>
                <w:lang w:val="bg-BG"/>
              </w:rPr>
            </w:pPr>
            <w:r w:rsidRPr="00FE73E0">
              <w:rPr>
                <w:i/>
                <w:lang w:val="bg-BG"/>
              </w:rPr>
              <w:t>0</w:t>
            </w:r>
          </w:p>
        </w:tc>
        <w:tc>
          <w:tcPr>
            <w:tcW w:w="1276" w:type="dxa"/>
          </w:tcPr>
          <w:p w:rsidR="00D265D6" w:rsidRPr="00FE73E0" w:rsidRDefault="00D265D6" w:rsidP="00D265D6">
            <w:pPr>
              <w:jc w:val="right"/>
              <w:rPr>
                <w:i/>
                <w:lang w:val="bg-BG"/>
              </w:rPr>
            </w:pPr>
            <w:r w:rsidRPr="00FE73E0">
              <w:rPr>
                <w:i/>
                <w:lang w:val="bg-BG"/>
              </w:rPr>
              <w:t>21,6</w:t>
            </w:r>
          </w:p>
        </w:tc>
      </w:tr>
      <w:tr w:rsidR="00D265D6" w:rsidRPr="00FE73E0" w:rsidTr="00D265D6">
        <w:tc>
          <w:tcPr>
            <w:tcW w:w="2943" w:type="dxa"/>
          </w:tcPr>
          <w:p w:rsidR="00D265D6" w:rsidRPr="00FE73E0" w:rsidRDefault="00D265D6" w:rsidP="00D265D6">
            <w:pPr>
              <w:jc w:val="center"/>
              <w:rPr>
                <w:b/>
                <w:lang w:val="bg-BG"/>
              </w:rPr>
            </w:pPr>
            <w:r w:rsidRPr="00FE73E0">
              <w:rPr>
                <w:b/>
                <w:lang w:val="bg-BG"/>
              </w:rPr>
              <w:t>Общо община Ситово</w:t>
            </w:r>
          </w:p>
        </w:tc>
        <w:tc>
          <w:tcPr>
            <w:tcW w:w="1305" w:type="dxa"/>
          </w:tcPr>
          <w:p w:rsidR="00D265D6" w:rsidRPr="00FE73E0" w:rsidRDefault="00D265D6" w:rsidP="00D265D6">
            <w:pPr>
              <w:jc w:val="center"/>
              <w:rPr>
                <w:b/>
                <w:lang w:val="bg-BG"/>
              </w:rPr>
            </w:pPr>
            <w:r w:rsidRPr="00FE73E0">
              <w:rPr>
                <w:b/>
                <w:lang w:val="bg-BG"/>
              </w:rPr>
              <w:t>0,3</w:t>
            </w:r>
          </w:p>
        </w:tc>
        <w:tc>
          <w:tcPr>
            <w:tcW w:w="1417" w:type="dxa"/>
          </w:tcPr>
          <w:p w:rsidR="00D265D6" w:rsidRPr="00FE73E0" w:rsidRDefault="00D265D6" w:rsidP="00D265D6">
            <w:pPr>
              <w:jc w:val="center"/>
              <w:rPr>
                <w:b/>
                <w:lang w:val="bg-BG"/>
              </w:rPr>
            </w:pPr>
            <w:r w:rsidRPr="00FE73E0">
              <w:rPr>
                <w:b/>
                <w:lang w:val="bg-BG"/>
              </w:rPr>
              <w:t>98,6</w:t>
            </w:r>
          </w:p>
        </w:tc>
        <w:tc>
          <w:tcPr>
            <w:tcW w:w="1134" w:type="dxa"/>
          </w:tcPr>
          <w:p w:rsidR="00D265D6" w:rsidRPr="00FE73E0" w:rsidRDefault="00D265D6" w:rsidP="00D265D6">
            <w:pPr>
              <w:jc w:val="center"/>
              <w:rPr>
                <w:b/>
                <w:lang w:val="bg-BG"/>
              </w:rPr>
            </w:pPr>
            <w:r w:rsidRPr="00FE73E0">
              <w:rPr>
                <w:b/>
                <w:lang w:val="bg-BG"/>
              </w:rPr>
              <w:t>0</w:t>
            </w:r>
          </w:p>
        </w:tc>
        <w:tc>
          <w:tcPr>
            <w:tcW w:w="1276" w:type="dxa"/>
          </w:tcPr>
          <w:p w:rsidR="00D265D6" w:rsidRPr="00FE73E0" w:rsidRDefault="00D265D6" w:rsidP="00D265D6">
            <w:pPr>
              <w:jc w:val="center"/>
              <w:rPr>
                <w:b/>
                <w:lang w:val="bg-BG"/>
              </w:rPr>
            </w:pPr>
            <w:r w:rsidRPr="00FE73E0">
              <w:rPr>
                <w:b/>
                <w:lang w:val="bg-BG"/>
              </w:rPr>
              <w:t>98,9</w:t>
            </w:r>
          </w:p>
        </w:tc>
      </w:tr>
      <w:tr w:rsidR="00D265D6" w:rsidRPr="00FE73E0" w:rsidTr="00D265D6">
        <w:tc>
          <w:tcPr>
            <w:tcW w:w="8075" w:type="dxa"/>
            <w:gridSpan w:val="5"/>
          </w:tcPr>
          <w:p w:rsidR="00D265D6" w:rsidRPr="00FE73E0" w:rsidRDefault="00D265D6" w:rsidP="00D265D6">
            <w:pPr>
              <w:jc w:val="center"/>
              <w:rPr>
                <w:b/>
                <w:lang w:val="bg-BG"/>
              </w:rPr>
            </w:pPr>
            <w:r w:rsidRPr="00FE73E0">
              <w:rPr>
                <w:b/>
                <w:lang w:val="bg-BG"/>
              </w:rPr>
              <w:t>Общо ТП „ДЛС Каракуз</w:t>
            </w:r>
          </w:p>
        </w:tc>
      </w:tr>
      <w:tr w:rsidR="00D265D6" w:rsidRPr="00FE73E0" w:rsidTr="00D265D6">
        <w:tc>
          <w:tcPr>
            <w:tcW w:w="2943" w:type="dxa"/>
          </w:tcPr>
          <w:p w:rsidR="00D265D6" w:rsidRPr="00FE73E0" w:rsidRDefault="00D265D6" w:rsidP="00D265D6">
            <w:pPr>
              <w:rPr>
                <w:lang w:val="bg-BG"/>
              </w:rPr>
            </w:pPr>
            <w:r w:rsidRPr="00FE73E0">
              <w:rPr>
                <w:lang w:val="bg-BG"/>
              </w:rPr>
              <w:t>Държавни</w:t>
            </w:r>
          </w:p>
        </w:tc>
        <w:tc>
          <w:tcPr>
            <w:tcW w:w="1305" w:type="dxa"/>
          </w:tcPr>
          <w:p w:rsidR="00D265D6" w:rsidRPr="00FE73E0" w:rsidRDefault="00D265D6" w:rsidP="00D265D6">
            <w:pPr>
              <w:rPr>
                <w:lang w:val="bg-BG"/>
              </w:rPr>
            </w:pPr>
            <w:r w:rsidRPr="00FE73E0">
              <w:rPr>
                <w:lang w:val="bg-BG"/>
              </w:rPr>
              <w:t>0,3</w:t>
            </w:r>
          </w:p>
        </w:tc>
        <w:tc>
          <w:tcPr>
            <w:tcW w:w="1417" w:type="dxa"/>
          </w:tcPr>
          <w:p w:rsidR="00D265D6" w:rsidRPr="00FE73E0" w:rsidRDefault="00410CEC" w:rsidP="00D265D6">
            <w:pPr>
              <w:rPr>
                <w:lang w:val="bg-BG"/>
              </w:rPr>
            </w:pPr>
            <w:r w:rsidRPr="00FE73E0">
              <w:rPr>
                <w:lang w:val="bg-BG"/>
              </w:rPr>
              <w:t>103,7</w:t>
            </w:r>
          </w:p>
        </w:tc>
        <w:tc>
          <w:tcPr>
            <w:tcW w:w="1134" w:type="dxa"/>
          </w:tcPr>
          <w:p w:rsidR="00D265D6" w:rsidRPr="00FE73E0" w:rsidRDefault="00D265D6" w:rsidP="00D265D6">
            <w:pPr>
              <w:rPr>
                <w:lang w:val="bg-BG"/>
              </w:rPr>
            </w:pPr>
            <w:r w:rsidRPr="00FE73E0">
              <w:rPr>
                <w:lang w:val="bg-BG"/>
              </w:rPr>
              <w:t>5,0</w:t>
            </w:r>
          </w:p>
        </w:tc>
        <w:tc>
          <w:tcPr>
            <w:tcW w:w="1276" w:type="dxa"/>
          </w:tcPr>
          <w:p w:rsidR="00D265D6" w:rsidRPr="00FE73E0" w:rsidRDefault="00D265D6" w:rsidP="00D265D6">
            <w:pPr>
              <w:rPr>
                <w:lang w:val="bg-BG"/>
              </w:rPr>
            </w:pPr>
            <w:r w:rsidRPr="00FE73E0">
              <w:rPr>
                <w:lang w:val="bg-BG"/>
              </w:rPr>
              <w:t>10</w:t>
            </w:r>
            <w:r w:rsidR="00410CEC" w:rsidRPr="00FE73E0">
              <w:rPr>
                <w:lang w:val="bg-BG"/>
              </w:rPr>
              <w:t>8,0</w:t>
            </w:r>
          </w:p>
        </w:tc>
      </w:tr>
      <w:tr w:rsidR="00D265D6" w:rsidRPr="00FE73E0" w:rsidTr="00D265D6">
        <w:tc>
          <w:tcPr>
            <w:tcW w:w="2943" w:type="dxa"/>
          </w:tcPr>
          <w:p w:rsidR="00D265D6" w:rsidRPr="00FE73E0" w:rsidRDefault="00D265D6" w:rsidP="00D265D6">
            <w:pPr>
              <w:rPr>
                <w:lang w:val="bg-BG"/>
              </w:rPr>
            </w:pPr>
            <w:r w:rsidRPr="00FE73E0">
              <w:rPr>
                <w:lang w:val="bg-BG"/>
              </w:rPr>
              <w:t>Общински</w:t>
            </w:r>
          </w:p>
        </w:tc>
        <w:tc>
          <w:tcPr>
            <w:tcW w:w="1305" w:type="dxa"/>
          </w:tcPr>
          <w:p w:rsidR="00D265D6" w:rsidRPr="00FE73E0" w:rsidRDefault="00D265D6" w:rsidP="00D265D6">
            <w:pPr>
              <w:rPr>
                <w:lang w:val="bg-BG"/>
              </w:rPr>
            </w:pPr>
            <w:r w:rsidRPr="00FE73E0">
              <w:rPr>
                <w:lang w:val="bg-BG"/>
              </w:rPr>
              <w:t>0,6</w:t>
            </w:r>
          </w:p>
        </w:tc>
        <w:tc>
          <w:tcPr>
            <w:tcW w:w="1417" w:type="dxa"/>
          </w:tcPr>
          <w:p w:rsidR="00D265D6" w:rsidRPr="00FE73E0" w:rsidRDefault="00410CEC" w:rsidP="00D265D6">
            <w:pPr>
              <w:rPr>
                <w:lang w:val="bg-BG"/>
              </w:rPr>
            </w:pPr>
            <w:r w:rsidRPr="00FE73E0">
              <w:rPr>
                <w:lang w:val="bg-BG"/>
              </w:rPr>
              <w:t>626</w:t>
            </w:r>
            <w:r w:rsidR="00D265D6" w:rsidRPr="00FE73E0">
              <w:rPr>
                <w:lang w:val="bg-BG"/>
              </w:rPr>
              <w:t>,6</w:t>
            </w:r>
          </w:p>
        </w:tc>
        <w:tc>
          <w:tcPr>
            <w:tcW w:w="1134" w:type="dxa"/>
          </w:tcPr>
          <w:p w:rsidR="00D265D6" w:rsidRPr="00FE73E0" w:rsidRDefault="00D265D6" w:rsidP="00D265D6">
            <w:pPr>
              <w:rPr>
                <w:lang w:val="bg-BG"/>
              </w:rPr>
            </w:pPr>
            <w:r w:rsidRPr="00FE73E0">
              <w:rPr>
                <w:lang w:val="bg-BG"/>
              </w:rPr>
              <w:t>0,4</w:t>
            </w:r>
          </w:p>
        </w:tc>
        <w:tc>
          <w:tcPr>
            <w:tcW w:w="1276" w:type="dxa"/>
          </w:tcPr>
          <w:p w:rsidR="00D265D6" w:rsidRPr="00FE73E0" w:rsidRDefault="00D265D6" w:rsidP="00D265D6">
            <w:pPr>
              <w:rPr>
                <w:lang w:val="bg-BG"/>
              </w:rPr>
            </w:pPr>
            <w:r w:rsidRPr="00FE73E0">
              <w:rPr>
                <w:lang w:val="bg-BG"/>
              </w:rPr>
              <w:t>627,6</w:t>
            </w:r>
          </w:p>
        </w:tc>
      </w:tr>
      <w:tr w:rsidR="00D265D6" w:rsidRPr="00FE73E0" w:rsidTr="00D265D6">
        <w:tc>
          <w:tcPr>
            <w:tcW w:w="2943" w:type="dxa"/>
          </w:tcPr>
          <w:p w:rsidR="00D265D6" w:rsidRPr="00FE73E0" w:rsidRDefault="00D265D6" w:rsidP="00D265D6">
            <w:pPr>
              <w:rPr>
                <w:lang w:val="bg-BG"/>
              </w:rPr>
            </w:pPr>
            <w:proofErr w:type="spellStart"/>
            <w:r w:rsidRPr="00FE73E0">
              <w:rPr>
                <w:lang w:val="bg-BG"/>
              </w:rPr>
              <w:t>Физич</w:t>
            </w:r>
            <w:proofErr w:type="spellEnd"/>
            <w:r w:rsidRPr="00FE73E0">
              <w:rPr>
                <w:lang w:val="bg-BG"/>
              </w:rPr>
              <w:t xml:space="preserve">. и </w:t>
            </w:r>
            <w:proofErr w:type="spellStart"/>
            <w:r w:rsidRPr="00FE73E0">
              <w:rPr>
                <w:lang w:val="bg-BG"/>
              </w:rPr>
              <w:t>юрид</w:t>
            </w:r>
            <w:proofErr w:type="spellEnd"/>
            <w:r w:rsidRPr="00FE73E0">
              <w:rPr>
                <w:lang w:val="bg-BG"/>
              </w:rPr>
              <w:t>. лица</w:t>
            </w:r>
          </w:p>
        </w:tc>
        <w:tc>
          <w:tcPr>
            <w:tcW w:w="1305" w:type="dxa"/>
          </w:tcPr>
          <w:p w:rsidR="00D265D6" w:rsidRPr="00FE73E0" w:rsidRDefault="00D265D6" w:rsidP="00D265D6">
            <w:pPr>
              <w:rPr>
                <w:lang w:val="bg-BG"/>
              </w:rPr>
            </w:pPr>
            <w:r w:rsidRPr="00FE73E0">
              <w:rPr>
                <w:lang w:val="bg-BG"/>
              </w:rPr>
              <w:t>0</w:t>
            </w:r>
          </w:p>
        </w:tc>
        <w:tc>
          <w:tcPr>
            <w:tcW w:w="1417" w:type="dxa"/>
          </w:tcPr>
          <w:p w:rsidR="00D265D6" w:rsidRPr="00FE73E0" w:rsidRDefault="00D265D6" w:rsidP="00D265D6">
            <w:pPr>
              <w:rPr>
                <w:lang w:val="bg-BG"/>
              </w:rPr>
            </w:pPr>
            <w:r w:rsidRPr="00FE73E0">
              <w:rPr>
                <w:lang w:val="bg-BG"/>
              </w:rPr>
              <w:t>164,3</w:t>
            </w:r>
          </w:p>
        </w:tc>
        <w:tc>
          <w:tcPr>
            <w:tcW w:w="1134" w:type="dxa"/>
          </w:tcPr>
          <w:p w:rsidR="00D265D6" w:rsidRPr="00FE73E0" w:rsidRDefault="00D265D6" w:rsidP="00D265D6">
            <w:pPr>
              <w:rPr>
                <w:lang w:val="bg-BG"/>
              </w:rPr>
            </w:pPr>
            <w:r w:rsidRPr="00FE73E0">
              <w:rPr>
                <w:lang w:val="bg-BG"/>
              </w:rPr>
              <w:t>0</w:t>
            </w:r>
          </w:p>
        </w:tc>
        <w:tc>
          <w:tcPr>
            <w:tcW w:w="1276" w:type="dxa"/>
          </w:tcPr>
          <w:p w:rsidR="00D265D6" w:rsidRPr="00FE73E0" w:rsidRDefault="00D265D6" w:rsidP="00D265D6">
            <w:pPr>
              <w:rPr>
                <w:lang w:val="bg-BG"/>
              </w:rPr>
            </w:pPr>
            <w:r w:rsidRPr="00FE73E0">
              <w:rPr>
                <w:lang w:val="bg-BG"/>
              </w:rPr>
              <w:t>164,3</w:t>
            </w:r>
          </w:p>
        </w:tc>
      </w:tr>
      <w:tr w:rsidR="00D265D6" w:rsidRPr="00FE73E0" w:rsidTr="00D265D6">
        <w:tc>
          <w:tcPr>
            <w:tcW w:w="2943" w:type="dxa"/>
          </w:tcPr>
          <w:p w:rsidR="00D265D6" w:rsidRPr="00FE73E0" w:rsidRDefault="00D04DDC" w:rsidP="00D265D6">
            <w:pPr>
              <w:jc w:val="right"/>
              <w:rPr>
                <w:lang w:val="bg-BG"/>
              </w:rPr>
            </w:pPr>
            <w:r w:rsidRPr="00FE73E0">
              <w:rPr>
                <w:i/>
                <w:lang w:val="bg-BG"/>
              </w:rPr>
              <w:t>в т.ч. физически</w:t>
            </w:r>
            <w:r w:rsidR="00D265D6" w:rsidRPr="00FE73E0">
              <w:rPr>
                <w:i/>
                <w:lang w:val="bg-BG"/>
              </w:rPr>
              <w:t xml:space="preserve"> лица</w:t>
            </w:r>
          </w:p>
        </w:tc>
        <w:tc>
          <w:tcPr>
            <w:tcW w:w="1305" w:type="dxa"/>
          </w:tcPr>
          <w:p w:rsidR="00D265D6" w:rsidRPr="00FE73E0" w:rsidRDefault="00D265D6" w:rsidP="00D265D6">
            <w:pPr>
              <w:jc w:val="right"/>
              <w:rPr>
                <w:i/>
                <w:lang w:val="bg-BG"/>
              </w:rPr>
            </w:pPr>
            <w:r w:rsidRPr="00FE73E0">
              <w:rPr>
                <w:i/>
                <w:lang w:val="bg-BG"/>
              </w:rPr>
              <w:t>0</w:t>
            </w:r>
          </w:p>
        </w:tc>
        <w:tc>
          <w:tcPr>
            <w:tcW w:w="1417" w:type="dxa"/>
          </w:tcPr>
          <w:p w:rsidR="00D265D6" w:rsidRPr="00FE73E0" w:rsidRDefault="00D265D6" w:rsidP="00D265D6">
            <w:pPr>
              <w:jc w:val="right"/>
              <w:rPr>
                <w:i/>
                <w:lang w:val="bg-BG"/>
              </w:rPr>
            </w:pPr>
            <w:r w:rsidRPr="00FE73E0">
              <w:rPr>
                <w:i/>
                <w:lang w:val="bg-BG"/>
              </w:rPr>
              <w:t>123,3</w:t>
            </w:r>
          </w:p>
        </w:tc>
        <w:tc>
          <w:tcPr>
            <w:tcW w:w="1134" w:type="dxa"/>
          </w:tcPr>
          <w:p w:rsidR="00D265D6" w:rsidRPr="00FE73E0" w:rsidRDefault="00D265D6" w:rsidP="00D265D6">
            <w:pPr>
              <w:jc w:val="right"/>
              <w:rPr>
                <w:i/>
                <w:lang w:val="bg-BG"/>
              </w:rPr>
            </w:pPr>
            <w:r w:rsidRPr="00FE73E0">
              <w:rPr>
                <w:i/>
                <w:lang w:val="bg-BG"/>
              </w:rPr>
              <w:t>0</w:t>
            </w:r>
          </w:p>
        </w:tc>
        <w:tc>
          <w:tcPr>
            <w:tcW w:w="1276" w:type="dxa"/>
          </w:tcPr>
          <w:p w:rsidR="00D265D6" w:rsidRPr="00FE73E0" w:rsidRDefault="00D265D6" w:rsidP="00D265D6">
            <w:pPr>
              <w:jc w:val="right"/>
              <w:rPr>
                <w:i/>
                <w:lang w:val="bg-BG"/>
              </w:rPr>
            </w:pPr>
            <w:r w:rsidRPr="00FE73E0">
              <w:rPr>
                <w:i/>
                <w:lang w:val="bg-BG"/>
              </w:rPr>
              <w:t>123,3</w:t>
            </w:r>
          </w:p>
        </w:tc>
      </w:tr>
      <w:tr w:rsidR="00D265D6" w:rsidRPr="00FE73E0" w:rsidTr="00D265D6">
        <w:tc>
          <w:tcPr>
            <w:tcW w:w="2943" w:type="dxa"/>
          </w:tcPr>
          <w:p w:rsidR="00D265D6" w:rsidRPr="00FE73E0" w:rsidRDefault="00D265D6" w:rsidP="00D265D6">
            <w:pPr>
              <w:jc w:val="right"/>
              <w:rPr>
                <w:lang w:val="bg-BG"/>
              </w:rPr>
            </w:pPr>
            <w:r w:rsidRPr="00FE73E0">
              <w:rPr>
                <w:i/>
                <w:lang w:val="bg-BG"/>
              </w:rPr>
              <w:t>юридически лица</w:t>
            </w:r>
          </w:p>
        </w:tc>
        <w:tc>
          <w:tcPr>
            <w:tcW w:w="1305" w:type="dxa"/>
          </w:tcPr>
          <w:p w:rsidR="00D265D6" w:rsidRPr="00FE73E0" w:rsidRDefault="00D265D6" w:rsidP="00D265D6">
            <w:pPr>
              <w:jc w:val="right"/>
              <w:rPr>
                <w:i/>
                <w:lang w:val="bg-BG"/>
              </w:rPr>
            </w:pPr>
            <w:r w:rsidRPr="00FE73E0">
              <w:rPr>
                <w:i/>
                <w:lang w:val="bg-BG"/>
              </w:rPr>
              <w:t>0</w:t>
            </w:r>
          </w:p>
        </w:tc>
        <w:tc>
          <w:tcPr>
            <w:tcW w:w="1417" w:type="dxa"/>
          </w:tcPr>
          <w:p w:rsidR="00D265D6" w:rsidRPr="00FE73E0" w:rsidRDefault="00D265D6" w:rsidP="00D265D6">
            <w:pPr>
              <w:jc w:val="right"/>
              <w:rPr>
                <w:i/>
                <w:lang w:val="bg-BG"/>
              </w:rPr>
            </w:pPr>
            <w:r w:rsidRPr="00FE73E0">
              <w:rPr>
                <w:i/>
                <w:lang w:val="bg-BG"/>
              </w:rPr>
              <w:t>40,1</w:t>
            </w:r>
          </w:p>
        </w:tc>
        <w:tc>
          <w:tcPr>
            <w:tcW w:w="1134" w:type="dxa"/>
          </w:tcPr>
          <w:p w:rsidR="00D265D6" w:rsidRPr="00FE73E0" w:rsidRDefault="00D265D6" w:rsidP="00D265D6">
            <w:pPr>
              <w:jc w:val="right"/>
              <w:rPr>
                <w:i/>
                <w:lang w:val="bg-BG"/>
              </w:rPr>
            </w:pPr>
            <w:r w:rsidRPr="00FE73E0">
              <w:rPr>
                <w:i/>
                <w:lang w:val="bg-BG"/>
              </w:rPr>
              <w:t>0</w:t>
            </w:r>
          </w:p>
        </w:tc>
        <w:tc>
          <w:tcPr>
            <w:tcW w:w="1276" w:type="dxa"/>
          </w:tcPr>
          <w:p w:rsidR="00D265D6" w:rsidRPr="00FE73E0" w:rsidRDefault="00D265D6" w:rsidP="00D265D6">
            <w:pPr>
              <w:jc w:val="right"/>
              <w:rPr>
                <w:i/>
                <w:lang w:val="bg-BG"/>
              </w:rPr>
            </w:pPr>
            <w:r w:rsidRPr="00FE73E0">
              <w:rPr>
                <w:i/>
                <w:lang w:val="bg-BG"/>
              </w:rPr>
              <w:t>40,1</w:t>
            </w:r>
          </w:p>
        </w:tc>
      </w:tr>
      <w:tr w:rsidR="00D265D6" w:rsidRPr="00FE73E0" w:rsidTr="00D265D6">
        <w:tc>
          <w:tcPr>
            <w:tcW w:w="2943" w:type="dxa"/>
          </w:tcPr>
          <w:p w:rsidR="00D265D6" w:rsidRPr="00FE73E0" w:rsidRDefault="006B3571" w:rsidP="00D265D6">
            <w:pPr>
              <w:jc w:val="right"/>
              <w:rPr>
                <w:i/>
                <w:lang w:val="bg-BG"/>
              </w:rPr>
            </w:pPr>
            <w:r w:rsidRPr="00FE73E0">
              <w:rPr>
                <w:i/>
                <w:lang w:val="bg-BG"/>
              </w:rPr>
              <w:t xml:space="preserve">на чужд.. </w:t>
            </w:r>
            <w:proofErr w:type="spellStart"/>
            <w:r w:rsidRPr="00FE73E0">
              <w:rPr>
                <w:i/>
                <w:lang w:val="bg-BG"/>
              </w:rPr>
              <w:t>ф</w:t>
            </w:r>
            <w:r w:rsidR="00D265D6" w:rsidRPr="00FE73E0">
              <w:rPr>
                <w:i/>
                <w:lang w:val="bg-BG"/>
              </w:rPr>
              <w:t>из</w:t>
            </w:r>
            <w:proofErr w:type="spellEnd"/>
            <w:r w:rsidR="00D265D6" w:rsidRPr="00FE73E0">
              <w:rPr>
                <w:i/>
                <w:lang w:val="bg-BG"/>
              </w:rPr>
              <w:t xml:space="preserve">. и </w:t>
            </w:r>
            <w:proofErr w:type="spellStart"/>
            <w:r w:rsidR="00D265D6" w:rsidRPr="00FE73E0">
              <w:rPr>
                <w:i/>
                <w:lang w:val="bg-BG"/>
              </w:rPr>
              <w:t>юрид</w:t>
            </w:r>
            <w:proofErr w:type="spellEnd"/>
            <w:r w:rsidR="00D265D6" w:rsidRPr="00FE73E0">
              <w:rPr>
                <w:i/>
                <w:lang w:val="bg-BG"/>
              </w:rPr>
              <w:t>.</w:t>
            </w:r>
            <w:r w:rsidRPr="00FE73E0">
              <w:rPr>
                <w:i/>
                <w:lang w:val="bg-BG"/>
              </w:rPr>
              <w:t xml:space="preserve"> лица</w:t>
            </w:r>
          </w:p>
        </w:tc>
        <w:tc>
          <w:tcPr>
            <w:tcW w:w="1305" w:type="dxa"/>
          </w:tcPr>
          <w:p w:rsidR="00D265D6" w:rsidRPr="00FE73E0" w:rsidRDefault="00D265D6" w:rsidP="00D265D6">
            <w:pPr>
              <w:jc w:val="right"/>
              <w:rPr>
                <w:i/>
                <w:lang w:val="bg-BG"/>
              </w:rPr>
            </w:pPr>
            <w:r w:rsidRPr="00FE73E0">
              <w:rPr>
                <w:i/>
                <w:lang w:val="bg-BG"/>
              </w:rPr>
              <w:t>0</w:t>
            </w:r>
          </w:p>
        </w:tc>
        <w:tc>
          <w:tcPr>
            <w:tcW w:w="1417" w:type="dxa"/>
          </w:tcPr>
          <w:p w:rsidR="00D265D6" w:rsidRPr="00FE73E0" w:rsidRDefault="00D265D6" w:rsidP="00D265D6">
            <w:pPr>
              <w:jc w:val="right"/>
              <w:rPr>
                <w:i/>
                <w:lang w:val="bg-BG"/>
              </w:rPr>
            </w:pPr>
            <w:r w:rsidRPr="00FE73E0">
              <w:rPr>
                <w:i/>
                <w:lang w:val="bg-BG"/>
              </w:rPr>
              <w:t>0,9</w:t>
            </w:r>
          </w:p>
        </w:tc>
        <w:tc>
          <w:tcPr>
            <w:tcW w:w="1134" w:type="dxa"/>
          </w:tcPr>
          <w:p w:rsidR="00D265D6" w:rsidRPr="00FE73E0" w:rsidRDefault="00D265D6" w:rsidP="00D265D6">
            <w:pPr>
              <w:jc w:val="right"/>
              <w:rPr>
                <w:i/>
                <w:lang w:val="bg-BG"/>
              </w:rPr>
            </w:pPr>
            <w:r w:rsidRPr="00FE73E0">
              <w:rPr>
                <w:i/>
                <w:lang w:val="bg-BG"/>
              </w:rPr>
              <w:t>0</w:t>
            </w:r>
          </w:p>
        </w:tc>
        <w:tc>
          <w:tcPr>
            <w:tcW w:w="1276" w:type="dxa"/>
          </w:tcPr>
          <w:p w:rsidR="00D265D6" w:rsidRPr="00FE73E0" w:rsidRDefault="00D265D6" w:rsidP="00D265D6">
            <w:pPr>
              <w:jc w:val="right"/>
              <w:rPr>
                <w:i/>
                <w:lang w:val="bg-BG"/>
              </w:rPr>
            </w:pPr>
            <w:r w:rsidRPr="00FE73E0">
              <w:rPr>
                <w:i/>
                <w:lang w:val="bg-BG"/>
              </w:rPr>
              <w:t>0,9</w:t>
            </w:r>
          </w:p>
        </w:tc>
      </w:tr>
      <w:tr w:rsidR="00D265D6" w:rsidRPr="00FE73E0" w:rsidTr="00D265D6">
        <w:tc>
          <w:tcPr>
            <w:tcW w:w="2943" w:type="dxa"/>
          </w:tcPr>
          <w:p w:rsidR="00D265D6" w:rsidRPr="00FE73E0" w:rsidRDefault="00D265D6" w:rsidP="00D265D6">
            <w:pPr>
              <w:rPr>
                <w:lang w:val="bg-BG"/>
              </w:rPr>
            </w:pPr>
            <w:r w:rsidRPr="00FE73E0">
              <w:rPr>
                <w:lang w:val="bg-BG"/>
              </w:rPr>
              <w:t>Стопанисвани от общината</w:t>
            </w:r>
          </w:p>
        </w:tc>
        <w:tc>
          <w:tcPr>
            <w:tcW w:w="1305" w:type="dxa"/>
          </w:tcPr>
          <w:p w:rsidR="00D265D6" w:rsidRPr="00FE73E0" w:rsidRDefault="00D265D6" w:rsidP="00D265D6">
            <w:pPr>
              <w:rPr>
                <w:lang w:val="bg-BG"/>
              </w:rPr>
            </w:pPr>
            <w:r w:rsidRPr="00FE73E0">
              <w:rPr>
                <w:lang w:val="bg-BG"/>
              </w:rPr>
              <w:t>0</w:t>
            </w:r>
          </w:p>
        </w:tc>
        <w:tc>
          <w:tcPr>
            <w:tcW w:w="1417" w:type="dxa"/>
          </w:tcPr>
          <w:p w:rsidR="00D265D6" w:rsidRPr="00FE73E0" w:rsidRDefault="00D265D6" w:rsidP="00D265D6">
            <w:pPr>
              <w:rPr>
                <w:lang w:val="bg-BG"/>
              </w:rPr>
            </w:pPr>
            <w:r w:rsidRPr="00FE73E0">
              <w:rPr>
                <w:lang w:val="bg-BG"/>
              </w:rPr>
              <w:t>13,7</w:t>
            </w:r>
          </w:p>
        </w:tc>
        <w:tc>
          <w:tcPr>
            <w:tcW w:w="1134" w:type="dxa"/>
          </w:tcPr>
          <w:p w:rsidR="00D265D6" w:rsidRPr="00FE73E0" w:rsidRDefault="00D265D6" w:rsidP="00D265D6">
            <w:pPr>
              <w:rPr>
                <w:lang w:val="bg-BG"/>
              </w:rPr>
            </w:pPr>
            <w:r w:rsidRPr="00FE73E0">
              <w:rPr>
                <w:lang w:val="bg-BG"/>
              </w:rPr>
              <w:t>0</w:t>
            </w:r>
          </w:p>
        </w:tc>
        <w:tc>
          <w:tcPr>
            <w:tcW w:w="1276" w:type="dxa"/>
          </w:tcPr>
          <w:p w:rsidR="00D265D6" w:rsidRPr="00FE73E0" w:rsidRDefault="00D265D6" w:rsidP="00D265D6">
            <w:pPr>
              <w:rPr>
                <w:lang w:val="bg-BG"/>
              </w:rPr>
            </w:pPr>
            <w:r w:rsidRPr="00FE73E0">
              <w:rPr>
                <w:lang w:val="bg-BG"/>
              </w:rPr>
              <w:t>13,7</w:t>
            </w:r>
          </w:p>
        </w:tc>
      </w:tr>
      <w:tr w:rsidR="00D265D6" w:rsidRPr="00FE73E0" w:rsidTr="00D265D6">
        <w:tc>
          <w:tcPr>
            <w:tcW w:w="2943" w:type="dxa"/>
          </w:tcPr>
          <w:p w:rsidR="00D265D6" w:rsidRPr="00FE73E0" w:rsidRDefault="00D265D6" w:rsidP="00D265D6">
            <w:pPr>
              <w:rPr>
                <w:b/>
                <w:lang w:val="bg-BG"/>
              </w:rPr>
            </w:pPr>
            <w:r w:rsidRPr="00FE73E0">
              <w:rPr>
                <w:b/>
                <w:lang w:val="bg-BG"/>
              </w:rPr>
              <w:t>ОБЩО ДЛС</w:t>
            </w:r>
          </w:p>
        </w:tc>
        <w:tc>
          <w:tcPr>
            <w:tcW w:w="1305" w:type="dxa"/>
          </w:tcPr>
          <w:p w:rsidR="00D265D6" w:rsidRPr="00FE73E0" w:rsidRDefault="00D265D6" w:rsidP="00D265D6">
            <w:pPr>
              <w:jc w:val="center"/>
              <w:rPr>
                <w:b/>
                <w:lang w:val="bg-BG"/>
              </w:rPr>
            </w:pPr>
            <w:r w:rsidRPr="00FE73E0">
              <w:rPr>
                <w:b/>
                <w:lang w:val="bg-BG"/>
              </w:rPr>
              <w:t>0,9</w:t>
            </w:r>
          </w:p>
        </w:tc>
        <w:tc>
          <w:tcPr>
            <w:tcW w:w="1417" w:type="dxa"/>
          </w:tcPr>
          <w:p w:rsidR="00D265D6" w:rsidRPr="00FE73E0" w:rsidRDefault="00D265D6" w:rsidP="00D265D6">
            <w:pPr>
              <w:jc w:val="center"/>
              <w:rPr>
                <w:b/>
                <w:lang w:val="bg-BG"/>
              </w:rPr>
            </w:pPr>
            <w:r w:rsidRPr="00FE73E0">
              <w:rPr>
                <w:b/>
                <w:lang w:val="bg-BG"/>
              </w:rPr>
              <w:t>907,3</w:t>
            </w:r>
          </w:p>
        </w:tc>
        <w:tc>
          <w:tcPr>
            <w:tcW w:w="1134" w:type="dxa"/>
          </w:tcPr>
          <w:p w:rsidR="00D265D6" w:rsidRPr="00FE73E0" w:rsidRDefault="00D265D6" w:rsidP="00D265D6">
            <w:pPr>
              <w:jc w:val="center"/>
              <w:rPr>
                <w:b/>
                <w:lang w:val="bg-BG"/>
              </w:rPr>
            </w:pPr>
            <w:r w:rsidRPr="00FE73E0">
              <w:rPr>
                <w:b/>
                <w:lang w:val="bg-BG"/>
              </w:rPr>
              <w:t>5,4</w:t>
            </w:r>
          </w:p>
        </w:tc>
        <w:tc>
          <w:tcPr>
            <w:tcW w:w="1276" w:type="dxa"/>
          </w:tcPr>
          <w:p w:rsidR="00D265D6" w:rsidRPr="00FE73E0" w:rsidRDefault="00D265D6" w:rsidP="00D265D6">
            <w:pPr>
              <w:jc w:val="center"/>
              <w:rPr>
                <w:b/>
                <w:lang w:val="bg-BG"/>
              </w:rPr>
            </w:pPr>
            <w:r w:rsidRPr="00FE73E0">
              <w:rPr>
                <w:b/>
                <w:lang w:val="bg-BG"/>
              </w:rPr>
              <w:t>913,6</w:t>
            </w:r>
          </w:p>
        </w:tc>
      </w:tr>
    </w:tbl>
    <w:p w:rsidR="00D265D6" w:rsidRPr="00FE73E0" w:rsidRDefault="00A72B03" w:rsidP="00CA0965">
      <w:pPr>
        <w:jc w:val="both"/>
        <w:rPr>
          <w:sz w:val="24"/>
          <w:szCs w:val="24"/>
          <w:lang w:val="bg-BG"/>
        </w:rPr>
      </w:pPr>
      <w:r w:rsidRPr="00FE73E0">
        <w:rPr>
          <w:sz w:val="24"/>
          <w:szCs w:val="24"/>
          <w:lang w:val="bg-BG"/>
        </w:rPr>
        <w:t xml:space="preserve">   </w:t>
      </w:r>
    </w:p>
    <w:p w:rsidR="00014257" w:rsidRPr="00FE73E0" w:rsidRDefault="00014257" w:rsidP="00CA0965">
      <w:pPr>
        <w:jc w:val="both"/>
        <w:rPr>
          <w:sz w:val="24"/>
          <w:szCs w:val="24"/>
          <w:lang w:val="bg-BG"/>
        </w:rPr>
      </w:pPr>
    </w:p>
    <w:p w:rsidR="00117734" w:rsidRPr="00FE73E0" w:rsidRDefault="00117734" w:rsidP="00CA0965">
      <w:pPr>
        <w:pStyle w:val="24"/>
        <w:tabs>
          <w:tab w:val="clear" w:pos="-90"/>
          <w:tab w:val="center" w:pos="630"/>
        </w:tabs>
        <w:ind w:firstLine="0"/>
        <w:rPr>
          <w:i/>
          <w:szCs w:val="24"/>
        </w:rPr>
      </w:pPr>
    </w:p>
    <w:p w:rsidR="00D265D6" w:rsidRPr="00FE73E0" w:rsidRDefault="002E6A8C" w:rsidP="002E6A8C">
      <w:pPr>
        <w:pStyle w:val="24"/>
        <w:tabs>
          <w:tab w:val="clear" w:pos="-90"/>
          <w:tab w:val="center" w:pos="1170"/>
        </w:tabs>
        <w:ind w:firstLine="0"/>
        <w:rPr>
          <w:szCs w:val="24"/>
        </w:rPr>
      </w:pPr>
      <w:r w:rsidRPr="00FE73E0">
        <w:rPr>
          <w:szCs w:val="24"/>
        </w:rPr>
        <w:t xml:space="preserve">                </w:t>
      </w:r>
    </w:p>
    <w:p w:rsidR="00D265D6" w:rsidRPr="00FE73E0" w:rsidRDefault="00D265D6" w:rsidP="002E6A8C">
      <w:pPr>
        <w:pStyle w:val="24"/>
        <w:tabs>
          <w:tab w:val="clear" w:pos="-90"/>
          <w:tab w:val="center" w:pos="1170"/>
        </w:tabs>
        <w:ind w:firstLine="0"/>
        <w:rPr>
          <w:szCs w:val="24"/>
        </w:rPr>
      </w:pPr>
    </w:p>
    <w:p w:rsidR="00D265D6" w:rsidRPr="00FE73E0" w:rsidRDefault="00D265D6" w:rsidP="002E6A8C">
      <w:pPr>
        <w:pStyle w:val="24"/>
        <w:tabs>
          <w:tab w:val="clear" w:pos="-90"/>
          <w:tab w:val="center" w:pos="1170"/>
        </w:tabs>
        <w:ind w:firstLine="0"/>
        <w:rPr>
          <w:szCs w:val="24"/>
        </w:rPr>
      </w:pPr>
    </w:p>
    <w:p w:rsidR="00D265D6" w:rsidRPr="00FE73E0" w:rsidRDefault="00D265D6" w:rsidP="002E6A8C">
      <w:pPr>
        <w:pStyle w:val="24"/>
        <w:tabs>
          <w:tab w:val="clear" w:pos="-90"/>
          <w:tab w:val="center" w:pos="1170"/>
        </w:tabs>
        <w:ind w:firstLine="0"/>
        <w:rPr>
          <w:szCs w:val="24"/>
        </w:rPr>
      </w:pPr>
    </w:p>
    <w:p w:rsidR="00D265D6" w:rsidRPr="00FE73E0" w:rsidRDefault="00D265D6" w:rsidP="002E6A8C">
      <w:pPr>
        <w:pStyle w:val="24"/>
        <w:tabs>
          <w:tab w:val="clear" w:pos="-90"/>
          <w:tab w:val="center" w:pos="1170"/>
        </w:tabs>
        <w:ind w:firstLine="0"/>
        <w:rPr>
          <w:szCs w:val="24"/>
        </w:rPr>
      </w:pPr>
    </w:p>
    <w:p w:rsidR="00D265D6" w:rsidRPr="00FE73E0" w:rsidRDefault="00D265D6" w:rsidP="002E6A8C">
      <w:pPr>
        <w:pStyle w:val="24"/>
        <w:tabs>
          <w:tab w:val="clear" w:pos="-90"/>
          <w:tab w:val="center" w:pos="1170"/>
        </w:tabs>
        <w:ind w:firstLine="0"/>
        <w:rPr>
          <w:szCs w:val="24"/>
        </w:rPr>
      </w:pPr>
    </w:p>
    <w:p w:rsidR="00D265D6" w:rsidRPr="00FE73E0" w:rsidRDefault="00D265D6" w:rsidP="002E6A8C">
      <w:pPr>
        <w:pStyle w:val="24"/>
        <w:tabs>
          <w:tab w:val="clear" w:pos="-90"/>
          <w:tab w:val="center" w:pos="1170"/>
        </w:tabs>
        <w:ind w:firstLine="0"/>
        <w:rPr>
          <w:szCs w:val="24"/>
        </w:rPr>
      </w:pPr>
    </w:p>
    <w:p w:rsidR="00D265D6" w:rsidRPr="00FE73E0" w:rsidRDefault="00D265D6" w:rsidP="002E6A8C">
      <w:pPr>
        <w:pStyle w:val="24"/>
        <w:tabs>
          <w:tab w:val="clear" w:pos="-90"/>
          <w:tab w:val="center" w:pos="1170"/>
        </w:tabs>
        <w:ind w:firstLine="0"/>
        <w:rPr>
          <w:szCs w:val="24"/>
        </w:rPr>
      </w:pPr>
    </w:p>
    <w:p w:rsidR="00D265D6" w:rsidRPr="00FE73E0" w:rsidRDefault="00D265D6" w:rsidP="002E6A8C">
      <w:pPr>
        <w:pStyle w:val="24"/>
        <w:tabs>
          <w:tab w:val="clear" w:pos="-90"/>
          <w:tab w:val="center" w:pos="1170"/>
        </w:tabs>
        <w:ind w:firstLine="0"/>
        <w:rPr>
          <w:szCs w:val="24"/>
        </w:rPr>
      </w:pPr>
    </w:p>
    <w:p w:rsidR="00D265D6" w:rsidRPr="00FE73E0" w:rsidRDefault="00D265D6" w:rsidP="002E6A8C">
      <w:pPr>
        <w:pStyle w:val="24"/>
        <w:tabs>
          <w:tab w:val="clear" w:pos="-90"/>
          <w:tab w:val="center" w:pos="1170"/>
        </w:tabs>
        <w:ind w:firstLine="0"/>
        <w:rPr>
          <w:szCs w:val="24"/>
        </w:rPr>
      </w:pPr>
    </w:p>
    <w:p w:rsidR="00D265D6" w:rsidRPr="00FE73E0" w:rsidRDefault="00D265D6" w:rsidP="002E6A8C">
      <w:pPr>
        <w:pStyle w:val="24"/>
        <w:tabs>
          <w:tab w:val="clear" w:pos="-90"/>
          <w:tab w:val="center" w:pos="1170"/>
        </w:tabs>
        <w:ind w:firstLine="0"/>
        <w:rPr>
          <w:szCs w:val="24"/>
        </w:rPr>
      </w:pPr>
    </w:p>
    <w:p w:rsidR="00D265D6" w:rsidRPr="00FE73E0" w:rsidRDefault="00D265D6" w:rsidP="002E6A8C">
      <w:pPr>
        <w:pStyle w:val="24"/>
        <w:tabs>
          <w:tab w:val="clear" w:pos="-90"/>
          <w:tab w:val="center" w:pos="1170"/>
        </w:tabs>
        <w:ind w:firstLine="0"/>
        <w:rPr>
          <w:szCs w:val="24"/>
        </w:rPr>
      </w:pPr>
    </w:p>
    <w:p w:rsidR="00D265D6" w:rsidRPr="00FE73E0" w:rsidRDefault="00D265D6" w:rsidP="002E6A8C">
      <w:pPr>
        <w:pStyle w:val="24"/>
        <w:tabs>
          <w:tab w:val="clear" w:pos="-90"/>
          <w:tab w:val="center" w:pos="1170"/>
        </w:tabs>
        <w:ind w:firstLine="0"/>
        <w:rPr>
          <w:szCs w:val="24"/>
        </w:rPr>
      </w:pPr>
    </w:p>
    <w:p w:rsidR="00D265D6" w:rsidRPr="00FE73E0" w:rsidRDefault="00D265D6" w:rsidP="002E6A8C">
      <w:pPr>
        <w:pStyle w:val="24"/>
        <w:tabs>
          <w:tab w:val="clear" w:pos="-90"/>
          <w:tab w:val="center" w:pos="1170"/>
        </w:tabs>
        <w:ind w:firstLine="0"/>
        <w:rPr>
          <w:szCs w:val="24"/>
        </w:rPr>
      </w:pPr>
    </w:p>
    <w:p w:rsidR="00D265D6" w:rsidRPr="00FE73E0" w:rsidRDefault="00D265D6" w:rsidP="002E6A8C">
      <w:pPr>
        <w:pStyle w:val="24"/>
        <w:tabs>
          <w:tab w:val="clear" w:pos="-90"/>
          <w:tab w:val="center" w:pos="1170"/>
        </w:tabs>
        <w:ind w:firstLine="0"/>
        <w:rPr>
          <w:szCs w:val="24"/>
        </w:rPr>
      </w:pPr>
    </w:p>
    <w:p w:rsidR="00D265D6" w:rsidRPr="00FE73E0" w:rsidRDefault="00D265D6" w:rsidP="002E6A8C">
      <w:pPr>
        <w:pStyle w:val="24"/>
        <w:tabs>
          <w:tab w:val="clear" w:pos="-90"/>
          <w:tab w:val="center" w:pos="1170"/>
        </w:tabs>
        <w:ind w:firstLine="0"/>
        <w:rPr>
          <w:szCs w:val="24"/>
        </w:rPr>
      </w:pPr>
    </w:p>
    <w:p w:rsidR="00D265D6" w:rsidRPr="00FE73E0" w:rsidRDefault="00D265D6" w:rsidP="002E6A8C">
      <w:pPr>
        <w:pStyle w:val="24"/>
        <w:tabs>
          <w:tab w:val="clear" w:pos="-90"/>
          <w:tab w:val="center" w:pos="1170"/>
        </w:tabs>
        <w:ind w:firstLine="0"/>
        <w:rPr>
          <w:szCs w:val="24"/>
        </w:rPr>
      </w:pPr>
    </w:p>
    <w:p w:rsidR="00D265D6" w:rsidRPr="00FE73E0" w:rsidRDefault="00D265D6" w:rsidP="002E6A8C">
      <w:pPr>
        <w:pStyle w:val="24"/>
        <w:tabs>
          <w:tab w:val="clear" w:pos="-90"/>
          <w:tab w:val="center" w:pos="1170"/>
        </w:tabs>
        <w:ind w:firstLine="0"/>
        <w:rPr>
          <w:szCs w:val="24"/>
        </w:rPr>
      </w:pPr>
    </w:p>
    <w:p w:rsidR="00D265D6" w:rsidRPr="00FE73E0" w:rsidRDefault="00D265D6" w:rsidP="002E6A8C">
      <w:pPr>
        <w:pStyle w:val="24"/>
        <w:tabs>
          <w:tab w:val="clear" w:pos="-90"/>
          <w:tab w:val="center" w:pos="1170"/>
        </w:tabs>
        <w:ind w:firstLine="0"/>
        <w:rPr>
          <w:szCs w:val="24"/>
        </w:rPr>
      </w:pPr>
    </w:p>
    <w:p w:rsidR="00D265D6" w:rsidRPr="00FE73E0" w:rsidRDefault="00D265D6" w:rsidP="002E6A8C">
      <w:pPr>
        <w:pStyle w:val="24"/>
        <w:tabs>
          <w:tab w:val="clear" w:pos="-90"/>
          <w:tab w:val="center" w:pos="1170"/>
        </w:tabs>
        <w:ind w:firstLine="0"/>
        <w:rPr>
          <w:szCs w:val="24"/>
        </w:rPr>
      </w:pPr>
    </w:p>
    <w:p w:rsidR="00D265D6" w:rsidRPr="00FE73E0" w:rsidRDefault="00D265D6" w:rsidP="002E6A8C">
      <w:pPr>
        <w:pStyle w:val="24"/>
        <w:tabs>
          <w:tab w:val="clear" w:pos="-90"/>
          <w:tab w:val="center" w:pos="1170"/>
        </w:tabs>
        <w:ind w:firstLine="0"/>
        <w:rPr>
          <w:szCs w:val="24"/>
        </w:rPr>
      </w:pPr>
    </w:p>
    <w:p w:rsidR="002E6A8C" w:rsidRPr="00FE73E0" w:rsidRDefault="00D265D6" w:rsidP="002E6A8C">
      <w:pPr>
        <w:pStyle w:val="24"/>
        <w:tabs>
          <w:tab w:val="clear" w:pos="-90"/>
          <w:tab w:val="center" w:pos="1170"/>
        </w:tabs>
        <w:ind w:firstLine="0"/>
        <w:rPr>
          <w:szCs w:val="24"/>
        </w:rPr>
      </w:pPr>
      <w:r w:rsidRPr="00FE73E0">
        <w:rPr>
          <w:szCs w:val="24"/>
        </w:rPr>
        <w:tab/>
      </w:r>
      <w:r w:rsidRPr="00FE73E0">
        <w:rPr>
          <w:szCs w:val="24"/>
        </w:rPr>
        <w:tab/>
      </w:r>
      <w:r w:rsidR="002E6A8C" w:rsidRPr="00FE73E0">
        <w:rPr>
          <w:szCs w:val="24"/>
        </w:rPr>
        <w:t xml:space="preserve">За горите в имотите заети от води </w:t>
      </w:r>
      <w:r w:rsidRPr="00FE73E0">
        <w:rPr>
          <w:szCs w:val="24"/>
        </w:rPr>
        <w:t>и водни площи и</w:t>
      </w:r>
      <w:r w:rsidR="002E6A8C" w:rsidRPr="00FE73E0">
        <w:rPr>
          <w:szCs w:val="24"/>
        </w:rPr>
        <w:t xml:space="preserve"> територии на транспорта, </w:t>
      </w:r>
      <w:r w:rsidR="00436765" w:rsidRPr="00FE73E0">
        <w:rPr>
          <w:szCs w:val="24"/>
        </w:rPr>
        <w:t xml:space="preserve">посочени в кадастралната карта, </w:t>
      </w:r>
      <w:r w:rsidR="002E6A8C" w:rsidRPr="00FE73E0">
        <w:rPr>
          <w:szCs w:val="24"/>
        </w:rPr>
        <w:t xml:space="preserve"> </w:t>
      </w:r>
      <w:r w:rsidRPr="00FE73E0">
        <w:rPr>
          <w:szCs w:val="24"/>
        </w:rPr>
        <w:t>РДГ гр. Русе и ДП гр. Габрово съвместно с ТП „ДЛС Каракуз</w:t>
      </w:r>
      <w:r w:rsidR="00436765" w:rsidRPr="00FE73E0">
        <w:rPr>
          <w:szCs w:val="24"/>
        </w:rPr>
        <w:t>“</w:t>
      </w:r>
      <w:r w:rsidR="002E6A8C" w:rsidRPr="00FE73E0">
        <w:rPr>
          <w:szCs w:val="24"/>
        </w:rPr>
        <w:t xml:space="preserve"> следва да</w:t>
      </w:r>
      <w:r w:rsidR="00436765" w:rsidRPr="00FE73E0">
        <w:rPr>
          <w:szCs w:val="24"/>
        </w:rPr>
        <w:t xml:space="preserve"> извърши проверка за установяване на правилното им отразяване в КК. При грешно отразяване (наличие на „явна фактическа грешка“) да се предприемат законови  действия за отстраняването</w:t>
      </w:r>
      <w:r w:rsidR="002B6D6E" w:rsidRPr="00FE73E0">
        <w:rPr>
          <w:szCs w:val="24"/>
        </w:rPr>
        <w:t xml:space="preserve"> </w:t>
      </w:r>
      <w:r w:rsidR="00436765" w:rsidRPr="00FE73E0">
        <w:rPr>
          <w:szCs w:val="24"/>
        </w:rPr>
        <w:t xml:space="preserve">на грешката и </w:t>
      </w:r>
      <w:r w:rsidR="002B6D6E" w:rsidRPr="00FE73E0">
        <w:rPr>
          <w:szCs w:val="24"/>
        </w:rPr>
        <w:t>включването им в баланса на горските територии.</w:t>
      </w:r>
    </w:p>
    <w:p w:rsidR="002E6A8C" w:rsidRPr="00FE73E0" w:rsidRDefault="002E6A8C" w:rsidP="00CA0965">
      <w:pPr>
        <w:pStyle w:val="24"/>
        <w:tabs>
          <w:tab w:val="clear" w:pos="-90"/>
          <w:tab w:val="center" w:pos="630"/>
        </w:tabs>
        <w:ind w:firstLine="0"/>
        <w:rPr>
          <w:i/>
          <w:szCs w:val="24"/>
        </w:rPr>
      </w:pPr>
    </w:p>
    <w:p w:rsidR="00C43924" w:rsidRPr="00FE73E0" w:rsidRDefault="00C43924" w:rsidP="00C43924">
      <w:pPr>
        <w:pStyle w:val="24"/>
        <w:tabs>
          <w:tab w:val="clear" w:pos="-90"/>
          <w:tab w:val="center" w:pos="630"/>
        </w:tabs>
        <w:ind w:left="360" w:firstLine="0"/>
        <w:rPr>
          <w:b/>
          <w:szCs w:val="24"/>
        </w:rPr>
      </w:pPr>
      <w:r w:rsidRPr="00FE73E0">
        <w:rPr>
          <w:b/>
          <w:szCs w:val="24"/>
        </w:rPr>
        <w:t>2.</w:t>
      </w:r>
      <w:r w:rsidR="00CD70C5" w:rsidRPr="00FE73E0">
        <w:rPr>
          <w:b/>
          <w:szCs w:val="24"/>
        </w:rPr>
        <w:t>Характеристи</w:t>
      </w:r>
      <w:r w:rsidR="00794811" w:rsidRPr="00FE73E0">
        <w:rPr>
          <w:b/>
          <w:szCs w:val="24"/>
        </w:rPr>
        <w:t xml:space="preserve">ка на площта за инвентаризация </w:t>
      </w:r>
    </w:p>
    <w:p w:rsidR="00D20595" w:rsidRPr="00FE73E0" w:rsidRDefault="00D20595" w:rsidP="00C43924">
      <w:pPr>
        <w:pStyle w:val="24"/>
        <w:tabs>
          <w:tab w:val="clear" w:pos="-90"/>
          <w:tab w:val="center" w:pos="630"/>
        </w:tabs>
        <w:ind w:firstLine="0"/>
        <w:rPr>
          <w:b/>
          <w:szCs w:val="24"/>
        </w:rPr>
      </w:pPr>
    </w:p>
    <w:p w:rsidR="00C43924" w:rsidRPr="00FE73E0" w:rsidRDefault="00C43924" w:rsidP="00C43924">
      <w:pPr>
        <w:pStyle w:val="24"/>
        <w:tabs>
          <w:tab w:val="clear" w:pos="-90"/>
          <w:tab w:val="center" w:pos="630"/>
        </w:tabs>
        <w:ind w:firstLine="0"/>
        <w:rPr>
          <w:b/>
          <w:szCs w:val="24"/>
        </w:rPr>
      </w:pPr>
      <w:r w:rsidRPr="00FE73E0">
        <w:rPr>
          <w:b/>
          <w:szCs w:val="24"/>
        </w:rPr>
        <w:t>2.1. По собственост</w:t>
      </w:r>
    </w:p>
    <w:p w:rsidR="00D20595" w:rsidRPr="00FE73E0" w:rsidRDefault="00D20595" w:rsidP="00C43924">
      <w:pPr>
        <w:pStyle w:val="24"/>
        <w:tabs>
          <w:tab w:val="clear" w:pos="-90"/>
          <w:tab w:val="center" w:pos="630"/>
        </w:tabs>
        <w:ind w:firstLine="0"/>
        <w:rPr>
          <w:b/>
          <w:szCs w:val="24"/>
        </w:rPr>
      </w:pPr>
    </w:p>
    <w:p w:rsidR="00C43924" w:rsidRPr="00FE73E0" w:rsidRDefault="00C43924" w:rsidP="00C43924">
      <w:pPr>
        <w:pStyle w:val="24"/>
        <w:tabs>
          <w:tab w:val="clear" w:pos="-90"/>
          <w:tab w:val="center" w:pos="1170"/>
        </w:tabs>
        <w:ind w:firstLine="0"/>
        <w:rPr>
          <w:szCs w:val="24"/>
        </w:rPr>
      </w:pPr>
      <w:r w:rsidRPr="00FE73E0">
        <w:rPr>
          <w:szCs w:val="24"/>
        </w:rPr>
        <w:t xml:space="preserve">                </w:t>
      </w:r>
      <w:r w:rsidR="00273BDF" w:rsidRPr="00FE73E0">
        <w:rPr>
          <w:szCs w:val="24"/>
        </w:rPr>
        <w:t>Разпределението на площта на</w:t>
      </w:r>
      <w:r w:rsidRPr="00FE73E0">
        <w:rPr>
          <w:szCs w:val="24"/>
        </w:rPr>
        <w:t xml:space="preserve"> горските територии</w:t>
      </w:r>
      <w:r w:rsidR="00273BDF" w:rsidRPr="00FE73E0">
        <w:rPr>
          <w:szCs w:val="24"/>
        </w:rPr>
        <w:t xml:space="preserve"> и горите извън тях</w:t>
      </w:r>
      <w:r w:rsidR="00BB32BD" w:rsidRPr="00FE73E0">
        <w:rPr>
          <w:szCs w:val="24"/>
        </w:rPr>
        <w:t xml:space="preserve"> </w:t>
      </w:r>
      <w:r w:rsidRPr="00FE73E0">
        <w:rPr>
          <w:szCs w:val="24"/>
        </w:rPr>
        <w:t>по вида на територия и на</w:t>
      </w:r>
      <w:r w:rsidR="00954353" w:rsidRPr="00FE73E0">
        <w:rPr>
          <w:szCs w:val="24"/>
        </w:rPr>
        <w:t>чин на</w:t>
      </w:r>
      <w:r w:rsidR="00BB32BD" w:rsidRPr="00FE73E0">
        <w:rPr>
          <w:szCs w:val="24"/>
        </w:rPr>
        <w:t xml:space="preserve"> трайно ползване  инвентаризирани през 2014/15 г </w:t>
      </w:r>
      <w:r w:rsidR="001E6ECB" w:rsidRPr="00FE73E0">
        <w:rPr>
          <w:szCs w:val="24"/>
        </w:rPr>
        <w:t xml:space="preserve"> и по данни от </w:t>
      </w:r>
      <w:r w:rsidR="00BB32BD" w:rsidRPr="00FE73E0">
        <w:rPr>
          <w:szCs w:val="24"/>
        </w:rPr>
        <w:t xml:space="preserve"> КК към 2023</w:t>
      </w:r>
      <w:r w:rsidRPr="00FE73E0">
        <w:rPr>
          <w:szCs w:val="24"/>
        </w:rPr>
        <w:t xml:space="preserve"> г е следното:</w:t>
      </w:r>
    </w:p>
    <w:p w:rsidR="00C43924" w:rsidRPr="00FE73E0" w:rsidRDefault="00C43924" w:rsidP="00C43924">
      <w:pPr>
        <w:pStyle w:val="24"/>
        <w:tabs>
          <w:tab w:val="clear" w:pos="-90"/>
          <w:tab w:val="center" w:pos="1170"/>
        </w:tabs>
        <w:ind w:firstLine="0"/>
        <w:jc w:val="center"/>
        <w:rPr>
          <w:szCs w:val="24"/>
        </w:rPr>
      </w:pPr>
      <w:r w:rsidRPr="00FE73E0">
        <w:rPr>
          <w:szCs w:val="24"/>
        </w:rPr>
        <w:t>Таблица №</w:t>
      </w:r>
      <w:r w:rsidR="00F05250" w:rsidRPr="00FE73E0">
        <w:rPr>
          <w:szCs w:val="24"/>
        </w:rPr>
        <w:t xml:space="preserve"> 5</w:t>
      </w:r>
    </w:p>
    <w:p w:rsidR="001E6ECB" w:rsidRPr="00FE73E0" w:rsidRDefault="001E6ECB" w:rsidP="00C43924">
      <w:pPr>
        <w:pStyle w:val="24"/>
        <w:tabs>
          <w:tab w:val="clear" w:pos="-90"/>
          <w:tab w:val="center" w:pos="1170"/>
        </w:tabs>
        <w:ind w:firstLine="0"/>
        <w:jc w:val="center"/>
        <w:rPr>
          <w:szCs w:val="24"/>
        </w:rPr>
      </w:pPr>
    </w:p>
    <w:tbl>
      <w:tblPr>
        <w:tblStyle w:val="ac"/>
        <w:tblW w:w="0" w:type="auto"/>
        <w:tblLook w:val="04A0" w:firstRow="1" w:lastRow="0" w:firstColumn="1" w:lastColumn="0" w:noHBand="0" w:noVBand="1"/>
      </w:tblPr>
      <w:tblGrid>
        <w:gridCol w:w="3964"/>
        <w:gridCol w:w="2127"/>
        <w:gridCol w:w="1842"/>
        <w:gridCol w:w="2092"/>
      </w:tblGrid>
      <w:tr w:rsidR="00C43924" w:rsidRPr="00FE73E0" w:rsidTr="00267E93">
        <w:tc>
          <w:tcPr>
            <w:tcW w:w="3964" w:type="dxa"/>
          </w:tcPr>
          <w:p w:rsidR="00C43924" w:rsidRPr="00FE73E0" w:rsidRDefault="00C43924" w:rsidP="00C43924">
            <w:pPr>
              <w:pStyle w:val="24"/>
              <w:tabs>
                <w:tab w:val="clear" w:pos="-90"/>
                <w:tab w:val="center" w:pos="1170"/>
              </w:tabs>
              <w:ind w:firstLine="0"/>
              <w:jc w:val="center"/>
              <w:rPr>
                <w:szCs w:val="24"/>
              </w:rPr>
            </w:pPr>
            <w:r w:rsidRPr="00FE73E0">
              <w:rPr>
                <w:szCs w:val="24"/>
              </w:rPr>
              <w:t>Вид на територията</w:t>
            </w:r>
          </w:p>
        </w:tc>
        <w:tc>
          <w:tcPr>
            <w:tcW w:w="2127" w:type="dxa"/>
          </w:tcPr>
          <w:p w:rsidR="00C43924" w:rsidRPr="00FE73E0" w:rsidRDefault="00BB32BD" w:rsidP="00C43924">
            <w:pPr>
              <w:pStyle w:val="24"/>
              <w:tabs>
                <w:tab w:val="clear" w:pos="-90"/>
                <w:tab w:val="center" w:pos="1170"/>
              </w:tabs>
              <w:ind w:firstLine="0"/>
              <w:jc w:val="center"/>
              <w:rPr>
                <w:szCs w:val="24"/>
              </w:rPr>
            </w:pPr>
            <w:r w:rsidRPr="00FE73E0">
              <w:rPr>
                <w:szCs w:val="24"/>
              </w:rPr>
              <w:t>Инвентаризация 2014/15</w:t>
            </w:r>
            <w:r w:rsidR="00C43924" w:rsidRPr="00FE73E0">
              <w:rPr>
                <w:szCs w:val="24"/>
              </w:rPr>
              <w:t xml:space="preserve"> г</w:t>
            </w:r>
          </w:p>
        </w:tc>
        <w:tc>
          <w:tcPr>
            <w:tcW w:w="1842" w:type="dxa"/>
          </w:tcPr>
          <w:p w:rsidR="00C43924" w:rsidRPr="00FE73E0" w:rsidRDefault="00267E93" w:rsidP="00C43924">
            <w:pPr>
              <w:pStyle w:val="24"/>
              <w:tabs>
                <w:tab w:val="clear" w:pos="-90"/>
                <w:tab w:val="center" w:pos="1170"/>
              </w:tabs>
              <w:ind w:firstLine="0"/>
              <w:jc w:val="center"/>
              <w:rPr>
                <w:szCs w:val="24"/>
              </w:rPr>
            </w:pPr>
            <w:r w:rsidRPr="00FE73E0">
              <w:rPr>
                <w:szCs w:val="24"/>
              </w:rPr>
              <w:t xml:space="preserve">По </w:t>
            </w:r>
            <w:r w:rsidR="00C43924" w:rsidRPr="00FE73E0">
              <w:rPr>
                <w:szCs w:val="24"/>
              </w:rPr>
              <w:t xml:space="preserve"> КК към </w:t>
            </w:r>
            <w:r w:rsidR="00A72B03" w:rsidRPr="00FE73E0">
              <w:rPr>
                <w:szCs w:val="24"/>
              </w:rPr>
              <w:t>2023</w:t>
            </w:r>
            <w:r w:rsidR="00C43924" w:rsidRPr="00FE73E0">
              <w:rPr>
                <w:szCs w:val="24"/>
              </w:rPr>
              <w:t xml:space="preserve"> г</w:t>
            </w:r>
          </w:p>
        </w:tc>
        <w:tc>
          <w:tcPr>
            <w:tcW w:w="2092" w:type="dxa"/>
          </w:tcPr>
          <w:p w:rsidR="00C43924" w:rsidRPr="00FE73E0" w:rsidRDefault="00267E93" w:rsidP="00C43924">
            <w:pPr>
              <w:pStyle w:val="24"/>
              <w:tabs>
                <w:tab w:val="clear" w:pos="-90"/>
                <w:tab w:val="center" w:pos="1170"/>
              </w:tabs>
              <w:ind w:firstLine="0"/>
              <w:jc w:val="center"/>
              <w:rPr>
                <w:szCs w:val="24"/>
              </w:rPr>
            </w:pPr>
            <w:r w:rsidRPr="00FE73E0">
              <w:rPr>
                <w:szCs w:val="24"/>
              </w:rPr>
              <w:t xml:space="preserve">Разлика КК спрямо </w:t>
            </w:r>
            <w:proofErr w:type="spellStart"/>
            <w:r w:rsidRPr="00FE73E0">
              <w:rPr>
                <w:szCs w:val="24"/>
              </w:rPr>
              <w:t>инвент</w:t>
            </w:r>
            <w:proofErr w:type="spellEnd"/>
            <w:r w:rsidRPr="00FE73E0">
              <w:rPr>
                <w:szCs w:val="24"/>
              </w:rPr>
              <w:t>.</w:t>
            </w:r>
          </w:p>
        </w:tc>
      </w:tr>
      <w:tr w:rsidR="00C43924" w:rsidRPr="00FE73E0" w:rsidTr="00267E93">
        <w:tc>
          <w:tcPr>
            <w:tcW w:w="3964" w:type="dxa"/>
          </w:tcPr>
          <w:p w:rsidR="00C43924" w:rsidRPr="00FE73E0" w:rsidRDefault="00C43924" w:rsidP="00C43924">
            <w:pPr>
              <w:pStyle w:val="24"/>
              <w:tabs>
                <w:tab w:val="clear" w:pos="-90"/>
                <w:tab w:val="center" w:pos="1170"/>
              </w:tabs>
              <w:ind w:firstLine="0"/>
              <w:rPr>
                <w:szCs w:val="24"/>
              </w:rPr>
            </w:pPr>
            <w:r w:rsidRPr="00FE73E0">
              <w:rPr>
                <w:szCs w:val="24"/>
              </w:rPr>
              <w:t>Горски територии</w:t>
            </w:r>
          </w:p>
        </w:tc>
        <w:tc>
          <w:tcPr>
            <w:tcW w:w="2127" w:type="dxa"/>
          </w:tcPr>
          <w:p w:rsidR="00C43924" w:rsidRPr="00FE73E0" w:rsidRDefault="004F307C" w:rsidP="00C43924">
            <w:pPr>
              <w:pStyle w:val="24"/>
              <w:tabs>
                <w:tab w:val="clear" w:pos="-90"/>
                <w:tab w:val="center" w:pos="1170"/>
              </w:tabs>
              <w:ind w:firstLine="0"/>
              <w:jc w:val="center"/>
              <w:rPr>
                <w:szCs w:val="24"/>
              </w:rPr>
            </w:pPr>
            <w:r w:rsidRPr="00FE73E0">
              <w:rPr>
                <w:szCs w:val="24"/>
              </w:rPr>
              <w:t>23610,8</w:t>
            </w:r>
          </w:p>
        </w:tc>
        <w:tc>
          <w:tcPr>
            <w:tcW w:w="1842" w:type="dxa"/>
          </w:tcPr>
          <w:p w:rsidR="00C43924" w:rsidRPr="00FE73E0" w:rsidRDefault="004F307C" w:rsidP="00C43924">
            <w:pPr>
              <w:pStyle w:val="24"/>
              <w:tabs>
                <w:tab w:val="clear" w:pos="-90"/>
                <w:tab w:val="center" w:pos="1170"/>
              </w:tabs>
              <w:ind w:firstLine="0"/>
              <w:jc w:val="center"/>
              <w:rPr>
                <w:szCs w:val="24"/>
              </w:rPr>
            </w:pPr>
            <w:r w:rsidRPr="00FE73E0">
              <w:rPr>
                <w:szCs w:val="24"/>
              </w:rPr>
              <w:t>23582,3</w:t>
            </w:r>
          </w:p>
        </w:tc>
        <w:tc>
          <w:tcPr>
            <w:tcW w:w="2092" w:type="dxa"/>
          </w:tcPr>
          <w:p w:rsidR="00C43924" w:rsidRPr="00FE73E0" w:rsidRDefault="004F307C" w:rsidP="00267E93">
            <w:pPr>
              <w:pStyle w:val="24"/>
              <w:tabs>
                <w:tab w:val="clear" w:pos="-90"/>
                <w:tab w:val="center" w:pos="1170"/>
              </w:tabs>
              <w:ind w:firstLine="0"/>
              <w:jc w:val="center"/>
              <w:rPr>
                <w:szCs w:val="24"/>
              </w:rPr>
            </w:pPr>
            <w:r w:rsidRPr="00FE73E0">
              <w:rPr>
                <w:szCs w:val="24"/>
              </w:rPr>
              <w:t>+28,5</w:t>
            </w:r>
          </w:p>
        </w:tc>
      </w:tr>
      <w:tr w:rsidR="00C43924" w:rsidRPr="00FE73E0" w:rsidTr="00267E93">
        <w:tc>
          <w:tcPr>
            <w:tcW w:w="3964" w:type="dxa"/>
          </w:tcPr>
          <w:p w:rsidR="00C43924" w:rsidRPr="00FE73E0" w:rsidRDefault="00BC3447" w:rsidP="00C43924">
            <w:pPr>
              <w:pStyle w:val="24"/>
              <w:tabs>
                <w:tab w:val="clear" w:pos="-90"/>
                <w:tab w:val="center" w:pos="1170"/>
              </w:tabs>
              <w:ind w:firstLine="0"/>
              <w:rPr>
                <w:szCs w:val="24"/>
              </w:rPr>
            </w:pPr>
            <w:r w:rsidRPr="00FE73E0">
              <w:rPr>
                <w:szCs w:val="24"/>
              </w:rPr>
              <w:t>Земеделски територии</w:t>
            </w:r>
          </w:p>
        </w:tc>
        <w:tc>
          <w:tcPr>
            <w:tcW w:w="2127" w:type="dxa"/>
          </w:tcPr>
          <w:p w:rsidR="00C43924" w:rsidRPr="00FE73E0" w:rsidRDefault="004F307C" w:rsidP="00267E93">
            <w:pPr>
              <w:pStyle w:val="24"/>
              <w:tabs>
                <w:tab w:val="clear" w:pos="-90"/>
                <w:tab w:val="center" w:pos="1170"/>
              </w:tabs>
              <w:ind w:firstLine="0"/>
              <w:jc w:val="center"/>
              <w:rPr>
                <w:szCs w:val="24"/>
              </w:rPr>
            </w:pPr>
            <w:r w:rsidRPr="00FE73E0">
              <w:rPr>
                <w:szCs w:val="24"/>
              </w:rPr>
              <w:t>911,0</w:t>
            </w:r>
          </w:p>
        </w:tc>
        <w:tc>
          <w:tcPr>
            <w:tcW w:w="1842" w:type="dxa"/>
          </w:tcPr>
          <w:p w:rsidR="00C43924" w:rsidRPr="00FE73E0" w:rsidRDefault="004F307C" w:rsidP="00C43924">
            <w:pPr>
              <w:pStyle w:val="24"/>
              <w:tabs>
                <w:tab w:val="clear" w:pos="-90"/>
                <w:tab w:val="center" w:pos="1170"/>
              </w:tabs>
              <w:ind w:firstLine="0"/>
              <w:jc w:val="center"/>
              <w:rPr>
                <w:szCs w:val="24"/>
              </w:rPr>
            </w:pPr>
            <w:r w:rsidRPr="00FE73E0">
              <w:rPr>
                <w:szCs w:val="24"/>
              </w:rPr>
              <w:t>907,3</w:t>
            </w:r>
          </w:p>
        </w:tc>
        <w:tc>
          <w:tcPr>
            <w:tcW w:w="2092" w:type="dxa"/>
          </w:tcPr>
          <w:p w:rsidR="00C43924" w:rsidRPr="00FE73E0" w:rsidRDefault="004F307C" w:rsidP="00267E93">
            <w:pPr>
              <w:pStyle w:val="24"/>
              <w:tabs>
                <w:tab w:val="clear" w:pos="-90"/>
                <w:tab w:val="center" w:pos="1170"/>
              </w:tabs>
              <w:ind w:firstLine="0"/>
              <w:jc w:val="center"/>
              <w:rPr>
                <w:szCs w:val="24"/>
              </w:rPr>
            </w:pPr>
            <w:r w:rsidRPr="00FE73E0">
              <w:rPr>
                <w:szCs w:val="24"/>
              </w:rPr>
              <w:t>+3,3</w:t>
            </w:r>
          </w:p>
        </w:tc>
      </w:tr>
      <w:tr w:rsidR="00C43924" w:rsidRPr="00FE73E0" w:rsidTr="00267E93">
        <w:tc>
          <w:tcPr>
            <w:tcW w:w="3964" w:type="dxa"/>
          </w:tcPr>
          <w:p w:rsidR="00C43924" w:rsidRPr="00FE73E0" w:rsidRDefault="00B12973" w:rsidP="00C43924">
            <w:pPr>
              <w:pStyle w:val="24"/>
              <w:tabs>
                <w:tab w:val="clear" w:pos="-90"/>
                <w:tab w:val="center" w:pos="1170"/>
              </w:tabs>
              <w:ind w:firstLine="0"/>
              <w:rPr>
                <w:szCs w:val="24"/>
              </w:rPr>
            </w:pPr>
            <w:proofErr w:type="spellStart"/>
            <w:r w:rsidRPr="00FE73E0">
              <w:rPr>
                <w:rFonts w:ascii="Calibri" w:hAnsi="Calibri" w:cs="Calibri"/>
                <w:sz w:val="22"/>
                <w:szCs w:val="22"/>
              </w:rPr>
              <w:t>Терит</w:t>
            </w:r>
            <w:proofErr w:type="spellEnd"/>
            <w:r w:rsidRPr="00FE73E0">
              <w:rPr>
                <w:rFonts w:ascii="Calibri" w:hAnsi="Calibri" w:cs="Calibri"/>
                <w:sz w:val="22"/>
                <w:szCs w:val="22"/>
              </w:rPr>
              <w:t>.</w:t>
            </w:r>
            <w:r w:rsidR="00357270" w:rsidRPr="00FE73E0">
              <w:rPr>
                <w:rFonts w:ascii="Calibri" w:hAnsi="Calibri" w:cs="Calibri"/>
                <w:sz w:val="22"/>
                <w:szCs w:val="22"/>
              </w:rPr>
              <w:t xml:space="preserve"> заети от води и водни обекти</w:t>
            </w:r>
          </w:p>
        </w:tc>
        <w:tc>
          <w:tcPr>
            <w:tcW w:w="2127" w:type="dxa"/>
          </w:tcPr>
          <w:p w:rsidR="00C43924" w:rsidRPr="00FE73E0" w:rsidRDefault="004F307C" w:rsidP="00C43924">
            <w:pPr>
              <w:pStyle w:val="24"/>
              <w:tabs>
                <w:tab w:val="clear" w:pos="-90"/>
                <w:tab w:val="center" w:pos="1170"/>
              </w:tabs>
              <w:ind w:firstLine="0"/>
              <w:jc w:val="center"/>
              <w:rPr>
                <w:szCs w:val="24"/>
              </w:rPr>
            </w:pPr>
            <w:r w:rsidRPr="00FE73E0">
              <w:rPr>
                <w:szCs w:val="24"/>
              </w:rPr>
              <w:t>0</w:t>
            </w:r>
          </w:p>
        </w:tc>
        <w:tc>
          <w:tcPr>
            <w:tcW w:w="1842" w:type="dxa"/>
          </w:tcPr>
          <w:p w:rsidR="00C43924" w:rsidRPr="00FE73E0" w:rsidRDefault="004F307C" w:rsidP="00C43924">
            <w:pPr>
              <w:pStyle w:val="24"/>
              <w:tabs>
                <w:tab w:val="clear" w:pos="-90"/>
                <w:tab w:val="center" w:pos="1170"/>
              </w:tabs>
              <w:ind w:firstLine="0"/>
              <w:jc w:val="center"/>
              <w:rPr>
                <w:szCs w:val="24"/>
              </w:rPr>
            </w:pPr>
            <w:r w:rsidRPr="00FE73E0">
              <w:rPr>
                <w:szCs w:val="24"/>
              </w:rPr>
              <w:t>0,9</w:t>
            </w:r>
          </w:p>
        </w:tc>
        <w:tc>
          <w:tcPr>
            <w:tcW w:w="2092" w:type="dxa"/>
          </w:tcPr>
          <w:p w:rsidR="00C43924" w:rsidRPr="00FE73E0" w:rsidRDefault="004F307C" w:rsidP="00267E93">
            <w:pPr>
              <w:pStyle w:val="24"/>
              <w:tabs>
                <w:tab w:val="clear" w:pos="-90"/>
                <w:tab w:val="center" w:pos="1170"/>
              </w:tabs>
              <w:ind w:firstLine="0"/>
              <w:jc w:val="center"/>
              <w:rPr>
                <w:szCs w:val="24"/>
              </w:rPr>
            </w:pPr>
            <w:r w:rsidRPr="00FE73E0">
              <w:rPr>
                <w:szCs w:val="24"/>
              </w:rPr>
              <w:t>-0,9</w:t>
            </w:r>
          </w:p>
        </w:tc>
      </w:tr>
      <w:tr w:rsidR="00C43924" w:rsidRPr="00FE73E0" w:rsidTr="00267E93">
        <w:tc>
          <w:tcPr>
            <w:tcW w:w="3964" w:type="dxa"/>
          </w:tcPr>
          <w:p w:rsidR="00C43924" w:rsidRPr="00FE73E0" w:rsidRDefault="00BC3447" w:rsidP="00C43924">
            <w:pPr>
              <w:pStyle w:val="24"/>
              <w:tabs>
                <w:tab w:val="clear" w:pos="-90"/>
                <w:tab w:val="center" w:pos="1170"/>
              </w:tabs>
              <w:ind w:firstLine="0"/>
              <w:rPr>
                <w:szCs w:val="24"/>
              </w:rPr>
            </w:pPr>
            <w:r w:rsidRPr="00FE73E0">
              <w:rPr>
                <w:szCs w:val="24"/>
              </w:rPr>
              <w:t>Територии</w:t>
            </w:r>
            <w:r w:rsidR="00C43924" w:rsidRPr="00FE73E0">
              <w:rPr>
                <w:szCs w:val="24"/>
              </w:rPr>
              <w:t xml:space="preserve"> на транспорта</w:t>
            </w:r>
          </w:p>
        </w:tc>
        <w:tc>
          <w:tcPr>
            <w:tcW w:w="2127" w:type="dxa"/>
          </w:tcPr>
          <w:p w:rsidR="00C43924" w:rsidRPr="00FE73E0" w:rsidRDefault="004F307C" w:rsidP="00C43924">
            <w:pPr>
              <w:pStyle w:val="24"/>
              <w:tabs>
                <w:tab w:val="clear" w:pos="-90"/>
                <w:tab w:val="center" w:pos="1170"/>
              </w:tabs>
              <w:ind w:firstLine="0"/>
              <w:jc w:val="center"/>
              <w:rPr>
                <w:szCs w:val="24"/>
              </w:rPr>
            </w:pPr>
            <w:r w:rsidRPr="00FE73E0">
              <w:rPr>
                <w:szCs w:val="24"/>
              </w:rPr>
              <w:t>0</w:t>
            </w:r>
          </w:p>
        </w:tc>
        <w:tc>
          <w:tcPr>
            <w:tcW w:w="1842" w:type="dxa"/>
          </w:tcPr>
          <w:p w:rsidR="00C43924" w:rsidRPr="00FE73E0" w:rsidRDefault="004F307C" w:rsidP="00C43924">
            <w:pPr>
              <w:pStyle w:val="24"/>
              <w:tabs>
                <w:tab w:val="clear" w:pos="-90"/>
                <w:tab w:val="center" w:pos="1170"/>
              </w:tabs>
              <w:ind w:firstLine="0"/>
              <w:jc w:val="center"/>
              <w:rPr>
                <w:szCs w:val="24"/>
              </w:rPr>
            </w:pPr>
            <w:r w:rsidRPr="00FE73E0">
              <w:rPr>
                <w:szCs w:val="24"/>
              </w:rPr>
              <w:t>5,4</w:t>
            </w:r>
          </w:p>
        </w:tc>
        <w:tc>
          <w:tcPr>
            <w:tcW w:w="2092" w:type="dxa"/>
          </w:tcPr>
          <w:p w:rsidR="00C43924" w:rsidRPr="00FE73E0" w:rsidRDefault="004F307C" w:rsidP="00267E93">
            <w:pPr>
              <w:pStyle w:val="24"/>
              <w:tabs>
                <w:tab w:val="clear" w:pos="-90"/>
                <w:tab w:val="center" w:pos="1170"/>
              </w:tabs>
              <w:ind w:firstLine="0"/>
              <w:jc w:val="center"/>
              <w:rPr>
                <w:szCs w:val="24"/>
              </w:rPr>
            </w:pPr>
            <w:r w:rsidRPr="00FE73E0">
              <w:rPr>
                <w:szCs w:val="24"/>
              </w:rPr>
              <w:t>-5,4</w:t>
            </w:r>
          </w:p>
        </w:tc>
      </w:tr>
      <w:tr w:rsidR="00C43924" w:rsidRPr="00FE73E0" w:rsidTr="00267E93">
        <w:tc>
          <w:tcPr>
            <w:tcW w:w="3964" w:type="dxa"/>
          </w:tcPr>
          <w:p w:rsidR="00C43924" w:rsidRPr="00FE73E0" w:rsidRDefault="00C43924" w:rsidP="00C43924">
            <w:pPr>
              <w:pStyle w:val="24"/>
              <w:tabs>
                <w:tab w:val="clear" w:pos="-90"/>
                <w:tab w:val="center" w:pos="1170"/>
              </w:tabs>
              <w:ind w:firstLine="0"/>
              <w:rPr>
                <w:b/>
                <w:szCs w:val="24"/>
              </w:rPr>
            </w:pPr>
            <w:r w:rsidRPr="00FE73E0">
              <w:rPr>
                <w:b/>
                <w:szCs w:val="24"/>
              </w:rPr>
              <w:t>ОБЩО</w:t>
            </w:r>
          </w:p>
        </w:tc>
        <w:tc>
          <w:tcPr>
            <w:tcW w:w="2127" w:type="dxa"/>
          </w:tcPr>
          <w:p w:rsidR="00C43924" w:rsidRPr="00FE73E0" w:rsidRDefault="004F307C" w:rsidP="00C43924">
            <w:pPr>
              <w:pStyle w:val="24"/>
              <w:tabs>
                <w:tab w:val="clear" w:pos="-90"/>
                <w:tab w:val="center" w:pos="1170"/>
              </w:tabs>
              <w:ind w:firstLine="0"/>
              <w:jc w:val="center"/>
              <w:rPr>
                <w:b/>
                <w:szCs w:val="24"/>
              </w:rPr>
            </w:pPr>
            <w:r w:rsidRPr="00FE73E0">
              <w:rPr>
                <w:b/>
                <w:szCs w:val="24"/>
              </w:rPr>
              <w:t>24521,8</w:t>
            </w:r>
          </w:p>
        </w:tc>
        <w:tc>
          <w:tcPr>
            <w:tcW w:w="1842" w:type="dxa"/>
          </w:tcPr>
          <w:p w:rsidR="00C43924" w:rsidRPr="00FE73E0" w:rsidRDefault="004F307C" w:rsidP="00C43924">
            <w:pPr>
              <w:pStyle w:val="24"/>
              <w:tabs>
                <w:tab w:val="clear" w:pos="-90"/>
                <w:tab w:val="center" w:pos="1170"/>
              </w:tabs>
              <w:ind w:firstLine="0"/>
              <w:jc w:val="center"/>
              <w:rPr>
                <w:b/>
                <w:szCs w:val="24"/>
              </w:rPr>
            </w:pPr>
            <w:r w:rsidRPr="00FE73E0">
              <w:rPr>
                <w:b/>
                <w:szCs w:val="24"/>
              </w:rPr>
              <w:t>24495,9</w:t>
            </w:r>
          </w:p>
        </w:tc>
        <w:tc>
          <w:tcPr>
            <w:tcW w:w="2092" w:type="dxa"/>
          </w:tcPr>
          <w:p w:rsidR="00C43924" w:rsidRPr="00FE73E0" w:rsidRDefault="004F307C" w:rsidP="00267E93">
            <w:pPr>
              <w:pStyle w:val="24"/>
              <w:tabs>
                <w:tab w:val="clear" w:pos="-90"/>
                <w:tab w:val="center" w:pos="1170"/>
              </w:tabs>
              <w:ind w:firstLine="0"/>
              <w:jc w:val="center"/>
              <w:rPr>
                <w:b/>
                <w:szCs w:val="24"/>
              </w:rPr>
            </w:pPr>
            <w:r w:rsidRPr="00FE73E0">
              <w:rPr>
                <w:b/>
                <w:szCs w:val="24"/>
              </w:rPr>
              <w:t>+25,9</w:t>
            </w:r>
          </w:p>
        </w:tc>
      </w:tr>
    </w:tbl>
    <w:p w:rsidR="001E6ECB" w:rsidRPr="00FE73E0" w:rsidRDefault="001E6ECB" w:rsidP="001E6ECB">
      <w:pPr>
        <w:pStyle w:val="24"/>
        <w:tabs>
          <w:tab w:val="clear" w:pos="-90"/>
          <w:tab w:val="center" w:pos="1170"/>
        </w:tabs>
        <w:ind w:firstLine="0"/>
        <w:rPr>
          <w:i/>
          <w:szCs w:val="24"/>
        </w:rPr>
      </w:pPr>
      <w:r w:rsidRPr="00FE73E0">
        <w:rPr>
          <w:szCs w:val="24"/>
        </w:rPr>
        <w:t xml:space="preserve">     </w:t>
      </w:r>
      <w:r w:rsidRPr="00FE73E0">
        <w:rPr>
          <w:i/>
          <w:szCs w:val="24"/>
        </w:rPr>
        <w:t xml:space="preserve">      </w:t>
      </w:r>
    </w:p>
    <w:p w:rsidR="00836D36" w:rsidRPr="00FE73E0" w:rsidRDefault="00C43924" w:rsidP="003D03DC">
      <w:pPr>
        <w:pStyle w:val="24"/>
        <w:tabs>
          <w:tab w:val="clear" w:pos="-90"/>
          <w:tab w:val="center" w:pos="630"/>
        </w:tabs>
        <w:ind w:firstLine="0"/>
        <w:rPr>
          <w:szCs w:val="24"/>
        </w:rPr>
      </w:pPr>
      <w:r w:rsidRPr="00FE73E0">
        <w:rPr>
          <w:szCs w:val="24"/>
        </w:rPr>
        <w:tab/>
      </w:r>
      <w:r w:rsidR="001E6ECB" w:rsidRPr="00FE73E0">
        <w:rPr>
          <w:szCs w:val="24"/>
        </w:rPr>
        <w:tab/>
      </w:r>
      <w:r w:rsidRPr="00FE73E0">
        <w:rPr>
          <w:szCs w:val="24"/>
        </w:rPr>
        <w:t xml:space="preserve">Сравнение на площта на </w:t>
      </w:r>
      <w:r w:rsidR="00273BDF" w:rsidRPr="00FE73E0">
        <w:rPr>
          <w:szCs w:val="24"/>
        </w:rPr>
        <w:t xml:space="preserve">горските територии и горите извън тях </w:t>
      </w:r>
      <w:r w:rsidR="00DF4BF6" w:rsidRPr="00FE73E0">
        <w:rPr>
          <w:b/>
          <w:szCs w:val="24"/>
        </w:rPr>
        <w:t>по собственост</w:t>
      </w:r>
      <w:r w:rsidRPr="00FE73E0">
        <w:rPr>
          <w:szCs w:val="24"/>
        </w:rPr>
        <w:t xml:space="preserve"> </w:t>
      </w:r>
      <w:r w:rsidR="004947DD" w:rsidRPr="00FE73E0">
        <w:rPr>
          <w:szCs w:val="24"/>
        </w:rPr>
        <w:t xml:space="preserve">и вид територия, </w:t>
      </w:r>
      <w:r w:rsidR="00BB32BD" w:rsidRPr="00FE73E0">
        <w:rPr>
          <w:szCs w:val="24"/>
        </w:rPr>
        <w:t>инвентаризацията от 2014/2015</w:t>
      </w:r>
      <w:r w:rsidR="006D6166" w:rsidRPr="00FE73E0">
        <w:rPr>
          <w:szCs w:val="24"/>
        </w:rPr>
        <w:t xml:space="preserve"> г </w:t>
      </w:r>
      <w:r w:rsidR="00116D6B" w:rsidRPr="00FE73E0">
        <w:rPr>
          <w:szCs w:val="24"/>
        </w:rPr>
        <w:t>плюс горските територии обект на утвърдените планове попадащи в района на дейност на ТП „ДЛС Каракуз“ спрямо</w:t>
      </w:r>
      <w:r w:rsidRPr="00FE73E0">
        <w:rPr>
          <w:szCs w:val="24"/>
        </w:rPr>
        <w:t xml:space="preserve"> </w:t>
      </w:r>
      <w:r w:rsidR="00E15DEA" w:rsidRPr="00FE73E0">
        <w:rPr>
          <w:szCs w:val="24"/>
        </w:rPr>
        <w:t>баланс</w:t>
      </w:r>
      <w:r w:rsidR="00116D6B" w:rsidRPr="00FE73E0">
        <w:rPr>
          <w:szCs w:val="24"/>
        </w:rPr>
        <w:t>а</w:t>
      </w:r>
      <w:r w:rsidR="00E15DEA" w:rsidRPr="00FE73E0">
        <w:rPr>
          <w:szCs w:val="24"/>
        </w:rPr>
        <w:t xml:space="preserve"> на горските </w:t>
      </w:r>
      <w:r w:rsidR="00BB32BD" w:rsidRPr="00FE73E0">
        <w:rPr>
          <w:szCs w:val="24"/>
        </w:rPr>
        <w:t xml:space="preserve">територии </w:t>
      </w:r>
      <w:r w:rsidR="00116D6B" w:rsidRPr="00FE73E0">
        <w:rPr>
          <w:szCs w:val="24"/>
        </w:rPr>
        <w:t xml:space="preserve"> (форма 1 ГФ) е </w:t>
      </w:r>
      <w:r w:rsidR="00273BDF" w:rsidRPr="00FE73E0">
        <w:rPr>
          <w:szCs w:val="24"/>
        </w:rPr>
        <w:t>п</w:t>
      </w:r>
      <w:r w:rsidR="006D6166" w:rsidRPr="00FE73E0">
        <w:rPr>
          <w:szCs w:val="24"/>
        </w:rPr>
        <w:t>осочено в таблица №</w:t>
      </w:r>
      <w:r w:rsidR="00F05250" w:rsidRPr="00FE73E0">
        <w:rPr>
          <w:szCs w:val="24"/>
        </w:rPr>
        <w:t>6</w:t>
      </w:r>
    </w:p>
    <w:p w:rsidR="00836D36" w:rsidRPr="00FE73E0" w:rsidRDefault="00836D36" w:rsidP="00C43924">
      <w:pPr>
        <w:pStyle w:val="24"/>
        <w:tabs>
          <w:tab w:val="clear" w:pos="-90"/>
          <w:tab w:val="center" w:pos="630"/>
        </w:tabs>
        <w:ind w:firstLine="0"/>
        <w:jc w:val="center"/>
        <w:rPr>
          <w:szCs w:val="24"/>
        </w:rPr>
      </w:pPr>
    </w:p>
    <w:p w:rsidR="00D20595" w:rsidRPr="00FE73E0" w:rsidRDefault="00D20595" w:rsidP="00C43924">
      <w:pPr>
        <w:pStyle w:val="24"/>
        <w:tabs>
          <w:tab w:val="clear" w:pos="-90"/>
          <w:tab w:val="center" w:pos="630"/>
        </w:tabs>
        <w:ind w:firstLine="0"/>
        <w:jc w:val="center"/>
        <w:rPr>
          <w:szCs w:val="24"/>
        </w:rPr>
      </w:pPr>
    </w:p>
    <w:p w:rsidR="00D20595" w:rsidRPr="00FE73E0" w:rsidRDefault="00D20595" w:rsidP="00C43924">
      <w:pPr>
        <w:pStyle w:val="24"/>
        <w:tabs>
          <w:tab w:val="clear" w:pos="-90"/>
          <w:tab w:val="center" w:pos="630"/>
        </w:tabs>
        <w:ind w:firstLine="0"/>
        <w:jc w:val="center"/>
        <w:rPr>
          <w:szCs w:val="24"/>
        </w:rPr>
      </w:pPr>
    </w:p>
    <w:p w:rsidR="00D20595" w:rsidRPr="00FE73E0" w:rsidRDefault="00D20595" w:rsidP="00C43924">
      <w:pPr>
        <w:pStyle w:val="24"/>
        <w:tabs>
          <w:tab w:val="clear" w:pos="-90"/>
          <w:tab w:val="center" w:pos="630"/>
        </w:tabs>
        <w:ind w:firstLine="0"/>
        <w:jc w:val="center"/>
        <w:rPr>
          <w:szCs w:val="24"/>
        </w:rPr>
      </w:pPr>
    </w:p>
    <w:p w:rsidR="00D20595" w:rsidRPr="00FE73E0" w:rsidRDefault="00D20595" w:rsidP="00C43924">
      <w:pPr>
        <w:pStyle w:val="24"/>
        <w:tabs>
          <w:tab w:val="clear" w:pos="-90"/>
          <w:tab w:val="center" w:pos="630"/>
        </w:tabs>
        <w:ind w:firstLine="0"/>
        <w:jc w:val="center"/>
        <w:rPr>
          <w:szCs w:val="24"/>
        </w:rPr>
      </w:pPr>
    </w:p>
    <w:p w:rsidR="00C43924" w:rsidRPr="00FE73E0" w:rsidRDefault="00C43924" w:rsidP="00C43924">
      <w:pPr>
        <w:pStyle w:val="24"/>
        <w:tabs>
          <w:tab w:val="clear" w:pos="-90"/>
          <w:tab w:val="center" w:pos="630"/>
        </w:tabs>
        <w:ind w:firstLine="0"/>
        <w:jc w:val="center"/>
        <w:rPr>
          <w:szCs w:val="24"/>
        </w:rPr>
      </w:pPr>
      <w:r w:rsidRPr="00FE73E0">
        <w:rPr>
          <w:szCs w:val="24"/>
        </w:rPr>
        <w:lastRenderedPageBreak/>
        <w:t>Таблица №</w:t>
      </w:r>
      <w:r w:rsidR="00F05250" w:rsidRPr="00FE73E0">
        <w:rPr>
          <w:szCs w:val="24"/>
        </w:rPr>
        <w:t xml:space="preserve"> 6</w:t>
      </w:r>
    </w:p>
    <w:p w:rsidR="000E70B0" w:rsidRPr="00FE73E0" w:rsidRDefault="000E70B0" w:rsidP="005D683E">
      <w:pPr>
        <w:pStyle w:val="24"/>
        <w:tabs>
          <w:tab w:val="clear" w:pos="-90"/>
          <w:tab w:val="center" w:pos="1170"/>
        </w:tabs>
        <w:ind w:firstLine="0"/>
        <w:rPr>
          <w:szCs w:val="24"/>
        </w:rPr>
      </w:pPr>
    </w:p>
    <w:tbl>
      <w:tblPr>
        <w:tblStyle w:val="ac"/>
        <w:tblW w:w="9493" w:type="dxa"/>
        <w:tblLook w:val="04A0" w:firstRow="1" w:lastRow="0" w:firstColumn="1" w:lastColumn="0" w:noHBand="0" w:noVBand="1"/>
      </w:tblPr>
      <w:tblGrid>
        <w:gridCol w:w="4815"/>
        <w:gridCol w:w="1685"/>
        <w:gridCol w:w="1614"/>
        <w:gridCol w:w="1379"/>
      </w:tblGrid>
      <w:tr w:rsidR="004947DD" w:rsidRPr="00FE73E0" w:rsidTr="00674B84">
        <w:tc>
          <w:tcPr>
            <w:tcW w:w="4815" w:type="dxa"/>
          </w:tcPr>
          <w:p w:rsidR="004947DD" w:rsidRPr="00FE73E0" w:rsidRDefault="004947DD" w:rsidP="00674B84">
            <w:pPr>
              <w:rPr>
                <w:lang w:val="bg-BG"/>
              </w:rPr>
            </w:pPr>
            <w:r w:rsidRPr="00FE73E0">
              <w:rPr>
                <w:lang w:val="bg-BG"/>
              </w:rPr>
              <w:t>Собственост по вид територия</w:t>
            </w:r>
          </w:p>
        </w:tc>
        <w:tc>
          <w:tcPr>
            <w:tcW w:w="1685" w:type="dxa"/>
          </w:tcPr>
          <w:p w:rsidR="004947DD" w:rsidRPr="00FE73E0" w:rsidRDefault="00BB32BD" w:rsidP="00674B84">
            <w:pPr>
              <w:rPr>
                <w:lang w:val="bg-BG"/>
              </w:rPr>
            </w:pPr>
            <w:r w:rsidRPr="00FE73E0">
              <w:rPr>
                <w:lang w:val="bg-BG"/>
              </w:rPr>
              <w:t>Инвент.2014/15</w:t>
            </w:r>
            <w:r w:rsidR="004947DD" w:rsidRPr="00FE73E0">
              <w:rPr>
                <w:lang w:val="bg-BG"/>
              </w:rPr>
              <w:t>г</w:t>
            </w:r>
          </w:p>
        </w:tc>
        <w:tc>
          <w:tcPr>
            <w:tcW w:w="1614" w:type="dxa"/>
          </w:tcPr>
          <w:p w:rsidR="004947DD" w:rsidRPr="00FE73E0" w:rsidRDefault="00BB32BD" w:rsidP="00674B84">
            <w:pPr>
              <w:rPr>
                <w:lang w:val="bg-BG"/>
              </w:rPr>
            </w:pPr>
            <w:r w:rsidRPr="00FE73E0">
              <w:rPr>
                <w:lang w:val="bg-BG"/>
              </w:rPr>
              <w:t>1 ГФ 2022</w:t>
            </w:r>
            <w:r w:rsidR="004947DD" w:rsidRPr="00FE73E0">
              <w:rPr>
                <w:lang w:val="bg-BG"/>
              </w:rPr>
              <w:t xml:space="preserve"> г</w:t>
            </w:r>
          </w:p>
        </w:tc>
        <w:tc>
          <w:tcPr>
            <w:tcW w:w="1379" w:type="dxa"/>
          </w:tcPr>
          <w:p w:rsidR="004947DD" w:rsidRPr="00FE73E0" w:rsidRDefault="004947DD" w:rsidP="00674B84">
            <w:pPr>
              <w:jc w:val="center"/>
              <w:rPr>
                <w:lang w:val="bg-BG"/>
              </w:rPr>
            </w:pPr>
            <w:r w:rsidRPr="00FE73E0">
              <w:rPr>
                <w:lang w:val="bg-BG"/>
              </w:rPr>
              <w:t>Разлика</w:t>
            </w:r>
          </w:p>
          <w:p w:rsidR="004947DD" w:rsidRPr="00FE73E0" w:rsidRDefault="003712E9" w:rsidP="00674B84">
            <w:pPr>
              <w:jc w:val="center"/>
              <w:rPr>
                <w:lang w:val="bg-BG"/>
              </w:rPr>
            </w:pPr>
            <w:r w:rsidRPr="00FE73E0">
              <w:rPr>
                <w:lang w:val="bg-BG"/>
              </w:rPr>
              <w:t>3-2</w:t>
            </w:r>
          </w:p>
        </w:tc>
      </w:tr>
      <w:tr w:rsidR="004947DD" w:rsidRPr="00FE73E0" w:rsidTr="00985527">
        <w:trPr>
          <w:trHeight w:val="347"/>
        </w:trPr>
        <w:tc>
          <w:tcPr>
            <w:tcW w:w="4815" w:type="dxa"/>
          </w:tcPr>
          <w:p w:rsidR="004947DD" w:rsidRPr="00FE73E0" w:rsidRDefault="004947DD" w:rsidP="00674B84">
            <w:pPr>
              <w:jc w:val="center"/>
              <w:rPr>
                <w:lang w:val="bg-BG"/>
              </w:rPr>
            </w:pPr>
            <w:r w:rsidRPr="00FE73E0">
              <w:rPr>
                <w:lang w:val="bg-BG"/>
              </w:rPr>
              <w:t>1</w:t>
            </w:r>
          </w:p>
        </w:tc>
        <w:tc>
          <w:tcPr>
            <w:tcW w:w="1685" w:type="dxa"/>
          </w:tcPr>
          <w:p w:rsidR="004947DD" w:rsidRPr="00FE73E0" w:rsidRDefault="004947DD" w:rsidP="00674B84">
            <w:pPr>
              <w:jc w:val="center"/>
              <w:rPr>
                <w:lang w:val="bg-BG"/>
              </w:rPr>
            </w:pPr>
            <w:r w:rsidRPr="00FE73E0">
              <w:rPr>
                <w:lang w:val="bg-BG"/>
              </w:rPr>
              <w:t>2</w:t>
            </w:r>
          </w:p>
        </w:tc>
        <w:tc>
          <w:tcPr>
            <w:tcW w:w="1614" w:type="dxa"/>
          </w:tcPr>
          <w:p w:rsidR="004947DD" w:rsidRPr="00FE73E0" w:rsidRDefault="004947DD" w:rsidP="00674B84">
            <w:pPr>
              <w:jc w:val="center"/>
              <w:rPr>
                <w:lang w:val="bg-BG"/>
              </w:rPr>
            </w:pPr>
            <w:r w:rsidRPr="00FE73E0">
              <w:rPr>
                <w:lang w:val="bg-BG"/>
              </w:rPr>
              <w:t>3</w:t>
            </w:r>
          </w:p>
        </w:tc>
        <w:tc>
          <w:tcPr>
            <w:tcW w:w="1379" w:type="dxa"/>
          </w:tcPr>
          <w:p w:rsidR="004947DD" w:rsidRPr="00FE73E0" w:rsidRDefault="004947DD" w:rsidP="00674B84">
            <w:pPr>
              <w:jc w:val="center"/>
              <w:rPr>
                <w:lang w:val="bg-BG"/>
              </w:rPr>
            </w:pPr>
            <w:r w:rsidRPr="00FE73E0">
              <w:rPr>
                <w:lang w:val="bg-BG"/>
              </w:rPr>
              <w:t>4</w:t>
            </w:r>
          </w:p>
        </w:tc>
      </w:tr>
      <w:tr w:rsidR="00985527" w:rsidRPr="00FE73E0" w:rsidTr="00F65094">
        <w:trPr>
          <w:trHeight w:val="173"/>
        </w:trPr>
        <w:tc>
          <w:tcPr>
            <w:tcW w:w="4815" w:type="dxa"/>
          </w:tcPr>
          <w:p w:rsidR="00985527" w:rsidRPr="00FE73E0" w:rsidRDefault="00985527" w:rsidP="00985527">
            <w:pPr>
              <w:rPr>
                <w:b/>
                <w:lang w:val="bg-BG"/>
              </w:rPr>
            </w:pPr>
            <w:r w:rsidRPr="00FE73E0">
              <w:rPr>
                <w:b/>
                <w:lang w:val="bg-BG"/>
              </w:rPr>
              <w:t>Държавни гори и горски територии</w:t>
            </w:r>
          </w:p>
        </w:tc>
        <w:tc>
          <w:tcPr>
            <w:tcW w:w="1685" w:type="dxa"/>
          </w:tcPr>
          <w:p w:rsidR="00985527" w:rsidRPr="00FE73E0" w:rsidRDefault="004F307C" w:rsidP="00985527">
            <w:pPr>
              <w:rPr>
                <w:b/>
                <w:lang w:val="bg-BG"/>
              </w:rPr>
            </w:pPr>
            <w:r w:rsidRPr="00FE73E0">
              <w:rPr>
                <w:b/>
                <w:lang w:val="bg-BG"/>
              </w:rPr>
              <w:t>20317,1</w:t>
            </w:r>
          </w:p>
        </w:tc>
        <w:tc>
          <w:tcPr>
            <w:tcW w:w="1614" w:type="dxa"/>
          </w:tcPr>
          <w:p w:rsidR="00985527" w:rsidRPr="00FE73E0" w:rsidRDefault="002E7A89" w:rsidP="00985527">
            <w:pPr>
              <w:rPr>
                <w:b/>
                <w:lang w:val="bg-BG"/>
              </w:rPr>
            </w:pPr>
            <w:r w:rsidRPr="00FE73E0">
              <w:rPr>
                <w:b/>
                <w:lang w:val="bg-BG"/>
              </w:rPr>
              <w:t>19873</w:t>
            </w:r>
          </w:p>
        </w:tc>
        <w:tc>
          <w:tcPr>
            <w:tcW w:w="1379" w:type="dxa"/>
          </w:tcPr>
          <w:p w:rsidR="00985527" w:rsidRPr="00FE73E0" w:rsidRDefault="00D46FF8" w:rsidP="00985527">
            <w:pPr>
              <w:rPr>
                <w:b/>
                <w:lang w:val="bg-BG"/>
              </w:rPr>
            </w:pPr>
            <w:r w:rsidRPr="00FE73E0">
              <w:rPr>
                <w:b/>
                <w:lang w:val="bg-BG"/>
              </w:rPr>
              <w:t>-444,1</w:t>
            </w:r>
          </w:p>
        </w:tc>
      </w:tr>
      <w:tr w:rsidR="004947DD" w:rsidRPr="00FE73E0" w:rsidTr="00D46FF8">
        <w:trPr>
          <w:trHeight w:val="361"/>
        </w:trPr>
        <w:tc>
          <w:tcPr>
            <w:tcW w:w="4815" w:type="dxa"/>
          </w:tcPr>
          <w:p w:rsidR="004947DD" w:rsidRPr="00FE73E0" w:rsidRDefault="00985527" w:rsidP="00674B84">
            <w:pPr>
              <w:jc w:val="right"/>
              <w:rPr>
                <w:i/>
                <w:lang w:val="bg-BG"/>
              </w:rPr>
            </w:pPr>
            <w:r w:rsidRPr="00FE73E0">
              <w:rPr>
                <w:i/>
                <w:lang w:val="bg-BG"/>
              </w:rPr>
              <w:t>От тях:                         Г</w:t>
            </w:r>
            <w:r w:rsidR="004947DD" w:rsidRPr="00FE73E0">
              <w:rPr>
                <w:i/>
                <w:lang w:val="bg-BG"/>
              </w:rPr>
              <w:t>орски територии</w:t>
            </w:r>
          </w:p>
        </w:tc>
        <w:tc>
          <w:tcPr>
            <w:tcW w:w="1685" w:type="dxa"/>
          </w:tcPr>
          <w:p w:rsidR="004947DD" w:rsidRPr="00FE73E0" w:rsidRDefault="004F307C" w:rsidP="00674B84">
            <w:pPr>
              <w:jc w:val="right"/>
              <w:rPr>
                <w:i/>
                <w:lang w:val="bg-BG"/>
              </w:rPr>
            </w:pPr>
            <w:r w:rsidRPr="00FE73E0">
              <w:rPr>
                <w:i/>
                <w:lang w:val="bg-BG"/>
              </w:rPr>
              <w:t>20209,8</w:t>
            </w:r>
          </w:p>
        </w:tc>
        <w:tc>
          <w:tcPr>
            <w:tcW w:w="1614" w:type="dxa"/>
          </w:tcPr>
          <w:p w:rsidR="004947DD" w:rsidRPr="00FE73E0" w:rsidRDefault="002E7A89" w:rsidP="00674B84">
            <w:pPr>
              <w:jc w:val="right"/>
              <w:rPr>
                <w:i/>
                <w:lang w:val="bg-BG"/>
              </w:rPr>
            </w:pPr>
            <w:r w:rsidRPr="00FE73E0">
              <w:rPr>
                <w:i/>
                <w:lang w:val="bg-BG"/>
              </w:rPr>
              <w:t>19795</w:t>
            </w:r>
          </w:p>
        </w:tc>
        <w:tc>
          <w:tcPr>
            <w:tcW w:w="1379" w:type="dxa"/>
          </w:tcPr>
          <w:p w:rsidR="004947DD" w:rsidRPr="00FE73E0" w:rsidRDefault="00D46FF8" w:rsidP="00674B84">
            <w:pPr>
              <w:jc w:val="right"/>
              <w:rPr>
                <w:i/>
                <w:lang w:val="bg-BG"/>
              </w:rPr>
            </w:pPr>
            <w:r w:rsidRPr="00FE73E0">
              <w:rPr>
                <w:i/>
                <w:lang w:val="bg-BG"/>
              </w:rPr>
              <w:t>-414,8</w:t>
            </w:r>
          </w:p>
        </w:tc>
      </w:tr>
      <w:tr w:rsidR="004947DD" w:rsidRPr="00FE73E0" w:rsidTr="00674B84">
        <w:tc>
          <w:tcPr>
            <w:tcW w:w="4815" w:type="dxa"/>
          </w:tcPr>
          <w:p w:rsidR="004947DD" w:rsidRPr="00FE73E0" w:rsidRDefault="00985527" w:rsidP="00674B84">
            <w:pPr>
              <w:jc w:val="right"/>
              <w:rPr>
                <w:i/>
                <w:lang w:val="bg-BG"/>
              </w:rPr>
            </w:pPr>
            <w:r w:rsidRPr="00FE73E0">
              <w:rPr>
                <w:i/>
                <w:lang w:val="bg-BG"/>
              </w:rPr>
              <w:t>Гори в земеделски</w:t>
            </w:r>
            <w:r w:rsidR="004947DD" w:rsidRPr="00FE73E0">
              <w:rPr>
                <w:i/>
                <w:lang w:val="bg-BG"/>
              </w:rPr>
              <w:t xml:space="preserve"> територии</w:t>
            </w:r>
          </w:p>
        </w:tc>
        <w:tc>
          <w:tcPr>
            <w:tcW w:w="1685" w:type="dxa"/>
          </w:tcPr>
          <w:p w:rsidR="004947DD" w:rsidRPr="00FE73E0" w:rsidRDefault="004F307C" w:rsidP="00674B84">
            <w:pPr>
              <w:jc w:val="right"/>
              <w:rPr>
                <w:i/>
                <w:lang w:val="bg-BG"/>
              </w:rPr>
            </w:pPr>
            <w:r w:rsidRPr="00FE73E0">
              <w:rPr>
                <w:i/>
                <w:lang w:val="bg-BG"/>
              </w:rPr>
              <w:t>107,3</w:t>
            </w:r>
          </w:p>
        </w:tc>
        <w:tc>
          <w:tcPr>
            <w:tcW w:w="1614" w:type="dxa"/>
          </w:tcPr>
          <w:p w:rsidR="004947DD" w:rsidRPr="00FE73E0" w:rsidRDefault="002E7A89" w:rsidP="00674B84">
            <w:pPr>
              <w:jc w:val="right"/>
              <w:rPr>
                <w:i/>
                <w:lang w:val="bg-BG"/>
              </w:rPr>
            </w:pPr>
            <w:r w:rsidRPr="00FE73E0">
              <w:rPr>
                <w:i/>
                <w:lang w:val="bg-BG"/>
              </w:rPr>
              <w:t>78</w:t>
            </w:r>
          </w:p>
        </w:tc>
        <w:tc>
          <w:tcPr>
            <w:tcW w:w="1379" w:type="dxa"/>
          </w:tcPr>
          <w:p w:rsidR="004947DD" w:rsidRPr="00FE73E0" w:rsidRDefault="00D46FF8" w:rsidP="00674B84">
            <w:pPr>
              <w:jc w:val="right"/>
              <w:rPr>
                <w:i/>
                <w:lang w:val="bg-BG"/>
              </w:rPr>
            </w:pPr>
            <w:r w:rsidRPr="00FE73E0">
              <w:rPr>
                <w:i/>
                <w:lang w:val="bg-BG"/>
              </w:rPr>
              <w:t>-29,3</w:t>
            </w:r>
          </w:p>
        </w:tc>
      </w:tr>
      <w:tr w:rsidR="004947DD" w:rsidRPr="00FE73E0" w:rsidTr="00674B84">
        <w:tc>
          <w:tcPr>
            <w:tcW w:w="4815" w:type="dxa"/>
          </w:tcPr>
          <w:p w:rsidR="004947DD" w:rsidRPr="00FE73E0" w:rsidRDefault="00985527" w:rsidP="00674B84">
            <w:pPr>
              <w:rPr>
                <w:b/>
                <w:lang w:val="bg-BG"/>
              </w:rPr>
            </w:pPr>
            <w:r w:rsidRPr="00FE73E0">
              <w:rPr>
                <w:b/>
                <w:lang w:val="bg-BG"/>
              </w:rPr>
              <w:t>Общински тори и горски територии</w:t>
            </w:r>
          </w:p>
        </w:tc>
        <w:tc>
          <w:tcPr>
            <w:tcW w:w="1685" w:type="dxa"/>
          </w:tcPr>
          <w:p w:rsidR="004947DD" w:rsidRPr="00FE73E0" w:rsidRDefault="00116D6B" w:rsidP="00674B84">
            <w:pPr>
              <w:rPr>
                <w:b/>
                <w:lang w:val="bg-BG"/>
              </w:rPr>
            </w:pPr>
            <w:r w:rsidRPr="00FE73E0">
              <w:rPr>
                <w:b/>
                <w:lang w:val="bg-BG"/>
              </w:rPr>
              <w:t>2978,4</w:t>
            </w:r>
          </w:p>
        </w:tc>
        <w:tc>
          <w:tcPr>
            <w:tcW w:w="1614" w:type="dxa"/>
          </w:tcPr>
          <w:p w:rsidR="004947DD" w:rsidRPr="00FE73E0" w:rsidRDefault="002E7A89" w:rsidP="00674B84">
            <w:pPr>
              <w:rPr>
                <w:b/>
                <w:lang w:val="bg-BG"/>
              </w:rPr>
            </w:pPr>
            <w:r w:rsidRPr="00FE73E0">
              <w:rPr>
                <w:b/>
                <w:lang w:val="bg-BG"/>
              </w:rPr>
              <w:t>2977</w:t>
            </w:r>
          </w:p>
        </w:tc>
        <w:tc>
          <w:tcPr>
            <w:tcW w:w="1379" w:type="dxa"/>
          </w:tcPr>
          <w:p w:rsidR="004947DD" w:rsidRPr="00FE73E0" w:rsidRDefault="00D46FF8" w:rsidP="00674B84">
            <w:pPr>
              <w:rPr>
                <w:b/>
                <w:lang w:val="bg-BG"/>
              </w:rPr>
            </w:pPr>
            <w:r w:rsidRPr="00FE73E0">
              <w:rPr>
                <w:b/>
                <w:lang w:val="bg-BG"/>
              </w:rPr>
              <w:t>-1,4</w:t>
            </w:r>
          </w:p>
        </w:tc>
      </w:tr>
      <w:tr w:rsidR="004947DD" w:rsidRPr="00FE73E0" w:rsidTr="00674B84">
        <w:tc>
          <w:tcPr>
            <w:tcW w:w="4815" w:type="dxa"/>
          </w:tcPr>
          <w:p w:rsidR="004947DD" w:rsidRPr="00FE73E0" w:rsidRDefault="00985527" w:rsidP="00674B84">
            <w:pPr>
              <w:jc w:val="right"/>
              <w:rPr>
                <w:i/>
                <w:lang w:val="bg-BG"/>
              </w:rPr>
            </w:pPr>
            <w:r w:rsidRPr="00FE73E0">
              <w:rPr>
                <w:i/>
                <w:lang w:val="bg-BG"/>
              </w:rPr>
              <w:t>От тях:                    Г</w:t>
            </w:r>
            <w:r w:rsidR="004947DD" w:rsidRPr="00FE73E0">
              <w:rPr>
                <w:i/>
                <w:lang w:val="bg-BG"/>
              </w:rPr>
              <w:t>орски територии</w:t>
            </w:r>
          </w:p>
        </w:tc>
        <w:tc>
          <w:tcPr>
            <w:tcW w:w="1685" w:type="dxa"/>
          </w:tcPr>
          <w:p w:rsidR="004947DD" w:rsidRPr="00FE73E0" w:rsidRDefault="00116D6B" w:rsidP="00674B84">
            <w:pPr>
              <w:jc w:val="right"/>
              <w:rPr>
                <w:i/>
                <w:lang w:val="bg-BG"/>
              </w:rPr>
            </w:pPr>
            <w:r w:rsidRPr="00FE73E0">
              <w:rPr>
                <w:i/>
                <w:lang w:val="bg-BG"/>
              </w:rPr>
              <w:t>2334,4</w:t>
            </w:r>
          </w:p>
        </w:tc>
        <w:tc>
          <w:tcPr>
            <w:tcW w:w="1614" w:type="dxa"/>
          </w:tcPr>
          <w:p w:rsidR="004947DD" w:rsidRPr="00FE73E0" w:rsidRDefault="002E7A89" w:rsidP="00674B84">
            <w:pPr>
              <w:jc w:val="right"/>
              <w:rPr>
                <w:i/>
                <w:lang w:val="bg-BG"/>
              </w:rPr>
            </w:pPr>
            <w:r w:rsidRPr="00FE73E0">
              <w:rPr>
                <w:i/>
                <w:lang w:val="bg-BG"/>
              </w:rPr>
              <w:t>2345</w:t>
            </w:r>
          </w:p>
        </w:tc>
        <w:tc>
          <w:tcPr>
            <w:tcW w:w="1379" w:type="dxa"/>
          </w:tcPr>
          <w:p w:rsidR="004947DD" w:rsidRPr="00FE73E0" w:rsidRDefault="00D46FF8" w:rsidP="00674B84">
            <w:pPr>
              <w:jc w:val="right"/>
              <w:rPr>
                <w:i/>
                <w:lang w:val="bg-BG"/>
              </w:rPr>
            </w:pPr>
            <w:r w:rsidRPr="00FE73E0">
              <w:rPr>
                <w:i/>
                <w:lang w:val="bg-BG"/>
              </w:rPr>
              <w:t>+10,6</w:t>
            </w:r>
          </w:p>
        </w:tc>
      </w:tr>
      <w:tr w:rsidR="004947DD" w:rsidRPr="00FE73E0" w:rsidTr="00674B84">
        <w:tc>
          <w:tcPr>
            <w:tcW w:w="4815" w:type="dxa"/>
          </w:tcPr>
          <w:p w:rsidR="004947DD" w:rsidRPr="00FE73E0" w:rsidRDefault="00985527" w:rsidP="00674B84">
            <w:pPr>
              <w:jc w:val="right"/>
              <w:rPr>
                <w:i/>
                <w:lang w:val="bg-BG"/>
              </w:rPr>
            </w:pPr>
            <w:r w:rsidRPr="00FE73E0">
              <w:rPr>
                <w:i/>
                <w:lang w:val="bg-BG"/>
              </w:rPr>
              <w:t>Гори</w:t>
            </w:r>
            <w:r w:rsidR="004947DD" w:rsidRPr="00FE73E0">
              <w:rPr>
                <w:i/>
                <w:lang w:val="bg-BG"/>
              </w:rPr>
              <w:t xml:space="preserve"> </w:t>
            </w:r>
            <w:r w:rsidRPr="00FE73E0">
              <w:rPr>
                <w:i/>
                <w:lang w:val="bg-BG"/>
              </w:rPr>
              <w:t>в земеделски</w:t>
            </w:r>
            <w:r w:rsidR="009A2914" w:rsidRPr="00FE73E0">
              <w:rPr>
                <w:i/>
                <w:lang w:val="bg-BG"/>
              </w:rPr>
              <w:t xml:space="preserve"> територии</w:t>
            </w:r>
          </w:p>
        </w:tc>
        <w:tc>
          <w:tcPr>
            <w:tcW w:w="1685" w:type="dxa"/>
          </w:tcPr>
          <w:p w:rsidR="004947DD" w:rsidRPr="00FE73E0" w:rsidRDefault="00116D6B" w:rsidP="00674B84">
            <w:pPr>
              <w:jc w:val="right"/>
              <w:rPr>
                <w:i/>
                <w:lang w:val="bg-BG"/>
              </w:rPr>
            </w:pPr>
            <w:r w:rsidRPr="00FE73E0">
              <w:rPr>
                <w:i/>
                <w:lang w:val="bg-BG"/>
              </w:rPr>
              <w:t>644,0</w:t>
            </w:r>
          </w:p>
        </w:tc>
        <w:tc>
          <w:tcPr>
            <w:tcW w:w="1614" w:type="dxa"/>
          </w:tcPr>
          <w:p w:rsidR="004947DD" w:rsidRPr="00FE73E0" w:rsidRDefault="002E7A89" w:rsidP="00674B84">
            <w:pPr>
              <w:jc w:val="right"/>
              <w:rPr>
                <w:i/>
                <w:lang w:val="bg-BG"/>
              </w:rPr>
            </w:pPr>
            <w:r w:rsidRPr="00FE73E0">
              <w:rPr>
                <w:i/>
                <w:lang w:val="bg-BG"/>
              </w:rPr>
              <w:t>632</w:t>
            </w:r>
          </w:p>
        </w:tc>
        <w:tc>
          <w:tcPr>
            <w:tcW w:w="1379" w:type="dxa"/>
          </w:tcPr>
          <w:p w:rsidR="004947DD" w:rsidRPr="00FE73E0" w:rsidRDefault="00D46FF8" w:rsidP="00674B84">
            <w:pPr>
              <w:jc w:val="right"/>
              <w:rPr>
                <w:i/>
                <w:lang w:val="bg-BG"/>
              </w:rPr>
            </w:pPr>
            <w:r w:rsidRPr="00FE73E0">
              <w:rPr>
                <w:i/>
                <w:lang w:val="bg-BG"/>
              </w:rPr>
              <w:t>-12,0</w:t>
            </w:r>
          </w:p>
        </w:tc>
      </w:tr>
      <w:tr w:rsidR="004947DD" w:rsidRPr="00FE73E0" w:rsidTr="00674B84">
        <w:tc>
          <w:tcPr>
            <w:tcW w:w="4815" w:type="dxa"/>
          </w:tcPr>
          <w:p w:rsidR="004947DD" w:rsidRPr="00FE73E0" w:rsidRDefault="00985527" w:rsidP="00674B84">
            <w:pPr>
              <w:rPr>
                <w:b/>
                <w:lang w:val="bg-BG"/>
              </w:rPr>
            </w:pPr>
            <w:r w:rsidRPr="00FE73E0">
              <w:rPr>
                <w:b/>
                <w:lang w:val="bg-BG"/>
              </w:rPr>
              <w:t xml:space="preserve">Гори и горски територии на </w:t>
            </w:r>
            <w:proofErr w:type="spellStart"/>
            <w:r w:rsidRPr="00FE73E0">
              <w:rPr>
                <w:b/>
                <w:lang w:val="bg-BG"/>
              </w:rPr>
              <w:t>физ</w:t>
            </w:r>
            <w:proofErr w:type="spellEnd"/>
            <w:r w:rsidRPr="00FE73E0">
              <w:rPr>
                <w:b/>
                <w:lang w:val="bg-BG"/>
              </w:rPr>
              <w:t xml:space="preserve">. и </w:t>
            </w:r>
            <w:proofErr w:type="spellStart"/>
            <w:r w:rsidRPr="00FE73E0">
              <w:rPr>
                <w:b/>
                <w:lang w:val="bg-BG"/>
              </w:rPr>
              <w:t>юрид</w:t>
            </w:r>
            <w:proofErr w:type="spellEnd"/>
            <w:r w:rsidRPr="00FE73E0">
              <w:rPr>
                <w:b/>
                <w:lang w:val="bg-BG"/>
              </w:rPr>
              <w:t>. лица</w:t>
            </w:r>
          </w:p>
        </w:tc>
        <w:tc>
          <w:tcPr>
            <w:tcW w:w="1685" w:type="dxa"/>
          </w:tcPr>
          <w:p w:rsidR="004947DD" w:rsidRPr="00FE73E0" w:rsidRDefault="00116D6B" w:rsidP="00674B84">
            <w:pPr>
              <w:rPr>
                <w:b/>
                <w:lang w:val="bg-BG"/>
              </w:rPr>
            </w:pPr>
            <w:r w:rsidRPr="00FE73E0">
              <w:rPr>
                <w:b/>
                <w:lang w:val="bg-BG"/>
              </w:rPr>
              <w:t>3051,4</w:t>
            </w:r>
          </w:p>
        </w:tc>
        <w:tc>
          <w:tcPr>
            <w:tcW w:w="1614" w:type="dxa"/>
          </w:tcPr>
          <w:p w:rsidR="004947DD" w:rsidRPr="00FE73E0" w:rsidRDefault="00D46FF8" w:rsidP="00674B84">
            <w:pPr>
              <w:rPr>
                <w:b/>
                <w:lang w:val="bg-BG"/>
              </w:rPr>
            </w:pPr>
            <w:r w:rsidRPr="00FE73E0">
              <w:rPr>
                <w:b/>
                <w:lang w:val="bg-BG"/>
              </w:rPr>
              <w:t>2994</w:t>
            </w:r>
          </w:p>
        </w:tc>
        <w:tc>
          <w:tcPr>
            <w:tcW w:w="1379" w:type="dxa"/>
          </w:tcPr>
          <w:p w:rsidR="004947DD" w:rsidRPr="00FE73E0" w:rsidRDefault="00D46FF8" w:rsidP="00674B84">
            <w:pPr>
              <w:rPr>
                <w:b/>
                <w:lang w:val="bg-BG"/>
              </w:rPr>
            </w:pPr>
            <w:r w:rsidRPr="00FE73E0">
              <w:rPr>
                <w:b/>
                <w:lang w:val="bg-BG"/>
              </w:rPr>
              <w:t>-57,4</w:t>
            </w:r>
          </w:p>
        </w:tc>
      </w:tr>
      <w:tr w:rsidR="004947DD" w:rsidRPr="00FE73E0" w:rsidTr="00674B84">
        <w:tc>
          <w:tcPr>
            <w:tcW w:w="4815" w:type="dxa"/>
          </w:tcPr>
          <w:p w:rsidR="004947DD" w:rsidRPr="00FE73E0" w:rsidRDefault="00985527" w:rsidP="00674B84">
            <w:pPr>
              <w:jc w:val="right"/>
              <w:rPr>
                <w:i/>
                <w:lang w:val="bg-BG"/>
              </w:rPr>
            </w:pPr>
            <w:r w:rsidRPr="00FE73E0">
              <w:rPr>
                <w:i/>
                <w:lang w:val="bg-BG"/>
              </w:rPr>
              <w:t>Г</w:t>
            </w:r>
            <w:r w:rsidR="004947DD" w:rsidRPr="00FE73E0">
              <w:rPr>
                <w:i/>
                <w:lang w:val="bg-BG"/>
              </w:rPr>
              <w:t>орски територии</w:t>
            </w:r>
          </w:p>
        </w:tc>
        <w:tc>
          <w:tcPr>
            <w:tcW w:w="1685" w:type="dxa"/>
          </w:tcPr>
          <w:p w:rsidR="004947DD" w:rsidRPr="00FE73E0" w:rsidRDefault="00116D6B" w:rsidP="00674B84">
            <w:pPr>
              <w:jc w:val="right"/>
              <w:rPr>
                <w:i/>
                <w:lang w:val="bg-BG"/>
              </w:rPr>
            </w:pPr>
            <w:r w:rsidRPr="00FE73E0">
              <w:rPr>
                <w:i/>
                <w:lang w:val="bg-BG"/>
              </w:rPr>
              <w:t>2891,4</w:t>
            </w:r>
          </w:p>
        </w:tc>
        <w:tc>
          <w:tcPr>
            <w:tcW w:w="1614" w:type="dxa"/>
          </w:tcPr>
          <w:p w:rsidR="004947DD" w:rsidRPr="00FE73E0" w:rsidRDefault="00D46FF8" w:rsidP="00674B84">
            <w:pPr>
              <w:jc w:val="right"/>
              <w:rPr>
                <w:i/>
                <w:lang w:val="bg-BG"/>
              </w:rPr>
            </w:pPr>
            <w:r w:rsidRPr="00FE73E0">
              <w:rPr>
                <w:i/>
                <w:lang w:val="bg-BG"/>
              </w:rPr>
              <w:t>2891</w:t>
            </w:r>
          </w:p>
        </w:tc>
        <w:tc>
          <w:tcPr>
            <w:tcW w:w="1379" w:type="dxa"/>
          </w:tcPr>
          <w:p w:rsidR="004947DD" w:rsidRPr="00FE73E0" w:rsidRDefault="00D46FF8" w:rsidP="00674B84">
            <w:pPr>
              <w:jc w:val="right"/>
              <w:rPr>
                <w:i/>
                <w:lang w:val="bg-BG"/>
              </w:rPr>
            </w:pPr>
            <w:r w:rsidRPr="00FE73E0">
              <w:rPr>
                <w:i/>
                <w:lang w:val="bg-BG"/>
              </w:rPr>
              <w:t>-0,4</w:t>
            </w:r>
          </w:p>
        </w:tc>
      </w:tr>
      <w:tr w:rsidR="004947DD" w:rsidRPr="00FE73E0" w:rsidTr="00674B84">
        <w:tc>
          <w:tcPr>
            <w:tcW w:w="4815" w:type="dxa"/>
          </w:tcPr>
          <w:p w:rsidR="004947DD" w:rsidRPr="00FE73E0" w:rsidRDefault="00BD7BAC" w:rsidP="00674B84">
            <w:pPr>
              <w:jc w:val="right"/>
              <w:rPr>
                <w:i/>
              </w:rPr>
            </w:pPr>
            <w:r w:rsidRPr="00FE73E0">
              <w:rPr>
                <w:i/>
                <w:lang w:val="bg-BG"/>
              </w:rPr>
              <w:t xml:space="preserve">Гори в земеделски </w:t>
            </w:r>
            <w:r w:rsidR="009A2914" w:rsidRPr="00FE73E0">
              <w:rPr>
                <w:i/>
                <w:lang w:val="bg-BG"/>
              </w:rPr>
              <w:t xml:space="preserve"> територии</w:t>
            </w:r>
          </w:p>
        </w:tc>
        <w:tc>
          <w:tcPr>
            <w:tcW w:w="1685" w:type="dxa"/>
          </w:tcPr>
          <w:p w:rsidR="004947DD" w:rsidRPr="00FE73E0" w:rsidRDefault="00116D6B" w:rsidP="00674B84">
            <w:pPr>
              <w:jc w:val="right"/>
              <w:rPr>
                <w:i/>
                <w:lang w:val="bg-BG"/>
              </w:rPr>
            </w:pPr>
            <w:r w:rsidRPr="00FE73E0">
              <w:rPr>
                <w:i/>
                <w:lang w:val="bg-BG"/>
              </w:rPr>
              <w:t>160,0</w:t>
            </w:r>
          </w:p>
        </w:tc>
        <w:tc>
          <w:tcPr>
            <w:tcW w:w="1614" w:type="dxa"/>
          </w:tcPr>
          <w:p w:rsidR="004947DD" w:rsidRPr="00FE73E0" w:rsidRDefault="00D46FF8" w:rsidP="00674B84">
            <w:pPr>
              <w:jc w:val="right"/>
              <w:rPr>
                <w:i/>
                <w:lang w:val="bg-BG"/>
              </w:rPr>
            </w:pPr>
            <w:r w:rsidRPr="00FE73E0">
              <w:rPr>
                <w:i/>
                <w:lang w:val="bg-BG"/>
              </w:rPr>
              <w:t>103</w:t>
            </w:r>
          </w:p>
        </w:tc>
        <w:tc>
          <w:tcPr>
            <w:tcW w:w="1379" w:type="dxa"/>
          </w:tcPr>
          <w:p w:rsidR="004947DD" w:rsidRPr="00FE73E0" w:rsidRDefault="00D46FF8" w:rsidP="00674B84">
            <w:pPr>
              <w:jc w:val="right"/>
              <w:rPr>
                <w:i/>
                <w:lang w:val="bg-BG"/>
              </w:rPr>
            </w:pPr>
            <w:r w:rsidRPr="00FE73E0">
              <w:rPr>
                <w:i/>
                <w:lang w:val="bg-BG"/>
              </w:rPr>
              <w:t>-57,0</w:t>
            </w:r>
          </w:p>
        </w:tc>
      </w:tr>
      <w:tr w:rsidR="004947DD" w:rsidRPr="00FE73E0" w:rsidTr="00674B84">
        <w:tc>
          <w:tcPr>
            <w:tcW w:w="4815" w:type="dxa"/>
          </w:tcPr>
          <w:p w:rsidR="004947DD" w:rsidRPr="00FE73E0" w:rsidRDefault="00D10CE9" w:rsidP="00674B84">
            <w:pPr>
              <w:rPr>
                <w:b/>
                <w:lang w:val="bg-BG"/>
              </w:rPr>
            </w:pPr>
            <w:r w:rsidRPr="00FE73E0">
              <w:rPr>
                <w:b/>
                <w:lang w:val="bg-BG"/>
              </w:rPr>
              <w:t>Общо за ТП „ДЛС Каракуз</w:t>
            </w:r>
            <w:r w:rsidR="0007529C" w:rsidRPr="00FE73E0">
              <w:rPr>
                <w:b/>
                <w:lang w:val="bg-BG"/>
              </w:rPr>
              <w:t>“</w:t>
            </w:r>
          </w:p>
        </w:tc>
        <w:tc>
          <w:tcPr>
            <w:tcW w:w="1685" w:type="dxa"/>
          </w:tcPr>
          <w:p w:rsidR="004947DD" w:rsidRPr="00FE73E0" w:rsidRDefault="00116D6B" w:rsidP="00674B84">
            <w:pPr>
              <w:rPr>
                <w:b/>
                <w:lang w:val="bg-BG"/>
              </w:rPr>
            </w:pPr>
            <w:r w:rsidRPr="00FE73E0">
              <w:rPr>
                <w:b/>
                <w:lang w:val="bg-BG"/>
              </w:rPr>
              <w:t>26346,9</w:t>
            </w:r>
          </w:p>
        </w:tc>
        <w:tc>
          <w:tcPr>
            <w:tcW w:w="1614" w:type="dxa"/>
          </w:tcPr>
          <w:p w:rsidR="004947DD" w:rsidRPr="00FE73E0" w:rsidRDefault="00D46FF8" w:rsidP="00674B84">
            <w:pPr>
              <w:rPr>
                <w:b/>
                <w:lang w:val="bg-BG"/>
              </w:rPr>
            </w:pPr>
            <w:r w:rsidRPr="00FE73E0">
              <w:rPr>
                <w:b/>
                <w:lang w:val="bg-BG"/>
              </w:rPr>
              <w:t>25844,0</w:t>
            </w:r>
          </w:p>
        </w:tc>
        <w:tc>
          <w:tcPr>
            <w:tcW w:w="1379" w:type="dxa"/>
          </w:tcPr>
          <w:p w:rsidR="004947DD" w:rsidRPr="00FE73E0" w:rsidRDefault="00D46FF8" w:rsidP="00674B84">
            <w:pPr>
              <w:rPr>
                <w:b/>
                <w:lang w:val="bg-BG"/>
              </w:rPr>
            </w:pPr>
            <w:r w:rsidRPr="00FE73E0">
              <w:rPr>
                <w:b/>
                <w:lang w:val="bg-BG"/>
              </w:rPr>
              <w:t>-502,9</w:t>
            </w:r>
          </w:p>
        </w:tc>
      </w:tr>
      <w:tr w:rsidR="004947DD" w:rsidRPr="00FE73E0" w:rsidTr="00674B84">
        <w:tc>
          <w:tcPr>
            <w:tcW w:w="4815" w:type="dxa"/>
          </w:tcPr>
          <w:p w:rsidR="004947DD" w:rsidRPr="00FE73E0" w:rsidRDefault="0007529C" w:rsidP="00674B84">
            <w:pPr>
              <w:jc w:val="right"/>
              <w:rPr>
                <w:i/>
                <w:lang w:val="bg-BG"/>
              </w:rPr>
            </w:pPr>
            <w:r w:rsidRPr="00FE73E0">
              <w:rPr>
                <w:i/>
                <w:lang w:val="bg-BG"/>
              </w:rPr>
              <w:t>От тях:                 Г</w:t>
            </w:r>
            <w:r w:rsidR="004947DD" w:rsidRPr="00FE73E0">
              <w:rPr>
                <w:i/>
                <w:lang w:val="bg-BG"/>
              </w:rPr>
              <w:t>орски територии</w:t>
            </w:r>
          </w:p>
        </w:tc>
        <w:tc>
          <w:tcPr>
            <w:tcW w:w="1685" w:type="dxa"/>
          </w:tcPr>
          <w:p w:rsidR="004947DD" w:rsidRPr="00FE73E0" w:rsidRDefault="00116D6B" w:rsidP="00674B84">
            <w:pPr>
              <w:jc w:val="right"/>
              <w:rPr>
                <w:i/>
                <w:lang w:val="bg-BG"/>
              </w:rPr>
            </w:pPr>
            <w:r w:rsidRPr="00FE73E0">
              <w:rPr>
                <w:i/>
                <w:lang w:val="bg-BG"/>
              </w:rPr>
              <w:t>25435,6</w:t>
            </w:r>
          </w:p>
        </w:tc>
        <w:tc>
          <w:tcPr>
            <w:tcW w:w="1614" w:type="dxa"/>
          </w:tcPr>
          <w:p w:rsidR="004947DD" w:rsidRPr="00FE73E0" w:rsidRDefault="00D46FF8" w:rsidP="0041780A">
            <w:pPr>
              <w:jc w:val="right"/>
              <w:rPr>
                <w:i/>
                <w:lang w:val="bg-BG"/>
              </w:rPr>
            </w:pPr>
            <w:r w:rsidRPr="00FE73E0">
              <w:rPr>
                <w:i/>
                <w:lang w:val="bg-BG"/>
              </w:rPr>
              <w:t>25031,0</w:t>
            </w:r>
          </w:p>
        </w:tc>
        <w:tc>
          <w:tcPr>
            <w:tcW w:w="1379" w:type="dxa"/>
          </w:tcPr>
          <w:p w:rsidR="004947DD" w:rsidRPr="00FE73E0" w:rsidRDefault="00D46FF8" w:rsidP="00674B84">
            <w:pPr>
              <w:jc w:val="right"/>
              <w:rPr>
                <w:i/>
                <w:lang w:val="bg-BG"/>
              </w:rPr>
            </w:pPr>
            <w:r w:rsidRPr="00FE73E0">
              <w:rPr>
                <w:i/>
                <w:lang w:val="bg-BG"/>
              </w:rPr>
              <w:t>-404,6</w:t>
            </w:r>
          </w:p>
        </w:tc>
      </w:tr>
      <w:tr w:rsidR="004947DD" w:rsidRPr="00FE73E0" w:rsidTr="00674B84">
        <w:tc>
          <w:tcPr>
            <w:tcW w:w="4815" w:type="dxa"/>
          </w:tcPr>
          <w:p w:rsidR="004947DD" w:rsidRPr="00FE73E0" w:rsidRDefault="0007529C" w:rsidP="00674B84">
            <w:pPr>
              <w:jc w:val="right"/>
              <w:rPr>
                <w:i/>
                <w:lang w:val="bg-BG"/>
              </w:rPr>
            </w:pPr>
            <w:r w:rsidRPr="00FE73E0">
              <w:rPr>
                <w:i/>
                <w:lang w:val="bg-BG"/>
              </w:rPr>
              <w:t>Гори в</w:t>
            </w:r>
            <w:r w:rsidR="004947DD" w:rsidRPr="00FE73E0">
              <w:rPr>
                <w:i/>
                <w:lang w:val="bg-BG"/>
              </w:rPr>
              <w:t xml:space="preserve"> земеделски територии</w:t>
            </w:r>
          </w:p>
        </w:tc>
        <w:tc>
          <w:tcPr>
            <w:tcW w:w="1685" w:type="dxa"/>
          </w:tcPr>
          <w:p w:rsidR="004947DD" w:rsidRPr="00FE73E0" w:rsidRDefault="00116D6B" w:rsidP="00674B84">
            <w:pPr>
              <w:jc w:val="right"/>
              <w:rPr>
                <w:i/>
                <w:lang w:val="bg-BG"/>
              </w:rPr>
            </w:pPr>
            <w:r w:rsidRPr="00FE73E0">
              <w:rPr>
                <w:i/>
                <w:lang w:val="bg-BG"/>
              </w:rPr>
              <w:t>911,3</w:t>
            </w:r>
          </w:p>
        </w:tc>
        <w:tc>
          <w:tcPr>
            <w:tcW w:w="1614" w:type="dxa"/>
          </w:tcPr>
          <w:p w:rsidR="004947DD" w:rsidRPr="00FE73E0" w:rsidRDefault="00D46FF8" w:rsidP="00674B84">
            <w:pPr>
              <w:jc w:val="right"/>
              <w:rPr>
                <w:i/>
                <w:lang w:val="bg-BG"/>
              </w:rPr>
            </w:pPr>
            <w:r w:rsidRPr="00FE73E0">
              <w:rPr>
                <w:i/>
                <w:lang w:val="bg-BG"/>
              </w:rPr>
              <w:t>813,0</w:t>
            </w:r>
          </w:p>
        </w:tc>
        <w:tc>
          <w:tcPr>
            <w:tcW w:w="1379" w:type="dxa"/>
          </w:tcPr>
          <w:p w:rsidR="004947DD" w:rsidRPr="00FE73E0" w:rsidRDefault="00D46FF8" w:rsidP="00674B84">
            <w:pPr>
              <w:jc w:val="right"/>
              <w:rPr>
                <w:i/>
                <w:lang w:val="bg-BG"/>
              </w:rPr>
            </w:pPr>
            <w:r w:rsidRPr="00FE73E0">
              <w:rPr>
                <w:i/>
                <w:lang w:val="bg-BG"/>
              </w:rPr>
              <w:t>-98,3</w:t>
            </w:r>
          </w:p>
        </w:tc>
      </w:tr>
    </w:tbl>
    <w:p w:rsidR="00936B8F" w:rsidRPr="00FE73E0" w:rsidRDefault="003712E9" w:rsidP="000E70B0">
      <w:pPr>
        <w:pStyle w:val="24"/>
        <w:tabs>
          <w:tab w:val="clear" w:pos="-90"/>
          <w:tab w:val="center" w:pos="1170"/>
        </w:tabs>
        <w:ind w:firstLine="0"/>
        <w:rPr>
          <w:szCs w:val="24"/>
        </w:rPr>
      </w:pPr>
      <w:r w:rsidRPr="00FE73E0">
        <w:rPr>
          <w:szCs w:val="24"/>
        </w:rPr>
        <w:tab/>
        <w:t xml:space="preserve">            </w:t>
      </w:r>
      <w:r w:rsidR="006D192E" w:rsidRPr="00FE73E0">
        <w:rPr>
          <w:szCs w:val="24"/>
        </w:rPr>
        <w:t>Като цяло площта на горите и горските тери</w:t>
      </w:r>
      <w:r w:rsidR="00BB32BD" w:rsidRPr="00FE73E0">
        <w:rPr>
          <w:szCs w:val="24"/>
        </w:rPr>
        <w:t>тории, инвентаризирани през 2014/2015</w:t>
      </w:r>
      <w:r w:rsidR="007B5041" w:rsidRPr="00FE73E0">
        <w:rPr>
          <w:szCs w:val="24"/>
        </w:rPr>
        <w:t xml:space="preserve"> г </w:t>
      </w:r>
      <w:r w:rsidR="00932D21" w:rsidRPr="00FE73E0">
        <w:rPr>
          <w:szCs w:val="24"/>
        </w:rPr>
        <w:t>плюс причислените към тях площи на действащи г</w:t>
      </w:r>
      <w:r w:rsidR="00D46FF8" w:rsidRPr="00FE73E0">
        <w:rPr>
          <w:szCs w:val="24"/>
        </w:rPr>
        <w:t>орскостопански планове на общини</w:t>
      </w:r>
      <w:r w:rsidR="00932D21" w:rsidRPr="00FE73E0">
        <w:rPr>
          <w:szCs w:val="24"/>
        </w:rPr>
        <w:t xml:space="preserve"> и на частни юридически лица</w:t>
      </w:r>
      <w:r w:rsidR="007B5041" w:rsidRPr="00FE73E0">
        <w:rPr>
          <w:szCs w:val="24"/>
        </w:rPr>
        <w:t xml:space="preserve"> е в </w:t>
      </w:r>
      <w:r w:rsidR="00D46FF8" w:rsidRPr="00FE73E0">
        <w:rPr>
          <w:szCs w:val="24"/>
        </w:rPr>
        <w:t xml:space="preserve"> по-малко 502,9</w:t>
      </w:r>
      <w:r w:rsidR="00E34004" w:rsidRPr="00FE73E0">
        <w:rPr>
          <w:szCs w:val="24"/>
        </w:rPr>
        <w:t xml:space="preserve"> ха,</w:t>
      </w:r>
      <w:r w:rsidR="006D192E" w:rsidRPr="00FE73E0">
        <w:rPr>
          <w:szCs w:val="24"/>
        </w:rPr>
        <w:t xml:space="preserve"> спрямо тази отчитана п</w:t>
      </w:r>
      <w:r w:rsidR="0007529C" w:rsidRPr="00FE73E0">
        <w:rPr>
          <w:szCs w:val="24"/>
        </w:rPr>
        <w:t>о баланс към</w:t>
      </w:r>
      <w:r w:rsidR="007B5041" w:rsidRPr="00FE73E0">
        <w:rPr>
          <w:szCs w:val="24"/>
        </w:rPr>
        <w:t xml:space="preserve"> 31.12.</w:t>
      </w:r>
      <w:r w:rsidR="0007529C" w:rsidRPr="00FE73E0">
        <w:rPr>
          <w:szCs w:val="24"/>
        </w:rPr>
        <w:t xml:space="preserve"> 2022</w:t>
      </w:r>
      <w:r w:rsidR="0072612E" w:rsidRPr="00FE73E0">
        <w:rPr>
          <w:szCs w:val="24"/>
        </w:rPr>
        <w:t xml:space="preserve"> г,</w:t>
      </w:r>
      <w:r w:rsidR="0007529C" w:rsidRPr="00FE73E0">
        <w:rPr>
          <w:szCs w:val="24"/>
        </w:rPr>
        <w:t xml:space="preserve"> което се дължи</w:t>
      </w:r>
      <w:r w:rsidR="0072612E" w:rsidRPr="00FE73E0">
        <w:rPr>
          <w:szCs w:val="24"/>
        </w:rPr>
        <w:t xml:space="preserve"> на настъпилите през ревизионния</w:t>
      </w:r>
      <w:r w:rsidR="007B5041" w:rsidRPr="00FE73E0">
        <w:rPr>
          <w:szCs w:val="24"/>
        </w:rPr>
        <w:t xml:space="preserve"> период промени (промяна границите на района на дейност на ТП „ДЛС Каракуз“</w:t>
      </w:r>
      <w:r w:rsidR="0072612E" w:rsidRPr="00FE73E0">
        <w:rPr>
          <w:szCs w:val="24"/>
        </w:rPr>
        <w:t xml:space="preserve">). </w:t>
      </w:r>
    </w:p>
    <w:p w:rsidR="00954353" w:rsidRPr="00FE73E0" w:rsidRDefault="007B5041" w:rsidP="000E70B0">
      <w:pPr>
        <w:pStyle w:val="24"/>
        <w:tabs>
          <w:tab w:val="clear" w:pos="-90"/>
          <w:tab w:val="center" w:pos="1170"/>
        </w:tabs>
        <w:ind w:firstLine="0"/>
        <w:rPr>
          <w:szCs w:val="24"/>
        </w:rPr>
      </w:pPr>
      <w:r w:rsidRPr="00FE73E0">
        <w:rPr>
          <w:szCs w:val="24"/>
        </w:rPr>
        <w:tab/>
        <w:t xml:space="preserve">             </w:t>
      </w:r>
      <w:r w:rsidR="0072612E" w:rsidRPr="00FE73E0">
        <w:rPr>
          <w:szCs w:val="24"/>
        </w:rPr>
        <w:t xml:space="preserve"> </w:t>
      </w:r>
      <w:r w:rsidRPr="00FE73E0">
        <w:rPr>
          <w:szCs w:val="24"/>
        </w:rPr>
        <w:t xml:space="preserve"> О</w:t>
      </w:r>
      <w:r w:rsidR="00E34004" w:rsidRPr="00FE73E0">
        <w:rPr>
          <w:szCs w:val="24"/>
        </w:rPr>
        <w:t xml:space="preserve">сновно </w:t>
      </w:r>
      <w:r w:rsidRPr="00FE73E0">
        <w:rPr>
          <w:szCs w:val="24"/>
        </w:rPr>
        <w:t xml:space="preserve">промяната е </w:t>
      </w:r>
      <w:r w:rsidR="00E34004" w:rsidRPr="00FE73E0">
        <w:rPr>
          <w:szCs w:val="24"/>
        </w:rPr>
        <w:t xml:space="preserve">в държавните горски територии и в горите собственост на физически и юридически лица, </w:t>
      </w:r>
      <w:r w:rsidR="0072612E" w:rsidRPr="00FE73E0">
        <w:rPr>
          <w:szCs w:val="24"/>
        </w:rPr>
        <w:t>а именно:</w:t>
      </w:r>
    </w:p>
    <w:p w:rsidR="00C150AD" w:rsidRPr="00FE73E0" w:rsidRDefault="00D97E89" w:rsidP="00E34004">
      <w:pPr>
        <w:pStyle w:val="24"/>
        <w:tabs>
          <w:tab w:val="clear" w:pos="-90"/>
          <w:tab w:val="center" w:pos="1170"/>
        </w:tabs>
        <w:ind w:firstLine="0"/>
        <w:rPr>
          <w:szCs w:val="24"/>
        </w:rPr>
      </w:pPr>
      <w:r w:rsidRPr="00FE73E0">
        <w:rPr>
          <w:szCs w:val="24"/>
        </w:rPr>
        <w:tab/>
        <w:t>-</w:t>
      </w:r>
      <w:r w:rsidR="000E70B0" w:rsidRPr="00FE73E0">
        <w:rPr>
          <w:szCs w:val="24"/>
        </w:rPr>
        <w:t xml:space="preserve"> </w:t>
      </w:r>
      <w:r w:rsidRPr="00FE73E0">
        <w:rPr>
          <w:szCs w:val="24"/>
        </w:rPr>
        <w:tab/>
      </w:r>
      <w:r w:rsidR="000E70B0" w:rsidRPr="00FE73E0">
        <w:rPr>
          <w:szCs w:val="24"/>
        </w:rPr>
        <w:t>държавните горски територии</w:t>
      </w:r>
      <w:r w:rsidR="00AF0B14" w:rsidRPr="00FE73E0">
        <w:rPr>
          <w:szCs w:val="24"/>
        </w:rPr>
        <w:t xml:space="preserve"> </w:t>
      </w:r>
      <w:r w:rsidR="00674B84" w:rsidRPr="00FE73E0">
        <w:rPr>
          <w:szCs w:val="24"/>
        </w:rPr>
        <w:t xml:space="preserve"> по отчет към </w:t>
      </w:r>
      <w:r w:rsidR="0007529C" w:rsidRPr="00FE73E0">
        <w:rPr>
          <w:szCs w:val="24"/>
        </w:rPr>
        <w:t>202</w:t>
      </w:r>
      <w:r w:rsidR="00111EFE" w:rsidRPr="00FE73E0">
        <w:rPr>
          <w:szCs w:val="24"/>
        </w:rPr>
        <w:t>2</w:t>
      </w:r>
      <w:r w:rsidR="00954353" w:rsidRPr="00FE73E0">
        <w:rPr>
          <w:szCs w:val="24"/>
        </w:rPr>
        <w:t xml:space="preserve"> г</w:t>
      </w:r>
      <w:r w:rsidR="00E34004" w:rsidRPr="00FE73E0">
        <w:rPr>
          <w:szCs w:val="24"/>
        </w:rPr>
        <w:t>(форма 1ГФ) са в по-малко с</w:t>
      </w:r>
      <w:r w:rsidR="00114194" w:rsidRPr="00FE73E0">
        <w:rPr>
          <w:szCs w:val="24"/>
        </w:rPr>
        <w:t xml:space="preserve"> </w:t>
      </w:r>
      <w:r w:rsidR="00D46FF8" w:rsidRPr="00FE73E0">
        <w:rPr>
          <w:szCs w:val="24"/>
        </w:rPr>
        <w:t>414,8</w:t>
      </w:r>
      <w:r w:rsidR="00111EFE" w:rsidRPr="00FE73E0">
        <w:rPr>
          <w:szCs w:val="24"/>
        </w:rPr>
        <w:t xml:space="preserve"> </w:t>
      </w:r>
      <w:r w:rsidR="000E70B0" w:rsidRPr="00FE73E0">
        <w:rPr>
          <w:szCs w:val="24"/>
        </w:rPr>
        <w:t xml:space="preserve"> ха,</w:t>
      </w:r>
      <w:r w:rsidR="00121F2C" w:rsidRPr="00FE73E0">
        <w:rPr>
          <w:szCs w:val="24"/>
        </w:rPr>
        <w:t xml:space="preserve"> </w:t>
      </w:r>
      <w:r w:rsidR="00111EFE" w:rsidRPr="00FE73E0">
        <w:rPr>
          <w:szCs w:val="24"/>
        </w:rPr>
        <w:t xml:space="preserve"> а горите в земеделски територии </w:t>
      </w:r>
      <w:r w:rsidR="00E34004" w:rsidRPr="00FE73E0">
        <w:rPr>
          <w:szCs w:val="24"/>
        </w:rPr>
        <w:t>държавн</w:t>
      </w:r>
      <w:r w:rsidR="00D46FF8" w:rsidRPr="00FE73E0">
        <w:rPr>
          <w:szCs w:val="24"/>
        </w:rPr>
        <w:t>а собственост в по-малко  с 29,3</w:t>
      </w:r>
      <w:r w:rsidR="00111EFE" w:rsidRPr="00FE73E0">
        <w:rPr>
          <w:szCs w:val="24"/>
        </w:rPr>
        <w:t xml:space="preserve"> ха.</w:t>
      </w:r>
    </w:p>
    <w:p w:rsidR="00615D7C" w:rsidRPr="00FE73E0" w:rsidRDefault="00E81B47" w:rsidP="00E34004">
      <w:pPr>
        <w:pStyle w:val="24"/>
        <w:tabs>
          <w:tab w:val="clear" w:pos="-90"/>
          <w:tab w:val="center" w:pos="1170"/>
        </w:tabs>
        <w:ind w:firstLine="0"/>
        <w:rPr>
          <w:szCs w:val="24"/>
        </w:rPr>
      </w:pPr>
      <w:r w:rsidRPr="00FE73E0">
        <w:rPr>
          <w:szCs w:val="24"/>
        </w:rPr>
        <w:tab/>
        <w:t xml:space="preserve">                  -  горските територии </w:t>
      </w:r>
      <w:r w:rsidR="00D97E89" w:rsidRPr="00FE73E0">
        <w:rPr>
          <w:szCs w:val="24"/>
        </w:rPr>
        <w:t xml:space="preserve">на </w:t>
      </w:r>
      <w:r w:rsidR="000E70B0" w:rsidRPr="00FE73E0">
        <w:rPr>
          <w:szCs w:val="24"/>
        </w:rPr>
        <w:t xml:space="preserve"> физическ</w:t>
      </w:r>
      <w:r w:rsidRPr="00FE73E0">
        <w:rPr>
          <w:szCs w:val="24"/>
        </w:rPr>
        <w:t>и и юридически ли</w:t>
      </w:r>
      <w:r w:rsidR="00D46FF8" w:rsidRPr="00FE73E0">
        <w:rPr>
          <w:szCs w:val="24"/>
        </w:rPr>
        <w:t>ца  намаляват с 0,4</w:t>
      </w:r>
      <w:r w:rsidR="00B96BD5" w:rsidRPr="00FE73E0">
        <w:rPr>
          <w:szCs w:val="24"/>
        </w:rPr>
        <w:t xml:space="preserve"> ха, </w:t>
      </w:r>
      <w:r w:rsidR="0072612E" w:rsidRPr="00FE73E0">
        <w:rPr>
          <w:szCs w:val="24"/>
        </w:rPr>
        <w:t xml:space="preserve"> а</w:t>
      </w:r>
      <w:r w:rsidRPr="00FE73E0">
        <w:rPr>
          <w:szCs w:val="24"/>
        </w:rPr>
        <w:t xml:space="preserve"> тез</w:t>
      </w:r>
      <w:r w:rsidR="0008463F" w:rsidRPr="00FE73E0">
        <w:rPr>
          <w:szCs w:val="24"/>
        </w:rPr>
        <w:t xml:space="preserve">и извън тях </w:t>
      </w:r>
      <w:r w:rsidR="00B96BD5" w:rsidRPr="00FE73E0">
        <w:rPr>
          <w:szCs w:val="24"/>
        </w:rPr>
        <w:t xml:space="preserve"> </w:t>
      </w:r>
      <w:r w:rsidR="00D46FF8" w:rsidRPr="00FE73E0">
        <w:rPr>
          <w:szCs w:val="24"/>
        </w:rPr>
        <w:t>намаляват с 57,0</w:t>
      </w:r>
      <w:r w:rsidR="00E34004" w:rsidRPr="00FE73E0">
        <w:rPr>
          <w:szCs w:val="24"/>
        </w:rPr>
        <w:t xml:space="preserve"> ха</w:t>
      </w:r>
      <w:r w:rsidR="00B96BD5" w:rsidRPr="00FE73E0">
        <w:rPr>
          <w:szCs w:val="24"/>
        </w:rPr>
        <w:t>.</w:t>
      </w:r>
      <w:r w:rsidR="00121F2C" w:rsidRPr="00FE73E0">
        <w:rPr>
          <w:szCs w:val="24"/>
        </w:rPr>
        <w:tab/>
      </w:r>
      <w:r w:rsidR="001E6ECB" w:rsidRPr="00FE73E0">
        <w:rPr>
          <w:szCs w:val="24"/>
        </w:rPr>
        <w:t xml:space="preserve"> </w:t>
      </w:r>
    </w:p>
    <w:p w:rsidR="00FC3620" w:rsidRPr="00FE73E0" w:rsidRDefault="00615D7C" w:rsidP="007E23DE">
      <w:pPr>
        <w:pStyle w:val="24"/>
        <w:tabs>
          <w:tab w:val="clear" w:pos="-90"/>
          <w:tab w:val="center" w:pos="630"/>
        </w:tabs>
        <w:ind w:firstLine="0"/>
        <w:rPr>
          <w:szCs w:val="24"/>
        </w:rPr>
      </w:pPr>
      <w:r w:rsidRPr="00FE73E0">
        <w:rPr>
          <w:szCs w:val="24"/>
        </w:rPr>
        <w:tab/>
      </w:r>
      <w:r w:rsidR="00E06C17" w:rsidRPr="00FE73E0">
        <w:rPr>
          <w:szCs w:val="24"/>
        </w:rPr>
        <w:tab/>
      </w:r>
      <w:r w:rsidR="0019396E" w:rsidRPr="00FE73E0">
        <w:rPr>
          <w:szCs w:val="24"/>
        </w:rPr>
        <w:t>Към 31.12</w:t>
      </w:r>
      <w:r w:rsidR="001810B8" w:rsidRPr="00FE73E0">
        <w:rPr>
          <w:szCs w:val="24"/>
        </w:rPr>
        <w:t>.2022</w:t>
      </w:r>
      <w:r w:rsidR="000C26E8" w:rsidRPr="00FE73E0">
        <w:rPr>
          <w:szCs w:val="24"/>
        </w:rPr>
        <w:t xml:space="preserve"> г. в площт</w:t>
      </w:r>
      <w:r w:rsidR="001810B8" w:rsidRPr="00FE73E0">
        <w:rPr>
          <w:szCs w:val="24"/>
        </w:rPr>
        <w:t xml:space="preserve">а </w:t>
      </w:r>
      <w:r w:rsidR="00552980" w:rsidRPr="00FE73E0">
        <w:rPr>
          <w:szCs w:val="24"/>
        </w:rPr>
        <w:t>на</w:t>
      </w:r>
      <w:r w:rsidR="000C26E8" w:rsidRPr="00FE73E0">
        <w:rPr>
          <w:szCs w:val="24"/>
        </w:rPr>
        <w:t xml:space="preserve"> горите и горските територии</w:t>
      </w:r>
      <w:r w:rsidR="00780DFF" w:rsidRPr="00FE73E0">
        <w:rPr>
          <w:szCs w:val="24"/>
        </w:rPr>
        <w:t xml:space="preserve"> </w:t>
      </w:r>
      <w:r w:rsidR="00AD5B59" w:rsidRPr="00FE73E0">
        <w:rPr>
          <w:szCs w:val="24"/>
        </w:rPr>
        <w:t xml:space="preserve"> са настъпили </w:t>
      </w:r>
      <w:r w:rsidR="000C26E8" w:rsidRPr="00FE73E0">
        <w:rPr>
          <w:szCs w:val="24"/>
        </w:rPr>
        <w:t xml:space="preserve"> промени:</w:t>
      </w:r>
    </w:p>
    <w:p w:rsidR="00321230" w:rsidRPr="00FE73E0" w:rsidRDefault="00FC3620" w:rsidP="00FC3620">
      <w:pPr>
        <w:pStyle w:val="24"/>
        <w:tabs>
          <w:tab w:val="clear" w:pos="-90"/>
          <w:tab w:val="center" w:pos="1170"/>
        </w:tabs>
        <w:ind w:left="1068" w:firstLine="0"/>
        <w:rPr>
          <w:b/>
          <w:szCs w:val="24"/>
        </w:rPr>
      </w:pPr>
      <w:r w:rsidRPr="00FE73E0">
        <w:rPr>
          <w:b/>
          <w:szCs w:val="24"/>
          <w:lang w:val="en-US"/>
        </w:rPr>
        <w:t>I.</w:t>
      </w:r>
      <w:r w:rsidR="00430306" w:rsidRPr="00FE73E0">
        <w:rPr>
          <w:b/>
          <w:szCs w:val="24"/>
        </w:rPr>
        <w:t xml:space="preserve"> </w:t>
      </w:r>
      <w:r w:rsidR="00D20595" w:rsidRPr="00FE73E0">
        <w:rPr>
          <w:b/>
          <w:szCs w:val="24"/>
        </w:rPr>
        <w:t xml:space="preserve">Намаление: </w:t>
      </w:r>
    </w:p>
    <w:p w:rsidR="00F03559" w:rsidRPr="00FE73E0" w:rsidRDefault="00FC3620" w:rsidP="00FC3620">
      <w:pPr>
        <w:pStyle w:val="24"/>
        <w:tabs>
          <w:tab w:val="clear" w:pos="-90"/>
          <w:tab w:val="center" w:pos="1170"/>
        </w:tabs>
        <w:rPr>
          <w:szCs w:val="24"/>
        </w:rPr>
      </w:pPr>
      <w:r w:rsidRPr="00FE73E0">
        <w:rPr>
          <w:szCs w:val="24"/>
        </w:rPr>
        <w:t>1.</w:t>
      </w:r>
      <w:r w:rsidR="00C44836" w:rsidRPr="00FE73E0">
        <w:rPr>
          <w:szCs w:val="24"/>
        </w:rPr>
        <w:t>1</w:t>
      </w:r>
      <w:r w:rsidR="004B5276" w:rsidRPr="00FE73E0">
        <w:rPr>
          <w:szCs w:val="24"/>
        </w:rPr>
        <w:t xml:space="preserve"> С </w:t>
      </w:r>
      <w:r w:rsidR="00090A0B" w:rsidRPr="00FE73E0">
        <w:rPr>
          <w:szCs w:val="24"/>
        </w:rPr>
        <w:t>Със Заповед РД49-</w:t>
      </w:r>
      <w:r w:rsidR="002D4E26" w:rsidRPr="00FE73E0">
        <w:rPr>
          <w:szCs w:val="24"/>
        </w:rPr>
        <w:t>15/02.03.2022 г на министъра на земеделието се намалява района на дейност на ТП „ДЛС Каракуз“</w:t>
      </w:r>
      <w:r w:rsidR="00246811" w:rsidRPr="00FE73E0">
        <w:rPr>
          <w:szCs w:val="24"/>
        </w:rPr>
        <w:t xml:space="preserve"> с границите на дивечовъден участък „Гарван“</w:t>
      </w:r>
      <w:r w:rsidR="002D4E26" w:rsidRPr="00FE73E0">
        <w:rPr>
          <w:szCs w:val="24"/>
        </w:rPr>
        <w:t xml:space="preserve"> </w:t>
      </w:r>
      <w:r w:rsidR="00716884" w:rsidRPr="00FE73E0">
        <w:rPr>
          <w:szCs w:val="24"/>
        </w:rPr>
        <w:t xml:space="preserve"> (отдели 1001; 1002; 10</w:t>
      </w:r>
      <w:r w:rsidR="00471817" w:rsidRPr="00FE73E0">
        <w:rPr>
          <w:szCs w:val="24"/>
        </w:rPr>
        <w:t>03; 1019; 1020; 1021; 1022;</w:t>
      </w:r>
      <w:r w:rsidR="00716884" w:rsidRPr="00FE73E0">
        <w:rPr>
          <w:szCs w:val="24"/>
        </w:rPr>
        <w:t xml:space="preserve">) </w:t>
      </w:r>
      <w:r w:rsidR="002D4E26" w:rsidRPr="00FE73E0">
        <w:rPr>
          <w:szCs w:val="24"/>
        </w:rPr>
        <w:t xml:space="preserve">с площ </w:t>
      </w:r>
      <w:r w:rsidR="004B5276" w:rsidRPr="00FE73E0">
        <w:rPr>
          <w:szCs w:val="24"/>
        </w:rPr>
        <w:t xml:space="preserve"> </w:t>
      </w:r>
      <w:r w:rsidR="00F03559" w:rsidRPr="00FE73E0">
        <w:rPr>
          <w:szCs w:val="24"/>
        </w:rPr>
        <w:t>502,0 ха</w:t>
      </w:r>
      <w:r w:rsidR="00716884" w:rsidRPr="00FE73E0">
        <w:rPr>
          <w:szCs w:val="24"/>
        </w:rPr>
        <w:t>,</w:t>
      </w:r>
      <w:r w:rsidR="00F03559" w:rsidRPr="00FE73E0">
        <w:rPr>
          <w:szCs w:val="24"/>
        </w:rPr>
        <w:t xml:space="preserve"> от които 443,7 държавни гори и</w:t>
      </w:r>
      <w:r w:rsidR="002D4E26" w:rsidRPr="00FE73E0">
        <w:rPr>
          <w:szCs w:val="24"/>
        </w:rPr>
        <w:t xml:space="preserve"> горски територии</w:t>
      </w:r>
      <w:r w:rsidR="00471817" w:rsidRPr="00FE73E0">
        <w:rPr>
          <w:szCs w:val="24"/>
        </w:rPr>
        <w:t xml:space="preserve"> гори  и  57,6</w:t>
      </w:r>
      <w:r w:rsidR="00F03559" w:rsidRPr="00FE73E0">
        <w:rPr>
          <w:szCs w:val="24"/>
        </w:rPr>
        <w:t xml:space="preserve"> </w:t>
      </w:r>
      <w:r w:rsidR="002D4E26" w:rsidRPr="00FE73E0">
        <w:rPr>
          <w:szCs w:val="24"/>
        </w:rPr>
        <w:t xml:space="preserve">ха </w:t>
      </w:r>
      <w:r w:rsidR="00F03559" w:rsidRPr="00FE73E0">
        <w:rPr>
          <w:szCs w:val="24"/>
        </w:rPr>
        <w:t>гори и горски територии собственост на физически и юридически лица</w:t>
      </w:r>
      <w:r w:rsidR="00471817" w:rsidRPr="00FE73E0">
        <w:rPr>
          <w:szCs w:val="24"/>
        </w:rPr>
        <w:t xml:space="preserve"> 0,7 ха общински </w:t>
      </w:r>
      <w:r w:rsidR="00F03559" w:rsidRPr="00FE73E0">
        <w:rPr>
          <w:szCs w:val="24"/>
        </w:rPr>
        <w:t xml:space="preserve">. </w:t>
      </w:r>
    </w:p>
    <w:p w:rsidR="004345DD" w:rsidRPr="00FE73E0" w:rsidRDefault="007B5041" w:rsidP="004345DD">
      <w:pPr>
        <w:pStyle w:val="24"/>
        <w:tabs>
          <w:tab w:val="clear" w:pos="-90"/>
          <w:tab w:val="center" w:pos="1170"/>
        </w:tabs>
        <w:rPr>
          <w:szCs w:val="24"/>
        </w:rPr>
      </w:pPr>
      <w:r w:rsidRPr="00FE73E0">
        <w:rPr>
          <w:szCs w:val="24"/>
        </w:rPr>
        <w:t>В таблица № 7</w:t>
      </w:r>
      <w:r w:rsidR="004345DD" w:rsidRPr="00FE73E0">
        <w:rPr>
          <w:szCs w:val="24"/>
        </w:rPr>
        <w:t xml:space="preserve"> е дадено разпределението на </w:t>
      </w:r>
      <w:r w:rsidR="007F1546" w:rsidRPr="00FE73E0">
        <w:rPr>
          <w:szCs w:val="24"/>
        </w:rPr>
        <w:t>площта</w:t>
      </w:r>
      <w:r w:rsidR="004345DD" w:rsidRPr="00FE73E0">
        <w:rPr>
          <w:szCs w:val="24"/>
        </w:rPr>
        <w:t xml:space="preserve"> по вид ва земите, вид на</w:t>
      </w:r>
      <w:r w:rsidR="00F03559" w:rsidRPr="00FE73E0">
        <w:rPr>
          <w:szCs w:val="24"/>
        </w:rPr>
        <w:t xml:space="preserve"> териториите и по собственост на база</w:t>
      </w:r>
      <w:r w:rsidR="004345DD" w:rsidRPr="00FE73E0">
        <w:rPr>
          <w:szCs w:val="24"/>
        </w:rPr>
        <w:t xml:space="preserve"> данни от форма 1 ГФ към 31.12.2022 г</w:t>
      </w:r>
    </w:p>
    <w:p w:rsidR="003011FB" w:rsidRPr="00FE73E0" w:rsidRDefault="003011FB" w:rsidP="004345DD">
      <w:pPr>
        <w:pStyle w:val="24"/>
        <w:tabs>
          <w:tab w:val="clear" w:pos="-90"/>
          <w:tab w:val="center" w:pos="1170"/>
        </w:tabs>
        <w:rPr>
          <w:szCs w:val="24"/>
        </w:rPr>
      </w:pPr>
    </w:p>
    <w:p w:rsidR="003011FB" w:rsidRPr="00FE73E0" w:rsidRDefault="003011FB" w:rsidP="003011FB">
      <w:pPr>
        <w:pStyle w:val="24"/>
        <w:tabs>
          <w:tab w:val="clear" w:pos="-90"/>
          <w:tab w:val="center" w:pos="1170"/>
        </w:tabs>
        <w:jc w:val="center"/>
        <w:rPr>
          <w:szCs w:val="24"/>
        </w:rPr>
      </w:pPr>
      <w:r w:rsidRPr="00FE73E0">
        <w:rPr>
          <w:szCs w:val="24"/>
        </w:rPr>
        <w:t>Таблица № 7</w:t>
      </w:r>
    </w:p>
    <w:p w:rsidR="000B3141" w:rsidRPr="00FE73E0" w:rsidRDefault="000B3141" w:rsidP="007E23DE">
      <w:pPr>
        <w:pStyle w:val="24"/>
        <w:tabs>
          <w:tab w:val="clear" w:pos="-90"/>
          <w:tab w:val="center" w:pos="1170"/>
        </w:tabs>
        <w:rPr>
          <w:szCs w:val="24"/>
        </w:rPr>
      </w:pPr>
    </w:p>
    <w:p w:rsidR="000C26E8" w:rsidRPr="00FE73E0" w:rsidRDefault="000C26E8" w:rsidP="00D476AD">
      <w:pPr>
        <w:pStyle w:val="24"/>
        <w:tabs>
          <w:tab w:val="clear" w:pos="-90"/>
          <w:tab w:val="center" w:pos="1170"/>
        </w:tabs>
        <w:jc w:val="center"/>
        <w:rPr>
          <w:szCs w:val="24"/>
        </w:rPr>
      </w:pPr>
    </w:p>
    <w:tbl>
      <w:tblPr>
        <w:tblStyle w:val="ac"/>
        <w:tblpPr w:leftFromText="180" w:rightFromText="180" w:vertAnchor="page" w:horzAnchor="margin" w:tblpY="11471"/>
        <w:tblW w:w="9396" w:type="dxa"/>
        <w:tblLook w:val="04A0" w:firstRow="1" w:lastRow="0" w:firstColumn="1" w:lastColumn="0" w:noHBand="0" w:noVBand="1"/>
      </w:tblPr>
      <w:tblGrid>
        <w:gridCol w:w="4106"/>
        <w:gridCol w:w="1372"/>
        <w:gridCol w:w="1477"/>
        <w:gridCol w:w="1281"/>
        <w:gridCol w:w="1160"/>
      </w:tblGrid>
      <w:tr w:rsidR="00084AF2" w:rsidRPr="00FE73E0" w:rsidTr="003011FB">
        <w:tc>
          <w:tcPr>
            <w:tcW w:w="4106" w:type="dxa"/>
            <w:vMerge w:val="restart"/>
          </w:tcPr>
          <w:p w:rsidR="00084AF2" w:rsidRPr="00FE73E0" w:rsidRDefault="00084AF2" w:rsidP="003011FB">
            <w:pPr>
              <w:rPr>
                <w:sz w:val="22"/>
                <w:szCs w:val="22"/>
                <w:lang w:val="bg-BG"/>
              </w:rPr>
            </w:pPr>
          </w:p>
          <w:p w:rsidR="00084AF2" w:rsidRPr="00FE73E0" w:rsidRDefault="00084AF2" w:rsidP="003011FB">
            <w:pPr>
              <w:rPr>
                <w:sz w:val="22"/>
                <w:szCs w:val="22"/>
                <w:lang w:val="bg-BG"/>
              </w:rPr>
            </w:pPr>
            <w:r w:rsidRPr="00FE73E0">
              <w:rPr>
                <w:sz w:val="22"/>
                <w:szCs w:val="22"/>
                <w:lang w:val="bg-BG"/>
              </w:rPr>
              <w:t>Собственост по вид територия</w:t>
            </w:r>
          </w:p>
        </w:tc>
        <w:tc>
          <w:tcPr>
            <w:tcW w:w="5290" w:type="dxa"/>
            <w:gridSpan w:val="4"/>
          </w:tcPr>
          <w:p w:rsidR="00084AF2" w:rsidRPr="00FE73E0" w:rsidRDefault="00084AF2" w:rsidP="003011FB">
            <w:pPr>
              <w:jc w:val="center"/>
              <w:rPr>
                <w:sz w:val="22"/>
                <w:szCs w:val="22"/>
                <w:lang w:val="bg-BG"/>
              </w:rPr>
            </w:pPr>
            <w:r w:rsidRPr="00FE73E0">
              <w:rPr>
                <w:sz w:val="22"/>
                <w:szCs w:val="22"/>
                <w:lang w:val="bg-BG"/>
              </w:rPr>
              <w:t>По вид на земите 1 ГФ 2022</w:t>
            </w:r>
          </w:p>
        </w:tc>
      </w:tr>
      <w:tr w:rsidR="00084AF2" w:rsidRPr="00FE73E0" w:rsidTr="003011FB">
        <w:trPr>
          <w:trHeight w:val="187"/>
        </w:trPr>
        <w:tc>
          <w:tcPr>
            <w:tcW w:w="4106" w:type="dxa"/>
            <w:vMerge/>
          </w:tcPr>
          <w:p w:rsidR="00084AF2" w:rsidRPr="00FE73E0" w:rsidRDefault="00084AF2" w:rsidP="003011FB">
            <w:pPr>
              <w:jc w:val="center"/>
              <w:rPr>
                <w:sz w:val="22"/>
                <w:szCs w:val="22"/>
                <w:lang w:val="bg-BG"/>
              </w:rPr>
            </w:pPr>
          </w:p>
        </w:tc>
        <w:tc>
          <w:tcPr>
            <w:tcW w:w="5290" w:type="dxa"/>
            <w:gridSpan w:val="4"/>
          </w:tcPr>
          <w:p w:rsidR="00084AF2" w:rsidRPr="00FE73E0" w:rsidRDefault="00084AF2" w:rsidP="003011FB">
            <w:pPr>
              <w:jc w:val="center"/>
              <w:rPr>
                <w:sz w:val="22"/>
                <w:szCs w:val="22"/>
                <w:lang w:val="bg-BG"/>
              </w:rPr>
            </w:pPr>
            <w:r w:rsidRPr="00FE73E0">
              <w:rPr>
                <w:sz w:val="22"/>
                <w:szCs w:val="22"/>
                <w:lang w:val="bg-BG"/>
              </w:rPr>
              <w:t>Х е к т а р и</w:t>
            </w:r>
          </w:p>
        </w:tc>
      </w:tr>
      <w:tr w:rsidR="00084AF2" w:rsidRPr="00FE73E0" w:rsidTr="003011FB">
        <w:tc>
          <w:tcPr>
            <w:tcW w:w="4106" w:type="dxa"/>
            <w:vMerge/>
          </w:tcPr>
          <w:p w:rsidR="00084AF2" w:rsidRPr="00FE73E0" w:rsidRDefault="00084AF2" w:rsidP="003011FB">
            <w:pPr>
              <w:rPr>
                <w:b/>
                <w:sz w:val="22"/>
                <w:szCs w:val="22"/>
                <w:lang w:val="bg-BG"/>
              </w:rPr>
            </w:pPr>
          </w:p>
        </w:tc>
        <w:tc>
          <w:tcPr>
            <w:tcW w:w="1372" w:type="dxa"/>
          </w:tcPr>
          <w:p w:rsidR="00084AF2" w:rsidRPr="00FE73E0" w:rsidRDefault="00084AF2" w:rsidP="003011FB">
            <w:pPr>
              <w:rPr>
                <w:b/>
                <w:sz w:val="22"/>
                <w:szCs w:val="22"/>
                <w:lang w:val="bg-BG"/>
              </w:rPr>
            </w:pPr>
            <w:r w:rsidRPr="00FE73E0">
              <w:rPr>
                <w:b/>
                <w:sz w:val="22"/>
                <w:szCs w:val="22"/>
                <w:lang w:val="bg-BG"/>
              </w:rPr>
              <w:t>залесена</w:t>
            </w:r>
          </w:p>
        </w:tc>
        <w:tc>
          <w:tcPr>
            <w:tcW w:w="1477" w:type="dxa"/>
          </w:tcPr>
          <w:p w:rsidR="00084AF2" w:rsidRPr="00FE73E0" w:rsidRDefault="00084AF2" w:rsidP="003011FB">
            <w:pPr>
              <w:rPr>
                <w:b/>
                <w:sz w:val="22"/>
                <w:szCs w:val="22"/>
                <w:lang w:val="bg-BG"/>
              </w:rPr>
            </w:pPr>
            <w:r w:rsidRPr="00FE73E0">
              <w:rPr>
                <w:b/>
                <w:sz w:val="22"/>
                <w:szCs w:val="22"/>
                <w:lang w:val="bg-BG"/>
              </w:rPr>
              <w:t>Дървопроиз.</w:t>
            </w:r>
          </w:p>
        </w:tc>
        <w:tc>
          <w:tcPr>
            <w:tcW w:w="1281" w:type="dxa"/>
          </w:tcPr>
          <w:p w:rsidR="00084AF2" w:rsidRPr="00FE73E0" w:rsidRDefault="00084AF2" w:rsidP="003011FB">
            <w:pPr>
              <w:rPr>
                <w:b/>
                <w:sz w:val="22"/>
                <w:szCs w:val="22"/>
                <w:lang w:val="bg-BG"/>
              </w:rPr>
            </w:pPr>
            <w:proofErr w:type="spellStart"/>
            <w:r w:rsidRPr="00FE73E0">
              <w:rPr>
                <w:b/>
                <w:sz w:val="22"/>
                <w:szCs w:val="22"/>
                <w:lang w:val="bg-BG"/>
              </w:rPr>
              <w:t>недървопр</w:t>
            </w:r>
            <w:proofErr w:type="spellEnd"/>
          </w:p>
        </w:tc>
        <w:tc>
          <w:tcPr>
            <w:tcW w:w="1160" w:type="dxa"/>
          </w:tcPr>
          <w:p w:rsidR="00084AF2" w:rsidRPr="00FE73E0" w:rsidRDefault="00084AF2" w:rsidP="003011FB">
            <w:pPr>
              <w:rPr>
                <w:b/>
                <w:sz w:val="22"/>
                <w:szCs w:val="22"/>
                <w:lang w:val="bg-BG"/>
              </w:rPr>
            </w:pPr>
            <w:r w:rsidRPr="00FE73E0">
              <w:rPr>
                <w:b/>
                <w:sz w:val="22"/>
                <w:szCs w:val="22"/>
                <w:lang w:val="bg-BG"/>
              </w:rPr>
              <w:t>общо</w:t>
            </w:r>
          </w:p>
        </w:tc>
      </w:tr>
      <w:tr w:rsidR="00084AF2" w:rsidRPr="00FE73E0" w:rsidTr="003011FB">
        <w:tc>
          <w:tcPr>
            <w:tcW w:w="4106" w:type="dxa"/>
          </w:tcPr>
          <w:p w:rsidR="00084AF2" w:rsidRPr="00FE73E0" w:rsidRDefault="00084AF2" w:rsidP="003011FB">
            <w:pPr>
              <w:rPr>
                <w:b/>
                <w:sz w:val="22"/>
                <w:szCs w:val="22"/>
                <w:lang w:val="bg-BG"/>
              </w:rPr>
            </w:pPr>
            <w:r w:rsidRPr="00FE73E0">
              <w:rPr>
                <w:b/>
                <w:sz w:val="22"/>
                <w:szCs w:val="22"/>
                <w:lang w:val="bg-BG"/>
              </w:rPr>
              <w:t>Държавни гори и горски територии</w:t>
            </w:r>
          </w:p>
        </w:tc>
        <w:tc>
          <w:tcPr>
            <w:tcW w:w="1372" w:type="dxa"/>
          </w:tcPr>
          <w:p w:rsidR="00084AF2" w:rsidRPr="00FE73E0" w:rsidRDefault="00DC4142" w:rsidP="003011FB">
            <w:pPr>
              <w:rPr>
                <w:b/>
                <w:sz w:val="22"/>
                <w:szCs w:val="22"/>
                <w:lang w:val="bg-BG"/>
              </w:rPr>
            </w:pPr>
            <w:r w:rsidRPr="00FE73E0">
              <w:rPr>
                <w:b/>
                <w:sz w:val="22"/>
                <w:szCs w:val="22"/>
                <w:lang w:val="bg-BG"/>
              </w:rPr>
              <w:t>18667</w:t>
            </w:r>
          </w:p>
        </w:tc>
        <w:tc>
          <w:tcPr>
            <w:tcW w:w="1477" w:type="dxa"/>
          </w:tcPr>
          <w:p w:rsidR="00084AF2" w:rsidRPr="00FE73E0" w:rsidRDefault="00DC4142" w:rsidP="003011FB">
            <w:pPr>
              <w:rPr>
                <w:b/>
                <w:sz w:val="22"/>
                <w:szCs w:val="22"/>
                <w:lang w:val="bg-BG"/>
              </w:rPr>
            </w:pPr>
            <w:r w:rsidRPr="00FE73E0">
              <w:rPr>
                <w:b/>
                <w:sz w:val="22"/>
                <w:szCs w:val="22"/>
                <w:lang w:val="bg-BG"/>
              </w:rPr>
              <w:t>112</w:t>
            </w:r>
          </w:p>
        </w:tc>
        <w:tc>
          <w:tcPr>
            <w:tcW w:w="1281" w:type="dxa"/>
          </w:tcPr>
          <w:p w:rsidR="00084AF2" w:rsidRPr="00FE73E0" w:rsidRDefault="00DC4142" w:rsidP="003011FB">
            <w:pPr>
              <w:rPr>
                <w:b/>
                <w:sz w:val="22"/>
                <w:szCs w:val="22"/>
                <w:lang w:val="bg-BG"/>
              </w:rPr>
            </w:pPr>
            <w:r w:rsidRPr="00FE73E0">
              <w:rPr>
                <w:b/>
                <w:sz w:val="22"/>
                <w:szCs w:val="22"/>
                <w:lang w:val="bg-BG"/>
              </w:rPr>
              <w:t>1094</w:t>
            </w:r>
          </w:p>
        </w:tc>
        <w:tc>
          <w:tcPr>
            <w:tcW w:w="1160" w:type="dxa"/>
          </w:tcPr>
          <w:p w:rsidR="00084AF2" w:rsidRPr="00FE73E0" w:rsidRDefault="00DC4142" w:rsidP="003011FB">
            <w:pPr>
              <w:rPr>
                <w:b/>
                <w:sz w:val="22"/>
                <w:szCs w:val="22"/>
                <w:lang w:val="bg-BG"/>
              </w:rPr>
            </w:pPr>
            <w:r w:rsidRPr="00FE73E0">
              <w:rPr>
                <w:b/>
                <w:sz w:val="22"/>
                <w:szCs w:val="22"/>
                <w:lang w:val="bg-BG"/>
              </w:rPr>
              <w:t>19873</w:t>
            </w:r>
          </w:p>
        </w:tc>
      </w:tr>
      <w:tr w:rsidR="00084AF2" w:rsidRPr="00FE73E0" w:rsidTr="003011FB">
        <w:tc>
          <w:tcPr>
            <w:tcW w:w="4106" w:type="dxa"/>
          </w:tcPr>
          <w:p w:rsidR="00084AF2" w:rsidRPr="00FE73E0" w:rsidRDefault="00084AF2" w:rsidP="003011FB">
            <w:pPr>
              <w:jc w:val="right"/>
              <w:rPr>
                <w:i/>
                <w:sz w:val="22"/>
                <w:szCs w:val="22"/>
                <w:lang w:val="bg-BG"/>
              </w:rPr>
            </w:pPr>
            <w:r w:rsidRPr="00FE73E0">
              <w:rPr>
                <w:i/>
                <w:sz w:val="22"/>
                <w:szCs w:val="22"/>
                <w:lang w:val="bg-BG"/>
              </w:rPr>
              <w:t>От тях:                      Горски територии</w:t>
            </w:r>
          </w:p>
        </w:tc>
        <w:tc>
          <w:tcPr>
            <w:tcW w:w="1372" w:type="dxa"/>
          </w:tcPr>
          <w:p w:rsidR="00084AF2" w:rsidRPr="00FE73E0" w:rsidRDefault="00084AF2" w:rsidP="003011FB">
            <w:pPr>
              <w:jc w:val="right"/>
              <w:rPr>
                <w:i/>
                <w:sz w:val="22"/>
                <w:szCs w:val="22"/>
                <w:lang w:val="bg-BG"/>
              </w:rPr>
            </w:pPr>
            <w:r w:rsidRPr="00FE73E0">
              <w:rPr>
                <w:i/>
                <w:sz w:val="22"/>
                <w:szCs w:val="22"/>
                <w:lang w:val="bg-BG"/>
              </w:rPr>
              <w:t>18589</w:t>
            </w:r>
          </w:p>
        </w:tc>
        <w:tc>
          <w:tcPr>
            <w:tcW w:w="1477" w:type="dxa"/>
          </w:tcPr>
          <w:p w:rsidR="00084AF2" w:rsidRPr="00FE73E0" w:rsidRDefault="00084AF2" w:rsidP="003011FB">
            <w:pPr>
              <w:jc w:val="right"/>
              <w:rPr>
                <w:i/>
                <w:sz w:val="22"/>
                <w:szCs w:val="22"/>
                <w:lang w:val="bg-BG"/>
              </w:rPr>
            </w:pPr>
            <w:r w:rsidRPr="00FE73E0">
              <w:rPr>
                <w:i/>
                <w:sz w:val="22"/>
                <w:szCs w:val="22"/>
                <w:lang w:val="bg-BG"/>
              </w:rPr>
              <w:t>112</w:t>
            </w:r>
          </w:p>
        </w:tc>
        <w:tc>
          <w:tcPr>
            <w:tcW w:w="1281" w:type="dxa"/>
          </w:tcPr>
          <w:p w:rsidR="00084AF2" w:rsidRPr="00FE73E0" w:rsidRDefault="00084AF2" w:rsidP="003011FB">
            <w:pPr>
              <w:jc w:val="right"/>
              <w:rPr>
                <w:i/>
                <w:sz w:val="22"/>
                <w:szCs w:val="22"/>
                <w:lang w:val="bg-BG"/>
              </w:rPr>
            </w:pPr>
            <w:r w:rsidRPr="00FE73E0">
              <w:rPr>
                <w:i/>
                <w:sz w:val="22"/>
                <w:szCs w:val="22"/>
                <w:lang w:val="bg-BG"/>
              </w:rPr>
              <w:t>1094</w:t>
            </w:r>
          </w:p>
        </w:tc>
        <w:tc>
          <w:tcPr>
            <w:tcW w:w="1160" w:type="dxa"/>
          </w:tcPr>
          <w:p w:rsidR="00084AF2" w:rsidRPr="00FE73E0" w:rsidRDefault="00084AF2" w:rsidP="003011FB">
            <w:pPr>
              <w:jc w:val="right"/>
              <w:rPr>
                <w:i/>
                <w:sz w:val="22"/>
                <w:szCs w:val="22"/>
                <w:lang w:val="bg-BG"/>
              </w:rPr>
            </w:pPr>
            <w:r w:rsidRPr="00FE73E0">
              <w:rPr>
                <w:i/>
                <w:sz w:val="22"/>
                <w:szCs w:val="22"/>
                <w:lang w:val="bg-BG"/>
              </w:rPr>
              <w:t>19795</w:t>
            </w:r>
          </w:p>
        </w:tc>
      </w:tr>
      <w:tr w:rsidR="00084AF2" w:rsidRPr="00FE73E0" w:rsidTr="003011FB">
        <w:tc>
          <w:tcPr>
            <w:tcW w:w="4106" w:type="dxa"/>
          </w:tcPr>
          <w:p w:rsidR="00084AF2" w:rsidRPr="00FE73E0" w:rsidRDefault="00084AF2" w:rsidP="003011FB">
            <w:pPr>
              <w:jc w:val="right"/>
              <w:rPr>
                <w:i/>
                <w:sz w:val="22"/>
                <w:szCs w:val="22"/>
                <w:lang w:val="bg-BG"/>
              </w:rPr>
            </w:pPr>
            <w:r w:rsidRPr="00FE73E0">
              <w:rPr>
                <w:i/>
                <w:sz w:val="22"/>
                <w:szCs w:val="22"/>
                <w:lang w:val="bg-BG"/>
              </w:rPr>
              <w:t>Гори в земеделски територии</w:t>
            </w:r>
          </w:p>
        </w:tc>
        <w:tc>
          <w:tcPr>
            <w:tcW w:w="1372" w:type="dxa"/>
          </w:tcPr>
          <w:p w:rsidR="00084AF2" w:rsidRPr="00FE73E0" w:rsidRDefault="00084AF2" w:rsidP="003011FB">
            <w:pPr>
              <w:jc w:val="right"/>
              <w:rPr>
                <w:i/>
                <w:sz w:val="22"/>
                <w:szCs w:val="22"/>
                <w:lang w:val="bg-BG"/>
              </w:rPr>
            </w:pPr>
            <w:r w:rsidRPr="00FE73E0">
              <w:rPr>
                <w:i/>
                <w:sz w:val="22"/>
                <w:szCs w:val="22"/>
                <w:lang w:val="bg-BG"/>
              </w:rPr>
              <w:t>78</w:t>
            </w:r>
          </w:p>
        </w:tc>
        <w:tc>
          <w:tcPr>
            <w:tcW w:w="1477" w:type="dxa"/>
          </w:tcPr>
          <w:p w:rsidR="00084AF2" w:rsidRPr="00FE73E0" w:rsidRDefault="00084AF2" w:rsidP="003011FB">
            <w:pPr>
              <w:jc w:val="right"/>
              <w:rPr>
                <w:i/>
                <w:sz w:val="22"/>
                <w:szCs w:val="22"/>
                <w:lang w:val="bg-BG"/>
              </w:rPr>
            </w:pPr>
            <w:r w:rsidRPr="00FE73E0">
              <w:rPr>
                <w:i/>
                <w:sz w:val="22"/>
                <w:szCs w:val="22"/>
                <w:lang w:val="bg-BG"/>
              </w:rPr>
              <w:t>0</w:t>
            </w:r>
          </w:p>
        </w:tc>
        <w:tc>
          <w:tcPr>
            <w:tcW w:w="1281" w:type="dxa"/>
          </w:tcPr>
          <w:p w:rsidR="00084AF2" w:rsidRPr="00FE73E0" w:rsidRDefault="00084AF2" w:rsidP="003011FB">
            <w:pPr>
              <w:jc w:val="right"/>
              <w:rPr>
                <w:i/>
                <w:sz w:val="22"/>
                <w:szCs w:val="22"/>
                <w:lang w:val="bg-BG"/>
              </w:rPr>
            </w:pPr>
            <w:r w:rsidRPr="00FE73E0">
              <w:rPr>
                <w:i/>
                <w:sz w:val="22"/>
                <w:szCs w:val="22"/>
                <w:lang w:val="bg-BG"/>
              </w:rPr>
              <w:t>0</w:t>
            </w:r>
          </w:p>
        </w:tc>
        <w:tc>
          <w:tcPr>
            <w:tcW w:w="1160" w:type="dxa"/>
          </w:tcPr>
          <w:p w:rsidR="00084AF2" w:rsidRPr="00FE73E0" w:rsidRDefault="00084AF2" w:rsidP="003011FB">
            <w:pPr>
              <w:jc w:val="right"/>
              <w:rPr>
                <w:i/>
                <w:sz w:val="22"/>
                <w:szCs w:val="22"/>
                <w:lang w:val="bg-BG"/>
              </w:rPr>
            </w:pPr>
            <w:r w:rsidRPr="00FE73E0">
              <w:rPr>
                <w:i/>
                <w:sz w:val="22"/>
                <w:szCs w:val="22"/>
                <w:lang w:val="bg-BG"/>
              </w:rPr>
              <w:t>78</w:t>
            </w:r>
          </w:p>
        </w:tc>
      </w:tr>
      <w:tr w:rsidR="00084AF2" w:rsidRPr="00FE73E0" w:rsidTr="003011FB">
        <w:tc>
          <w:tcPr>
            <w:tcW w:w="4106" w:type="dxa"/>
          </w:tcPr>
          <w:p w:rsidR="00084AF2" w:rsidRPr="00FE73E0" w:rsidRDefault="00084AF2" w:rsidP="003011FB">
            <w:pPr>
              <w:rPr>
                <w:b/>
                <w:sz w:val="22"/>
                <w:szCs w:val="22"/>
                <w:lang w:val="bg-BG"/>
              </w:rPr>
            </w:pPr>
            <w:r w:rsidRPr="00FE73E0">
              <w:rPr>
                <w:b/>
                <w:sz w:val="22"/>
                <w:szCs w:val="22"/>
                <w:lang w:val="bg-BG"/>
              </w:rPr>
              <w:t>Общински тори и горски територии</w:t>
            </w:r>
          </w:p>
        </w:tc>
        <w:tc>
          <w:tcPr>
            <w:tcW w:w="1372" w:type="dxa"/>
          </w:tcPr>
          <w:p w:rsidR="00084AF2" w:rsidRPr="00FE73E0" w:rsidRDefault="00DC4142" w:rsidP="003011FB">
            <w:pPr>
              <w:rPr>
                <w:b/>
                <w:sz w:val="22"/>
                <w:szCs w:val="22"/>
                <w:lang w:val="bg-BG"/>
              </w:rPr>
            </w:pPr>
            <w:r w:rsidRPr="00FE73E0">
              <w:rPr>
                <w:b/>
                <w:sz w:val="22"/>
                <w:szCs w:val="22"/>
                <w:lang w:val="bg-BG"/>
              </w:rPr>
              <w:t>2905</w:t>
            </w:r>
          </w:p>
        </w:tc>
        <w:tc>
          <w:tcPr>
            <w:tcW w:w="1477" w:type="dxa"/>
          </w:tcPr>
          <w:p w:rsidR="00084AF2" w:rsidRPr="00FE73E0" w:rsidRDefault="00DC4142" w:rsidP="003011FB">
            <w:pPr>
              <w:rPr>
                <w:b/>
                <w:sz w:val="22"/>
                <w:szCs w:val="22"/>
                <w:lang w:val="bg-BG"/>
              </w:rPr>
            </w:pPr>
            <w:r w:rsidRPr="00FE73E0">
              <w:rPr>
                <w:b/>
                <w:sz w:val="22"/>
                <w:szCs w:val="22"/>
                <w:lang w:val="bg-BG"/>
              </w:rPr>
              <w:t>6</w:t>
            </w:r>
          </w:p>
        </w:tc>
        <w:tc>
          <w:tcPr>
            <w:tcW w:w="1281" w:type="dxa"/>
          </w:tcPr>
          <w:p w:rsidR="00084AF2" w:rsidRPr="00FE73E0" w:rsidRDefault="00DC4142" w:rsidP="003011FB">
            <w:pPr>
              <w:rPr>
                <w:b/>
                <w:sz w:val="22"/>
                <w:szCs w:val="22"/>
                <w:lang w:val="bg-BG"/>
              </w:rPr>
            </w:pPr>
            <w:r w:rsidRPr="00FE73E0">
              <w:rPr>
                <w:b/>
                <w:sz w:val="22"/>
                <w:szCs w:val="22"/>
                <w:lang w:val="bg-BG"/>
              </w:rPr>
              <w:t>66</w:t>
            </w:r>
          </w:p>
        </w:tc>
        <w:tc>
          <w:tcPr>
            <w:tcW w:w="1160" w:type="dxa"/>
          </w:tcPr>
          <w:p w:rsidR="00084AF2" w:rsidRPr="00FE73E0" w:rsidRDefault="00DC4142" w:rsidP="003011FB">
            <w:pPr>
              <w:rPr>
                <w:b/>
                <w:sz w:val="22"/>
                <w:szCs w:val="22"/>
                <w:lang w:val="bg-BG"/>
              </w:rPr>
            </w:pPr>
            <w:r w:rsidRPr="00FE73E0">
              <w:rPr>
                <w:b/>
                <w:sz w:val="22"/>
                <w:szCs w:val="22"/>
                <w:lang w:val="bg-BG"/>
              </w:rPr>
              <w:t>2977</w:t>
            </w:r>
          </w:p>
        </w:tc>
      </w:tr>
      <w:tr w:rsidR="00084AF2" w:rsidRPr="00FE73E0" w:rsidTr="003011FB">
        <w:tc>
          <w:tcPr>
            <w:tcW w:w="4106" w:type="dxa"/>
          </w:tcPr>
          <w:p w:rsidR="00084AF2" w:rsidRPr="00FE73E0" w:rsidRDefault="00084AF2" w:rsidP="003011FB">
            <w:pPr>
              <w:jc w:val="right"/>
              <w:rPr>
                <w:i/>
                <w:sz w:val="22"/>
                <w:szCs w:val="22"/>
                <w:lang w:val="bg-BG"/>
              </w:rPr>
            </w:pPr>
            <w:r w:rsidRPr="00FE73E0">
              <w:rPr>
                <w:i/>
                <w:sz w:val="22"/>
                <w:szCs w:val="22"/>
                <w:lang w:val="bg-BG"/>
              </w:rPr>
              <w:t>От тях:                    Горски територии</w:t>
            </w:r>
          </w:p>
        </w:tc>
        <w:tc>
          <w:tcPr>
            <w:tcW w:w="1372" w:type="dxa"/>
          </w:tcPr>
          <w:p w:rsidR="00084AF2" w:rsidRPr="00FE73E0" w:rsidRDefault="00084AF2" w:rsidP="003011FB">
            <w:pPr>
              <w:jc w:val="right"/>
              <w:rPr>
                <w:i/>
                <w:sz w:val="22"/>
                <w:szCs w:val="22"/>
                <w:lang w:val="bg-BG"/>
              </w:rPr>
            </w:pPr>
            <w:r w:rsidRPr="00FE73E0">
              <w:rPr>
                <w:i/>
                <w:sz w:val="22"/>
                <w:szCs w:val="22"/>
                <w:lang w:val="bg-BG"/>
              </w:rPr>
              <w:t>2275</w:t>
            </w:r>
          </w:p>
        </w:tc>
        <w:tc>
          <w:tcPr>
            <w:tcW w:w="1477" w:type="dxa"/>
          </w:tcPr>
          <w:p w:rsidR="00084AF2" w:rsidRPr="00FE73E0" w:rsidRDefault="00084AF2" w:rsidP="003011FB">
            <w:pPr>
              <w:jc w:val="right"/>
              <w:rPr>
                <w:i/>
                <w:sz w:val="22"/>
                <w:szCs w:val="22"/>
                <w:lang w:val="bg-BG"/>
              </w:rPr>
            </w:pPr>
            <w:r w:rsidRPr="00FE73E0">
              <w:rPr>
                <w:i/>
                <w:sz w:val="22"/>
                <w:szCs w:val="22"/>
                <w:lang w:val="bg-BG"/>
              </w:rPr>
              <w:t>4</w:t>
            </w:r>
          </w:p>
        </w:tc>
        <w:tc>
          <w:tcPr>
            <w:tcW w:w="1281" w:type="dxa"/>
          </w:tcPr>
          <w:p w:rsidR="00084AF2" w:rsidRPr="00FE73E0" w:rsidRDefault="00084AF2" w:rsidP="003011FB">
            <w:pPr>
              <w:jc w:val="right"/>
              <w:rPr>
                <w:i/>
                <w:sz w:val="22"/>
                <w:szCs w:val="22"/>
                <w:lang w:val="bg-BG"/>
              </w:rPr>
            </w:pPr>
            <w:r w:rsidRPr="00FE73E0">
              <w:rPr>
                <w:i/>
                <w:sz w:val="22"/>
                <w:szCs w:val="22"/>
                <w:lang w:val="bg-BG"/>
              </w:rPr>
              <w:t>66</w:t>
            </w:r>
          </w:p>
        </w:tc>
        <w:tc>
          <w:tcPr>
            <w:tcW w:w="1160" w:type="dxa"/>
          </w:tcPr>
          <w:p w:rsidR="00084AF2" w:rsidRPr="00FE73E0" w:rsidRDefault="00084AF2" w:rsidP="003011FB">
            <w:pPr>
              <w:jc w:val="right"/>
              <w:rPr>
                <w:i/>
                <w:sz w:val="22"/>
                <w:szCs w:val="22"/>
                <w:lang w:val="bg-BG"/>
              </w:rPr>
            </w:pPr>
            <w:r w:rsidRPr="00FE73E0">
              <w:rPr>
                <w:i/>
                <w:sz w:val="22"/>
                <w:szCs w:val="22"/>
                <w:lang w:val="bg-BG"/>
              </w:rPr>
              <w:t>2345</w:t>
            </w:r>
          </w:p>
        </w:tc>
      </w:tr>
      <w:tr w:rsidR="00084AF2" w:rsidRPr="00FE73E0" w:rsidTr="003011FB">
        <w:tc>
          <w:tcPr>
            <w:tcW w:w="4106" w:type="dxa"/>
          </w:tcPr>
          <w:p w:rsidR="00084AF2" w:rsidRPr="00FE73E0" w:rsidRDefault="00084AF2" w:rsidP="003011FB">
            <w:pPr>
              <w:jc w:val="right"/>
              <w:rPr>
                <w:i/>
                <w:sz w:val="22"/>
                <w:szCs w:val="22"/>
                <w:lang w:val="bg-BG"/>
              </w:rPr>
            </w:pPr>
            <w:r w:rsidRPr="00FE73E0">
              <w:rPr>
                <w:i/>
                <w:sz w:val="22"/>
                <w:szCs w:val="22"/>
                <w:lang w:val="bg-BG"/>
              </w:rPr>
              <w:t>Гори в земеделски територии</w:t>
            </w:r>
          </w:p>
        </w:tc>
        <w:tc>
          <w:tcPr>
            <w:tcW w:w="1372" w:type="dxa"/>
          </w:tcPr>
          <w:p w:rsidR="00084AF2" w:rsidRPr="00FE73E0" w:rsidRDefault="00084AF2" w:rsidP="003011FB">
            <w:pPr>
              <w:jc w:val="right"/>
              <w:rPr>
                <w:i/>
                <w:sz w:val="22"/>
                <w:szCs w:val="22"/>
                <w:lang w:val="bg-BG"/>
              </w:rPr>
            </w:pPr>
            <w:r w:rsidRPr="00FE73E0">
              <w:rPr>
                <w:i/>
                <w:sz w:val="22"/>
                <w:szCs w:val="22"/>
                <w:lang w:val="bg-BG"/>
              </w:rPr>
              <w:t>630</w:t>
            </w:r>
          </w:p>
        </w:tc>
        <w:tc>
          <w:tcPr>
            <w:tcW w:w="1477" w:type="dxa"/>
          </w:tcPr>
          <w:p w:rsidR="00084AF2" w:rsidRPr="00FE73E0" w:rsidRDefault="00084AF2" w:rsidP="003011FB">
            <w:pPr>
              <w:jc w:val="right"/>
              <w:rPr>
                <w:i/>
                <w:sz w:val="22"/>
                <w:szCs w:val="22"/>
                <w:lang w:val="bg-BG"/>
              </w:rPr>
            </w:pPr>
            <w:r w:rsidRPr="00FE73E0">
              <w:rPr>
                <w:i/>
                <w:sz w:val="22"/>
                <w:szCs w:val="22"/>
                <w:lang w:val="bg-BG"/>
              </w:rPr>
              <w:t>2</w:t>
            </w:r>
          </w:p>
        </w:tc>
        <w:tc>
          <w:tcPr>
            <w:tcW w:w="1281" w:type="dxa"/>
          </w:tcPr>
          <w:p w:rsidR="00084AF2" w:rsidRPr="00FE73E0" w:rsidRDefault="00084AF2" w:rsidP="003011FB">
            <w:pPr>
              <w:jc w:val="right"/>
              <w:rPr>
                <w:i/>
                <w:sz w:val="22"/>
                <w:szCs w:val="22"/>
                <w:lang w:val="bg-BG"/>
              </w:rPr>
            </w:pPr>
            <w:r w:rsidRPr="00FE73E0">
              <w:rPr>
                <w:i/>
                <w:sz w:val="22"/>
                <w:szCs w:val="22"/>
                <w:lang w:val="bg-BG"/>
              </w:rPr>
              <w:t>0</w:t>
            </w:r>
          </w:p>
        </w:tc>
        <w:tc>
          <w:tcPr>
            <w:tcW w:w="1160" w:type="dxa"/>
          </w:tcPr>
          <w:p w:rsidR="00084AF2" w:rsidRPr="00FE73E0" w:rsidRDefault="00084AF2" w:rsidP="003011FB">
            <w:pPr>
              <w:jc w:val="right"/>
              <w:rPr>
                <w:i/>
                <w:sz w:val="22"/>
                <w:szCs w:val="22"/>
                <w:lang w:val="bg-BG"/>
              </w:rPr>
            </w:pPr>
            <w:r w:rsidRPr="00FE73E0">
              <w:rPr>
                <w:i/>
                <w:sz w:val="22"/>
                <w:szCs w:val="22"/>
                <w:lang w:val="bg-BG"/>
              </w:rPr>
              <w:t>632</w:t>
            </w:r>
          </w:p>
        </w:tc>
      </w:tr>
      <w:tr w:rsidR="00084AF2" w:rsidRPr="00FE73E0" w:rsidTr="003011FB">
        <w:tc>
          <w:tcPr>
            <w:tcW w:w="4106" w:type="dxa"/>
          </w:tcPr>
          <w:p w:rsidR="00084AF2" w:rsidRPr="00FE73E0" w:rsidRDefault="00084AF2" w:rsidP="003011FB">
            <w:pPr>
              <w:rPr>
                <w:b/>
                <w:sz w:val="22"/>
                <w:szCs w:val="22"/>
                <w:lang w:val="bg-BG"/>
              </w:rPr>
            </w:pPr>
            <w:r w:rsidRPr="00FE73E0">
              <w:rPr>
                <w:b/>
                <w:sz w:val="22"/>
                <w:szCs w:val="22"/>
                <w:lang w:val="bg-BG"/>
              </w:rPr>
              <w:t>Гори и г</w:t>
            </w:r>
            <w:r w:rsidR="00E257E3" w:rsidRPr="00FE73E0">
              <w:rPr>
                <w:b/>
                <w:sz w:val="22"/>
                <w:szCs w:val="22"/>
                <w:lang w:val="bg-BG"/>
              </w:rPr>
              <w:t xml:space="preserve">орски територии на </w:t>
            </w:r>
            <w:proofErr w:type="spellStart"/>
            <w:r w:rsidR="00E257E3" w:rsidRPr="00FE73E0">
              <w:rPr>
                <w:b/>
                <w:sz w:val="22"/>
                <w:szCs w:val="22"/>
                <w:lang w:val="bg-BG"/>
              </w:rPr>
              <w:t>ф.ю</w:t>
            </w:r>
            <w:proofErr w:type="spellEnd"/>
            <w:r w:rsidR="00E257E3" w:rsidRPr="00FE73E0">
              <w:rPr>
                <w:b/>
                <w:sz w:val="22"/>
                <w:szCs w:val="22"/>
                <w:lang w:val="bg-BG"/>
              </w:rPr>
              <w:t>.</w:t>
            </w:r>
            <w:r w:rsidRPr="00FE73E0">
              <w:rPr>
                <w:b/>
                <w:sz w:val="22"/>
                <w:szCs w:val="22"/>
                <w:lang w:val="bg-BG"/>
              </w:rPr>
              <w:t xml:space="preserve"> лица</w:t>
            </w:r>
          </w:p>
        </w:tc>
        <w:tc>
          <w:tcPr>
            <w:tcW w:w="1372" w:type="dxa"/>
          </w:tcPr>
          <w:p w:rsidR="00084AF2" w:rsidRPr="00FE73E0" w:rsidRDefault="00E257E3" w:rsidP="003011FB">
            <w:pPr>
              <w:jc w:val="both"/>
              <w:rPr>
                <w:b/>
                <w:sz w:val="22"/>
                <w:szCs w:val="22"/>
                <w:lang w:val="bg-BG"/>
              </w:rPr>
            </w:pPr>
            <w:r w:rsidRPr="00FE73E0">
              <w:rPr>
                <w:b/>
                <w:sz w:val="22"/>
                <w:szCs w:val="22"/>
                <w:lang w:val="bg-BG"/>
              </w:rPr>
              <w:t>2882</w:t>
            </w:r>
          </w:p>
        </w:tc>
        <w:tc>
          <w:tcPr>
            <w:tcW w:w="1477" w:type="dxa"/>
          </w:tcPr>
          <w:p w:rsidR="00084AF2" w:rsidRPr="00FE73E0" w:rsidRDefault="00E257E3" w:rsidP="003011FB">
            <w:pPr>
              <w:jc w:val="both"/>
              <w:rPr>
                <w:b/>
                <w:sz w:val="22"/>
                <w:szCs w:val="22"/>
                <w:lang w:val="bg-BG"/>
              </w:rPr>
            </w:pPr>
            <w:r w:rsidRPr="00FE73E0">
              <w:rPr>
                <w:b/>
                <w:sz w:val="22"/>
                <w:szCs w:val="22"/>
                <w:lang w:val="bg-BG"/>
              </w:rPr>
              <w:t>37</w:t>
            </w:r>
          </w:p>
        </w:tc>
        <w:tc>
          <w:tcPr>
            <w:tcW w:w="1281" w:type="dxa"/>
          </w:tcPr>
          <w:p w:rsidR="00084AF2" w:rsidRPr="00FE73E0" w:rsidRDefault="00E257E3" w:rsidP="003011FB">
            <w:pPr>
              <w:jc w:val="both"/>
              <w:rPr>
                <w:b/>
                <w:sz w:val="22"/>
                <w:szCs w:val="22"/>
                <w:lang w:val="bg-BG"/>
              </w:rPr>
            </w:pPr>
            <w:r w:rsidRPr="00FE73E0">
              <w:rPr>
                <w:b/>
                <w:sz w:val="22"/>
                <w:szCs w:val="22"/>
                <w:lang w:val="bg-BG"/>
              </w:rPr>
              <w:t>75</w:t>
            </w:r>
          </w:p>
        </w:tc>
        <w:tc>
          <w:tcPr>
            <w:tcW w:w="1160" w:type="dxa"/>
          </w:tcPr>
          <w:p w:rsidR="00084AF2" w:rsidRPr="00FE73E0" w:rsidRDefault="00E257E3" w:rsidP="003011FB">
            <w:pPr>
              <w:jc w:val="both"/>
              <w:rPr>
                <w:b/>
                <w:sz w:val="22"/>
                <w:szCs w:val="22"/>
                <w:lang w:val="bg-BG"/>
              </w:rPr>
            </w:pPr>
            <w:r w:rsidRPr="00FE73E0">
              <w:rPr>
                <w:b/>
                <w:sz w:val="22"/>
                <w:szCs w:val="22"/>
                <w:lang w:val="bg-BG"/>
              </w:rPr>
              <w:t>2994</w:t>
            </w:r>
          </w:p>
        </w:tc>
      </w:tr>
      <w:tr w:rsidR="00084AF2" w:rsidRPr="00FE73E0" w:rsidTr="003011FB">
        <w:tc>
          <w:tcPr>
            <w:tcW w:w="4106" w:type="dxa"/>
          </w:tcPr>
          <w:p w:rsidR="00084AF2" w:rsidRPr="00FE73E0" w:rsidRDefault="00084AF2" w:rsidP="003011FB">
            <w:pPr>
              <w:jc w:val="right"/>
              <w:rPr>
                <w:i/>
                <w:sz w:val="22"/>
                <w:szCs w:val="22"/>
                <w:lang w:val="bg-BG"/>
              </w:rPr>
            </w:pPr>
            <w:r w:rsidRPr="00FE73E0">
              <w:rPr>
                <w:i/>
                <w:sz w:val="22"/>
                <w:szCs w:val="22"/>
                <w:lang w:val="bg-BG"/>
              </w:rPr>
              <w:t>Горски територии</w:t>
            </w:r>
          </w:p>
        </w:tc>
        <w:tc>
          <w:tcPr>
            <w:tcW w:w="1372" w:type="dxa"/>
          </w:tcPr>
          <w:p w:rsidR="00084AF2" w:rsidRPr="00FE73E0" w:rsidRDefault="00E257E3" w:rsidP="003011FB">
            <w:pPr>
              <w:jc w:val="right"/>
              <w:rPr>
                <w:i/>
                <w:sz w:val="22"/>
                <w:szCs w:val="22"/>
                <w:lang w:val="bg-BG"/>
              </w:rPr>
            </w:pPr>
            <w:r w:rsidRPr="00FE73E0">
              <w:rPr>
                <w:i/>
                <w:sz w:val="22"/>
                <w:szCs w:val="22"/>
                <w:lang w:val="bg-BG"/>
              </w:rPr>
              <w:t>2780</w:t>
            </w:r>
          </w:p>
        </w:tc>
        <w:tc>
          <w:tcPr>
            <w:tcW w:w="1477" w:type="dxa"/>
          </w:tcPr>
          <w:p w:rsidR="00084AF2" w:rsidRPr="00FE73E0" w:rsidRDefault="00E257E3" w:rsidP="003011FB">
            <w:pPr>
              <w:jc w:val="right"/>
              <w:rPr>
                <w:i/>
                <w:sz w:val="22"/>
                <w:szCs w:val="22"/>
                <w:lang w:val="bg-BG"/>
              </w:rPr>
            </w:pPr>
            <w:r w:rsidRPr="00FE73E0">
              <w:rPr>
                <w:i/>
                <w:sz w:val="22"/>
                <w:szCs w:val="22"/>
                <w:lang w:val="bg-BG"/>
              </w:rPr>
              <w:t>36</w:t>
            </w:r>
          </w:p>
        </w:tc>
        <w:tc>
          <w:tcPr>
            <w:tcW w:w="1281" w:type="dxa"/>
          </w:tcPr>
          <w:p w:rsidR="00084AF2" w:rsidRPr="00FE73E0" w:rsidRDefault="00E257E3" w:rsidP="003011FB">
            <w:pPr>
              <w:jc w:val="right"/>
              <w:rPr>
                <w:i/>
                <w:sz w:val="22"/>
                <w:szCs w:val="22"/>
                <w:lang w:val="bg-BG"/>
              </w:rPr>
            </w:pPr>
            <w:r w:rsidRPr="00FE73E0">
              <w:rPr>
                <w:i/>
                <w:sz w:val="22"/>
                <w:szCs w:val="22"/>
                <w:lang w:val="bg-BG"/>
              </w:rPr>
              <w:t>75</w:t>
            </w:r>
          </w:p>
        </w:tc>
        <w:tc>
          <w:tcPr>
            <w:tcW w:w="1160" w:type="dxa"/>
          </w:tcPr>
          <w:p w:rsidR="00084AF2" w:rsidRPr="00FE73E0" w:rsidRDefault="00E257E3" w:rsidP="003011FB">
            <w:pPr>
              <w:jc w:val="right"/>
              <w:rPr>
                <w:i/>
                <w:sz w:val="22"/>
                <w:szCs w:val="22"/>
                <w:lang w:val="bg-BG"/>
              </w:rPr>
            </w:pPr>
            <w:r w:rsidRPr="00FE73E0">
              <w:rPr>
                <w:i/>
                <w:sz w:val="22"/>
                <w:szCs w:val="22"/>
                <w:lang w:val="bg-BG"/>
              </w:rPr>
              <w:t>2891</w:t>
            </w:r>
          </w:p>
        </w:tc>
      </w:tr>
      <w:tr w:rsidR="00084AF2" w:rsidRPr="00FE73E0" w:rsidTr="003011FB">
        <w:tc>
          <w:tcPr>
            <w:tcW w:w="4106" w:type="dxa"/>
          </w:tcPr>
          <w:p w:rsidR="00084AF2" w:rsidRPr="00FE73E0" w:rsidRDefault="00084AF2" w:rsidP="003011FB">
            <w:pPr>
              <w:jc w:val="right"/>
              <w:rPr>
                <w:i/>
                <w:sz w:val="22"/>
                <w:szCs w:val="22"/>
                <w:lang w:val="bg-BG"/>
              </w:rPr>
            </w:pPr>
            <w:r w:rsidRPr="00FE73E0">
              <w:rPr>
                <w:i/>
                <w:sz w:val="22"/>
                <w:szCs w:val="22"/>
                <w:lang w:val="bg-BG"/>
              </w:rPr>
              <w:t>Гори в земеделски  територии</w:t>
            </w:r>
          </w:p>
        </w:tc>
        <w:tc>
          <w:tcPr>
            <w:tcW w:w="1372" w:type="dxa"/>
          </w:tcPr>
          <w:p w:rsidR="00084AF2" w:rsidRPr="00FE73E0" w:rsidRDefault="00E257E3" w:rsidP="003011FB">
            <w:pPr>
              <w:jc w:val="right"/>
              <w:rPr>
                <w:i/>
                <w:sz w:val="22"/>
                <w:szCs w:val="22"/>
                <w:lang w:val="bg-BG"/>
              </w:rPr>
            </w:pPr>
            <w:r w:rsidRPr="00FE73E0">
              <w:rPr>
                <w:i/>
                <w:sz w:val="22"/>
                <w:szCs w:val="22"/>
                <w:lang w:val="bg-BG"/>
              </w:rPr>
              <w:t>102</w:t>
            </w:r>
          </w:p>
        </w:tc>
        <w:tc>
          <w:tcPr>
            <w:tcW w:w="1477" w:type="dxa"/>
          </w:tcPr>
          <w:p w:rsidR="00084AF2" w:rsidRPr="00FE73E0" w:rsidRDefault="00E257E3" w:rsidP="003011FB">
            <w:pPr>
              <w:jc w:val="right"/>
              <w:rPr>
                <w:i/>
                <w:sz w:val="22"/>
                <w:szCs w:val="22"/>
                <w:lang w:val="bg-BG"/>
              </w:rPr>
            </w:pPr>
            <w:r w:rsidRPr="00FE73E0">
              <w:rPr>
                <w:i/>
                <w:sz w:val="22"/>
                <w:szCs w:val="22"/>
                <w:lang w:val="bg-BG"/>
              </w:rPr>
              <w:t>1</w:t>
            </w:r>
          </w:p>
        </w:tc>
        <w:tc>
          <w:tcPr>
            <w:tcW w:w="1281" w:type="dxa"/>
          </w:tcPr>
          <w:p w:rsidR="00084AF2" w:rsidRPr="00FE73E0" w:rsidRDefault="00E257E3" w:rsidP="003011FB">
            <w:pPr>
              <w:jc w:val="right"/>
              <w:rPr>
                <w:i/>
                <w:sz w:val="22"/>
                <w:szCs w:val="22"/>
                <w:lang w:val="bg-BG"/>
              </w:rPr>
            </w:pPr>
            <w:r w:rsidRPr="00FE73E0">
              <w:rPr>
                <w:i/>
                <w:sz w:val="22"/>
                <w:szCs w:val="22"/>
                <w:lang w:val="bg-BG"/>
              </w:rPr>
              <w:t>0</w:t>
            </w:r>
          </w:p>
        </w:tc>
        <w:tc>
          <w:tcPr>
            <w:tcW w:w="1160" w:type="dxa"/>
          </w:tcPr>
          <w:p w:rsidR="00084AF2" w:rsidRPr="00FE73E0" w:rsidRDefault="00E257E3" w:rsidP="003011FB">
            <w:pPr>
              <w:jc w:val="right"/>
              <w:rPr>
                <w:i/>
                <w:sz w:val="22"/>
                <w:szCs w:val="22"/>
                <w:lang w:val="bg-BG"/>
              </w:rPr>
            </w:pPr>
            <w:r w:rsidRPr="00FE73E0">
              <w:rPr>
                <w:i/>
                <w:sz w:val="22"/>
                <w:szCs w:val="22"/>
                <w:lang w:val="bg-BG"/>
              </w:rPr>
              <w:t>103</w:t>
            </w:r>
          </w:p>
        </w:tc>
      </w:tr>
      <w:tr w:rsidR="00084AF2" w:rsidRPr="00FE73E0" w:rsidTr="003011FB">
        <w:tc>
          <w:tcPr>
            <w:tcW w:w="4106" w:type="dxa"/>
          </w:tcPr>
          <w:p w:rsidR="00084AF2" w:rsidRPr="00FE73E0" w:rsidRDefault="00084AF2" w:rsidP="003011FB">
            <w:pPr>
              <w:rPr>
                <w:i/>
                <w:sz w:val="22"/>
                <w:szCs w:val="22"/>
                <w:lang w:val="bg-BG"/>
              </w:rPr>
            </w:pPr>
            <w:r w:rsidRPr="00FE73E0">
              <w:rPr>
                <w:b/>
                <w:sz w:val="22"/>
                <w:szCs w:val="22"/>
                <w:lang w:val="bg-BG"/>
              </w:rPr>
              <w:t>Общо за ТП ДГС Каракуз</w:t>
            </w:r>
          </w:p>
        </w:tc>
        <w:tc>
          <w:tcPr>
            <w:tcW w:w="1372" w:type="dxa"/>
          </w:tcPr>
          <w:p w:rsidR="00084AF2" w:rsidRPr="00FE73E0" w:rsidRDefault="00084AF2" w:rsidP="003011FB">
            <w:pPr>
              <w:rPr>
                <w:b/>
                <w:sz w:val="22"/>
                <w:szCs w:val="22"/>
                <w:lang w:val="bg-BG"/>
              </w:rPr>
            </w:pPr>
            <w:r w:rsidRPr="00FE73E0">
              <w:rPr>
                <w:b/>
                <w:sz w:val="22"/>
                <w:szCs w:val="22"/>
                <w:lang w:val="bg-BG"/>
              </w:rPr>
              <w:t>24454</w:t>
            </w:r>
          </w:p>
        </w:tc>
        <w:tc>
          <w:tcPr>
            <w:tcW w:w="1477" w:type="dxa"/>
          </w:tcPr>
          <w:p w:rsidR="00084AF2" w:rsidRPr="00FE73E0" w:rsidRDefault="00084AF2" w:rsidP="003011FB">
            <w:pPr>
              <w:rPr>
                <w:b/>
                <w:sz w:val="22"/>
                <w:szCs w:val="22"/>
                <w:lang w:val="bg-BG"/>
              </w:rPr>
            </w:pPr>
            <w:r w:rsidRPr="00FE73E0">
              <w:rPr>
                <w:b/>
                <w:sz w:val="22"/>
                <w:szCs w:val="22"/>
                <w:lang w:val="bg-BG"/>
              </w:rPr>
              <w:t>155</w:t>
            </w:r>
          </w:p>
        </w:tc>
        <w:tc>
          <w:tcPr>
            <w:tcW w:w="1281" w:type="dxa"/>
          </w:tcPr>
          <w:p w:rsidR="00084AF2" w:rsidRPr="00FE73E0" w:rsidRDefault="00084AF2" w:rsidP="003011FB">
            <w:pPr>
              <w:rPr>
                <w:b/>
                <w:sz w:val="22"/>
                <w:szCs w:val="22"/>
                <w:lang w:val="bg-BG"/>
              </w:rPr>
            </w:pPr>
            <w:r w:rsidRPr="00FE73E0">
              <w:rPr>
                <w:b/>
                <w:sz w:val="22"/>
                <w:szCs w:val="22"/>
                <w:lang w:val="bg-BG"/>
              </w:rPr>
              <w:t>1235</w:t>
            </w:r>
          </w:p>
        </w:tc>
        <w:tc>
          <w:tcPr>
            <w:tcW w:w="1160" w:type="dxa"/>
          </w:tcPr>
          <w:p w:rsidR="00084AF2" w:rsidRPr="00FE73E0" w:rsidRDefault="00084AF2" w:rsidP="003011FB">
            <w:pPr>
              <w:rPr>
                <w:b/>
                <w:sz w:val="22"/>
                <w:szCs w:val="22"/>
                <w:lang w:val="bg-BG"/>
              </w:rPr>
            </w:pPr>
            <w:r w:rsidRPr="00FE73E0">
              <w:rPr>
                <w:b/>
                <w:sz w:val="22"/>
                <w:szCs w:val="22"/>
                <w:lang w:val="bg-BG"/>
              </w:rPr>
              <w:t>25844</w:t>
            </w:r>
          </w:p>
        </w:tc>
      </w:tr>
      <w:tr w:rsidR="00084AF2" w:rsidRPr="00FE73E0" w:rsidTr="003011FB">
        <w:tc>
          <w:tcPr>
            <w:tcW w:w="4106" w:type="dxa"/>
          </w:tcPr>
          <w:p w:rsidR="00084AF2" w:rsidRPr="00FE73E0" w:rsidRDefault="00084AF2" w:rsidP="003011FB">
            <w:pPr>
              <w:jc w:val="right"/>
              <w:rPr>
                <w:i/>
                <w:sz w:val="22"/>
                <w:szCs w:val="22"/>
                <w:lang w:val="bg-BG"/>
              </w:rPr>
            </w:pPr>
            <w:r w:rsidRPr="00FE73E0">
              <w:rPr>
                <w:i/>
                <w:sz w:val="22"/>
                <w:szCs w:val="22"/>
                <w:lang w:val="bg-BG"/>
              </w:rPr>
              <w:t>От тях:                 Горски територии</w:t>
            </w:r>
          </w:p>
        </w:tc>
        <w:tc>
          <w:tcPr>
            <w:tcW w:w="1372" w:type="dxa"/>
          </w:tcPr>
          <w:p w:rsidR="00084AF2" w:rsidRPr="00FE73E0" w:rsidRDefault="00084AF2" w:rsidP="003011FB">
            <w:pPr>
              <w:jc w:val="right"/>
              <w:rPr>
                <w:i/>
                <w:sz w:val="22"/>
                <w:szCs w:val="22"/>
                <w:lang w:val="bg-BG"/>
              </w:rPr>
            </w:pPr>
            <w:r w:rsidRPr="00FE73E0">
              <w:rPr>
                <w:i/>
                <w:sz w:val="22"/>
                <w:szCs w:val="22"/>
                <w:lang w:val="bg-BG"/>
              </w:rPr>
              <w:t>23644</w:t>
            </w:r>
          </w:p>
        </w:tc>
        <w:tc>
          <w:tcPr>
            <w:tcW w:w="1477" w:type="dxa"/>
          </w:tcPr>
          <w:p w:rsidR="00084AF2" w:rsidRPr="00FE73E0" w:rsidRDefault="00084AF2" w:rsidP="003011FB">
            <w:pPr>
              <w:jc w:val="right"/>
              <w:rPr>
                <w:i/>
                <w:sz w:val="22"/>
                <w:szCs w:val="22"/>
                <w:lang w:val="bg-BG"/>
              </w:rPr>
            </w:pPr>
            <w:r w:rsidRPr="00FE73E0">
              <w:rPr>
                <w:i/>
                <w:sz w:val="22"/>
                <w:szCs w:val="22"/>
                <w:lang w:val="bg-BG"/>
              </w:rPr>
              <w:t>152</w:t>
            </w:r>
          </w:p>
        </w:tc>
        <w:tc>
          <w:tcPr>
            <w:tcW w:w="1281" w:type="dxa"/>
          </w:tcPr>
          <w:p w:rsidR="00084AF2" w:rsidRPr="00FE73E0" w:rsidRDefault="00084AF2" w:rsidP="003011FB">
            <w:pPr>
              <w:jc w:val="right"/>
              <w:rPr>
                <w:i/>
                <w:sz w:val="22"/>
                <w:szCs w:val="22"/>
                <w:lang w:val="bg-BG"/>
              </w:rPr>
            </w:pPr>
            <w:r w:rsidRPr="00FE73E0">
              <w:rPr>
                <w:i/>
                <w:sz w:val="22"/>
                <w:szCs w:val="22"/>
                <w:lang w:val="bg-BG"/>
              </w:rPr>
              <w:t>1235</w:t>
            </w:r>
          </w:p>
        </w:tc>
        <w:tc>
          <w:tcPr>
            <w:tcW w:w="1160" w:type="dxa"/>
          </w:tcPr>
          <w:p w:rsidR="00084AF2" w:rsidRPr="00FE73E0" w:rsidRDefault="00084AF2" w:rsidP="003011FB">
            <w:pPr>
              <w:jc w:val="right"/>
              <w:rPr>
                <w:i/>
                <w:sz w:val="22"/>
                <w:szCs w:val="22"/>
                <w:lang w:val="bg-BG"/>
              </w:rPr>
            </w:pPr>
            <w:r w:rsidRPr="00FE73E0">
              <w:rPr>
                <w:i/>
                <w:sz w:val="22"/>
                <w:szCs w:val="22"/>
                <w:lang w:val="bg-BG"/>
              </w:rPr>
              <w:t>25031</w:t>
            </w:r>
          </w:p>
        </w:tc>
      </w:tr>
      <w:tr w:rsidR="00084AF2" w:rsidRPr="00FE73E0" w:rsidTr="003011FB">
        <w:tc>
          <w:tcPr>
            <w:tcW w:w="4106" w:type="dxa"/>
          </w:tcPr>
          <w:p w:rsidR="00084AF2" w:rsidRPr="00FE73E0" w:rsidRDefault="00084AF2" w:rsidP="003011FB">
            <w:pPr>
              <w:jc w:val="right"/>
              <w:rPr>
                <w:i/>
                <w:sz w:val="22"/>
                <w:szCs w:val="22"/>
                <w:lang w:val="bg-BG"/>
              </w:rPr>
            </w:pPr>
            <w:r w:rsidRPr="00FE73E0">
              <w:rPr>
                <w:i/>
                <w:sz w:val="22"/>
                <w:szCs w:val="22"/>
                <w:lang w:val="bg-BG"/>
              </w:rPr>
              <w:t>Гори в земеделски територии</w:t>
            </w:r>
          </w:p>
        </w:tc>
        <w:tc>
          <w:tcPr>
            <w:tcW w:w="1372" w:type="dxa"/>
          </w:tcPr>
          <w:p w:rsidR="00084AF2" w:rsidRPr="00FE73E0" w:rsidRDefault="00084AF2" w:rsidP="003011FB">
            <w:pPr>
              <w:jc w:val="right"/>
              <w:rPr>
                <w:i/>
                <w:sz w:val="22"/>
                <w:szCs w:val="22"/>
                <w:lang w:val="bg-BG"/>
              </w:rPr>
            </w:pPr>
            <w:r w:rsidRPr="00FE73E0">
              <w:rPr>
                <w:i/>
                <w:sz w:val="22"/>
                <w:szCs w:val="22"/>
                <w:lang w:val="bg-BG"/>
              </w:rPr>
              <w:t>810</w:t>
            </w:r>
          </w:p>
        </w:tc>
        <w:tc>
          <w:tcPr>
            <w:tcW w:w="1477" w:type="dxa"/>
          </w:tcPr>
          <w:p w:rsidR="00084AF2" w:rsidRPr="00FE73E0" w:rsidRDefault="00084AF2" w:rsidP="003011FB">
            <w:pPr>
              <w:jc w:val="right"/>
              <w:rPr>
                <w:i/>
                <w:sz w:val="22"/>
                <w:szCs w:val="22"/>
                <w:lang w:val="bg-BG"/>
              </w:rPr>
            </w:pPr>
            <w:r w:rsidRPr="00FE73E0">
              <w:rPr>
                <w:i/>
                <w:sz w:val="22"/>
                <w:szCs w:val="22"/>
                <w:lang w:val="bg-BG"/>
              </w:rPr>
              <w:t>3</w:t>
            </w:r>
          </w:p>
        </w:tc>
        <w:tc>
          <w:tcPr>
            <w:tcW w:w="1281" w:type="dxa"/>
          </w:tcPr>
          <w:p w:rsidR="00084AF2" w:rsidRPr="00FE73E0" w:rsidRDefault="00084AF2" w:rsidP="003011FB">
            <w:pPr>
              <w:jc w:val="right"/>
              <w:rPr>
                <w:i/>
                <w:sz w:val="22"/>
                <w:szCs w:val="22"/>
                <w:lang w:val="bg-BG"/>
              </w:rPr>
            </w:pPr>
            <w:r w:rsidRPr="00FE73E0">
              <w:rPr>
                <w:i/>
                <w:sz w:val="22"/>
                <w:szCs w:val="22"/>
                <w:lang w:val="bg-BG"/>
              </w:rPr>
              <w:t>0</w:t>
            </w:r>
          </w:p>
        </w:tc>
        <w:tc>
          <w:tcPr>
            <w:tcW w:w="1160" w:type="dxa"/>
          </w:tcPr>
          <w:p w:rsidR="00084AF2" w:rsidRPr="00FE73E0" w:rsidRDefault="00084AF2" w:rsidP="003011FB">
            <w:pPr>
              <w:jc w:val="right"/>
              <w:rPr>
                <w:i/>
                <w:sz w:val="22"/>
                <w:szCs w:val="22"/>
                <w:lang w:val="bg-BG"/>
              </w:rPr>
            </w:pPr>
            <w:r w:rsidRPr="00FE73E0">
              <w:rPr>
                <w:i/>
                <w:sz w:val="22"/>
                <w:szCs w:val="22"/>
                <w:lang w:val="bg-BG"/>
              </w:rPr>
              <w:t>813</w:t>
            </w:r>
          </w:p>
        </w:tc>
      </w:tr>
    </w:tbl>
    <w:p w:rsidR="00084AF2" w:rsidRPr="00FE73E0" w:rsidRDefault="00084AF2" w:rsidP="007E23DE">
      <w:pPr>
        <w:pStyle w:val="24"/>
        <w:tabs>
          <w:tab w:val="clear" w:pos="-90"/>
          <w:tab w:val="center" w:pos="630"/>
        </w:tabs>
        <w:ind w:firstLine="0"/>
        <w:rPr>
          <w:szCs w:val="24"/>
        </w:rPr>
      </w:pPr>
    </w:p>
    <w:p w:rsidR="00084AF2" w:rsidRPr="00FE73E0" w:rsidRDefault="00CD3B2E" w:rsidP="007E23DE">
      <w:pPr>
        <w:pStyle w:val="24"/>
        <w:tabs>
          <w:tab w:val="clear" w:pos="-90"/>
          <w:tab w:val="center" w:pos="630"/>
        </w:tabs>
        <w:ind w:firstLine="0"/>
        <w:rPr>
          <w:szCs w:val="24"/>
        </w:rPr>
      </w:pPr>
      <w:r w:rsidRPr="00FE73E0">
        <w:rPr>
          <w:szCs w:val="24"/>
        </w:rPr>
        <w:lastRenderedPageBreak/>
        <w:tab/>
      </w:r>
      <w:r w:rsidRPr="00FE73E0">
        <w:rPr>
          <w:szCs w:val="24"/>
        </w:rPr>
        <w:tab/>
      </w:r>
    </w:p>
    <w:p w:rsidR="00084AF2" w:rsidRPr="00FE73E0" w:rsidRDefault="00084AF2" w:rsidP="007E23DE">
      <w:pPr>
        <w:pStyle w:val="24"/>
        <w:tabs>
          <w:tab w:val="clear" w:pos="-90"/>
          <w:tab w:val="center" w:pos="630"/>
        </w:tabs>
        <w:ind w:firstLine="0"/>
        <w:rPr>
          <w:szCs w:val="24"/>
        </w:rPr>
      </w:pPr>
    </w:p>
    <w:p w:rsidR="00084AF2" w:rsidRPr="00FE73E0" w:rsidRDefault="00084AF2" w:rsidP="007E23DE">
      <w:pPr>
        <w:pStyle w:val="24"/>
        <w:tabs>
          <w:tab w:val="clear" w:pos="-90"/>
          <w:tab w:val="center" w:pos="630"/>
        </w:tabs>
        <w:ind w:firstLine="0"/>
        <w:rPr>
          <w:szCs w:val="24"/>
        </w:rPr>
      </w:pPr>
    </w:p>
    <w:p w:rsidR="00084AF2" w:rsidRPr="00FE73E0" w:rsidRDefault="00084AF2" w:rsidP="007E23DE">
      <w:pPr>
        <w:pStyle w:val="24"/>
        <w:tabs>
          <w:tab w:val="clear" w:pos="-90"/>
          <w:tab w:val="center" w:pos="630"/>
        </w:tabs>
        <w:ind w:firstLine="0"/>
        <w:rPr>
          <w:szCs w:val="24"/>
        </w:rPr>
      </w:pPr>
    </w:p>
    <w:p w:rsidR="00CD3B2E" w:rsidRPr="00FE73E0" w:rsidRDefault="00E37FC4" w:rsidP="007E23DE">
      <w:pPr>
        <w:pStyle w:val="24"/>
        <w:tabs>
          <w:tab w:val="clear" w:pos="-90"/>
          <w:tab w:val="center" w:pos="630"/>
        </w:tabs>
        <w:ind w:firstLine="0"/>
        <w:rPr>
          <w:szCs w:val="24"/>
        </w:rPr>
      </w:pPr>
      <w:r w:rsidRPr="00FE73E0">
        <w:rPr>
          <w:szCs w:val="24"/>
        </w:rPr>
        <w:t xml:space="preserve">          </w:t>
      </w:r>
      <w:r w:rsidR="00CD3B2E" w:rsidRPr="00FE73E0">
        <w:rPr>
          <w:szCs w:val="24"/>
          <w:lang w:val="en-US"/>
        </w:rPr>
        <w:t xml:space="preserve">II. </w:t>
      </w:r>
      <w:r w:rsidR="00CD3B2E" w:rsidRPr="00FE73E0">
        <w:rPr>
          <w:szCs w:val="24"/>
        </w:rPr>
        <w:t>Промяна на вида територия</w:t>
      </w:r>
    </w:p>
    <w:p w:rsidR="004F50A5" w:rsidRPr="00FE73E0" w:rsidRDefault="004F50A5" w:rsidP="007E23DE">
      <w:pPr>
        <w:pStyle w:val="24"/>
        <w:tabs>
          <w:tab w:val="clear" w:pos="-90"/>
          <w:tab w:val="center" w:pos="630"/>
        </w:tabs>
        <w:ind w:firstLine="0"/>
        <w:rPr>
          <w:szCs w:val="24"/>
        </w:rPr>
      </w:pPr>
      <w:r w:rsidRPr="00FE73E0">
        <w:rPr>
          <w:i/>
          <w:szCs w:val="24"/>
        </w:rPr>
        <w:t xml:space="preserve">- </w:t>
      </w:r>
      <w:r w:rsidRPr="00FE73E0">
        <w:rPr>
          <w:szCs w:val="24"/>
        </w:rPr>
        <w:t>Със заповед РД49-314/29.08.2022г на министъра на земеделието на основание на чл.81 ал. 1, във връзка с ал.2, т.2 и чл.82, ал.1 и ал.2  от Закона за горите и  заявление кмета на община Ситово, постъпило в Регионална дирекция по горите гр. Русе вх. № РДГ 11-5213/20.12.2021г, и предложение на изпълнителния директор на ИАГ рег. индекс 13-1800/18.08.2022г се променя от зем</w:t>
      </w:r>
      <w:r w:rsidR="0034078F" w:rsidRPr="00FE73E0">
        <w:rPr>
          <w:szCs w:val="24"/>
        </w:rPr>
        <w:t>еделска в горска територия на 19 (деветнадесет</w:t>
      </w:r>
      <w:r w:rsidRPr="00FE73E0">
        <w:rPr>
          <w:szCs w:val="24"/>
        </w:rPr>
        <w:t>) броя поземлени имоти собственост на община Ситово</w:t>
      </w:r>
      <w:r w:rsidR="00565C59" w:rsidRPr="00FE73E0">
        <w:rPr>
          <w:szCs w:val="24"/>
        </w:rPr>
        <w:t xml:space="preserve"> </w:t>
      </w:r>
      <w:r w:rsidR="0034078F" w:rsidRPr="00FE73E0">
        <w:rPr>
          <w:szCs w:val="24"/>
        </w:rPr>
        <w:t xml:space="preserve">в </w:t>
      </w:r>
      <w:r w:rsidR="00565C59" w:rsidRPr="00FE73E0">
        <w:rPr>
          <w:szCs w:val="24"/>
        </w:rPr>
        <w:t>землищата на селата Босна, Ирник, Попина и Гарван</w:t>
      </w:r>
      <w:r w:rsidRPr="00FE73E0">
        <w:rPr>
          <w:szCs w:val="24"/>
        </w:rPr>
        <w:t xml:space="preserve"> с обща площ </w:t>
      </w:r>
      <w:r w:rsidR="0034078F" w:rsidRPr="00FE73E0">
        <w:rPr>
          <w:b/>
          <w:szCs w:val="24"/>
        </w:rPr>
        <w:t xml:space="preserve">от 4,96 </w:t>
      </w:r>
      <w:r w:rsidRPr="00FE73E0">
        <w:rPr>
          <w:b/>
          <w:szCs w:val="24"/>
        </w:rPr>
        <w:t xml:space="preserve"> ха.</w:t>
      </w:r>
      <w:r w:rsidRPr="00FE73E0">
        <w:rPr>
          <w:szCs w:val="24"/>
        </w:rPr>
        <w:t xml:space="preserve"> </w:t>
      </w:r>
      <w:r w:rsidR="0034078F" w:rsidRPr="00FE73E0">
        <w:rPr>
          <w:szCs w:val="24"/>
        </w:rPr>
        <w:t>(кръгло 5,0 ха).</w:t>
      </w:r>
    </w:p>
    <w:p w:rsidR="004F50A5" w:rsidRPr="00FE73E0" w:rsidRDefault="0034078F" w:rsidP="007E23DE">
      <w:pPr>
        <w:pStyle w:val="24"/>
        <w:tabs>
          <w:tab w:val="clear" w:pos="-90"/>
          <w:tab w:val="center" w:pos="630"/>
        </w:tabs>
        <w:ind w:firstLine="0"/>
        <w:rPr>
          <w:szCs w:val="24"/>
        </w:rPr>
      </w:pPr>
      <w:r w:rsidRPr="00FE73E0">
        <w:rPr>
          <w:szCs w:val="24"/>
        </w:rPr>
        <w:t xml:space="preserve">          </w:t>
      </w:r>
      <w:r w:rsidR="004F50A5" w:rsidRPr="00FE73E0">
        <w:rPr>
          <w:szCs w:val="24"/>
        </w:rPr>
        <w:t>Копие от заповедта със списък на имотите по землища е приложена към заданието</w:t>
      </w:r>
    </w:p>
    <w:p w:rsidR="00F03559" w:rsidRPr="00FE73E0" w:rsidRDefault="00084AF2" w:rsidP="00F03559">
      <w:pPr>
        <w:pStyle w:val="24"/>
        <w:tabs>
          <w:tab w:val="clear" w:pos="-90"/>
          <w:tab w:val="center" w:pos="1170"/>
        </w:tabs>
        <w:ind w:firstLine="0"/>
        <w:rPr>
          <w:b/>
          <w:szCs w:val="24"/>
        </w:rPr>
      </w:pPr>
      <w:r w:rsidRPr="00FE73E0">
        <w:rPr>
          <w:szCs w:val="24"/>
        </w:rPr>
        <w:tab/>
      </w:r>
      <w:r w:rsidR="005112EC" w:rsidRPr="00FE73E0">
        <w:rPr>
          <w:szCs w:val="24"/>
        </w:rPr>
        <w:t xml:space="preserve"> </w:t>
      </w:r>
      <w:r w:rsidRPr="00FE73E0">
        <w:rPr>
          <w:szCs w:val="24"/>
        </w:rPr>
        <w:t xml:space="preserve">            </w:t>
      </w:r>
      <w:r w:rsidRPr="00FE73E0">
        <w:rPr>
          <w:b/>
          <w:szCs w:val="24"/>
        </w:rPr>
        <w:t xml:space="preserve">С така настъпилите промени </w:t>
      </w:r>
      <w:r w:rsidR="007F1546" w:rsidRPr="00FE73E0">
        <w:rPr>
          <w:b/>
          <w:szCs w:val="24"/>
        </w:rPr>
        <w:t>площта</w:t>
      </w:r>
      <w:r w:rsidRPr="00FE73E0">
        <w:rPr>
          <w:b/>
          <w:szCs w:val="24"/>
        </w:rPr>
        <w:t xml:space="preserve"> на горите и горските територии в района на дейност </w:t>
      </w:r>
      <w:r w:rsidR="00471817" w:rsidRPr="00FE73E0">
        <w:rPr>
          <w:b/>
          <w:szCs w:val="24"/>
        </w:rPr>
        <w:t>на ТП „ДЛС Каракуз“  (форма 1 ГФ</w:t>
      </w:r>
      <w:r w:rsidRPr="00FE73E0">
        <w:rPr>
          <w:b/>
          <w:szCs w:val="24"/>
        </w:rPr>
        <w:t xml:space="preserve"> към 31.12. 2022) е 25844,0 ха, от които горски територии 25031,0 ха и гори извън горските територии 813,0 ха.</w:t>
      </w:r>
    </w:p>
    <w:p w:rsidR="00084AF2" w:rsidRPr="00FE73E0" w:rsidRDefault="00084AF2" w:rsidP="00F03559">
      <w:pPr>
        <w:pStyle w:val="24"/>
        <w:tabs>
          <w:tab w:val="clear" w:pos="-90"/>
          <w:tab w:val="center" w:pos="1170"/>
        </w:tabs>
        <w:ind w:firstLine="0"/>
        <w:rPr>
          <w:b/>
          <w:szCs w:val="24"/>
        </w:rPr>
      </w:pPr>
      <w:r w:rsidRPr="00FE73E0">
        <w:rPr>
          <w:b/>
          <w:szCs w:val="24"/>
        </w:rPr>
        <w:tab/>
      </w:r>
    </w:p>
    <w:p w:rsidR="00F03559" w:rsidRPr="00FE73E0" w:rsidRDefault="00F03559" w:rsidP="00F03559">
      <w:pPr>
        <w:pStyle w:val="24"/>
        <w:tabs>
          <w:tab w:val="clear" w:pos="-90"/>
          <w:tab w:val="center" w:pos="630"/>
        </w:tabs>
        <w:ind w:firstLine="630"/>
        <w:rPr>
          <w:szCs w:val="24"/>
        </w:rPr>
      </w:pPr>
      <w:r w:rsidRPr="00FE73E0">
        <w:rPr>
          <w:szCs w:val="24"/>
        </w:rPr>
        <w:tab/>
        <w:t>Със инвентаризацията следва да се отстранят всички несъответствия в площите на горските територии и горите извън тях, по вид на територията и собственост.</w:t>
      </w:r>
    </w:p>
    <w:p w:rsidR="00F03559" w:rsidRPr="00FE73E0" w:rsidRDefault="00F03559" w:rsidP="00F03559">
      <w:pPr>
        <w:pStyle w:val="24"/>
        <w:tabs>
          <w:tab w:val="clear" w:pos="-90"/>
          <w:tab w:val="center" w:pos="630"/>
        </w:tabs>
        <w:ind w:firstLine="630"/>
        <w:rPr>
          <w:szCs w:val="24"/>
        </w:rPr>
      </w:pPr>
      <w:r w:rsidRPr="00FE73E0">
        <w:rPr>
          <w:szCs w:val="24"/>
        </w:rPr>
        <w:t>Да се приложи списък по подотделите или имотите, които в КК не се отчитат като гори и/или горски територии, а в действителност те са такива.</w:t>
      </w:r>
    </w:p>
    <w:p w:rsidR="00084AF2" w:rsidRPr="00FE73E0" w:rsidRDefault="00F03559" w:rsidP="00F03559">
      <w:pPr>
        <w:pStyle w:val="24"/>
        <w:tabs>
          <w:tab w:val="clear" w:pos="-90"/>
          <w:tab w:val="center" w:pos="1170"/>
        </w:tabs>
        <w:ind w:firstLine="0"/>
        <w:rPr>
          <w:szCs w:val="24"/>
        </w:rPr>
      </w:pPr>
      <w:r w:rsidRPr="00FE73E0">
        <w:rPr>
          <w:b/>
          <w:szCs w:val="24"/>
        </w:rPr>
        <w:tab/>
      </w:r>
      <w:r w:rsidRPr="00FE73E0">
        <w:rPr>
          <w:szCs w:val="24"/>
        </w:rPr>
        <w:t xml:space="preserve">         Да се изготви баланс (форми от 1 до 4, 6 и 7 ГФ) на инвентаризираните гори и горски територии по отделните видове собственост (държавни, общински, на физически</w:t>
      </w:r>
      <w:r w:rsidR="0082209F" w:rsidRPr="00FE73E0">
        <w:rPr>
          <w:szCs w:val="24"/>
        </w:rPr>
        <w:t xml:space="preserve"> лица,</w:t>
      </w:r>
      <w:r w:rsidRPr="00FE73E0">
        <w:rPr>
          <w:szCs w:val="24"/>
        </w:rPr>
        <w:t xml:space="preserve"> юридически лица, </w:t>
      </w:r>
      <w:r w:rsidR="009B0725" w:rsidRPr="00FE73E0">
        <w:rPr>
          <w:szCs w:val="24"/>
        </w:rPr>
        <w:t xml:space="preserve">религиозни организации, </w:t>
      </w:r>
      <w:r w:rsidRPr="00FE73E0">
        <w:rPr>
          <w:szCs w:val="24"/>
        </w:rPr>
        <w:t xml:space="preserve">гори в съсобственост) общо, по вид на територията  и по общини , в това число и за горските територии в Натура 2000.  </w:t>
      </w:r>
    </w:p>
    <w:p w:rsidR="00532B31" w:rsidRPr="00FE73E0" w:rsidRDefault="00E37FC4" w:rsidP="00E37FC4">
      <w:pPr>
        <w:pStyle w:val="24"/>
        <w:tabs>
          <w:tab w:val="clear" w:pos="-90"/>
          <w:tab w:val="center" w:pos="1170"/>
        </w:tabs>
        <w:ind w:firstLine="0"/>
        <w:rPr>
          <w:b/>
          <w:szCs w:val="24"/>
        </w:rPr>
      </w:pPr>
      <w:r w:rsidRPr="00FE73E0">
        <w:rPr>
          <w:szCs w:val="24"/>
        </w:rPr>
        <w:t xml:space="preserve">     </w:t>
      </w:r>
    </w:p>
    <w:p w:rsidR="00583C08" w:rsidRPr="00FE73E0" w:rsidRDefault="00055E09" w:rsidP="007E23DE">
      <w:pPr>
        <w:pStyle w:val="24"/>
        <w:tabs>
          <w:tab w:val="clear" w:pos="-90"/>
          <w:tab w:val="center" w:pos="1170"/>
        </w:tabs>
        <w:ind w:firstLine="0"/>
        <w:rPr>
          <w:b/>
          <w:szCs w:val="24"/>
        </w:rPr>
      </w:pPr>
      <w:r w:rsidRPr="00FE73E0">
        <w:rPr>
          <w:b/>
          <w:szCs w:val="24"/>
        </w:rPr>
        <w:tab/>
      </w:r>
      <w:r w:rsidR="00F80CEA" w:rsidRPr="00FE73E0">
        <w:rPr>
          <w:b/>
          <w:szCs w:val="24"/>
        </w:rPr>
        <w:t xml:space="preserve">              </w:t>
      </w:r>
      <w:r w:rsidR="00984027" w:rsidRPr="00FE73E0">
        <w:rPr>
          <w:b/>
          <w:szCs w:val="24"/>
        </w:rPr>
        <w:t>2.2.</w:t>
      </w:r>
      <w:r w:rsidR="00532B31" w:rsidRPr="00FE73E0">
        <w:rPr>
          <w:b/>
          <w:szCs w:val="24"/>
        </w:rPr>
        <w:t xml:space="preserve"> </w:t>
      </w:r>
      <w:r w:rsidR="00C93D12" w:rsidRPr="00FE73E0">
        <w:rPr>
          <w:b/>
          <w:szCs w:val="24"/>
        </w:rPr>
        <w:t xml:space="preserve"> По ф</w:t>
      </w:r>
      <w:r w:rsidR="00532B31" w:rsidRPr="00FE73E0">
        <w:rPr>
          <w:b/>
          <w:szCs w:val="24"/>
        </w:rPr>
        <w:t>ункционална принадлежност</w:t>
      </w:r>
      <w:r w:rsidR="00C93D12" w:rsidRPr="00FE73E0">
        <w:rPr>
          <w:b/>
          <w:szCs w:val="24"/>
        </w:rPr>
        <w:t xml:space="preserve"> и</w:t>
      </w:r>
      <w:r w:rsidR="001B1876" w:rsidRPr="00FE73E0">
        <w:rPr>
          <w:b/>
          <w:szCs w:val="24"/>
        </w:rPr>
        <w:t xml:space="preserve"> </w:t>
      </w:r>
      <w:r w:rsidR="006D50A1" w:rsidRPr="00FE73E0">
        <w:rPr>
          <w:b/>
          <w:szCs w:val="24"/>
        </w:rPr>
        <w:t>категории</w:t>
      </w:r>
      <w:r w:rsidR="00D20595" w:rsidRPr="00FE73E0">
        <w:rPr>
          <w:b/>
          <w:szCs w:val="24"/>
        </w:rPr>
        <w:t xml:space="preserve"> на </w:t>
      </w:r>
      <w:r w:rsidR="007F1546" w:rsidRPr="00FE73E0">
        <w:rPr>
          <w:b/>
          <w:szCs w:val="24"/>
        </w:rPr>
        <w:t>площта</w:t>
      </w:r>
      <w:r w:rsidR="00D20595" w:rsidRPr="00FE73E0">
        <w:rPr>
          <w:b/>
          <w:szCs w:val="24"/>
        </w:rPr>
        <w:t xml:space="preserve"> на горите и горските територии</w:t>
      </w:r>
      <w:r w:rsidR="00E45F04" w:rsidRPr="00FE73E0">
        <w:rPr>
          <w:b/>
          <w:szCs w:val="24"/>
        </w:rPr>
        <w:t xml:space="preserve"> </w:t>
      </w:r>
      <w:r w:rsidR="00D20595" w:rsidRPr="00FE73E0">
        <w:rPr>
          <w:b/>
          <w:szCs w:val="24"/>
        </w:rPr>
        <w:t xml:space="preserve">в пълният им обхват </w:t>
      </w:r>
      <w:r w:rsidR="00532B31" w:rsidRPr="00FE73E0">
        <w:rPr>
          <w:b/>
          <w:szCs w:val="24"/>
        </w:rPr>
        <w:t>на б</w:t>
      </w:r>
      <w:r w:rsidR="00D20595" w:rsidRPr="00FE73E0">
        <w:rPr>
          <w:b/>
          <w:szCs w:val="24"/>
        </w:rPr>
        <w:t xml:space="preserve">аза инвентаризацията от 2014/15 </w:t>
      </w:r>
      <w:r w:rsidR="00532B31" w:rsidRPr="00FE73E0">
        <w:rPr>
          <w:b/>
          <w:szCs w:val="24"/>
        </w:rPr>
        <w:t>година</w:t>
      </w:r>
      <w:r w:rsidR="00D20595" w:rsidRPr="00FE73E0">
        <w:rPr>
          <w:b/>
          <w:szCs w:val="24"/>
        </w:rPr>
        <w:t xml:space="preserve"> (включително и тази отчетени по форма 1 ГФ 2022г)</w:t>
      </w:r>
      <w:r w:rsidR="00532B31" w:rsidRPr="00FE73E0">
        <w:rPr>
          <w:b/>
          <w:szCs w:val="24"/>
        </w:rPr>
        <w:t xml:space="preserve"> </w:t>
      </w:r>
      <w:r w:rsidR="00D82403" w:rsidRPr="00FE73E0">
        <w:rPr>
          <w:b/>
          <w:szCs w:val="24"/>
        </w:rPr>
        <w:t>и настъпилите през реви</w:t>
      </w:r>
      <w:r w:rsidR="00005B59" w:rsidRPr="00FE73E0">
        <w:rPr>
          <w:b/>
          <w:szCs w:val="24"/>
        </w:rPr>
        <w:t>зионния период прекатегори</w:t>
      </w:r>
      <w:r w:rsidR="00D20595" w:rsidRPr="00FE73E0">
        <w:rPr>
          <w:b/>
          <w:szCs w:val="24"/>
        </w:rPr>
        <w:t>зация</w:t>
      </w:r>
      <w:r w:rsidR="00005B59" w:rsidRPr="00FE73E0">
        <w:rPr>
          <w:b/>
          <w:szCs w:val="24"/>
        </w:rPr>
        <w:t xml:space="preserve">, </w:t>
      </w:r>
      <w:r w:rsidR="00C93D12" w:rsidRPr="00FE73E0">
        <w:rPr>
          <w:b/>
          <w:szCs w:val="24"/>
        </w:rPr>
        <w:t>промени</w:t>
      </w:r>
      <w:r w:rsidR="00005B59" w:rsidRPr="00FE73E0">
        <w:rPr>
          <w:b/>
          <w:szCs w:val="24"/>
        </w:rPr>
        <w:t xml:space="preserve"> на </w:t>
      </w:r>
      <w:r w:rsidR="007F1546" w:rsidRPr="00FE73E0">
        <w:rPr>
          <w:b/>
          <w:szCs w:val="24"/>
        </w:rPr>
        <w:t>площта</w:t>
      </w:r>
      <w:r w:rsidR="00005B59" w:rsidRPr="00FE73E0">
        <w:rPr>
          <w:b/>
          <w:szCs w:val="24"/>
        </w:rPr>
        <w:t xml:space="preserve"> за ревизионния период -</w:t>
      </w:r>
      <w:r w:rsidR="00C93D12" w:rsidRPr="00FE73E0">
        <w:rPr>
          <w:b/>
          <w:szCs w:val="24"/>
        </w:rPr>
        <w:t xml:space="preserve"> </w:t>
      </w:r>
      <w:r w:rsidR="00005B59" w:rsidRPr="00FE73E0">
        <w:rPr>
          <w:b/>
          <w:szCs w:val="24"/>
        </w:rPr>
        <w:t xml:space="preserve"> район</w:t>
      </w:r>
      <w:r w:rsidR="00C93D12" w:rsidRPr="00FE73E0">
        <w:rPr>
          <w:b/>
          <w:szCs w:val="24"/>
        </w:rPr>
        <w:t xml:space="preserve"> на дейност на ТП „ДЛС Каракуз“ </w:t>
      </w:r>
      <w:r w:rsidR="00005B59" w:rsidRPr="00FE73E0">
        <w:rPr>
          <w:b/>
          <w:szCs w:val="24"/>
        </w:rPr>
        <w:t>– е както следва</w:t>
      </w:r>
      <w:r w:rsidR="00E45F04" w:rsidRPr="00FE73E0">
        <w:rPr>
          <w:b/>
          <w:szCs w:val="24"/>
        </w:rPr>
        <w:t>:</w:t>
      </w:r>
      <w:r w:rsidR="00C63036" w:rsidRPr="00FE73E0">
        <w:rPr>
          <w:b/>
          <w:szCs w:val="24"/>
        </w:rPr>
        <w:t xml:space="preserve">  </w:t>
      </w:r>
    </w:p>
    <w:p w:rsidR="000034B7" w:rsidRPr="00FE73E0" w:rsidRDefault="000034B7" w:rsidP="007E23DE">
      <w:pPr>
        <w:pStyle w:val="24"/>
        <w:tabs>
          <w:tab w:val="clear" w:pos="-90"/>
          <w:tab w:val="center" w:pos="1170"/>
        </w:tabs>
        <w:ind w:firstLine="0"/>
        <w:rPr>
          <w:b/>
          <w:szCs w:val="24"/>
        </w:rPr>
      </w:pPr>
    </w:p>
    <w:p w:rsidR="005B2CD3" w:rsidRPr="00FE73E0" w:rsidRDefault="005B2CD3" w:rsidP="007E23DE">
      <w:pPr>
        <w:pStyle w:val="24"/>
        <w:numPr>
          <w:ilvl w:val="0"/>
          <w:numId w:val="1"/>
        </w:numPr>
        <w:tabs>
          <w:tab w:val="clear" w:pos="-90"/>
          <w:tab w:val="center" w:pos="1170"/>
        </w:tabs>
        <w:rPr>
          <w:szCs w:val="24"/>
        </w:rPr>
      </w:pPr>
      <w:r w:rsidRPr="00FE73E0">
        <w:rPr>
          <w:szCs w:val="24"/>
        </w:rPr>
        <w:t>Защитни горски територии</w:t>
      </w:r>
      <w:r w:rsidR="000034B7" w:rsidRPr="00FE73E0">
        <w:rPr>
          <w:szCs w:val="24"/>
        </w:rPr>
        <w:t xml:space="preserve"> </w:t>
      </w:r>
      <w:r w:rsidR="009C74A4" w:rsidRPr="00FE73E0">
        <w:rPr>
          <w:szCs w:val="24"/>
        </w:rPr>
        <w:t>–</w:t>
      </w:r>
      <w:r w:rsidR="000034B7" w:rsidRPr="00FE73E0">
        <w:rPr>
          <w:szCs w:val="24"/>
        </w:rPr>
        <w:t xml:space="preserve"> </w:t>
      </w:r>
      <w:r w:rsidR="0030007C" w:rsidRPr="00FE73E0">
        <w:rPr>
          <w:szCs w:val="24"/>
        </w:rPr>
        <w:t xml:space="preserve"> </w:t>
      </w:r>
      <w:r w:rsidR="00002ADD" w:rsidRPr="00FE73E0">
        <w:rPr>
          <w:szCs w:val="24"/>
        </w:rPr>
        <w:t xml:space="preserve">           </w:t>
      </w:r>
      <w:r w:rsidR="001A4258" w:rsidRPr="00FE73E0">
        <w:rPr>
          <w:szCs w:val="24"/>
        </w:rPr>
        <w:t xml:space="preserve"> </w:t>
      </w:r>
      <w:r w:rsidR="00D5550D" w:rsidRPr="00FE73E0">
        <w:rPr>
          <w:szCs w:val="24"/>
        </w:rPr>
        <w:t xml:space="preserve"> </w:t>
      </w:r>
      <w:r w:rsidR="00D82403" w:rsidRPr="00FE73E0">
        <w:rPr>
          <w:szCs w:val="24"/>
        </w:rPr>
        <w:t xml:space="preserve"> </w:t>
      </w:r>
      <w:r w:rsidR="00831A95" w:rsidRPr="00FE73E0">
        <w:rPr>
          <w:szCs w:val="24"/>
        </w:rPr>
        <w:t>2135,2</w:t>
      </w:r>
      <w:r w:rsidR="00F125B9" w:rsidRPr="00FE73E0">
        <w:rPr>
          <w:szCs w:val="24"/>
        </w:rPr>
        <w:t xml:space="preserve"> </w:t>
      </w:r>
      <w:r w:rsidR="0030007C" w:rsidRPr="00FE73E0">
        <w:rPr>
          <w:szCs w:val="24"/>
        </w:rPr>
        <w:t>ха</w:t>
      </w:r>
      <w:r w:rsidR="004C63E7" w:rsidRPr="00FE73E0">
        <w:rPr>
          <w:szCs w:val="24"/>
        </w:rPr>
        <w:t xml:space="preserve"> -  </w:t>
      </w:r>
      <w:r w:rsidR="00D5550D" w:rsidRPr="00FE73E0">
        <w:rPr>
          <w:szCs w:val="24"/>
        </w:rPr>
        <w:t xml:space="preserve">        </w:t>
      </w:r>
      <w:r w:rsidR="00831A95" w:rsidRPr="00FE73E0">
        <w:rPr>
          <w:szCs w:val="24"/>
        </w:rPr>
        <w:t>8,3</w:t>
      </w:r>
      <w:r w:rsidR="00126314" w:rsidRPr="00FE73E0">
        <w:rPr>
          <w:szCs w:val="24"/>
        </w:rPr>
        <w:t xml:space="preserve"> </w:t>
      </w:r>
      <w:r w:rsidR="00516EF8" w:rsidRPr="00FE73E0">
        <w:rPr>
          <w:szCs w:val="24"/>
        </w:rPr>
        <w:t>%</w:t>
      </w:r>
      <w:r w:rsidR="00E119A0" w:rsidRPr="00FE73E0">
        <w:rPr>
          <w:szCs w:val="24"/>
        </w:rPr>
        <w:t xml:space="preserve">    (</w:t>
      </w:r>
      <w:r w:rsidR="001A7B8E" w:rsidRPr="00FE73E0">
        <w:rPr>
          <w:szCs w:val="24"/>
        </w:rPr>
        <w:t xml:space="preserve"> о</w:t>
      </w:r>
      <w:r w:rsidR="00F63271" w:rsidRPr="00FE73E0">
        <w:rPr>
          <w:szCs w:val="24"/>
        </w:rPr>
        <w:t>т тях в други категории</w:t>
      </w:r>
      <w:r w:rsidR="00126314" w:rsidRPr="00FE73E0">
        <w:rPr>
          <w:szCs w:val="24"/>
        </w:rPr>
        <w:t xml:space="preserve"> – 1532,4</w:t>
      </w:r>
      <w:r w:rsidR="00E119A0" w:rsidRPr="00FE73E0">
        <w:rPr>
          <w:szCs w:val="24"/>
        </w:rPr>
        <w:t xml:space="preserve"> ха)</w:t>
      </w:r>
    </w:p>
    <w:p w:rsidR="00012967" w:rsidRPr="00FE73E0" w:rsidRDefault="00984027" w:rsidP="007E23DE">
      <w:pPr>
        <w:pStyle w:val="24"/>
        <w:numPr>
          <w:ilvl w:val="0"/>
          <w:numId w:val="1"/>
        </w:numPr>
        <w:tabs>
          <w:tab w:val="clear" w:pos="-90"/>
          <w:tab w:val="center" w:pos="1170"/>
        </w:tabs>
        <w:rPr>
          <w:szCs w:val="24"/>
        </w:rPr>
      </w:pPr>
      <w:r w:rsidRPr="00FE73E0">
        <w:rPr>
          <w:szCs w:val="24"/>
        </w:rPr>
        <w:t>Специални горски територии</w:t>
      </w:r>
      <w:r w:rsidR="000034B7" w:rsidRPr="00FE73E0">
        <w:rPr>
          <w:szCs w:val="24"/>
        </w:rPr>
        <w:t xml:space="preserve"> </w:t>
      </w:r>
      <w:r w:rsidR="0030007C" w:rsidRPr="00FE73E0">
        <w:rPr>
          <w:szCs w:val="24"/>
        </w:rPr>
        <w:t>–</w:t>
      </w:r>
      <w:r w:rsidR="009C74A4" w:rsidRPr="00FE73E0">
        <w:rPr>
          <w:szCs w:val="24"/>
        </w:rPr>
        <w:t xml:space="preserve"> </w:t>
      </w:r>
      <w:r w:rsidR="0037383C" w:rsidRPr="00FE73E0">
        <w:rPr>
          <w:szCs w:val="24"/>
        </w:rPr>
        <w:t xml:space="preserve">     </w:t>
      </w:r>
      <w:r w:rsidR="009C74A4" w:rsidRPr="00FE73E0">
        <w:rPr>
          <w:szCs w:val="24"/>
        </w:rPr>
        <w:t xml:space="preserve"> </w:t>
      </w:r>
      <w:r w:rsidR="00D5550D" w:rsidRPr="00FE73E0">
        <w:rPr>
          <w:szCs w:val="24"/>
        </w:rPr>
        <w:t xml:space="preserve">   </w:t>
      </w:r>
      <w:r w:rsidR="00831A95" w:rsidRPr="00FE73E0">
        <w:rPr>
          <w:szCs w:val="24"/>
        </w:rPr>
        <w:t>45095,5</w:t>
      </w:r>
      <w:r w:rsidR="009B5F4D" w:rsidRPr="00FE73E0">
        <w:rPr>
          <w:szCs w:val="24"/>
        </w:rPr>
        <w:t xml:space="preserve"> </w:t>
      </w:r>
      <w:r w:rsidR="00012967" w:rsidRPr="00FE73E0">
        <w:rPr>
          <w:szCs w:val="24"/>
        </w:rPr>
        <w:t xml:space="preserve">ха – </w:t>
      </w:r>
      <w:r w:rsidR="00A92FAF" w:rsidRPr="00FE73E0">
        <w:rPr>
          <w:szCs w:val="24"/>
        </w:rPr>
        <w:t xml:space="preserve">        </w:t>
      </w:r>
      <w:r w:rsidR="00831A95" w:rsidRPr="00FE73E0">
        <w:rPr>
          <w:szCs w:val="24"/>
        </w:rPr>
        <w:t>174,5</w:t>
      </w:r>
      <w:r w:rsidR="00012967" w:rsidRPr="00FE73E0">
        <w:rPr>
          <w:szCs w:val="24"/>
        </w:rPr>
        <w:t xml:space="preserve"> %</w:t>
      </w:r>
      <w:r w:rsidR="00E119A0" w:rsidRPr="00FE73E0">
        <w:rPr>
          <w:szCs w:val="24"/>
        </w:rPr>
        <w:t xml:space="preserve">  (от</w:t>
      </w:r>
      <w:r w:rsidR="00C81890" w:rsidRPr="00FE73E0">
        <w:rPr>
          <w:szCs w:val="24"/>
        </w:rPr>
        <w:t xml:space="preserve"> тях  в други катег</w:t>
      </w:r>
      <w:r w:rsidR="00D71559" w:rsidRPr="00FE73E0">
        <w:rPr>
          <w:szCs w:val="24"/>
        </w:rPr>
        <w:t xml:space="preserve">ории </w:t>
      </w:r>
      <w:r w:rsidR="00126314" w:rsidRPr="00FE73E0">
        <w:rPr>
          <w:szCs w:val="24"/>
        </w:rPr>
        <w:t>– 21786,3</w:t>
      </w:r>
      <w:r w:rsidR="00E119A0" w:rsidRPr="00FE73E0">
        <w:rPr>
          <w:szCs w:val="24"/>
        </w:rPr>
        <w:t xml:space="preserve"> ха)</w:t>
      </w:r>
    </w:p>
    <w:p w:rsidR="00432538" w:rsidRPr="00FE73E0" w:rsidRDefault="00432538" w:rsidP="00432538">
      <w:pPr>
        <w:pStyle w:val="24"/>
        <w:numPr>
          <w:ilvl w:val="0"/>
          <w:numId w:val="1"/>
        </w:numPr>
        <w:tabs>
          <w:tab w:val="clear" w:pos="-90"/>
          <w:tab w:val="center" w:pos="1170"/>
        </w:tabs>
        <w:rPr>
          <w:szCs w:val="24"/>
        </w:rPr>
      </w:pPr>
      <w:r w:rsidRPr="00FE73E0">
        <w:rPr>
          <w:szCs w:val="24"/>
        </w:rPr>
        <w:t xml:space="preserve">Стопански </w:t>
      </w:r>
      <w:r w:rsidR="00A92FAF" w:rsidRPr="00FE73E0">
        <w:rPr>
          <w:szCs w:val="24"/>
        </w:rPr>
        <w:t xml:space="preserve">горски територии –       </w:t>
      </w:r>
      <w:r w:rsidR="00532B31" w:rsidRPr="00FE73E0">
        <w:rPr>
          <w:szCs w:val="24"/>
        </w:rPr>
        <w:t xml:space="preserve">     </w:t>
      </w:r>
      <w:r w:rsidR="00C93D12" w:rsidRPr="00FE73E0">
        <w:rPr>
          <w:szCs w:val="24"/>
        </w:rPr>
        <w:t xml:space="preserve"> 1923,8</w:t>
      </w:r>
      <w:r w:rsidRPr="00FE73E0">
        <w:rPr>
          <w:szCs w:val="24"/>
        </w:rPr>
        <w:t xml:space="preserve"> ха –        </w:t>
      </w:r>
      <w:r w:rsidR="00A92FAF" w:rsidRPr="00FE73E0">
        <w:rPr>
          <w:szCs w:val="24"/>
        </w:rPr>
        <w:t xml:space="preserve">  </w:t>
      </w:r>
      <w:r w:rsidR="00126314" w:rsidRPr="00FE73E0">
        <w:rPr>
          <w:szCs w:val="24"/>
        </w:rPr>
        <w:t xml:space="preserve">  7,4</w:t>
      </w:r>
      <w:r w:rsidR="00D5550D" w:rsidRPr="00FE73E0">
        <w:rPr>
          <w:szCs w:val="24"/>
        </w:rPr>
        <w:t xml:space="preserve">  % .</w:t>
      </w:r>
    </w:p>
    <w:p w:rsidR="00C63036" w:rsidRPr="00FE73E0" w:rsidRDefault="00C63036" w:rsidP="00CD2FDD">
      <w:pPr>
        <w:pStyle w:val="24"/>
        <w:tabs>
          <w:tab w:val="clear" w:pos="-90"/>
          <w:tab w:val="center" w:pos="1170"/>
        </w:tabs>
        <w:ind w:firstLine="0"/>
        <w:rPr>
          <w:b/>
          <w:szCs w:val="24"/>
        </w:rPr>
      </w:pPr>
    </w:p>
    <w:p w:rsidR="00984027" w:rsidRPr="00FE73E0" w:rsidRDefault="00494FB9" w:rsidP="001A7B8E">
      <w:pPr>
        <w:pStyle w:val="24"/>
        <w:tabs>
          <w:tab w:val="clear" w:pos="-90"/>
          <w:tab w:val="center" w:pos="1170"/>
        </w:tabs>
        <w:ind w:left="720" w:firstLine="0"/>
        <w:rPr>
          <w:szCs w:val="24"/>
        </w:rPr>
      </w:pPr>
      <w:r w:rsidRPr="00FE73E0">
        <w:rPr>
          <w:b/>
          <w:szCs w:val="24"/>
        </w:rPr>
        <w:t xml:space="preserve">Забележка: </w:t>
      </w:r>
      <w:r w:rsidRPr="00FE73E0">
        <w:rPr>
          <w:szCs w:val="24"/>
        </w:rPr>
        <w:t xml:space="preserve">Тъй като площите на защитните и специални горски територии </w:t>
      </w:r>
      <w:r w:rsidR="000631AC" w:rsidRPr="00FE73E0">
        <w:rPr>
          <w:szCs w:val="24"/>
        </w:rPr>
        <w:t>са посочени в</w:t>
      </w:r>
      <w:r w:rsidR="00672FFF" w:rsidRPr="00FE73E0">
        <w:rPr>
          <w:szCs w:val="24"/>
        </w:rPr>
        <w:t xml:space="preserve">  пълен обхват</w:t>
      </w:r>
      <w:r w:rsidR="00694F3F" w:rsidRPr="00FE73E0">
        <w:rPr>
          <w:szCs w:val="24"/>
        </w:rPr>
        <w:t>, то</w:t>
      </w:r>
      <w:r w:rsidR="0057443F" w:rsidRPr="00FE73E0">
        <w:rPr>
          <w:szCs w:val="24"/>
        </w:rPr>
        <w:t xml:space="preserve"> сбо</w:t>
      </w:r>
      <w:r w:rsidR="00694F3F" w:rsidRPr="00FE73E0">
        <w:rPr>
          <w:szCs w:val="24"/>
        </w:rPr>
        <w:t>ра от различните категории е по</w:t>
      </w:r>
      <w:r w:rsidR="0057443F" w:rsidRPr="00FE73E0">
        <w:rPr>
          <w:szCs w:val="24"/>
        </w:rPr>
        <w:t>вече от 100%</w:t>
      </w:r>
      <w:r w:rsidR="00672FFF" w:rsidRPr="00FE73E0">
        <w:rPr>
          <w:szCs w:val="24"/>
        </w:rPr>
        <w:t xml:space="preserve"> (</w:t>
      </w:r>
      <w:r w:rsidR="0057443F" w:rsidRPr="00FE73E0">
        <w:rPr>
          <w:szCs w:val="24"/>
        </w:rPr>
        <w:t xml:space="preserve"> пл</w:t>
      </w:r>
      <w:r w:rsidR="005715A5" w:rsidRPr="00FE73E0">
        <w:rPr>
          <w:szCs w:val="24"/>
        </w:rPr>
        <w:t>ощта на припокриването е</w:t>
      </w:r>
      <w:r w:rsidR="00AA0E6F" w:rsidRPr="00FE73E0">
        <w:rPr>
          <w:szCs w:val="24"/>
        </w:rPr>
        <w:t xml:space="preserve"> 20189,5</w:t>
      </w:r>
      <w:r w:rsidR="005715A5" w:rsidRPr="00FE73E0">
        <w:rPr>
          <w:szCs w:val="24"/>
        </w:rPr>
        <w:t xml:space="preserve"> </w:t>
      </w:r>
      <w:r w:rsidR="0057443F" w:rsidRPr="00FE73E0">
        <w:rPr>
          <w:szCs w:val="24"/>
        </w:rPr>
        <w:t xml:space="preserve"> ха) </w:t>
      </w:r>
    </w:p>
    <w:p w:rsidR="00E45F04" w:rsidRPr="00FE73E0" w:rsidRDefault="00E45F04" w:rsidP="007E23DE">
      <w:pPr>
        <w:pStyle w:val="24"/>
        <w:tabs>
          <w:tab w:val="clear" w:pos="-90"/>
          <w:tab w:val="center" w:pos="1170"/>
        </w:tabs>
        <w:rPr>
          <w:szCs w:val="24"/>
        </w:rPr>
      </w:pPr>
    </w:p>
    <w:p w:rsidR="004732F5" w:rsidRPr="00FE73E0" w:rsidRDefault="0069381D" w:rsidP="007E23DE">
      <w:pPr>
        <w:pStyle w:val="24"/>
        <w:tabs>
          <w:tab w:val="clear" w:pos="-90"/>
          <w:tab w:val="center" w:pos="1170"/>
        </w:tabs>
        <w:rPr>
          <w:szCs w:val="24"/>
        </w:rPr>
      </w:pPr>
      <w:r w:rsidRPr="00FE73E0">
        <w:rPr>
          <w:szCs w:val="24"/>
        </w:rPr>
        <w:t>При</w:t>
      </w:r>
      <w:r w:rsidR="00984027" w:rsidRPr="00FE73E0">
        <w:rPr>
          <w:szCs w:val="24"/>
        </w:rPr>
        <w:t xml:space="preserve"> категоризирането на горските територии са по</w:t>
      </w:r>
      <w:r w:rsidR="006B12B3" w:rsidRPr="00FE73E0">
        <w:rPr>
          <w:szCs w:val="24"/>
        </w:rPr>
        <w:t xml:space="preserve">лзвани: обобщеният протокол за категоризацията на горските територии </w:t>
      </w:r>
      <w:r w:rsidR="0037383C" w:rsidRPr="00FE73E0">
        <w:rPr>
          <w:szCs w:val="24"/>
        </w:rPr>
        <w:t xml:space="preserve"> от 201</w:t>
      </w:r>
      <w:r w:rsidR="00D5550D" w:rsidRPr="00FE73E0">
        <w:rPr>
          <w:szCs w:val="24"/>
        </w:rPr>
        <w:t>4/14</w:t>
      </w:r>
      <w:r w:rsidR="00F63271" w:rsidRPr="00FE73E0">
        <w:rPr>
          <w:szCs w:val="24"/>
        </w:rPr>
        <w:t xml:space="preserve"> г, както и</w:t>
      </w:r>
      <w:r w:rsidR="000034B7" w:rsidRPr="00FE73E0">
        <w:rPr>
          <w:szCs w:val="24"/>
        </w:rPr>
        <w:t xml:space="preserve"> </w:t>
      </w:r>
      <w:r w:rsidR="005B2CD3" w:rsidRPr="00FE73E0">
        <w:rPr>
          <w:szCs w:val="24"/>
        </w:rPr>
        <w:t>документи</w:t>
      </w:r>
      <w:r w:rsidR="000034B7" w:rsidRPr="00FE73E0">
        <w:rPr>
          <w:szCs w:val="24"/>
        </w:rPr>
        <w:t xml:space="preserve"> </w:t>
      </w:r>
      <w:r w:rsidR="00E43684" w:rsidRPr="00FE73E0">
        <w:rPr>
          <w:szCs w:val="24"/>
        </w:rPr>
        <w:t xml:space="preserve">и протоколи </w:t>
      </w:r>
      <w:r w:rsidR="00984027" w:rsidRPr="00FE73E0">
        <w:rPr>
          <w:szCs w:val="24"/>
        </w:rPr>
        <w:t>за обявяване</w:t>
      </w:r>
      <w:r w:rsidR="005B2CD3" w:rsidRPr="00FE73E0">
        <w:rPr>
          <w:szCs w:val="24"/>
        </w:rPr>
        <w:t xml:space="preserve"> на нови категории</w:t>
      </w:r>
      <w:r w:rsidR="00F63271" w:rsidRPr="00FE73E0">
        <w:rPr>
          <w:szCs w:val="24"/>
        </w:rPr>
        <w:t xml:space="preserve"> и прекатегоризиране,</w:t>
      </w:r>
      <w:r w:rsidR="005715A5" w:rsidRPr="00FE73E0">
        <w:rPr>
          <w:szCs w:val="24"/>
        </w:rPr>
        <w:t xml:space="preserve"> копие от които са в приложението към заданието.</w:t>
      </w:r>
    </w:p>
    <w:p w:rsidR="004732F5" w:rsidRPr="00FE73E0" w:rsidRDefault="004732F5" w:rsidP="007E23DE">
      <w:pPr>
        <w:pStyle w:val="24"/>
        <w:tabs>
          <w:tab w:val="clear" w:pos="-90"/>
          <w:tab w:val="center" w:pos="1170"/>
        </w:tabs>
        <w:ind w:firstLine="0"/>
        <w:rPr>
          <w:b/>
          <w:szCs w:val="24"/>
        </w:rPr>
      </w:pPr>
    </w:p>
    <w:p w:rsidR="00151BA9" w:rsidRPr="00FE73E0" w:rsidRDefault="00E45F04" w:rsidP="00426DB2">
      <w:pPr>
        <w:pStyle w:val="24"/>
        <w:tabs>
          <w:tab w:val="clear" w:pos="-90"/>
          <w:tab w:val="center" w:pos="1170"/>
        </w:tabs>
        <w:ind w:firstLine="0"/>
        <w:rPr>
          <w:b/>
          <w:szCs w:val="24"/>
        </w:rPr>
      </w:pPr>
      <w:r w:rsidRPr="00FE73E0">
        <w:rPr>
          <w:b/>
          <w:szCs w:val="24"/>
        </w:rPr>
        <w:tab/>
      </w:r>
      <w:r w:rsidR="000034B7" w:rsidRPr="00FE73E0">
        <w:rPr>
          <w:b/>
          <w:szCs w:val="24"/>
        </w:rPr>
        <w:t xml:space="preserve">            </w:t>
      </w:r>
      <w:r w:rsidRPr="00FE73E0">
        <w:rPr>
          <w:b/>
          <w:szCs w:val="24"/>
        </w:rPr>
        <w:t xml:space="preserve">Функционалната </w:t>
      </w:r>
      <w:r w:rsidR="0057443F" w:rsidRPr="00FE73E0">
        <w:rPr>
          <w:b/>
          <w:szCs w:val="24"/>
        </w:rPr>
        <w:t>принадлежност</w:t>
      </w:r>
      <w:r w:rsidRPr="00FE73E0">
        <w:rPr>
          <w:b/>
          <w:szCs w:val="24"/>
        </w:rPr>
        <w:t xml:space="preserve"> на защитните и специални горски територии по функции в пълният им обхват е както следва: </w:t>
      </w:r>
    </w:p>
    <w:p w:rsidR="00426DB2" w:rsidRPr="00FE73E0" w:rsidRDefault="00426DB2" w:rsidP="00426DB2">
      <w:pPr>
        <w:pStyle w:val="24"/>
        <w:tabs>
          <w:tab w:val="clear" w:pos="-90"/>
          <w:tab w:val="center" w:pos="1170"/>
        </w:tabs>
        <w:ind w:firstLine="0"/>
        <w:rPr>
          <w:b/>
          <w:szCs w:val="24"/>
        </w:rPr>
      </w:pPr>
      <w:r w:rsidRPr="00FE73E0">
        <w:rPr>
          <w:b/>
          <w:szCs w:val="24"/>
        </w:rPr>
        <w:t xml:space="preserve">2.2.1 </w:t>
      </w:r>
      <w:r w:rsidR="00806B4B" w:rsidRPr="00FE73E0">
        <w:rPr>
          <w:b/>
          <w:szCs w:val="24"/>
        </w:rPr>
        <w:t>Защитни горски тер</w:t>
      </w:r>
      <w:r w:rsidR="00D5550D" w:rsidRPr="00FE73E0">
        <w:rPr>
          <w:b/>
          <w:szCs w:val="24"/>
        </w:rPr>
        <w:t xml:space="preserve">итории – </w:t>
      </w:r>
      <w:r w:rsidRPr="00FE73E0">
        <w:rPr>
          <w:b/>
          <w:szCs w:val="24"/>
        </w:rPr>
        <w:t xml:space="preserve"> </w:t>
      </w:r>
      <w:r w:rsidR="00831A95" w:rsidRPr="00FE73E0">
        <w:rPr>
          <w:b/>
          <w:szCs w:val="24"/>
        </w:rPr>
        <w:t>2</w:t>
      </w:r>
      <w:r w:rsidR="00E158AF" w:rsidRPr="00FE73E0">
        <w:rPr>
          <w:b/>
          <w:szCs w:val="24"/>
        </w:rPr>
        <w:t>135,2</w:t>
      </w:r>
      <w:r w:rsidR="003B31C3" w:rsidRPr="00FE73E0">
        <w:rPr>
          <w:b/>
          <w:szCs w:val="24"/>
        </w:rPr>
        <w:t xml:space="preserve"> </w:t>
      </w:r>
      <w:r w:rsidRPr="00FE73E0">
        <w:rPr>
          <w:b/>
          <w:szCs w:val="24"/>
        </w:rPr>
        <w:t>ха, от които</w:t>
      </w:r>
      <w:r w:rsidR="00E158AF" w:rsidRPr="00FE73E0">
        <w:rPr>
          <w:b/>
          <w:szCs w:val="24"/>
        </w:rPr>
        <w:t xml:space="preserve"> 611,0</w:t>
      </w:r>
      <w:r w:rsidR="00C91A66" w:rsidRPr="00FE73E0">
        <w:rPr>
          <w:b/>
          <w:szCs w:val="24"/>
        </w:rPr>
        <w:t xml:space="preserve"> ха с водеща функция и</w:t>
      </w:r>
      <w:r w:rsidR="00126314" w:rsidRPr="00FE73E0">
        <w:rPr>
          <w:b/>
          <w:szCs w:val="24"/>
        </w:rPr>
        <w:t xml:space="preserve"> 1532,4</w:t>
      </w:r>
      <w:r w:rsidRPr="00FE73E0">
        <w:rPr>
          <w:b/>
          <w:szCs w:val="24"/>
        </w:rPr>
        <w:t xml:space="preserve"> ха в други категории</w:t>
      </w:r>
    </w:p>
    <w:p w:rsidR="00426DB2" w:rsidRPr="00FE73E0" w:rsidRDefault="00426DB2" w:rsidP="00426DB2">
      <w:pPr>
        <w:jc w:val="both"/>
        <w:rPr>
          <w:sz w:val="24"/>
          <w:szCs w:val="24"/>
          <w:lang w:val="bg-BG"/>
        </w:rPr>
      </w:pPr>
      <w:r w:rsidRPr="00FE73E0">
        <w:rPr>
          <w:sz w:val="24"/>
          <w:szCs w:val="24"/>
          <w:lang w:val="bg-BG"/>
        </w:rPr>
        <w:tab/>
      </w:r>
    </w:p>
    <w:p w:rsidR="00426DB2" w:rsidRPr="00FE73E0" w:rsidRDefault="00426DB2" w:rsidP="00E158AF">
      <w:pPr>
        <w:pStyle w:val="af8"/>
        <w:numPr>
          <w:ilvl w:val="3"/>
          <w:numId w:val="12"/>
        </w:numPr>
        <w:ind w:left="782" w:hanging="782"/>
        <w:jc w:val="both"/>
        <w:rPr>
          <w:sz w:val="24"/>
          <w:szCs w:val="24"/>
          <w:lang w:val="bg-BG"/>
        </w:rPr>
      </w:pPr>
      <w:r w:rsidRPr="00FE73E0">
        <w:rPr>
          <w:b/>
          <w:sz w:val="24"/>
          <w:szCs w:val="24"/>
          <w:lang w:val="bg-BG"/>
        </w:rPr>
        <w:t>За защита на почвите</w:t>
      </w:r>
      <w:r w:rsidRPr="00FE73E0">
        <w:rPr>
          <w:sz w:val="24"/>
          <w:szCs w:val="24"/>
          <w:lang w:val="bg-BG"/>
        </w:rPr>
        <w:t xml:space="preserve"> –  </w:t>
      </w:r>
      <w:r w:rsidR="00E158AF" w:rsidRPr="00FE73E0">
        <w:rPr>
          <w:sz w:val="24"/>
          <w:szCs w:val="24"/>
          <w:lang w:val="bg-BG"/>
        </w:rPr>
        <w:t>2037,1</w:t>
      </w:r>
      <w:r w:rsidR="001342A0" w:rsidRPr="00FE73E0">
        <w:rPr>
          <w:sz w:val="24"/>
          <w:szCs w:val="24"/>
          <w:lang w:val="bg-BG"/>
        </w:rPr>
        <w:t xml:space="preserve"> </w:t>
      </w:r>
      <w:r w:rsidR="003D793B" w:rsidRPr="00FE73E0">
        <w:rPr>
          <w:sz w:val="24"/>
          <w:szCs w:val="24"/>
          <w:lang w:val="bg-BG"/>
        </w:rPr>
        <w:t>х</w:t>
      </w:r>
      <w:r w:rsidR="00D0115F" w:rsidRPr="00FE73E0">
        <w:rPr>
          <w:sz w:val="24"/>
          <w:szCs w:val="24"/>
          <w:lang w:val="bg-BG"/>
        </w:rPr>
        <w:t>а</w:t>
      </w:r>
      <w:r w:rsidR="001342A0" w:rsidRPr="00FE73E0">
        <w:rPr>
          <w:sz w:val="24"/>
          <w:szCs w:val="24"/>
          <w:lang w:val="bg-BG"/>
        </w:rPr>
        <w:t xml:space="preserve">, </w:t>
      </w:r>
      <w:r w:rsidR="00E158AF" w:rsidRPr="00FE73E0">
        <w:rPr>
          <w:sz w:val="24"/>
          <w:szCs w:val="24"/>
          <w:lang w:val="bg-BG"/>
        </w:rPr>
        <w:t>от които 599,6</w:t>
      </w:r>
      <w:r w:rsidR="003D793B" w:rsidRPr="00FE73E0">
        <w:rPr>
          <w:sz w:val="24"/>
          <w:szCs w:val="24"/>
          <w:lang w:val="bg-BG"/>
        </w:rPr>
        <w:t xml:space="preserve"> ха с водеща фу</w:t>
      </w:r>
      <w:r w:rsidR="00E158AF" w:rsidRPr="00FE73E0">
        <w:rPr>
          <w:sz w:val="24"/>
          <w:szCs w:val="24"/>
          <w:lang w:val="bg-BG"/>
        </w:rPr>
        <w:t>нкция и 1437,5</w:t>
      </w:r>
      <w:r w:rsidR="003D793B" w:rsidRPr="00FE73E0">
        <w:rPr>
          <w:sz w:val="24"/>
          <w:szCs w:val="24"/>
          <w:lang w:val="bg-BG"/>
        </w:rPr>
        <w:t>ха</w:t>
      </w:r>
      <w:r w:rsidR="00747DD6" w:rsidRPr="00FE73E0">
        <w:rPr>
          <w:sz w:val="24"/>
          <w:szCs w:val="24"/>
          <w:lang w:val="bg-BG"/>
        </w:rPr>
        <w:t xml:space="preserve">   в </w:t>
      </w:r>
      <w:r w:rsidR="00F07CA3" w:rsidRPr="00FE73E0">
        <w:rPr>
          <w:sz w:val="24"/>
          <w:szCs w:val="24"/>
          <w:lang w:val="bg-BG"/>
        </w:rPr>
        <w:t xml:space="preserve">други </w:t>
      </w:r>
      <w:r w:rsidRPr="00FE73E0">
        <w:rPr>
          <w:sz w:val="24"/>
          <w:szCs w:val="24"/>
          <w:lang w:val="bg-BG"/>
        </w:rPr>
        <w:t>категории</w:t>
      </w:r>
      <w:r w:rsidR="001342A0" w:rsidRPr="00FE73E0">
        <w:rPr>
          <w:sz w:val="24"/>
          <w:szCs w:val="24"/>
          <w:lang w:val="bg-BG"/>
        </w:rPr>
        <w:t>,</w:t>
      </w:r>
      <w:r w:rsidRPr="00FE73E0">
        <w:rPr>
          <w:sz w:val="24"/>
          <w:szCs w:val="24"/>
          <w:lang w:val="bg-BG"/>
        </w:rPr>
        <w:t xml:space="preserve"> както следва:</w:t>
      </w:r>
    </w:p>
    <w:p w:rsidR="00BC428C" w:rsidRPr="00FE73E0" w:rsidRDefault="00AD1488" w:rsidP="00236648">
      <w:pPr>
        <w:ind w:firstLine="708"/>
        <w:jc w:val="both"/>
        <w:rPr>
          <w:sz w:val="24"/>
          <w:szCs w:val="24"/>
          <w:lang w:val="bg-BG"/>
        </w:rPr>
      </w:pPr>
      <w:r w:rsidRPr="00FE73E0">
        <w:rPr>
          <w:sz w:val="24"/>
          <w:szCs w:val="24"/>
          <w:lang w:val="bg-BG"/>
        </w:rPr>
        <w:t xml:space="preserve">- лесонепригодни площи </w:t>
      </w:r>
      <w:r w:rsidR="0038697C" w:rsidRPr="00FE73E0">
        <w:rPr>
          <w:sz w:val="24"/>
          <w:szCs w:val="24"/>
          <w:lang w:val="it-IT" w:eastAsia="hr-HR"/>
        </w:rPr>
        <w:t xml:space="preserve">обособени съгласно чл. 5, ал. 2 от ЗГ (ДВ бр. 19/08.03.2011 г., изм. и доп. бр. 60/07.08.2012 г.) – отдели и подотдели: </w:t>
      </w:r>
      <w:r w:rsidR="00DF76C6" w:rsidRPr="00FE73E0">
        <w:rPr>
          <w:b/>
          <w:bCs/>
          <w:sz w:val="24"/>
          <w:szCs w:val="24"/>
        </w:rPr>
        <w:t>165</w:t>
      </w:r>
      <w:r w:rsidR="00DF76C6" w:rsidRPr="00FE73E0">
        <w:rPr>
          <w:sz w:val="24"/>
          <w:szCs w:val="24"/>
        </w:rPr>
        <w:t xml:space="preserve">:а; </w:t>
      </w:r>
      <w:r w:rsidR="00DF76C6" w:rsidRPr="00FE73E0">
        <w:rPr>
          <w:b/>
          <w:bCs/>
          <w:sz w:val="24"/>
          <w:szCs w:val="24"/>
        </w:rPr>
        <w:t>279</w:t>
      </w:r>
      <w:r w:rsidR="00DF76C6" w:rsidRPr="00FE73E0">
        <w:rPr>
          <w:sz w:val="24"/>
          <w:szCs w:val="24"/>
        </w:rPr>
        <w:t xml:space="preserve">:д, ш; </w:t>
      </w:r>
      <w:r w:rsidR="00DF76C6" w:rsidRPr="00FE73E0">
        <w:rPr>
          <w:b/>
          <w:bCs/>
          <w:sz w:val="24"/>
          <w:szCs w:val="24"/>
        </w:rPr>
        <w:t>423</w:t>
      </w:r>
      <w:r w:rsidR="00DF76C6" w:rsidRPr="00FE73E0">
        <w:rPr>
          <w:sz w:val="24"/>
          <w:szCs w:val="24"/>
        </w:rPr>
        <w:t xml:space="preserve">:б, д, е, з; </w:t>
      </w:r>
      <w:r w:rsidR="00E158AF" w:rsidRPr="00FE73E0">
        <w:rPr>
          <w:sz w:val="24"/>
          <w:szCs w:val="24"/>
          <w:lang w:val="it-IT" w:eastAsia="hr-HR"/>
        </w:rPr>
        <w:t>- с обща незалесена площ 15,9</w:t>
      </w:r>
      <w:r w:rsidR="0038697C" w:rsidRPr="00FE73E0">
        <w:rPr>
          <w:sz w:val="24"/>
          <w:szCs w:val="24"/>
          <w:lang w:val="it-IT" w:eastAsia="hr-HR"/>
        </w:rPr>
        <w:t xml:space="preserve"> ха.</w:t>
      </w:r>
      <w:r w:rsidR="00426DB2" w:rsidRPr="00FE73E0">
        <w:rPr>
          <w:sz w:val="24"/>
          <w:szCs w:val="24"/>
          <w:lang w:val="bg-BG"/>
        </w:rPr>
        <w:t xml:space="preserve">      </w:t>
      </w:r>
    </w:p>
    <w:p w:rsidR="003B4DB7" w:rsidRPr="00FE73E0" w:rsidRDefault="00DF76C6" w:rsidP="00236648">
      <w:pPr>
        <w:ind w:firstLine="708"/>
        <w:jc w:val="both"/>
        <w:rPr>
          <w:sz w:val="24"/>
          <w:szCs w:val="24"/>
          <w:lang w:val="bg-BG"/>
        </w:rPr>
      </w:pPr>
      <w:r w:rsidRPr="00FE73E0">
        <w:rPr>
          <w:b/>
          <w:sz w:val="24"/>
          <w:szCs w:val="24"/>
          <w:lang w:val="bg-BG"/>
        </w:rPr>
        <w:lastRenderedPageBreak/>
        <w:t>- държавни горски пояси съгласно</w:t>
      </w:r>
      <w:r w:rsidRPr="00FE73E0">
        <w:rPr>
          <w:sz w:val="24"/>
          <w:szCs w:val="24"/>
          <w:lang w:val="bg-BG"/>
        </w:rPr>
        <w:t xml:space="preserve"> чл.5, ал.2 от закона за горите, отдели и подотдели:</w:t>
      </w:r>
      <w:r w:rsidR="003B4DB7" w:rsidRPr="00FE73E0">
        <w:rPr>
          <w:b/>
          <w:bCs/>
          <w:sz w:val="24"/>
          <w:szCs w:val="24"/>
        </w:rPr>
        <w:t xml:space="preserve"> 4</w:t>
      </w:r>
      <w:r w:rsidR="003B4DB7" w:rsidRPr="00FE73E0">
        <w:rPr>
          <w:sz w:val="24"/>
          <w:szCs w:val="24"/>
        </w:rPr>
        <w:t xml:space="preserve">:д, 1; </w:t>
      </w:r>
      <w:r w:rsidR="003B4DB7" w:rsidRPr="00FE73E0">
        <w:rPr>
          <w:b/>
          <w:bCs/>
          <w:sz w:val="24"/>
          <w:szCs w:val="24"/>
        </w:rPr>
        <w:t>6</w:t>
      </w:r>
      <w:r w:rsidR="003B4DB7" w:rsidRPr="00FE73E0">
        <w:rPr>
          <w:sz w:val="24"/>
          <w:szCs w:val="24"/>
        </w:rPr>
        <w:t xml:space="preserve">:в; </w:t>
      </w:r>
      <w:r w:rsidR="003B4DB7" w:rsidRPr="00FE73E0">
        <w:rPr>
          <w:b/>
          <w:bCs/>
          <w:sz w:val="24"/>
          <w:szCs w:val="24"/>
        </w:rPr>
        <w:t>23</w:t>
      </w:r>
      <w:r w:rsidR="003B4DB7" w:rsidRPr="00FE73E0">
        <w:rPr>
          <w:sz w:val="24"/>
          <w:szCs w:val="24"/>
        </w:rPr>
        <w:t xml:space="preserve">; </w:t>
      </w:r>
      <w:r w:rsidR="003B4DB7" w:rsidRPr="00FE73E0">
        <w:rPr>
          <w:b/>
          <w:bCs/>
          <w:sz w:val="24"/>
          <w:szCs w:val="24"/>
        </w:rPr>
        <w:t>25</w:t>
      </w:r>
      <w:r w:rsidR="003B4DB7" w:rsidRPr="00FE73E0">
        <w:rPr>
          <w:sz w:val="24"/>
          <w:szCs w:val="24"/>
        </w:rPr>
        <w:t xml:space="preserve">; </w:t>
      </w:r>
      <w:r w:rsidR="003B4DB7" w:rsidRPr="00FE73E0">
        <w:rPr>
          <w:b/>
          <w:bCs/>
          <w:sz w:val="24"/>
          <w:szCs w:val="24"/>
        </w:rPr>
        <w:t>47</w:t>
      </w:r>
      <w:r w:rsidR="003B4DB7" w:rsidRPr="00FE73E0">
        <w:rPr>
          <w:sz w:val="24"/>
          <w:szCs w:val="24"/>
        </w:rPr>
        <w:t xml:space="preserve">; </w:t>
      </w:r>
      <w:r w:rsidR="003B4DB7" w:rsidRPr="00FE73E0">
        <w:rPr>
          <w:b/>
          <w:bCs/>
          <w:sz w:val="24"/>
          <w:szCs w:val="24"/>
        </w:rPr>
        <w:t>69</w:t>
      </w:r>
      <w:r w:rsidR="003B4DB7" w:rsidRPr="00FE73E0">
        <w:rPr>
          <w:sz w:val="24"/>
          <w:szCs w:val="24"/>
        </w:rPr>
        <w:t xml:space="preserve">; </w:t>
      </w:r>
      <w:r w:rsidR="003B4DB7" w:rsidRPr="00FE73E0">
        <w:rPr>
          <w:b/>
          <w:bCs/>
          <w:sz w:val="24"/>
          <w:szCs w:val="24"/>
        </w:rPr>
        <w:t>70</w:t>
      </w:r>
      <w:r w:rsidR="003B4DB7" w:rsidRPr="00FE73E0">
        <w:rPr>
          <w:sz w:val="24"/>
          <w:szCs w:val="24"/>
        </w:rPr>
        <w:t xml:space="preserve">; </w:t>
      </w:r>
      <w:r w:rsidR="003B4DB7" w:rsidRPr="00FE73E0">
        <w:rPr>
          <w:b/>
          <w:bCs/>
          <w:sz w:val="24"/>
          <w:szCs w:val="24"/>
        </w:rPr>
        <w:t>118</w:t>
      </w:r>
      <w:r w:rsidR="003B4DB7" w:rsidRPr="00FE73E0">
        <w:rPr>
          <w:sz w:val="24"/>
          <w:szCs w:val="24"/>
        </w:rPr>
        <w:t xml:space="preserve">; </w:t>
      </w:r>
      <w:r w:rsidR="003B4DB7" w:rsidRPr="00FE73E0">
        <w:rPr>
          <w:b/>
          <w:bCs/>
          <w:sz w:val="24"/>
          <w:szCs w:val="24"/>
        </w:rPr>
        <w:t>119</w:t>
      </w:r>
      <w:r w:rsidR="003B4DB7" w:rsidRPr="00FE73E0">
        <w:rPr>
          <w:sz w:val="24"/>
          <w:szCs w:val="24"/>
        </w:rPr>
        <w:t xml:space="preserve">; </w:t>
      </w:r>
      <w:r w:rsidR="003B4DB7" w:rsidRPr="00FE73E0">
        <w:rPr>
          <w:b/>
          <w:bCs/>
          <w:sz w:val="24"/>
          <w:szCs w:val="24"/>
        </w:rPr>
        <w:t>120</w:t>
      </w:r>
      <w:r w:rsidR="003B4DB7" w:rsidRPr="00FE73E0">
        <w:rPr>
          <w:sz w:val="24"/>
          <w:szCs w:val="24"/>
        </w:rPr>
        <w:t xml:space="preserve">; </w:t>
      </w:r>
      <w:r w:rsidR="003B4DB7" w:rsidRPr="00FE73E0">
        <w:rPr>
          <w:b/>
          <w:bCs/>
          <w:sz w:val="24"/>
          <w:szCs w:val="24"/>
        </w:rPr>
        <w:t>121</w:t>
      </w:r>
      <w:r w:rsidR="003B4DB7" w:rsidRPr="00FE73E0">
        <w:rPr>
          <w:sz w:val="24"/>
          <w:szCs w:val="24"/>
        </w:rPr>
        <w:t xml:space="preserve">; </w:t>
      </w:r>
      <w:r w:rsidR="003B4DB7" w:rsidRPr="00FE73E0">
        <w:rPr>
          <w:b/>
          <w:bCs/>
          <w:sz w:val="24"/>
          <w:szCs w:val="24"/>
        </w:rPr>
        <w:t>122</w:t>
      </w:r>
      <w:r w:rsidR="003B4DB7" w:rsidRPr="00FE73E0">
        <w:rPr>
          <w:sz w:val="24"/>
          <w:szCs w:val="24"/>
        </w:rPr>
        <w:t xml:space="preserve">; </w:t>
      </w:r>
      <w:r w:rsidR="003B4DB7" w:rsidRPr="00FE73E0">
        <w:rPr>
          <w:b/>
          <w:bCs/>
          <w:sz w:val="24"/>
          <w:szCs w:val="24"/>
        </w:rPr>
        <w:t>123</w:t>
      </w:r>
      <w:r w:rsidR="003B4DB7" w:rsidRPr="00FE73E0">
        <w:rPr>
          <w:sz w:val="24"/>
          <w:szCs w:val="24"/>
        </w:rPr>
        <w:t xml:space="preserve">:а, б, в, г, д, е, ж, з, и, к, л, м, н, о, 1, 2, 3, 4, 5; </w:t>
      </w:r>
      <w:r w:rsidR="003B4DB7" w:rsidRPr="00FE73E0">
        <w:rPr>
          <w:b/>
          <w:bCs/>
          <w:sz w:val="24"/>
          <w:szCs w:val="24"/>
        </w:rPr>
        <w:t>224</w:t>
      </w:r>
      <w:r w:rsidR="003B4DB7" w:rsidRPr="00FE73E0">
        <w:rPr>
          <w:sz w:val="24"/>
          <w:szCs w:val="24"/>
        </w:rPr>
        <w:t xml:space="preserve">:и, к, л, м, н, о, п, р, 7, 8, 9; </w:t>
      </w:r>
      <w:r w:rsidR="003B4DB7" w:rsidRPr="00FE73E0">
        <w:rPr>
          <w:b/>
          <w:bCs/>
          <w:sz w:val="24"/>
          <w:szCs w:val="24"/>
        </w:rPr>
        <w:t>225</w:t>
      </w:r>
      <w:r w:rsidR="003B4DB7" w:rsidRPr="00FE73E0">
        <w:rPr>
          <w:sz w:val="24"/>
          <w:szCs w:val="24"/>
        </w:rPr>
        <w:t xml:space="preserve">:п, р, с, ц, ч, ш, щ, ю; </w:t>
      </w:r>
      <w:r w:rsidR="003B4DB7" w:rsidRPr="00FE73E0">
        <w:rPr>
          <w:b/>
          <w:bCs/>
          <w:sz w:val="24"/>
          <w:szCs w:val="24"/>
        </w:rPr>
        <w:t>272</w:t>
      </w:r>
      <w:r w:rsidR="003B4DB7" w:rsidRPr="00FE73E0">
        <w:rPr>
          <w:sz w:val="24"/>
          <w:szCs w:val="24"/>
        </w:rPr>
        <w:t xml:space="preserve">:г, д, е, ж, з, 1, 2; </w:t>
      </w:r>
      <w:r w:rsidR="003B4DB7" w:rsidRPr="00FE73E0">
        <w:rPr>
          <w:b/>
          <w:bCs/>
          <w:sz w:val="24"/>
          <w:szCs w:val="24"/>
        </w:rPr>
        <w:t>273</w:t>
      </w:r>
      <w:r w:rsidR="003B4DB7" w:rsidRPr="00FE73E0">
        <w:rPr>
          <w:sz w:val="24"/>
          <w:szCs w:val="24"/>
        </w:rPr>
        <w:t xml:space="preserve">:б, в, г, д, е, ж, 1; </w:t>
      </w:r>
      <w:r w:rsidR="003B4DB7" w:rsidRPr="00FE73E0">
        <w:rPr>
          <w:b/>
          <w:bCs/>
          <w:sz w:val="24"/>
          <w:szCs w:val="24"/>
        </w:rPr>
        <w:t>276</w:t>
      </w:r>
      <w:r w:rsidR="003B4DB7" w:rsidRPr="00FE73E0">
        <w:rPr>
          <w:sz w:val="24"/>
          <w:szCs w:val="24"/>
        </w:rPr>
        <w:t xml:space="preserve">:г, д, е, л, 4, 5; </w:t>
      </w:r>
      <w:r w:rsidR="003B4DB7" w:rsidRPr="00FE73E0">
        <w:rPr>
          <w:b/>
          <w:bCs/>
          <w:sz w:val="24"/>
          <w:szCs w:val="24"/>
        </w:rPr>
        <w:t>277</w:t>
      </w:r>
      <w:r w:rsidR="003B4DB7" w:rsidRPr="00FE73E0">
        <w:rPr>
          <w:sz w:val="24"/>
          <w:szCs w:val="24"/>
        </w:rPr>
        <w:t xml:space="preserve">:з, и, к, л, м, 3, 4; </w:t>
      </w:r>
      <w:r w:rsidR="003B4DB7" w:rsidRPr="00FE73E0">
        <w:rPr>
          <w:b/>
          <w:bCs/>
          <w:sz w:val="24"/>
          <w:szCs w:val="24"/>
        </w:rPr>
        <w:t>278</w:t>
      </w:r>
      <w:r w:rsidR="003B4DB7" w:rsidRPr="00FE73E0">
        <w:rPr>
          <w:sz w:val="24"/>
          <w:szCs w:val="24"/>
        </w:rPr>
        <w:t xml:space="preserve">:а, б, в, г, д, е, ж, з, и, к, л, н, о, п, р, с, т, у, 1, 2, 3, 4, 5, 6, 7, 8, 9, 10, 11, 12; </w:t>
      </w:r>
      <w:r w:rsidR="003B4DB7" w:rsidRPr="00FE73E0">
        <w:rPr>
          <w:b/>
          <w:bCs/>
          <w:sz w:val="24"/>
          <w:szCs w:val="24"/>
        </w:rPr>
        <w:t>279</w:t>
      </w:r>
      <w:r w:rsidR="003B4DB7" w:rsidRPr="00FE73E0">
        <w:rPr>
          <w:sz w:val="24"/>
          <w:szCs w:val="24"/>
        </w:rPr>
        <w:t xml:space="preserve">:в, г, д, е, ж, з, и, к, л, м, н, о, п, р, с, т, у, ф, х, ц, ч, ш, щ, ю, я, 6, 7, 8, 9, 10, 11, 12, 13, 15, 16, 17, 18, 19, 20; </w:t>
      </w:r>
      <w:r w:rsidR="003B4DB7" w:rsidRPr="00FE73E0">
        <w:rPr>
          <w:b/>
          <w:bCs/>
          <w:sz w:val="24"/>
          <w:szCs w:val="24"/>
        </w:rPr>
        <w:t>284</w:t>
      </w:r>
      <w:r w:rsidR="003B4DB7" w:rsidRPr="00FE73E0">
        <w:rPr>
          <w:sz w:val="24"/>
          <w:szCs w:val="24"/>
        </w:rPr>
        <w:t xml:space="preserve">:б, в, г, д, е, ж, з, и, к, м, н, о, п, р, с, т, у, ф, х, ц, ч, ш, щ, 1, 2, 3, 4, 5, 6, 7, 8, 9, 10, 11, 12, 13; </w:t>
      </w:r>
      <w:r w:rsidR="003B4DB7" w:rsidRPr="00FE73E0">
        <w:rPr>
          <w:b/>
          <w:bCs/>
          <w:sz w:val="24"/>
          <w:szCs w:val="24"/>
        </w:rPr>
        <w:t>285</w:t>
      </w:r>
      <w:r w:rsidR="003B4DB7" w:rsidRPr="00FE73E0">
        <w:rPr>
          <w:sz w:val="24"/>
          <w:szCs w:val="24"/>
        </w:rPr>
        <w:t xml:space="preserve">:а, б, в, г, д, е, ж, з, и, к, л, м, н, о, п, р, с, т, у, ф, х, ц, ч, ш, щ, ю, 1, 2, 3, 4, 5, 6, 8, 9, 10, 11, 12; </w:t>
      </w:r>
      <w:r w:rsidR="003B4DB7" w:rsidRPr="00FE73E0">
        <w:rPr>
          <w:b/>
          <w:bCs/>
          <w:sz w:val="24"/>
          <w:szCs w:val="24"/>
        </w:rPr>
        <w:t>286</w:t>
      </w:r>
      <w:r w:rsidR="003B4DB7" w:rsidRPr="00FE73E0">
        <w:rPr>
          <w:sz w:val="24"/>
          <w:szCs w:val="24"/>
        </w:rPr>
        <w:t xml:space="preserve">:е, ж, з, и, к, л, 6, 7, 8; </w:t>
      </w:r>
      <w:r w:rsidR="003B4DB7" w:rsidRPr="00FE73E0">
        <w:rPr>
          <w:b/>
          <w:bCs/>
          <w:sz w:val="24"/>
          <w:szCs w:val="24"/>
        </w:rPr>
        <w:t>287</w:t>
      </w:r>
      <w:r w:rsidR="003B4DB7" w:rsidRPr="00FE73E0">
        <w:rPr>
          <w:sz w:val="24"/>
          <w:szCs w:val="24"/>
        </w:rPr>
        <w:t xml:space="preserve">:г, д, е, ж, 2, 3, 4, 5; </w:t>
      </w:r>
      <w:r w:rsidR="003B4DB7" w:rsidRPr="00FE73E0">
        <w:rPr>
          <w:b/>
          <w:bCs/>
          <w:sz w:val="24"/>
          <w:szCs w:val="24"/>
        </w:rPr>
        <w:t>295</w:t>
      </w:r>
      <w:r w:rsidR="003B4DB7" w:rsidRPr="00FE73E0">
        <w:rPr>
          <w:sz w:val="24"/>
          <w:szCs w:val="24"/>
        </w:rPr>
        <w:t xml:space="preserve">:в, г, д, е, ж, и, к, л, м, 3; </w:t>
      </w:r>
      <w:r w:rsidR="003B4DB7" w:rsidRPr="00FE73E0">
        <w:rPr>
          <w:b/>
          <w:bCs/>
          <w:sz w:val="24"/>
          <w:szCs w:val="24"/>
        </w:rPr>
        <w:t>296</w:t>
      </w:r>
      <w:r w:rsidR="003B4DB7" w:rsidRPr="00FE73E0">
        <w:rPr>
          <w:sz w:val="24"/>
          <w:szCs w:val="24"/>
        </w:rPr>
        <w:t xml:space="preserve">:г, д, е, 2; </w:t>
      </w:r>
      <w:r w:rsidR="003B4DB7" w:rsidRPr="00FE73E0">
        <w:rPr>
          <w:b/>
          <w:bCs/>
          <w:sz w:val="24"/>
          <w:szCs w:val="24"/>
        </w:rPr>
        <w:t>298</w:t>
      </w:r>
      <w:r w:rsidR="003B4DB7" w:rsidRPr="00FE73E0">
        <w:rPr>
          <w:sz w:val="24"/>
          <w:szCs w:val="24"/>
        </w:rPr>
        <w:t xml:space="preserve">; </w:t>
      </w:r>
      <w:r w:rsidR="003B4DB7" w:rsidRPr="00FE73E0">
        <w:rPr>
          <w:b/>
          <w:bCs/>
          <w:sz w:val="24"/>
          <w:szCs w:val="24"/>
        </w:rPr>
        <w:t>306</w:t>
      </w:r>
      <w:r w:rsidR="003B4DB7" w:rsidRPr="00FE73E0">
        <w:rPr>
          <w:sz w:val="24"/>
          <w:szCs w:val="24"/>
        </w:rPr>
        <w:t xml:space="preserve">:а, б, в, г, д, 1, 2, 3, 4, 5, 6, 7, 8, 9, 10; </w:t>
      </w:r>
      <w:r w:rsidR="003B4DB7" w:rsidRPr="00FE73E0">
        <w:rPr>
          <w:b/>
          <w:bCs/>
          <w:sz w:val="24"/>
          <w:szCs w:val="24"/>
        </w:rPr>
        <w:t>307</w:t>
      </w:r>
      <w:r w:rsidR="003B4DB7" w:rsidRPr="00FE73E0">
        <w:rPr>
          <w:sz w:val="24"/>
          <w:szCs w:val="24"/>
        </w:rPr>
        <w:t xml:space="preserve">:а, б, в, г, д, е, ж, з, и, 1; </w:t>
      </w:r>
      <w:r w:rsidR="003B4DB7" w:rsidRPr="00FE73E0">
        <w:rPr>
          <w:b/>
          <w:bCs/>
          <w:sz w:val="24"/>
          <w:szCs w:val="24"/>
        </w:rPr>
        <w:t>308</w:t>
      </w:r>
      <w:r w:rsidR="003B4DB7" w:rsidRPr="00FE73E0">
        <w:rPr>
          <w:sz w:val="24"/>
          <w:szCs w:val="24"/>
        </w:rPr>
        <w:t xml:space="preserve">; </w:t>
      </w:r>
      <w:r w:rsidR="003B4DB7" w:rsidRPr="00FE73E0">
        <w:rPr>
          <w:b/>
          <w:bCs/>
          <w:sz w:val="24"/>
          <w:szCs w:val="24"/>
        </w:rPr>
        <w:t>309</w:t>
      </w:r>
      <w:r w:rsidR="003B4DB7" w:rsidRPr="00FE73E0">
        <w:rPr>
          <w:sz w:val="24"/>
          <w:szCs w:val="24"/>
        </w:rPr>
        <w:t xml:space="preserve">:а, б, в, г, д, е, ж, з, и, к, л, м, н, о, п, р, с, т, у, ф, ю, я, е1, ж1; </w:t>
      </w:r>
      <w:r w:rsidR="003B4DB7" w:rsidRPr="00FE73E0">
        <w:rPr>
          <w:b/>
          <w:bCs/>
          <w:sz w:val="24"/>
          <w:szCs w:val="24"/>
        </w:rPr>
        <w:t>410</w:t>
      </w:r>
      <w:r w:rsidR="003B4DB7" w:rsidRPr="00FE73E0">
        <w:rPr>
          <w:sz w:val="24"/>
          <w:szCs w:val="24"/>
        </w:rPr>
        <w:t xml:space="preserve">; </w:t>
      </w:r>
      <w:r w:rsidR="003B4DB7" w:rsidRPr="00FE73E0">
        <w:rPr>
          <w:b/>
          <w:bCs/>
          <w:sz w:val="24"/>
          <w:szCs w:val="24"/>
        </w:rPr>
        <w:t>413</w:t>
      </w:r>
      <w:r w:rsidR="003B4DB7" w:rsidRPr="00FE73E0">
        <w:rPr>
          <w:sz w:val="24"/>
          <w:szCs w:val="24"/>
        </w:rPr>
        <w:t xml:space="preserve">:а, б, в, г, д, е, л, м, н; </w:t>
      </w:r>
      <w:r w:rsidR="003B4DB7" w:rsidRPr="00FE73E0">
        <w:rPr>
          <w:b/>
          <w:bCs/>
          <w:sz w:val="24"/>
          <w:szCs w:val="24"/>
        </w:rPr>
        <w:t>415</w:t>
      </w:r>
      <w:r w:rsidR="003B4DB7" w:rsidRPr="00FE73E0">
        <w:rPr>
          <w:sz w:val="24"/>
          <w:szCs w:val="24"/>
        </w:rPr>
        <w:t xml:space="preserve">:и; </w:t>
      </w:r>
      <w:r w:rsidR="003B4DB7" w:rsidRPr="00FE73E0">
        <w:rPr>
          <w:b/>
          <w:bCs/>
          <w:sz w:val="24"/>
          <w:szCs w:val="24"/>
        </w:rPr>
        <w:t>417</w:t>
      </w:r>
      <w:r w:rsidR="003B4DB7" w:rsidRPr="00FE73E0">
        <w:rPr>
          <w:sz w:val="24"/>
          <w:szCs w:val="24"/>
        </w:rPr>
        <w:t xml:space="preserve">:а, б, в, г, д, 1; </w:t>
      </w:r>
      <w:r w:rsidR="003B4DB7" w:rsidRPr="00FE73E0">
        <w:rPr>
          <w:b/>
          <w:bCs/>
          <w:sz w:val="24"/>
          <w:szCs w:val="24"/>
        </w:rPr>
        <w:t>418</w:t>
      </w:r>
      <w:r w:rsidR="003B4DB7" w:rsidRPr="00FE73E0">
        <w:rPr>
          <w:sz w:val="24"/>
          <w:szCs w:val="24"/>
        </w:rPr>
        <w:t xml:space="preserve">:а, б, в, 1, 2, 3, 4, 7; </w:t>
      </w:r>
      <w:r w:rsidR="003B4DB7" w:rsidRPr="00FE73E0">
        <w:rPr>
          <w:b/>
          <w:bCs/>
          <w:sz w:val="24"/>
          <w:szCs w:val="24"/>
        </w:rPr>
        <w:t>419</w:t>
      </w:r>
      <w:r w:rsidR="003B4DB7" w:rsidRPr="00FE73E0">
        <w:rPr>
          <w:sz w:val="24"/>
          <w:szCs w:val="24"/>
        </w:rPr>
        <w:t xml:space="preserve">:б, е, и, к, м, 1, 2, 3, 4; </w:t>
      </w:r>
      <w:r w:rsidR="003B4DB7" w:rsidRPr="00FE73E0">
        <w:rPr>
          <w:b/>
          <w:bCs/>
          <w:sz w:val="24"/>
          <w:szCs w:val="24"/>
        </w:rPr>
        <w:t>423</w:t>
      </w:r>
      <w:r w:rsidR="003B4DB7" w:rsidRPr="00FE73E0">
        <w:rPr>
          <w:sz w:val="24"/>
          <w:szCs w:val="24"/>
        </w:rPr>
        <w:t xml:space="preserve">:а, б, в, г, д, е, ж, з, и, к, л, м, н, о, п, р, с, 1, 3; </w:t>
      </w:r>
      <w:r w:rsidR="0087179B" w:rsidRPr="00FE73E0">
        <w:rPr>
          <w:sz w:val="24"/>
          <w:szCs w:val="24"/>
          <w:lang w:val="bg-BG"/>
        </w:rPr>
        <w:t>- с обща п</w:t>
      </w:r>
      <w:r w:rsidR="00E158AF" w:rsidRPr="00FE73E0">
        <w:rPr>
          <w:sz w:val="24"/>
          <w:szCs w:val="24"/>
          <w:lang w:val="bg-BG"/>
        </w:rPr>
        <w:t>лощ 1719,6</w:t>
      </w:r>
      <w:r w:rsidR="00882FA7" w:rsidRPr="00FE73E0">
        <w:rPr>
          <w:sz w:val="24"/>
          <w:szCs w:val="24"/>
          <w:lang w:val="bg-BG"/>
        </w:rPr>
        <w:t xml:space="preserve"> ха, от която</w:t>
      </w:r>
      <w:r w:rsidR="00E158AF" w:rsidRPr="00FE73E0">
        <w:rPr>
          <w:sz w:val="24"/>
          <w:szCs w:val="24"/>
          <w:lang w:val="bg-BG"/>
        </w:rPr>
        <w:t xml:space="preserve"> 302,5</w:t>
      </w:r>
      <w:r w:rsidR="003B4DB7" w:rsidRPr="00FE73E0">
        <w:rPr>
          <w:sz w:val="24"/>
          <w:szCs w:val="24"/>
          <w:lang w:val="bg-BG"/>
        </w:rPr>
        <w:t xml:space="preserve"> ха </w:t>
      </w:r>
      <w:r w:rsidR="00126314" w:rsidRPr="00FE73E0">
        <w:rPr>
          <w:sz w:val="24"/>
          <w:szCs w:val="24"/>
          <w:lang w:val="bg-BG"/>
        </w:rPr>
        <w:t>с водеща функция и  1417,1</w:t>
      </w:r>
      <w:r w:rsidR="003B4DB7" w:rsidRPr="00FE73E0">
        <w:rPr>
          <w:sz w:val="24"/>
          <w:szCs w:val="24"/>
          <w:lang w:val="bg-BG"/>
        </w:rPr>
        <w:t xml:space="preserve"> ха</w:t>
      </w:r>
      <w:r w:rsidR="0087179B" w:rsidRPr="00FE73E0">
        <w:rPr>
          <w:sz w:val="24"/>
          <w:szCs w:val="24"/>
          <w:lang w:val="bg-BG"/>
        </w:rPr>
        <w:t xml:space="preserve"> в друга категория</w:t>
      </w:r>
    </w:p>
    <w:p w:rsidR="00413CB0" w:rsidRPr="00FE73E0" w:rsidRDefault="00DF76C6" w:rsidP="00236648">
      <w:pPr>
        <w:ind w:firstLine="708"/>
        <w:jc w:val="both"/>
        <w:rPr>
          <w:sz w:val="24"/>
          <w:szCs w:val="24"/>
          <w:lang w:val="bg-BG"/>
        </w:rPr>
      </w:pPr>
      <w:r w:rsidRPr="00FE73E0">
        <w:rPr>
          <w:b/>
          <w:sz w:val="24"/>
          <w:szCs w:val="24"/>
          <w:lang w:val="bg-BG"/>
        </w:rPr>
        <w:t>- полезащитни горски пояси съгласно</w:t>
      </w:r>
      <w:r w:rsidRPr="00FE73E0">
        <w:rPr>
          <w:sz w:val="24"/>
          <w:szCs w:val="24"/>
          <w:lang w:val="bg-BG"/>
        </w:rPr>
        <w:t xml:space="preserve"> чл.5, ал</w:t>
      </w:r>
      <w:r w:rsidR="003B4DB7" w:rsidRPr="00FE73E0">
        <w:rPr>
          <w:sz w:val="24"/>
          <w:szCs w:val="24"/>
          <w:lang w:val="bg-BG"/>
        </w:rPr>
        <w:t>.2 от закона за горите, №</w:t>
      </w:r>
      <w:r w:rsidR="005C155B" w:rsidRPr="00FE73E0">
        <w:rPr>
          <w:sz w:val="24"/>
          <w:szCs w:val="24"/>
          <w:lang w:val="bg-BG"/>
        </w:rPr>
        <w:t xml:space="preserve"> на поясите:</w:t>
      </w:r>
      <w:r w:rsidRPr="00FE73E0">
        <w:rPr>
          <w:sz w:val="24"/>
          <w:szCs w:val="24"/>
          <w:lang w:val="bg-BG"/>
        </w:rPr>
        <w:t xml:space="preserve"> </w:t>
      </w:r>
      <w:r w:rsidR="003B4DB7" w:rsidRPr="00FE73E0">
        <w:rPr>
          <w:b/>
          <w:bCs/>
          <w:sz w:val="24"/>
          <w:szCs w:val="24"/>
        </w:rPr>
        <w:t>600</w:t>
      </w:r>
      <w:r w:rsidR="003B4DB7" w:rsidRPr="00FE73E0">
        <w:rPr>
          <w:sz w:val="24"/>
          <w:szCs w:val="24"/>
        </w:rPr>
        <w:t xml:space="preserve">; </w:t>
      </w:r>
      <w:r w:rsidR="003B4DB7" w:rsidRPr="00FE73E0">
        <w:rPr>
          <w:b/>
          <w:bCs/>
          <w:sz w:val="24"/>
          <w:szCs w:val="24"/>
        </w:rPr>
        <w:t>601</w:t>
      </w:r>
      <w:r w:rsidR="003B4DB7" w:rsidRPr="00FE73E0">
        <w:rPr>
          <w:sz w:val="24"/>
          <w:szCs w:val="24"/>
        </w:rPr>
        <w:t xml:space="preserve">; </w:t>
      </w:r>
      <w:r w:rsidR="003B4DB7" w:rsidRPr="00FE73E0">
        <w:rPr>
          <w:b/>
          <w:bCs/>
          <w:sz w:val="24"/>
          <w:szCs w:val="24"/>
        </w:rPr>
        <w:t>602</w:t>
      </w:r>
      <w:r w:rsidR="003B4DB7" w:rsidRPr="00FE73E0">
        <w:rPr>
          <w:sz w:val="24"/>
          <w:szCs w:val="24"/>
        </w:rPr>
        <w:t xml:space="preserve">; </w:t>
      </w:r>
      <w:r w:rsidR="003B4DB7" w:rsidRPr="00FE73E0">
        <w:rPr>
          <w:b/>
          <w:bCs/>
          <w:sz w:val="24"/>
          <w:szCs w:val="24"/>
        </w:rPr>
        <w:t>603</w:t>
      </w:r>
      <w:r w:rsidR="003B4DB7" w:rsidRPr="00FE73E0">
        <w:rPr>
          <w:sz w:val="24"/>
          <w:szCs w:val="24"/>
        </w:rPr>
        <w:t xml:space="preserve">; </w:t>
      </w:r>
      <w:r w:rsidR="003B4DB7" w:rsidRPr="00FE73E0">
        <w:rPr>
          <w:b/>
          <w:bCs/>
          <w:sz w:val="24"/>
          <w:szCs w:val="24"/>
        </w:rPr>
        <w:t>604</w:t>
      </w:r>
      <w:r w:rsidR="003B4DB7" w:rsidRPr="00FE73E0">
        <w:rPr>
          <w:sz w:val="24"/>
          <w:szCs w:val="24"/>
        </w:rPr>
        <w:t xml:space="preserve">; </w:t>
      </w:r>
      <w:r w:rsidR="003B4DB7" w:rsidRPr="00FE73E0">
        <w:rPr>
          <w:b/>
          <w:bCs/>
          <w:sz w:val="24"/>
          <w:szCs w:val="24"/>
        </w:rPr>
        <w:t>605</w:t>
      </w:r>
      <w:r w:rsidR="003B4DB7" w:rsidRPr="00FE73E0">
        <w:rPr>
          <w:sz w:val="24"/>
          <w:szCs w:val="24"/>
        </w:rPr>
        <w:t xml:space="preserve">; </w:t>
      </w:r>
      <w:r w:rsidR="003B4DB7" w:rsidRPr="00FE73E0">
        <w:rPr>
          <w:b/>
          <w:bCs/>
          <w:sz w:val="24"/>
          <w:szCs w:val="24"/>
        </w:rPr>
        <w:t>606</w:t>
      </w:r>
      <w:r w:rsidR="003B4DB7" w:rsidRPr="00FE73E0">
        <w:rPr>
          <w:sz w:val="24"/>
          <w:szCs w:val="24"/>
        </w:rPr>
        <w:t xml:space="preserve">; </w:t>
      </w:r>
      <w:r w:rsidR="003B4DB7" w:rsidRPr="00FE73E0">
        <w:rPr>
          <w:b/>
          <w:bCs/>
          <w:sz w:val="24"/>
          <w:szCs w:val="24"/>
        </w:rPr>
        <w:t>607</w:t>
      </w:r>
      <w:r w:rsidR="003B4DB7" w:rsidRPr="00FE73E0">
        <w:rPr>
          <w:sz w:val="24"/>
          <w:szCs w:val="24"/>
        </w:rPr>
        <w:t xml:space="preserve">; </w:t>
      </w:r>
      <w:r w:rsidR="003B4DB7" w:rsidRPr="00FE73E0">
        <w:rPr>
          <w:b/>
          <w:bCs/>
          <w:sz w:val="24"/>
          <w:szCs w:val="24"/>
        </w:rPr>
        <w:t>608</w:t>
      </w:r>
      <w:r w:rsidR="003B4DB7" w:rsidRPr="00FE73E0">
        <w:rPr>
          <w:sz w:val="24"/>
          <w:szCs w:val="24"/>
        </w:rPr>
        <w:t xml:space="preserve">; </w:t>
      </w:r>
      <w:r w:rsidR="003B4DB7" w:rsidRPr="00FE73E0">
        <w:rPr>
          <w:b/>
          <w:bCs/>
          <w:sz w:val="24"/>
          <w:szCs w:val="24"/>
        </w:rPr>
        <w:t>609</w:t>
      </w:r>
      <w:r w:rsidR="003B4DB7" w:rsidRPr="00FE73E0">
        <w:rPr>
          <w:sz w:val="24"/>
          <w:szCs w:val="24"/>
        </w:rPr>
        <w:t xml:space="preserve">; </w:t>
      </w:r>
      <w:r w:rsidR="003B4DB7" w:rsidRPr="00FE73E0">
        <w:rPr>
          <w:b/>
          <w:bCs/>
          <w:sz w:val="24"/>
          <w:szCs w:val="24"/>
        </w:rPr>
        <w:t>610</w:t>
      </w:r>
      <w:r w:rsidR="003B4DB7" w:rsidRPr="00FE73E0">
        <w:rPr>
          <w:sz w:val="24"/>
          <w:szCs w:val="24"/>
        </w:rPr>
        <w:t xml:space="preserve">; </w:t>
      </w:r>
      <w:r w:rsidR="003B4DB7" w:rsidRPr="00FE73E0">
        <w:rPr>
          <w:b/>
          <w:bCs/>
          <w:sz w:val="24"/>
          <w:szCs w:val="24"/>
        </w:rPr>
        <w:t>611</w:t>
      </w:r>
      <w:r w:rsidR="003B4DB7" w:rsidRPr="00FE73E0">
        <w:rPr>
          <w:sz w:val="24"/>
          <w:szCs w:val="24"/>
        </w:rPr>
        <w:t xml:space="preserve">; </w:t>
      </w:r>
      <w:r w:rsidR="003B4DB7" w:rsidRPr="00FE73E0">
        <w:rPr>
          <w:b/>
          <w:bCs/>
          <w:sz w:val="24"/>
          <w:szCs w:val="24"/>
        </w:rPr>
        <w:t>612</w:t>
      </w:r>
      <w:r w:rsidR="003B4DB7" w:rsidRPr="00FE73E0">
        <w:rPr>
          <w:sz w:val="24"/>
          <w:szCs w:val="24"/>
        </w:rPr>
        <w:t xml:space="preserve">; </w:t>
      </w:r>
      <w:r w:rsidR="003B4DB7" w:rsidRPr="00FE73E0">
        <w:rPr>
          <w:b/>
          <w:bCs/>
          <w:sz w:val="24"/>
          <w:szCs w:val="24"/>
        </w:rPr>
        <w:t>613</w:t>
      </w:r>
      <w:r w:rsidR="003B4DB7" w:rsidRPr="00FE73E0">
        <w:rPr>
          <w:sz w:val="24"/>
          <w:szCs w:val="24"/>
        </w:rPr>
        <w:t xml:space="preserve">; </w:t>
      </w:r>
      <w:r w:rsidR="003B4DB7" w:rsidRPr="00FE73E0">
        <w:rPr>
          <w:b/>
          <w:bCs/>
          <w:sz w:val="24"/>
          <w:szCs w:val="24"/>
        </w:rPr>
        <w:t>614</w:t>
      </w:r>
      <w:r w:rsidR="003B4DB7" w:rsidRPr="00FE73E0">
        <w:rPr>
          <w:sz w:val="24"/>
          <w:szCs w:val="24"/>
        </w:rPr>
        <w:t xml:space="preserve">; </w:t>
      </w:r>
      <w:r w:rsidR="003B4DB7" w:rsidRPr="00FE73E0">
        <w:rPr>
          <w:b/>
          <w:bCs/>
          <w:sz w:val="24"/>
          <w:szCs w:val="24"/>
        </w:rPr>
        <w:t>615</w:t>
      </w:r>
      <w:r w:rsidR="003B4DB7" w:rsidRPr="00FE73E0">
        <w:rPr>
          <w:sz w:val="24"/>
          <w:szCs w:val="24"/>
        </w:rPr>
        <w:t xml:space="preserve">; </w:t>
      </w:r>
      <w:r w:rsidR="003B4DB7" w:rsidRPr="00FE73E0">
        <w:rPr>
          <w:b/>
          <w:bCs/>
          <w:sz w:val="24"/>
          <w:szCs w:val="24"/>
        </w:rPr>
        <w:t>616</w:t>
      </w:r>
      <w:r w:rsidR="003B4DB7" w:rsidRPr="00FE73E0">
        <w:rPr>
          <w:sz w:val="24"/>
          <w:szCs w:val="24"/>
        </w:rPr>
        <w:t xml:space="preserve">; </w:t>
      </w:r>
      <w:r w:rsidR="003B4DB7" w:rsidRPr="00FE73E0">
        <w:rPr>
          <w:b/>
          <w:bCs/>
          <w:sz w:val="24"/>
          <w:szCs w:val="24"/>
        </w:rPr>
        <w:t>617</w:t>
      </w:r>
      <w:r w:rsidR="003B4DB7" w:rsidRPr="00FE73E0">
        <w:rPr>
          <w:sz w:val="24"/>
          <w:szCs w:val="24"/>
        </w:rPr>
        <w:t xml:space="preserve">; </w:t>
      </w:r>
      <w:r w:rsidR="003B4DB7" w:rsidRPr="00FE73E0">
        <w:rPr>
          <w:b/>
          <w:bCs/>
          <w:sz w:val="24"/>
          <w:szCs w:val="24"/>
        </w:rPr>
        <w:t>618</w:t>
      </w:r>
      <w:r w:rsidR="003B4DB7" w:rsidRPr="00FE73E0">
        <w:rPr>
          <w:sz w:val="24"/>
          <w:szCs w:val="24"/>
        </w:rPr>
        <w:t xml:space="preserve">; </w:t>
      </w:r>
      <w:r w:rsidR="003B4DB7" w:rsidRPr="00FE73E0">
        <w:rPr>
          <w:b/>
          <w:bCs/>
          <w:sz w:val="24"/>
          <w:szCs w:val="24"/>
        </w:rPr>
        <w:t>619</w:t>
      </w:r>
      <w:r w:rsidR="003B4DB7" w:rsidRPr="00FE73E0">
        <w:rPr>
          <w:sz w:val="24"/>
          <w:szCs w:val="24"/>
        </w:rPr>
        <w:t xml:space="preserve">; </w:t>
      </w:r>
      <w:r w:rsidR="003B4DB7" w:rsidRPr="00FE73E0">
        <w:rPr>
          <w:b/>
          <w:bCs/>
          <w:sz w:val="24"/>
          <w:szCs w:val="24"/>
        </w:rPr>
        <w:t>620</w:t>
      </w:r>
      <w:r w:rsidR="003B4DB7" w:rsidRPr="00FE73E0">
        <w:rPr>
          <w:sz w:val="24"/>
          <w:szCs w:val="24"/>
        </w:rPr>
        <w:t xml:space="preserve">; </w:t>
      </w:r>
      <w:r w:rsidR="003B4DB7" w:rsidRPr="00FE73E0">
        <w:rPr>
          <w:b/>
          <w:bCs/>
          <w:sz w:val="24"/>
          <w:szCs w:val="24"/>
        </w:rPr>
        <w:t>621</w:t>
      </w:r>
      <w:r w:rsidR="003B4DB7" w:rsidRPr="00FE73E0">
        <w:rPr>
          <w:sz w:val="24"/>
          <w:szCs w:val="24"/>
        </w:rPr>
        <w:t xml:space="preserve">; </w:t>
      </w:r>
      <w:r w:rsidR="003B4DB7" w:rsidRPr="00FE73E0">
        <w:rPr>
          <w:b/>
          <w:bCs/>
          <w:sz w:val="24"/>
          <w:szCs w:val="24"/>
        </w:rPr>
        <w:t>622</w:t>
      </w:r>
      <w:r w:rsidR="003B4DB7" w:rsidRPr="00FE73E0">
        <w:rPr>
          <w:sz w:val="24"/>
          <w:szCs w:val="24"/>
        </w:rPr>
        <w:t xml:space="preserve">; </w:t>
      </w:r>
      <w:r w:rsidR="003B4DB7" w:rsidRPr="00FE73E0">
        <w:rPr>
          <w:b/>
          <w:bCs/>
          <w:sz w:val="24"/>
          <w:szCs w:val="24"/>
        </w:rPr>
        <w:t>623</w:t>
      </w:r>
      <w:r w:rsidR="003B4DB7" w:rsidRPr="00FE73E0">
        <w:rPr>
          <w:sz w:val="24"/>
          <w:szCs w:val="24"/>
        </w:rPr>
        <w:t xml:space="preserve">; </w:t>
      </w:r>
      <w:r w:rsidR="003B4DB7" w:rsidRPr="00FE73E0">
        <w:rPr>
          <w:b/>
          <w:bCs/>
          <w:sz w:val="24"/>
          <w:szCs w:val="24"/>
        </w:rPr>
        <w:t>624</w:t>
      </w:r>
      <w:r w:rsidR="003B4DB7" w:rsidRPr="00FE73E0">
        <w:rPr>
          <w:sz w:val="24"/>
          <w:szCs w:val="24"/>
        </w:rPr>
        <w:t xml:space="preserve">; </w:t>
      </w:r>
      <w:r w:rsidR="003B4DB7" w:rsidRPr="00FE73E0">
        <w:rPr>
          <w:b/>
          <w:bCs/>
          <w:sz w:val="24"/>
          <w:szCs w:val="24"/>
        </w:rPr>
        <w:t>625</w:t>
      </w:r>
      <w:r w:rsidR="003B4DB7" w:rsidRPr="00FE73E0">
        <w:rPr>
          <w:sz w:val="24"/>
          <w:szCs w:val="24"/>
        </w:rPr>
        <w:t xml:space="preserve">; </w:t>
      </w:r>
      <w:r w:rsidR="003B4DB7" w:rsidRPr="00FE73E0">
        <w:rPr>
          <w:b/>
          <w:bCs/>
          <w:sz w:val="24"/>
          <w:szCs w:val="24"/>
        </w:rPr>
        <w:t>626</w:t>
      </w:r>
      <w:r w:rsidR="003B4DB7" w:rsidRPr="00FE73E0">
        <w:rPr>
          <w:sz w:val="24"/>
          <w:szCs w:val="24"/>
        </w:rPr>
        <w:t xml:space="preserve">; </w:t>
      </w:r>
      <w:r w:rsidR="003B4DB7" w:rsidRPr="00FE73E0">
        <w:rPr>
          <w:b/>
          <w:bCs/>
          <w:sz w:val="24"/>
          <w:szCs w:val="24"/>
        </w:rPr>
        <w:t>627</w:t>
      </w:r>
      <w:r w:rsidR="003B4DB7" w:rsidRPr="00FE73E0">
        <w:rPr>
          <w:sz w:val="24"/>
          <w:szCs w:val="24"/>
        </w:rPr>
        <w:t xml:space="preserve">; </w:t>
      </w:r>
      <w:r w:rsidR="003B4DB7" w:rsidRPr="00FE73E0">
        <w:rPr>
          <w:b/>
          <w:bCs/>
          <w:sz w:val="24"/>
          <w:szCs w:val="24"/>
        </w:rPr>
        <w:t>628</w:t>
      </w:r>
      <w:r w:rsidR="003B4DB7" w:rsidRPr="00FE73E0">
        <w:rPr>
          <w:sz w:val="24"/>
          <w:szCs w:val="24"/>
        </w:rPr>
        <w:t xml:space="preserve">; </w:t>
      </w:r>
      <w:r w:rsidR="003B4DB7" w:rsidRPr="00FE73E0">
        <w:rPr>
          <w:b/>
          <w:bCs/>
          <w:sz w:val="24"/>
          <w:szCs w:val="24"/>
        </w:rPr>
        <w:t>629</w:t>
      </w:r>
      <w:r w:rsidR="003B4DB7" w:rsidRPr="00FE73E0">
        <w:rPr>
          <w:sz w:val="24"/>
          <w:szCs w:val="24"/>
        </w:rPr>
        <w:t xml:space="preserve">; </w:t>
      </w:r>
      <w:r w:rsidR="003B4DB7" w:rsidRPr="00FE73E0">
        <w:rPr>
          <w:b/>
          <w:bCs/>
          <w:sz w:val="24"/>
          <w:szCs w:val="24"/>
        </w:rPr>
        <w:t>630</w:t>
      </w:r>
      <w:r w:rsidR="003B4DB7" w:rsidRPr="00FE73E0">
        <w:rPr>
          <w:sz w:val="24"/>
          <w:szCs w:val="24"/>
        </w:rPr>
        <w:t xml:space="preserve">; </w:t>
      </w:r>
      <w:r w:rsidR="003B4DB7" w:rsidRPr="00FE73E0">
        <w:rPr>
          <w:b/>
          <w:bCs/>
          <w:sz w:val="24"/>
          <w:szCs w:val="24"/>
        </w:rPr>
        <w:t>631</w:t>
      </w:r>
      <w:r w:rsidR="003B4DB7" w:rsidRPr="00FE73E0">
        <w:rPr>
          <w:sz w:val="24"/>
          <w:szCs w:val="24"/>
        </w:rPr>
        <w:t xml:space="preserve">; </w:t>
      </w:r>
      <w:r w:rsidR="003B4DB7" w:rsidRPr="00FE73E0">
        <w:rPr>
          <w:b/>
          <w:bCs/>
          <w:sz w:val="24"/>
          <w:szCs w:val="24"/>
        </w:rPr>
        <w:t>632</w:t>
      </w:r>
      <w:r w:rsidR="003B4DB7" w:rsidRPr="00FE73E0">
        <w:rPr>
          <w:sz w:val="24"/>
          <w:szCs w:val="24"/>
        </w:rPr>
        <w:t xml:space="preserve">; </w:t>
      </w:r>
      <w:r w:rsidR="003B4DB7" w:rsidRPr="00FE73E0">
        <w:rPr>
          <w:b/>
          <w:bCs/>
          <w:sz w:val="24"/>
          <w:szCs w:val="24"/>
        </w:rPr>
        <w:t>633</w:t>
      </w:r>
      <w:r w:rsidR="003B4DB7" w:rsidRPr="00FE73E0">
        <w:rPr>
          <w:sz w:val="24"/>
          <w:szCs w:val="24"/>
        </w:rPr>
        <w:t xml:space="preserve">; </w:t>
      </w:r>
      <w:r w:rsidR="003B4DB7" w:rsidRPr="00FE73E0">
        <w:rPr>
          <w:b/>
          <w:bCs/>
          <w:sz w:val="24"/>
          <w:szCs w:val="24"/>
        </w:rPr>
        <w:t>634</w:t>
      </w:r>
      <w:r w:rsidR="003B4DB7" w:rsidRPr="00FE73E0">
        <w:rPr>
          <w:sz w:val="24"/>
          <w:szCs w:val="24"/>
        </w:rPr>
        <w:t xml:space="preserve">; </w:t>
      </w:r>
      <w:r w:rsidR="003B4DB7" w:rsidRPr="00FE73E0">
        <w:rPr>
          <w:b/>
          <w:bCs/>
          <w:sz w:val="24"/>
          <w:szCs w:val="24"/>
        </w:rPr>
        <w:t>635</w:t>
      </w:r>
      <w:r w:rsidR="003B4DB7" w:rsidRPr="00FE73E0">
        <w:rPr>
          <w:sz w:val="24"/>
          <w:szCs w:val="24"/>
        </w:rPr>
        <w:t xml:space="preserve">; </w:t>
      </w:r>
      <w:r w:rsidR="003B4DB7" w:rsidRPr="00FE73E0">
        <w:rPr>
          <w:b/>
          <w:bCs/>
          <w:sz w:val="24"/>
          <w:szCs w:val="24"/>
        </w:rPr>
        <w:t>636</w:t>
      </w:r>
      <w:r w:rsidR="003B4DB7" w:rsidRPr="00FE73E0">
        <w:rPr>
          <w:sz w:val="24"/>
          <w:szCs w:val="24"/>
        </w:rPr>
        <w:t xml:space="preserve">; </w:t>
      </w:r>
      <w:r w:rsidR="003B4DB7" w:rsidRPr="00FE73E0">
        <w:rPr>
          <w:b/>
          <w:bCs/>
          <w:sz w:val="24"/>
          <w:szCs w:val="24"/>
        </w:rPr>
        <w:t>637</w:t>
      </w:r>
      <w:r w:rsidR="003B4DB7" w:rsidRPr="00FE73E0">
        <w:rPr>
          <w:sz w:val="24"/>
          <w:szCs w:val="24"/>
        </w:rPr>
        <w:t xml:space="preserve">; </w:t>
      </w:r>
      <w:r w:rsidR="003B4DB7" w:rsidRPr="00FE73E0">
        <w:rPr>
          <w:b/>
          <w:bCs/>
          <w:sz w:val="24"/>
          <w:szCs w:val="24"/>
        </w:rPr>
        <w:t>638</w:t>
      </w:r>
      <w:r w:rsidR="003B4DB7" w:rsidRPr="00FE73E0">
        <w:rPr>
          <w:sz w:val="24"/>
          <w:szCs w:val="24"/>
        </w:rPr>
        <w:t xml:space="preserve">; </w:t>
      </w:r>
      <w:r w:rsidR="003B4DB7" w:rsidRPr="00FE73E0">
        <w:rPr>
          <w:b/>
          <w:bCs/>
          <w:sz w:val="24"/>
          <w:szCs w:val="24"/>
        </w:rPr>
        <w:t>639</w:t>
      </w:r>
      <w:r w:rsidR="003B4DB7" w:rsidRPr="00FE73E0">
        <w:rPr>
          <w:sz w:val="24"/>
          <w:szCs w:val="24"/>
        </w:rPr>
        <w:t xml:space="preserve">; </w:t>
      </w:r>
      <w:r w:rsidR="003B4DB7" w:rsidRPr="00FE73E0">
        <w:rPr>
          <w:b/>
          <w:bCs/>
          <w:sz w:val="24"/>
          <w:szCs w:val="24"/>
        </w:rPr>
        <w:t>640</w:t>
      </w:r>
      <w:r w:rsidR="003B4DB7" w:rsidRPr="00FE73E0">
        <w:rPr>
          <w:sz w:val="24"/>
          <w:szCs w:val="24"/>
        </w:rPr>
        <w:t xml:space="preserve">; </w:t>
      </w:r>
      <w:r w:rsidR="003B4DB7" w:rsidRPr="00FE73E0">
        <w:rPr>
          <w:b/>
          <w:bCs/>
          <w:sz w:val="24"/>
          <w:szCs w:val="24"/>
        </w:rPr>
        <w:t>641</w:t>
      </w:r>
      <w:r w:rsidR="003B4DB7" w:rsidRPr="00FE73E0">
        <w:rPr>
          <w:sz w:val="24"/>
          <w:szCs w:val="24"/>
        </w:rPr>
        <w:t xml:space="preserve">; </w:t>
      </w:r>
      <w:r w:rsidR="003B4DB7" w:rsidRPr="00FE73E0">
        <w:rPr>
          <w:b/>
          <w:bCs/>
          <w:sz w:val="24"/>
          <w:szCs w:val="24"/>
        </w:rPr>
        <w:t>642</w:t>
      </w:r>
      <w:r w:rsidR="003B4DB7" w:rsidRPr="00FE73E0">
        <w:rPr>
          <w:sz w:val="24"/>
          <w:szCs w:val="24"/>
        </w:rPr>
        <w:t xml:space="preserve">; </w:t>
      </w:r>
      <w:r w:rsidR="003B4DB7" w:rsidRPr="00FE73E0">
        <w:rPr>
          <w:b/>
          <w:bCs/>
          <w:sz w:val="24"/>
          <w:szCs w:val="24"/>
        </w:rPr>
        <w:t>643</w:t>
      </w:r>
      <w:r w:rsidR="003B4DB7" w:rsidRPr="00FE73E0">
        <w:rPr>
          <w:sz w:val="24"/>
          <w:szCs w:val="24"/>
        </w:rPr>
        <w:t xml:space="preserve">; </w:t>
      </w:r>
      <w:r w:rsidR="003B4DB7" w:rsidRPr="00FE73E0">
        <w:rPr>
          <w:b/>
          <w:bCs/>
          <w:sz w:val="24"/>
          <w:szCs w:val="24"/>
        </w:rPr>
        <w:t>644</w:t>
      </w:r>
      <w:r w:rsidR="003B4DB7" w:rsidRPr="00FE73E0">
        <w:rPr>
          <w:sz w:val="24"/>
          <w:szCs w:val="24"/>
        </w:rPr>
        <w:t xml:space="preserve">; </w:t>
      </w:r>
      <w:r w:rsidR="003B4DB7" w:rsidRPr="00FE73E0">
        <w:rPr>
          <w:b/>
          <w:bCs/>
          <w:sz w:val="24"/>
          <w:szCs w:val="24"/>
        </w:rPr>
        <w:t>645</w:t>
      </w:r>
      <w:r w:rsidR="003B4DB7" w:rsidRPr="00FE73E0">
        <w:rPr>
          <w:sz w:val="24"/>
          <w:szCs w:val="24"/>
        </w:rPr>
        <w:t xml:space="preserve">; </w:t>
      </w:r>
      <w:r w:rsidR="003B4DB7" w:rsidRPr="00FE73E0">
        <w:rPr>
          <w:b/>
          <w:bCs/>
          <w:sz w:val="24"/>
          <w:szCs w:val="24"/>
        </w:rPr>
        <w:t>646</w:t>
      </w:r>
      <w:r w:rsidR="003B4DB7" w:rsidRPr="00FE73E0">
        <w:rPr>
          <w:sz w:val="24"/>
          <w:szCs w:val="24"/>
        </w:rPr>
        <w:t xml:space="preserve">; </w:t>
      </w:r>
      <w:r w:rsidR="003B4DB7" w:rsidRPr="00FE73E0">
        <w:rPr>
          <w:b/>
          <w:bCs/>
          <w:sz w:val="24"/>
          <w:szCs w:val="24"/>
        </w:rPr>
        <w:t>647</w:t>
      </w:r>
      <w:r w:rsidR="003B4DB7" w:rsidRPr="00FE73E0">
        <w:rPr>
          <w:sz w:val="24"/>
          <w:szCs w:val="24"/>
        </w:rPr>
        <w:t xml:space="preserve">; </w:t>
      </w:r>
      <w:r w:rsidR="003B4DB7" w:rsidRPr="00FE73E0">
        <w:rPr>
          <w:b/>
          <w:bCs/>
          <w:sz w:val="24"/>
          <w:szCs w:val="24"/>
        </w:rPr>
        <w:t>648</w:t>
      </w:r>
      <w:r w:rsidR="003B4DB7" w:rsidRPr="00FE73E0">
        <w:rPr>
          <w:sz w:val="24"/>
          <w:szCs w:val="24"/>
        </w:rPr>
        <w:t xml:space="preserve">; </w:t>
      </w:r>
      <w:r w:rsidR="003B4DB7" w:rsidRPr="00FE73E0">
        <w:rPr>
          <w:b/>
          <w:bCs/>
          <w:sz w:val="24"/>
          <w:szCs w:val="24"/>
        </w:rPr>
        <w:t>649</w:t>
      </w:r>
      <w:r w:rsidR="003B4DB7" w:rsidRPr="00FE73E0">
        <w:rPr>
          <w:sz w:val="24"/>
          <w:szCs w:val="24"/>
        </w:rPr>
        <w:t xml:space="preserve">; </w:t>
      </w:r>
      <w:r w:rsidR="003B4DB7" w:rsidRPr="00FE73E0">
        <w:rPr>
          <w:b/>
          <w:bCs/>
          <w:sz w:val="24"/>
          <w:szCs w:val="24"/>
        </w:rPr>
        <w:t>650</w:t>
      </w:r>
      <w:r w:rsidR="003B4DB7" w:rsidRPr="00FE73E0">
        <w:rPr>
          <w:sz w:val="24"/>
          <w:szCs w:val="24"/>
        </w:rPr>
        <w:t xml:space="preserve">; </w:t>
      </w:r>
      <w:r w:rsidR="003B4DB7" w:rsidRPr="00FE73E0">
        <w:rPr>
          <w:b/>
          <w:bCs/>
          <w:sz w:val="24"/>
          <w:szCs w:val="24"/>
        </w:rPr>
        <w:t>651</w:t>
      </w:r>
      <w:r w:rsidR="003B4DB7" w:rsidRPr="00FE73E0">
        <w:rPr>
          <w:sz w:val="24"/>
          <w:szCs w:val="24"/>
        </w:rPr>
        <w:t xml:space="preserve">; </w:t>
      </w:r>
      <w:r w:rsidR="003B4DB7" w:rsidRPr="00FE73E0">
        <w:rPr>
          <w:b/>
          <w:bCs/>
          <w:sz w:val="24"/>
          <w:szCs w:val="24"/>
        </w:rPr>
        <w:t>652</w:t>
      </w:r>
      <w:r w:rsidR="003B4DB7" w:rsidRPr="00FE73E0">
        <w:rPr>
          <w:sz w:val="24"/>
          <w:szCs w:val="24"/>
        </w:rPr>
        <w:t xml:space="preserve">; </w:t>
      </w:r>
      <w:r w:rsidR="003B4DB7" w:rsidRPr="00FE73E0">
        <w:rPr>
          <w:b/>
          <w:bCs/>
          <w:sz w:val="24"/>
          <w:szCs w:val="24"/>
        </w:rPr>
        <w:t>653</w:t>
      </w:r>
      <w:r w:rsidR="003B4DB7" w:rsidRPr="00FE73E0">
        <w:rPr>
          <w:sz w:val="24"/>
          <w:szCs w:val="24"/>
        </w:rPr>
        <w:t xml:space="preserve">; </w:t>
      </w:r>
      <w:r w:rsidR="003B4DB7" w:rsidRPr="00FE73E0">
        <w:rPr>
          <w:b/>
          <w:bCs/>
          <w:sz w:val="24"/>
          <w:szCs w:val="24"/>
        </w:rPr>
        <w:t>654</w:t>
      </w:r>
      <w:r w:rsidR="003B4DB7" w:rsidRPr="00FE73E0">
        <w:rPr>
          <w:sz w:val="24"/>
          <w:szCs w:val="24"/>
        </w:rPr>
        <w:t xml:space="preserve">; </w:t>
      </w:r>
      <w:r w:rsidR="003B4DB7" w:rsidRPr="00FE73E0">
        <w:rPr>
          <w:b/>
          <w:bCs/>
          <w:sz w:val="24"/>
          <w:szCs w:val="24"/>
        </w:rPr>
        <w:t>655</w:t>
      </w:r>
      <w:r w:rsidR="003B4DB7" w:rsidRPr="00FE73E0">
        <w:rPr>
          <w:sz w:val="24"/>
          <w:szCs w:val="24"/>
        </w:rPr>
        <w:t xml:space="preserve">; </w:t>
      </w:r>
      <w:r w:rsidR="003B4DB7" w:rsidRPr="00FE73E0">
        <w:rPr>
          <w:b/>
          <w:bCs/>
          <w:sz w:val="24"/>
          <w:szCs w:val="24"/>
        </w:rPr>
        <w:t>656</w:t>
      </w:r>
      <w:r w:rsidR="003B4DB7" w:rsidRPr="00FE73E0">
        <w:rPr>
          <w:sz w:val="24"/>
          <w:szCs w:val="24"/>
        </w:rPr>
        <w:t xml:space="preserve">; </w:t>
      </w:r>
      <w:r w:rsidR="003B4DB7" w:rsidRPr="00FE73E0">
        <w:rPr>
          <w:b/>
          <w:bCs/>
          <w:sz w:val="24"/>
          <w:szCs w:val="24"/>
        </w:rPr>
        <w:t>657</w:t>
      </w:r>
      <w:r w:rsidR="003B4DB7" w:rsidRPr="00FE73E0">
        <w:rPr>
          <w:sz w:val="24"/>
          <w:szCs w:val="24"/>
        </w:rPr>
        <w:t xml:space="preserve">; </w:t>
      </w:r>
      <w:r w:rsidR="003B4DB7" w:rsidRPr="00FE73E0">
        <w:rPr>
          <w:b/>
          <w:bCs/>
          <w:sz w:val="24"/>
          <w:szCs w:val="24"/>
        </w:rPr>
        <w:t>658</w:t>
      </w:r>
      <w:r w:rsidR="003B4DB7" w:rsidRPr="00FE73E0">
        <w:rPr>
          <w:sz w:val="24"/>
          <w:szCs w:val="24"/>
        </w:rPr>
        <w:t xml:space="preserve">; </w:t>
      </w:r>
      <w:r w:rsidR="003B4DB7" w:rsidRPr="00FE73E0">
        <w:rPr>
          <w:b/>
          <w:bCs/>
          <w:sz w:val="24"/>
          <w:szCs w:val="24"/>
        </w:rPr>
        <w:t>659</w:t>
      </w:r>
      <w:r w:rsidR="003B4DB7" w:rsidRPr="00FE73E0">
        <w:rPr>
          <w:sz w:val="24"/>
          <w:szCs w:val="24"/>
        </w:rPr>
        <w:t xml:space="preserve">; </w:t>
      </w:r>
      <w:r w:rsidR="003B4DB7" w:rsidRPr="00FE73E0">
        <w:rPr>
          <w:b/>
          <w:bCs/>
          <w:sz w:val="24"/>
          <w:szCs w:val="24"/>
        </w:rPr>
        <w:t>660</w:t>
      </w:r>
      <w:r w:rsidR="003B4DB7" w:rsidRPr="00FE73E0">
        <w:rPr>
          <w:sz w:val="24"/>
          <w:szCs w:val="24"/>
        </w:rPr>
        <w:t xml:space="preserve">; </w:t>
      </w:r>
      <w:r w:rsidR="003B4DB7" w:rsidRPr="00FE73E0">
        <w:rPr>
          <w:b/>
          <w:bCs/>
          <w:sz w:val="24"/>
          <w:szCs w:val="24"/>
        </w:rPr>
        <w:t>661</w:t>
      </w:r>
      <w:r w:rsidR="003B4DB7" w:rsidRPr="00FE73E0">
        <w:rPr>
          <w:sz w:val="24"/>
          <w:szCs w:val="24"/>
        </w:rPr>
        <w:t xml:space="preserve">; </w:t>
      </w:r>
      <w:r w:rsidR="003B4DB7" w:rsidRPr="00FE73E0">
        <w:rPr>
          <w:b/>
          <w:bCs/>
          <w:sz w:val="24"/>
          <w:szCs w:val="24"/>
        </w:rPr>
        <w:t>662</w:t>
      </w:r>
      <w:r w:rsidR="003B4DB7" w:rsidRPr="00FE73E0">
        <w:rPr>
          <w:sz w:val="24"/>
          <w:szCs w:val="24"/>
        </w:rPr>
        <w:t xml:space="preserve">; </w:t>
      </w:r>
      <w:r w:rsidR="003B4DB7" w:rsidRPr="00FE73E0">
        <w:rPr>
          <w:b/>
          <w:bCs/>
          <w:sz w:val="24"/>
          <w:szCs w:val="24"/>
        </w:rPr>
        <w:t>663</w:t>
      </w:r>
      <w:r w:rsidR="003B4DB7" w:rsidRPr="00FE73E0">
        <w:rPr>
          <w:sz w:val="24"/>
          <w:szCs w:val="24"/>
        </w:rPr>
        <w:t xml:space="preserve">; </w:t>
      </w:r>
      <w:r w:rsidR="003B4DB7" w:rsidRPr="00FE73E0">
        <w:rPr>
          <w:b/>
          <w:bCs/>
          <w:sz w:val="24"/>
          <w:szCs w:val="24"/>
        </w:rPr>
        <w:t>664</w:t>
      </w:r>
      <w:r w:rsidR="003B4DB7" w:rsidRPr="00FE73E0">
        <w:rPr>
          <w:sz w:val="24"/>
          <w:szCs w:val="24"/>
        </w:rPr>
        <w:t xml:space="preserve">; </w:t>
      </w:r>
      <w:r w:rsidR="003B4DB7" w:rsidRPr="00FE73E0">
        <w:rPr>
          <w:b/>
          <w:bCs/>
          <w:sz w:val="24"/>
          <w:szCs w:val="24"/>
        </w:rPr>
        <w:t>665</w:t>
      </w:r>
      <w:r w:rsidR="003B4DB7" w:rsidRPr="00FE73E0">
        <w:rPr>
          <w:sz w:val="24"/>
          <w:szCs w:val="24"/>
        </w:rPr>
        <w:t xml:space="preserve">; </w:t>
      </w:r>
      <w:r w:rsidR="003B4DB7" w:rsidRPr="00FE73E0">
        <w:rPr>
          <w:b/>
          <w:bCs/>
          <w:sz w:val="24"/>
          <w:szCs w:val="24"/>
        </w:rPr>
        <w:t>666</w:t>
      </w:r>
      <w:r w:rsidR="003B4DB7" w:rsidRPr="00FE73E0">
        <w:rPr>
          <w:sz w:val="24"/>
          <w:szCs w:val="24"/>
        </w:rPr>
        <w:t xml:space="preserve">; </w:t>
      </w:r>
      <w:r w:rsidR="003B4DB7" w:rsidRPr="00FE73E0">
        <w:rPr>
          <w:b/>
          <w:bCs/>
          <w:sz w:val="24"/>
          <w:szCs w:val="24"/>
        </w:rPr>
        <w:t>667</w:t>
      </w:r>
      <w:r w:rsidR="003B4DB7" w:rsidRPr="00FE73E0">
        <w:rPr>
          <w:sz w:val="24"/>
          <w:szCs w:val="24"/>
        </w:rPr>
        <w:t xml:space="preserve">; </w:t>
      </w:r>
      <w:r w:rsidR="003B4DB7" w:rsidRPr="00FE73E0">
        <w:rPr>
          <w:b/>
          <w:bCs/>
          <w:sz w:val="24"/>
          <w:szCs w:val="24"/>
        </w:rPr>
        <w:t>668</w:t>
      </w:r>
      <w:r w:rsidR="003B4DB7" w:rsidRPr="00FE73E0">
        <w:rPr>
          <w:sz w:val="24"/>
          <w:szCs w:val="24"/>
        </w:rPr>
        <w:t xml:space="preserve">; </w:t>
      </w:r>
      <w:r w:rsidR="003B4DB7" w:rsidRPr="00FE73E0">
        <w:rPr>
          <w:b/>
          <w:bCs/>
          <w:sz w:val="24"/>
          <w:szCs w:val="24"/>
        </w:rPr>
        <w:t>669</w:t>
      </w:r>
      <w:r w:rsidR="003B4DB7" w:rsidRPr="00FE73E0">
        <w:rPr>
          <w:sz w:val="24"/>
          <w:szCs w:val="24"/>
        </w:rPr>
        <w:t xml:space="preserve">; </w:t>
      </w:r>
      <w:r w:rsidR="003B4DB7" w:rsidRPr="00FE73E0">
        <w:rPr>
          <w:b/>
          <w:bCs/>
          <w:sz w:val="24"/>
          <w:szCs w:val="24"/>
        </w:rPr>
        <w:t>671</w:t>
      </w:r>
      <w:r w:rsidR="003B4DB7" w:rsidRPr="00FE73E0">
        <w:rPr>
          <w:sz w:val="24"/>
          <w:szCs w:val="24"/>
        </w:rPr>
        <w:t xml:space="preserve">; </w:t>
      </w:r>
      <w:r w:rsidR="003B4DB7" w:rsidRPr="00FE73E0">
        <w:rPr>
          <w:b/>
          <w:bCs/>
          <w:sz w:val="24"/>
          <w:szCs w:val="24"/>
        </w:rPr>
        <w:t>672</w:t>
      </w:r>
      <w:r w:rsidR="003B4DB7" w:rsidRPr="00FE73E0">
        <w:rPr>
          <w:sz w:val="24"/>
          <w:szCs w:val="24"/>
        </w:rPr>
        <w:t xml:space="preserve">; </w:t>
      </w:r>
      <w:r w:rsidR="003B4DB7" w:rsidRPr="00FE73E0">
        <w:rPr>
          <w:b/>
          <w:bCs/>
          <w:sz w:val="24"/>
          <w:szCs w:val="24"/>
        </w:rPr>
        <w:t>673</w:t>
      </w:r>
      <w:r w:rsidR="003B4DB7" w:rsidRPr="00FE73E0">
        <w:rPr>
          <w:sz w:val="24"/>
          <w:szCs w:val="24"/>
        </w:rPr>
        <w:t xml:space="preserve">; </w:t>
      </w:r>
      <w:r w:rsidR="003B4DB7" w:rsidRPr="00FE73E0">
        <w:rPr>
          <w:b/>
          <w:bCs/>
          <w:sz w:val="24"/>
          <w:szCs w:val="24"/>
        </w:rPr>
        <w:t>674</w:t>
      </w:r>
      <w:r w:rsidR="003B4DB7" w:rsidRPr="00FE73E0">
        <w:rPr>
          <w:sz w:val="24"/>
          <w:szCs w:val="24"/>
        </w:rPr>
        <w:t xml:space="preserve">; </w:t>
      </w:r>
      <w:r w:rsidR="003B4DB7" w:rsidRPr="00FE73E0">
        <w:rPr>
          <w:b/>
          <w:bCs/>
          <w:sz w:val="24"/>
          <w:szCs w:val="24"/>
        </w:rPr>
        <w:t>675</w:t>
      </w:r>
      <w:r w:rsidR="003B4DB7" w:rsidRPr="00FE73E0">
        <w:rPr>
          <w:sz w:val="24"/>
          <w:szCs w:val="24"/>
        </w:rPr>
        <w:t xml:space="preserve">; </w:t>
      </w:r>
      <w:r w:rsidR="003B4DB7" w:rsidRPr="00FE73E0">
        <w:rPr>
          <w:b/>
          <w:bCs/>
          <w:sz w:val="24"/>
          <w:szCs w:val="24"/>
        </w:rPr>
        <w:t>676</w:t>
      </w:r>
      <w:r w:rsidR="003B4DB7" w:rsidRPr="00FE73E0">
        <w:rPr>
          <w:sz w:val="24"/>
          <w:szCs w:val="24"/>
        </w:rPr>
        <w:t xml:space="preserve">; </w:t>
      </w:r>
      <w:r w:rsidR="003B4DB7" w:rsidRPr="00FE73E0">
        <w:rPr>
          <w:b/>
          <w:bCs/>
          <w:sz w:val="24"/>
          <w:szCs w:val="24"/>
        </w:rPr>
        <w:t>677</w:t>
      </w:r>
      <w:r w:rsidR="003B4DB7" w:rsidRPr="00FE73E0">
        <w:rPr>
          <w:sz w:val="24"/>
          <w:szCs w:val="24"/>
        </w:rPr>
        <w:t xml:space="preserve">; </w:t>
      </w:r>
      <w:r w:rsidR="003B4DB7" w:rsidRPr="00FE73E0">
        <w:rPr>
          <w:b/>
          <w:bCs/>
          <w:sz w:val="24"/>
          <w:szCs w:val="24"/>
        </w:rPr>
        <w:t>678</w:t>
      </w:r>
      <w:r w:rsidR="003B4DB7" w:rsidRPr="00FE73E0">
        <w:rPr>
          <w:sz w:val="24"/>
          <w:szCs w:val="24"/>
        </w:rPr>
        <w:t xml:space="preserve">; </w:t>
      </w:r>
      <w:r w:rsidR="003B4DB7" w:rsidRPr="00FE73E0">
        <w:rPr>
          <w:b/>
          <w:bCs/>
          <w:sz w:val="24"/>
          <w:szCs w:val="24"/>
        </w:rPr>
        <w:t>679</w:t>
      </w:r>
      <w:r w:rsidR="003B4DB7" w:rsidRPr="00FE73E0">
        <w:rPr>
          <w:sz w:val="24"/>
          <w:szCs w:val="24"/>
        </w:rPr>
        <w:t xml:space="preserve">; </w:t>
      </w:r>
      <w:r w:rsidR="003B4DB7" w:rsidRPr="00FE73E0">
        <w:rPr>
          <w:b/>
          <w:bCs/>
          <w:sz w:val="24"/>
          <w:szCs w:val="24"/>
        </w:rPr>
        <w:t>680</w:t>
      </w:r>
      <w:r w:rsidR="003B4DB7" w:rsidRPr="00FE73E0">
        <w:rPr>
          <w:sz w:val="24"/>
          <w:szCs w:val="24"/>
        </w:rPr>
        <w:t xml:space="preserve">; </w:t>
      </w:r>
      <w:r w:rsidR="003B4DB7" w:rsidRPr="00FE73E0">
        <w:rPr>
          <w:b/>
          <w:bCs/>
          <w:sz w:val="24"/>
          <w:szCs w:val="24"/>
        </w:rPr>
        <w:t>681</w:t>
      </w:r>
      <w:r w:rsidR="003B4DB7" w:rsidRPr="00FE73E0">
        <w:rPr>
          <w:sz w:val="24"/>
          <w:szCs w:val="24"/>
        </w:rPr>
        <w:t xml:space="preserve">; </w:t>
      </w:r>
      <w:r w:rsidR="003B4DB7" w:rsidRPr="00FE73E0">
        <w:rPr>
          <w:b/>
          <w:bCs/>
          <w:sz w:val="24"/>
          <w:szCs w:val="24"/>
        </w:rPr>
        <w:t>682</w:t>
      </w:r>
      <w:r w:rsidR="003B4DB7" w:rsidRPr="00FE73E0">
        <w:rPr>
          <w:sz w:val="24"/>
          <w:szCs w:val="24"/>
        </w:rPr>
        <w:t xml:space="preserve">; </w:t>
      </w:r>
      <w:r w:rsidR="003B4DB7" w:rsidRPr="00FE73E0">
        <w:rPr>
          <w:b/>
          <w:bCs/>
          <w:sz w:val="24"/>
          <w:szCs w:val="24"/>
        </w:rPr>
        <w:t>683</w:t>
      </w:r>
      <w:r w:rsidR="003B4DB7" w:rsidRPr="00FE73E0">
        <w:rPr>
          <w:sz w:val="24"/>
          <w:szCs w:val="24"/>
        </w:rPr>
        <w:t xml:space="preserve">; </w:t>
      </w:r>
      <w:r w:rsidR="003B4DB7" w:rsidRPr="00FE73E0">
        <w:rPr>
          <w:b/>
          <w:bCs/>
          <w:sz w:val="24"/>
          <w:szCs w:val="24"/>
        </w:rPr>
        <w:t>684</w:t>
      </w:r>
      <w:r w:rsidR="003B4DB7" w:rsidRPr="00FE73E0">
        <w:rPr>
          <w:sz w:val="24"/>
          <w:szCs w:val="24"/>
        </w:rPr>
        <w:t xml:space="preserve">; </w:t>
      </w:r>
      <w:r w:rsidR="003B4DB7" w:rsidRPr="00FE73E0">
        <w:rPr>
          <w:b/>
          <w:bCs/>
          <w:sz w:val="24"/>
          <w:szCs w:val="24"/>
        </w:rPr>
        <w:t>685</w:t>
      </w:r>
      <w:r w:rsidR="003B4DB7" w:rsidRPr="00FE73E0">
        <w:rPr>
          <w:sz w:val="24"/>
          <w:szCs w:val="24"/>
        </w:rPr>
        <w:t xml:space="preserve">; </w:t>
      </w:r>
      <w:r w:rsidR="003B4DB7" w:rsidRPr="00FE73E0">
        <w:rPr>
          <w:b/>
          <w:bCs/>
          <w:sz w:val="24"/>
          <w:szCs w:val="24"/>
        </w:rPr>
        <w:t>686</w:t>
      </w:r>
      <w:r w:rsidR="003B4DB7" w:rsidRPr="00FE73E0">
        <w:rPr>
          <w:sz w:val="24"/>
          <w:szCs w:val="24"/>
        </w:rPr>
        <w:t xml:space="preserve">; </w:t>
      </w:r>
      <w:r w:rsidR="003B4DB7" w:rsidRPr="00FE73E0">
        <w:rPr>
          <w:b/>
          <w:bCs/>
          <w:sz w:val="24"/>
          <w:szCs w:val="24"/>
        </w:rPr>
        <w:t>687</w:t>
      </w:r>
      <w:r w:rsidR="003B4DB7" w:rsidRPr="00FE73E0">
        <w:rPr>
          <w:sz w:val="24"/>
          <w:szCs w:val="24"/>
        </w:rPr>
        <w:t xml:space="preserve">; </w:t>
      </w:r>
      <w:r w:rsidR="003B4DB7" w:rsidRPr="00FE73E0">
        <w:rPr>
          <w:b/>
          <w:bCs/>
          <w:sz w:val="24"/>
          <w:szCs w:val="24"/>
        </w:rPr>
        <w:t>688</w:t>
      </w:r>
      <w:r w:rsidR="003B4DB7" w:rsidRPr="00FE73E0">
        <w:rPr>
          <w:sz w:val="24"/>
          <w:szCs w:val="24"/>
        </w:rPr>
        <w:t xml:space="preserve">; </w:t>
      </w:r>
      <w:r w:rsidR="003B4DB7" w:rsidRPr="00FE73E0">
        <w:rPr>
          <w:b/>
          <w:bCs/>
          <w:sz w:val="24"/>
          <w:szCs w:val="24"/>
        </w:rPr>
        <w:t>689</w:t>
      </w:r>
      <w:r w:rsidR="003B4DB7" w:rsidRPr="00FE73E0">
        <w:rPr>
          <w:sz w:val="24"/>
          <w:szCs w:val="24"/>
        </w:rPr>
        <w:t xml:space="preserve">; </w:t>
      </w:r>
      <w:r w:rsidR="003B4DB7" w:rsidRPr="00FE73E0">
        <w:rPr>
          <w:b/>
          <w:bCs/>
          <w:sz w:val="24"/>
          <w:szCs w:val="24"/>
        </w:rPr>
        <w:t>690</w:t>
      </w:r>
      <w:r w:rsidR="003B4DB7" w:rsidRPr="00FE73E0">
        <w:rPr>
          <w:sz w:val="24"/>
          <w:szCs w:val="24"/>
        </w:rPr>
        <w:t xml:space="preserve">; </w:t>
      </w:r>
      <w:r w:rsidR="003B4DB7" w:rsidRPr="00FE73E0">
        <w:rPr>
          <w:b/>
          <w:bCs/>
          <w:sz w:val="24"/>
          <w:szCs w:val="24"/>
        </w:rPr>
        <w:t>691</w:t>
      </w:r>
      <w:r w:rsidR="003B4DB7" w:rsidRPr="00FE73E0">
        <w:rPr>
          <w:sz w:val="24"/>
          <w:szCs w:val="24"/>
        </w:rPr>
        <w:t xml:space="preserve">; </w:t>
      </w:r>
      <w:r w:rsidR="003B4DB7" w:rsidRPr="00FE73E0">
        <w:rPr>
          <w:b/>
          <w:bCs/>
          <w:sz w:val="24"/>
          <w:szCs w:val="24"/>
        </w:rPr>
        <w:t>692</w:t>
      </w:r>
      <w:r w:rsidR="003B4DB7" w:rsidRPr="00FE73E0">
        <w:rPr>
          <w:sz w:val="24"/>
          <w:szCs w:val="24"/>
        </w:rPr>
        <w:t xml:space="preserve">; </w:t>
      </w:r>
      <w:r w:rsidR="003B4DB7" w:rsidRPr="00FE73E0">
        <w:rPr>
          <w:b/>
          <w:bCs/>
          <w:sz w:val="24"/>
          <w:szCs w:val="24"/>
        </w:rPr>
        <w:t>693</w:t>
      </w:r>
      <w:r w:rsidR="003B4DB7" w:rsidRPr="00FE73E0">
        <w:rPr>
          <w:sz w:val="24"/>
          <w:szCs w:val="24"/>
        </w:rPr>
        <w:t xml:space="preserve">; </w:t>
      </w:r>
      <w:r w:rsidR="003B4DB7" w:rsidRPr="00FE73E0">
        <w:rPr>
          <w:b/>
          <w:bCs/>
          <w:sz w:val="24"/>
          <w:szCs w:val="24"/>
        </w:rPr>
        <w:t>694</w:t>
      </w:r>
      <w:r w:rsidR="003B4DB7" w:rsidRPr="00FE73E0">
        <w:rPr>
          <w:sz w:val="24"/>
          <w:szCs w:val="24"/>
        </w:rPr>
        <w:t xml:space="preserve">; </w:t>
      </w:r>
      <w:r w:rsidR="003B4DB7" w:rsidRPr="00FE73E0">
        <w:rPr>
          <w:b/>
          <w:bCs/>
          <w:sz w:val="24"/>
          <w:szCs w:val="24"/>
        </w:rPr>
        <w:t>695</w:t>
      </w:r>
      <w:r w:rsidR="003B4DB7" w:rsidRPr="00FE73E0">
        <w:rPr>
          <w:sz w:val="24"/>
          <w:szCs w:val="24"/>
        </w:rPr>
        <w:t xml:space="preserve">; </w:t>
      </w:r>
      <w:r w:rsidR="003B4DB7" w:rsidRPr="00FE73E0">
        <w:rPr>
          <w:b/>
          <w:bCs/>
          <w:sz w:val="24"/>
          <w:szCs w:val="24"/>
        </w:rPr>
        <w:t>696</w:t>
      </w:r>
      <w:r w:rsidR="003B4DB7" w:rsidRPr="00FE73E0">
        <w:rPr>
          <w:sz w:val="24"/>
          <w:szCs w:val="24"/>
        </w:rPr>
        <w:t xml:space="preserve">; </w:t>
      </w:r>
      <w:r w:rsidR="003B4DB7" w:rsidRPr="00FE73E0">
        <w:rPr>
          <w:b/>
          <w:bCs/>
          <w:sz w:val="24"/>
          <w:szCs w:val="24"/>
        </w:rPr>
        <w:t>697</w:t>
      </w:r>
      <w:r w:rsidR="003B4DB7" w:rsidRPr="00FE73E0">
        <w:rPr>
          <w:sz w:val="24"/>
          <w:szCs w:val="24"/>
        </w:rPr>
        <w:t xml:space="preserve">; </w:t>
      </w:r>
      <w:r w:rsidR="003B4DB7" w:rsidRPr="00FE73E0">
        <w:rPr>
          <w:b/>
          <w:bCs/>
          <w:sz w:val="24"/>
          <w:szCs w:val="24"/>
        </w:rPr>
        <w:t>698</w:t>
      </w:r>
      <w:r w:rsidR="003B4DB7" w:rsidRPr="00FE73E0">
        <w:rPr>
          <w:sz w:val="24"/>
          <w:szCs w:val="24"/>
        </w:rPr>
        <w:t xml:space="preserve">; </w:t>
      </w:r>
      <w:r w:rsidR="003B4DB7" w:rsidRPr="00FE73E0">
        <w:rPr>
          <w:b/>
          <w:bCs/>
          <w:sz w:val="24"/>
          <w:szCs w:val="24"/>
        </w:rPr>
        <w:t>699</w:t>
      </w:r>
      <w:r w:rsidR="003B4DB7" w:rsidRPr="00FE73E0">
        <w:rPr>
          <w:sz w:val="24"/>
          <w:szCs w:val="24"/>
        </w:rPr>
        <w:t xml:space="preserve">; </w:t>
      </w:r>
      <w:r w:rsidR="003B4DB7" w:rsidRPr="00FE73E0">
        <w:rPr>
          <w:b/>
          <w:bCs/>
          <w:sz w:val="24"/>
          <w:szCs w:val="24"/>
        </w:rPr>
        <w:t>700</w:t>
      </w:r>
      <w:r w:rsidR="003B4DB7" w:rsidRPr="00FE73E0">
        <w:rPr>
          <w:sz w:val="24"/>
          <w:szCs w:val="24"/>
        </w:rPr>
        <w:t xml:space="preserve">; </w:t>
      </w:r>
      <w:r w:rsidR="003B4DB7" w:rsidRPr="00FE73E0">
        <w:rPr>
          <w:b/>
          <w:bCs/>
          <w:sz w:val="24"/>
          <w:szCs w:val="24"/>
        </w:rPr>
        <w:t>701</w:t>
      </w:r>
      <w:r w:rsidR="003B4DB7" w:rsidRPr="00FE73E0">
        <w:rPr>
          <w:sz w:val="24"/>
          <w:szCs w:val="24"/>
        </w:rPr>
        <w:t xml:space="preserve">; </w:t>
      </w:r>
      <w:r w:rsidR="003B4DB7" w:rsidRPr="00FE73E0">
        <w:rPr>
          <w:b/>
          <w:bCs/>
          <w:sz w:val="24"/>
          <w:szCs w:val="24"/>
        </w:rPr>
        <w:t>702</w:t>
      </w:r>
      <w:r w:rsidR="003B4DB7" w:rsidRPr="00FE73E0">
        <w:rPr>
          <w:sz w:val="24"/>
          <w:szCs w:val="24"/>
        </w:rPr>
        <w:t xml:space="preserve">; </w:t>
      </w:r>
      <w:r w:rsidR="003B4DB7" w:rsidRPr="00FE73E0">
        <w:rPr>
          <w:b/>
          <w:bCs/>
          <w:sz w:val="24"/>
          <w:szCs w:val="24"/>
        </w:rPr>
        <w:t>703</w:t>
      </w:r>
      <w:r w:rsidR="003B4DB7" w:rsidRPr="00FE73E0">
        <w:rPr>
          <w:sz w:val="24"/>
          <w:szCs w:val="24"/>
        </w:rPr>
        <w:t xml:space="preserve">; </w:t>
      </w:r>
      <w:r w:rsidR="003B4DB7" w:rsidRPr="00FE73E0">
        <w:rPr>
          <w:b/>
          <w:bCs/>
          <w:sz w:val="24"/>
          <w:szCs w:val="24"/>
        </w:rPr>
        <w:t>704</w:t>
      </w:r>
      <w:r w:rsidR="003B4DB7" w:rsidRPr="00FE73E0">
        <w:rPr>
          <w:sz w:val="24"/>
          <w:szCs w:val="24"/>
        </w:rPr>
        <w:t xml:space="preserve">; </w:t>
      </w:r>
      <w:r w:rsidR="003B4DB7" w:rsidRPr="00FE73E0">
        <w:rPr>
          <w:b/>
          <w:bCs/>
          <w:sz w:val="24"/>
          <w:szCs w:val="24"/>
        </w:rPr>
        <w:t>705</w:t>
      </w:r>
      <w:r w:rsidR="003B4DB7" w:rsidRPr="00FE73E0">
        <w:rPr>
          <w:sz w:val="24"/>
          <w:szCs w:val="24"/>
        </w:rPr>
        <w:t xml:space="preserve">; </w:t>
      </w:r>
      <w:r w:rsidR="003B4DB7" w:rsidRPr="00FE73E0">
        <w:rPr>
          <w:b/>
          <w:bCs/>
          <w:sz w:val="24"/>
          <w:szCs w:val="24"/>
        </w:rPr>
        <w:t>706</w:t>
      </w:r>
      <w:r w:rsidR="003B4DB7" w:rsidRPr="00FE73E0">
        <w:rPr>
          <w:sz w:val="24"/>
          <w:szCs w:val="24"/>
        </w:rPr>
        <w:t xml:space="preserve">; </w:t>
      </w:r>
      <w:r w:rsidR="003B4DB7" w:rsidRPr="00FE73E0">
        <w:rPr>
          <w:b/>
          <w:bCs/>
          <w:sz w:val="24"/>
          <w:szCs w:val="24"/>
        </w:rPr>
        <w:t>707</w:t>
      </w:r>
      <w:r w:rsidR="003B4DB7" w:rsidRPr="00FE73E0">
        <w:rPr>
          <w:sz w:val="24"/>
          <w:szCs w:val="24"/>
        </w:rPr>
        <w:t xml:space="preserve">; </w:t>
      </w:r>
      <w:r w:rsidR="003B4DB7" w:rsidRPr="00FE73E0">
        <w:rPr>
          <w:b/>
          <w:bCs/>
          <w:sz w:val="24"/>
          <w:szCs w:val="24"/>
        </w:rPr>
        <w:t>708</w:t>
      </w:r>
      <w:r w:rsidR="003B4DB7" w:rsidRPr="00FE73E0">
        <w:rPr>
          <w:sz w:val="24"/>
          <w:szCs w:val="24"/>
        </w:rPr>
        <w:t xml:space="preserve">; </w:t>
      </w:r>
      <w:r w:rsidR="003B4DB7" w:rsidRPr="00FE73E0">
        <w:rPr>
          <w:b/>
          <w:bCs/>
          <w:sz w:val="24"/>
          <w:szCs w:val="24"/>
        </w:rPr>
        <w:t>709</w:t>
      </w:r>
      <w:r w:rsidR="003B4DB7" w:rsidRPr="00FE73E0">
        <w:rPr>
          <w:sz w:val="24"/>
          <w:szCs w:val="24"/>
        </w:rPr>
        <w:t xml:space="preserve">; </w:t>
      </w:r>
      <w:r w:rsidR="003B4DB7" w:rsidRPr="00FE73E0">
        <w:rPr>
          <w:b/>
          <w:bCs/>
          <w:sz w:val="24"/>
          <w:szCs w:val="24"/>
        </w:rPr>
        <w:t>710</w:t>
      </w:r>
      <w:r w:rsidR="003B4DB7" w:rsidRPr="00FE73E0">
        <w:rPr>
          <w:sz w:val="24"/>
          <w:szCs w:val="24"/>
        </w:rPr>
        <w:t xml:space="preserve">; </w:t>
      </w:r>
      <w:r w:rsidR="003B4DB7" w:rsidRPr="00FE73E0">
        <w:rPr>
          <w:b/>
          <w:bCs/>
          <w:sz w:val="24"/>
          <w:szCs w:val="24"/>
        </w:rPr>
        <w:t>711</w:t>
      </w:r>
      <w:r w:rsidR="003B4DB7" w:rsidRPr="00FE73E0">
        <w:rPr>
          <w:sz w:val="24"/>
          <w:szCs w:val="24"/>
        </w:rPr>
        <w:t xml:space="preserve">; </w:t>
      </w:r>
      <w:r w:rsidR="003B4DB7" w:rsidRPr="00FE73E0">
        <w:rPr>
          <w:b/>
          <w:bCs/>
          <w:sz w:val="24"/>
          <w:szCs w:val="24"/>
        </w:rPr>
        <w:t>712</w:t>
      </w:r>
      <w:r w:rsidR="003B4DB7" w:rsidRPr="00FE73E0">
        <w:rPr>
          <w:sz w:val="24"/>
          <w:szCs w:val="24"/>
        </w:rPr>
        <w:t xml:space="preserve">; </w:t>
      </w:r>
      <w:r w:rsidR="003B4DB7" w:rsidRPr="00FE73E0">
        <w:rPr>
          <w:b/>
          <w:bCs/>
          <w:sz w:val="24"/>
          <w:szCs w:val="24"/>
        </w:rPr>
        <w:t>713</w:t>
      </w:r>
      <w:r w:rsidR="003B4DB7" w:rsidRPr="00FE73E0">
        <w:rPr>
          <w:sz w:val="24"/>
          <w:szCs w:val="24"/>
        </w:rPr>
        <w:t xml:space="preserve">; </w:t>
      </w:r>
      <w:r w:rsidR="003B4DB7" w:rsidRPr="00FE73E0">
        <w:rPr>
          <w:b/>
          <w:bCs/>
          <w:sz w:val="24"/>
          <w:szCs w:val="24"/>
        </w:rPr>
        <w:t>714</w:t>
      </w:r>
      <w:r w:rsidR="003B4DB7" w:rsidRPr="00FE73E0">
        <w:rPr>
          <w:sz w:val="24"/>
          <w:szCs w:val="24"/>
        </w:rPr>
        <w:t xml:space="preserve">; </w:t>
      </w:r>
      <w:r w:rsidR="003B4DB7" w:rsidRPr="00FE73E0">
        <w:rPr>
          <w:b/>
          <w:bCs/>
          <w:sz w:val="24"/>
          <w:szCs w:val="24"/>
        </w:rPr>
        <w:t>715</w:t>
      </w:r>
      <w:r w:rsidR="003B4DB7" w:rsidRPr="00FE73E0">
        <w:rPr>
          <w:sz w:val="24"/>
          <w:szCs w:val="24"/>
        </w:rPr>
        <w:t xml:space="preserve">; </w:t>
      </w:r>
      <w:r w:rsidR="003B4DB7" w:rsidRPr="00FE73E0">
        <w:rPr>
          <w:b/>
          <w:bCs/>
          <w:sz w:val="24"/>
          <w:szCs w:val="24"/>
        </w:rPr>
        <w:t>716</w:t>
      </w:r>
      <w:r w:rsidR="003B4DB7" w:rsidRPr="00FE73E0">
        <w:rPr>
          <w:sz w:val="24"/>
          <w:szCs w:val="24"/>
        </w:rPr>
        <w:t xml:space="preserve">; </w:t>
      </w:r>
      <w:r w:rsidR="003B4DB7" w:rsidRPr="00FE73E0">
        <w:rPr>
          <w:b/>
          <w:bCs/>
          <w:sz w:val="24"/>
          <w:szCs w:val="24"/>
        </w:rPr>
        <w:t>717</w:t>
      </w:r>
      <w:r w:rsidR="003B4DB7" w:rsidRPr="00FE73E0">
        <w:rPr>
          <w:sz w:val="24"/>
          <w:szCs w:val="24"/>
        </w:rPr>
        <w:t xml:space="preserve">; </w:t>
      </w:r>
      <w:r w:rsidR="003B4DB7" w:rsidRPr="00FE73E0">
        <w:rPr>
          <w:b/>
          <w:bCs/>
          <w:sz w:val="24"/>
          <w:szCs w:val="24"/>
        </w:rPr>
        <w:t>718</w:t>
      </w:r>
      <w:r w:rsidR="003B4DB7" w:rsidRPr="00FE73E0">
        <w:rPr>
          <w:sz w:val="24"/>
          <w:szCs w:val="24"/>
        </w:rPr>
        <w:t xml:space="preserve">; </w:t>
      </w:r>
      <w:r w:rsidRPr="00FE73E0">
        <w:rPr>
          <w:sz w:val="24"/>
          <w:szCs w:val="24"/>
          <w:lang w:val="bg-BG"/>
        </w:rPr>
        <w:t xml:space="preserve"> </w:t>
      </w:r>
      <w:r w:rsidR="003B4DB7" w:rsidRPr="00FE73E0">
        <w:rPr>
          <w:sz w:val="24"/>
          <w:szCs w:val="24"/>
          <w:lang w:val="bg-BG"/>
        </w:rPr>
        <w:t>с обща площ 297,1 ха</w:t>
      </w:r>
      <w:r w:rsidR="00B933AA" w:rsidRPr="00FE73E0">
        <w:rPr>
          <w:sz w:val="24"/>
          <w:szCs w:val="24"/>
          <w:lang w:val="bg-BG"/>
        </w:rPr>
        <w:t>- с водеща функция</w:t>
      </w:r>
    </w:p>
    <w:p w:rsidR="00413CB0" w:rsidRPr="00FE73E0" w:rsidRDefault="00413CB0" w:rsidP="003B31C3">
      <w:pPr>
        <w:overflowPunct w:val="0"/>
        <w:autoSpaceDE w:val="0"/>
        <w:autoSpaceDN w:val="0"/>
        <w:adjustRightInd w:val="0"/>
        <w:ind w:firstLine="284"/>
        <w:jc w:val="both"/>
        <w:textAlignment w:val="baseline"/>
        <w:rPr>
          <w:sz w:val="24"/>
          <w:szCs w:val="24"/>
          <w:lang w:val="it-IT" w:eastAsia="hr-HR"/>
        </w:rPr>
      </w:pPr>
      <w:r w:rsidRPr="00FE73E0">
        <w:rPr>
          <w:sz w:val="24"/>
          <w:szCs w:val="24"/>
          <w:lang w:val="bg-BG"/>
        </w:rPr>
        <w:t xml:space="preserve">- </w:t>
      </w:r>
      <w:r w:rsidRPr="00FE73E0">
        <w:rPr>
          <w:b/>
          <w:sz w:val="24"/>
          <w:szCs w:val="24"/>
          <w:lang w:val="bg-BG"/>
        </w:rPr>
        <w:t>ерозирани земи</w:t>
      </w:r>
      <w:r w:rsidRPr="00FE73E0">
        <w:rPr>
          <w:sz w:val="24"/>
          <w:szCs w:val="24"/>
          <w:lang w:val="bg-BG"/>
        </w:rPr>
        <w:t xml:space="preserve"> </w:t>
      </w:r>
      <w:r w:rsidRPr="00FE73E0">
        <w:rPr>
          <w:sz w:val="24"/>
          <w:szCs w:val="24"/>
          <w:lang w:val="it-IT" w:eastAsia="hr-HR"/>
        </w:rPr>
        <w:t xml:space="preserve">обособени съгласно чл.5, ал. 2 от ЗГ (ДВ бр. 19/08.03.2011 г., изм. и доп. бр. 60/07.08.2012 г.) – отдели и подотдели: </w:t>
      </w:r>
      <w:r w:rsidRPr="00FE73E0">
        <w:rPr>
          <w:b/>
          <w:bCs/>
          <w:sz w:val="24"/>
          <w:szCs w:val="24"/>
        </w:rPr>
        <w:t>133</w:t>
      </w:r>
      <w:r w:rsidRPr="00FE73E0">
        <w:rPr>
          <w:sz w:val="24"/>
          <w:szCs w:val="24"/>
        </w:rPr>
        <w:t>:а, б</w:t>
      </w:r>
      <w:r w:rsidR="00B933AA" w:rsidRPr="00FE73E0">
        <w:rPr>
          <w:sz w:val="24"/>
          <w:szCs w:val="24"/>
          <w:lang w:val="it-IT" w:eastAsia="hr-HR"/>
        </w:rPr>
        <w:t xml:space="preserve"> - с  площ 4,5 ха в друга категория</w:t>
      </w:r>
    </w:p>
    <w:p w:rsidR="00972612" w:rsidRPr="00FE73E0" w:rsidRDefault="0029322F" w:rsidP="0029322F">
      <w:pPr>
        <w:jc w:val="both"/>
        <w:rPr>
          <w:sz w:val="24"/>
          <w:szCs w:val="24"/>
          <w:lang w:val="bg-BG"/>
        </w:rPr>
      </w:pPr>
      <w:r w:rsidRPr="00FE73E0">
        <w:rPr>
          <w:b/>
          <w:i/>
          <w:sz w:val="24"/>
          <w:szCs w:val="24"/>
          <w:lang w:val="bg-BG"/>
        </w:rPr>
        <w:tab/>
      </w:r>
      <w:r w:rsidRPr="00FE73E0">
        <w:rPr>
          <w:sz w:val="24"/>
          <w:szCs w:val="24"/>
          <w:lang w:val="bg-BG"/>
        </w:rPr>
        <w:t xml:space="preserve"> </w:t>
      </w:r>
    </w:p>
    <w:p w:rsidR="00AD1488" w:rsidRPr="00FE73E0" w:rsidRDefault="0087179B" w:rsidP="00426DB2">
      <w:pPr>
        <w:pStyle w:val="af9"/>
        <w:ind w:firstLine="708"/>
        <w:jc w:val="both"/>
        <w:rPr>
          <w:rFonts w:ascii="Times New Roman" w:hAnsi="Times New Roman" w:cs="Times New Roman"/>
          <w:sz w:val="24"/>
          <w:szCs w:val="24"/>
          <w:lang w:val="bg-BG"/>
        </w:rPr>
      </w:pPr>
      <w:r w:rsidRPr="00FE73E0">
        <w:rPr>
          <w:rFonts w:ascii="Times New Roman" w:hAnsi="Times New Roman" w:cs="Times New Roman"/>
          <w:b/>
          <w:sz w:val="24"/>
          <w:szCs w:val="24"/>
          <w:lang w:val="bg-BG"/>
        </w:rPr>
        <w:t>2.2.1.2</w:t>
      </w:r>
      <w:r w:rsidR="00AD1488" w:rsidRPr="00FE73E0">
        <w:rPr>
          <w:rFonts w:ascii="Times New Roman" w:hAnsi="Times New Roman" w:cs="Times New Roman"/>
          <w:b/>
          <w:sz w:val="24"/>
          <w:szCs w:val="24"/>
          <w:lang w:val="bg-BG"/>
        </w:rPr>
        <w:t>. Горски територии за защита на сгради и обекти от техническата инфраструктура</w:t>
      </w:r>
      <w:r w:rsidR="00AD1488" w:rsidRPr="00FE73E0">
        <w:rPr>
          <w:rFonts w:ascii="Times New Roman" w:hAnsi="Times New Roman" w:cs="Times New Roman"/>
          <w:sz w:val="24"/>
          <w:szCs w:val="24"/>
          <w:lang w:val="bg-BG"/>
        </w:rPr>
        <w:t xml:space="preserve"> с площ от </w:t>
      </w:r>
      <w:r w:rsidR="003B31C3" w:rsidRPr="00FE73E0">
        <w:rPr>
          <w:rFonts w:ascii="Times New Roman" w:hAnsi="Times New Roman" w:cs="Times New Roman"/>
          <w:sz w:val="24"/>
          <w:szCs w:val="24"/>
          <w:lang w:val="bg-BG"/>
        </w:rPr>
        <w:t>98,1</w:t>
      </w:r>
      <w:r w:rsidR="00505832" w:rsidRPr="00FE73E0">
        <w:rPr>
          <w:rFonts w:ascii="Times New Roman" w:hAnsi="Times New Roman" w:cs="Times New Roman"/>
          <w:sz w:val="24"/>
          <w:szCs w:val="24"/>
          <w:lang w:val="bg-BG"/>
        </w:rPr>
        <w:t xml:space="preserve"> ха</w:t>
      </w:r>
      <w:r w:rsidR="00107E65" w:rsidRPr="00FE73E0">
        <w:rPr>
          <w:rFonts w:ascii="Times New Roman" w:hAnsi="Times New Roman" w:cs="Times New Roman"/>
          <w:sz w:val="24"/>
          <w:szCs w:val="24"/>
          <w:lang w:val="bg-BG"/>
        </w:rPr>
        <w:t>, от която,</w:t>
      </w:r>
      <w:r w:rsidR="003B31C3" w:rsidRPr="00FE73E0">
        <w:rPr>
          <w:rFonts w:ascii="Times New Roman" w:hAnsi="Times New Roman" w:cs="Times New Roman"/>
          <w:sz w:val="24"/>
          <w:szCs w:val="24"/>
          <w:lang w:val="bg-BG"/>
        </w:rPr>
        <w:t xml:space="preserve"> от която 11,4 ха с водеща категория и 86,7</w:t>
      </w:r>
      <w:r w:rsidR="00107E65" w:rsidRPr="00FE73E0">
        <w:rPr>
          <w:rFonts w:ascii="Times New Roman" w:hAnsi="Times New Roman" w:cs="Times New Roman"/>
          <w:sz w:val="24"/>
          <w:szCs w:val="24"/>
          <w:lang w:val="bg-BG"/>
        </w:rPr>
        <w:t xml:space="preserve"> ха в други категории.</w:t>
      </w:r>
    </w:p>
    <w:p w:rsidR="00B933AA" w:rsidRPr="00FE73E0" w:rsidRDefault="0038697C" w:rsidP="00B933AA">
      <w:pPr>
        <w:pStyle w:val="af9"/>
        <w:ind w:firstLine="708"/>
        <w:jc w:val="both"/>
        <w:rPr>
          <w:rFonts w:ascii="Times New Roman" w:hAnsi="Times New Roman" w:cs="Times New Roman"/>
          <w:sz w:val="24"/>
          <w:szCs w:val="24"/>
          <w:lang w:val="bg-BG"/>
        </w:rPr>
      </w:pPr>
      <w:r w:rsidRPr="00FE73E0">
        <w:rPr>
          <w:rFonts w:ascii="Times New Roman" w:hAnsi="Times New Roman" w:cs="Times New Roman"/>
          <w:sz w:val="24"/>
          <w:szCs w:val="24"/>
          <w:lang w:val="bg-BG" w:eastAsia="hr-HR"/>
        </w:rPr>
        <w:t>-</w:t>
      </w:r>
      <w:r w:rsidRPr="00FE73E0">
        <w:rPr>
          <w:rFonts w:ascii="Times New Roman" w:hAnsi="Times New Roman" w:cs="Times New Roman"/>
          <w:b/>
          <w:sz w:val="24"/>
          <w:szCs w:val="24"/>
          <w:lang w:val="it-IT" w:eastAsia="hr-HR"/>
        </w:rPr>
        <w:t xml:space="preserve"> </w:t>
      </w:r>
      <w:r w:rsidRPr="00FE73E0">
        <w:rPr>
          <w:rFonts w:ascii="Times New Roman" w:hAnsi="Times New Roman" w:cs="Times New Roman"/>
          <w:b/>
          <w:sz w:val="24"/>
          <w:szCs w:val="24"/>
          <w:lang w:val="bg-BG" w:eastAsia="hr-HR"/>
        </w:rPr>
        <w:t xml:space="preserve"> </w:t>
      </w:r>
      <w:r w:rsidRPr="00FE73E0">
        <w:rPr>
          <w:rFonts w:ascii="Times New Roman" w:hAnsi="Times New Roman" w:cs="Times New Roman"/>
          <w:b/>
          <w:sz w:val="24"/>
          <w:szCs w:val="24"/>
          <w:lang w:val="it-IT" w:eastAsia="hr-HR"/>
        </w:rPr>
        <w:t xml:space="preserve">Защитна ивица /50 м/ от двете страни на първокласен път </w:t>
      </w:r>
      <w:r w:rsidRPr="00FE73E0">
        <w:rPr>
          <w:rFonts w:ascii="Times New Roman" w:hAnsi="Times New Roman" w:cs="Times New Roman"/>
          <w:sz w:val="24"/>
          <w:szCs w:val="24"/>
          <w:lang w:val="it-IT" w:eastAsia="hr-HR"/>
        </w:rPr>
        <w:t xml:space="preserve">– обособена съгласно чл.5, ал. 2 от ЗГ (ДВ бр. 19/08.03.2011 г., изм. и доп. бр. 60/07.08.2012 г.) – отдели и подотдели: </w:t>
      </w:r>
      <w:r w:rsidR="00DF76C6" w:rsidRPr="00FE73E0">
        <w:rPr>
          <w:rFonts w:ascii="Times New Roman" w:hAnsi="Times New Roman" w:cs="Times New Roman"/>
          <w:b/>
          <w:bCs/>
          <w:sz w:val="24"/>
          <w:szCs w:val="24"/>
        </w:rPr>
        <w:t>224</w:t>
      </w:r>
      <w:r w:rsidR="00DF76C6" w:rsidRPr="00FE73E0">
        <w:rPr>
          <w:rFonts w:ascii="Times New Roman" w:hAnsi="Times New Roman" w:cs="Times New Roman"/>
          <w:sz w:val="24"/>
          <w:szCs w:val="24"/>
        </w:rPr>
        <w:t xml:space="preserve">:и, к, л, м, н, о, п, р, 7, 8, 9; </w:t>
      </w:r>
      <w:r w:rsidR="00DF76C6" w:rsidRPr="00FE73E0">
        <w:rPr>
          <w:rFonts w:ascii="Times New Roman" w:hAnsi="Times New Roman" w:cs="Times New Roman"/>
          <w:b/>
          <w:bCs/>
          <w:sz w:val="24"/>
          <w:szCs w:val="24"/>
        </w:rPr>
        <w:t>225</w:t>
      </w:r>
      <w:r w:rsidR="00DF76C6" w:rsidRPr="00FE73E0">
        <w:rPr>
          <w:rFonts w:ascii="Times New Roman" w:hAnsi="Times New Roman" w:cs="Times New Roman"/>
          <w:sz w:val="24"/>
          <w:szCs w:val="24"/>
        </w:rPr>
        <w:t xml:space="preserve">:п, р, с, т, ф, х, ц, ч, ш, щ, ю, я, 8, 9, 10, 11; </w:t>
      </w:r>
      <w:r w:rsidR="00DF76C6" w:rsidRPr="00FE73E0">
        <w:rPr>
          <w:rFonts w:ascii="Times New Roman" w:hAnsi="Times New Roman" w:cs="Times New Roman"/>
          <w:b/>
          <w:bCs/>
          <w:sz w:val="24"/>
          <w:szCs w:val="24"/>
        </w:rPr>
        <w:t>306</w:t>
      </w:r>
      <w:r w:rsidR="00DF76C6" w:rsidRPr="00FE73E0">
        <w:rPr>
          <w:rFonts w:ascii="Times New Roman" w:hAnsi="Times New Roman" w:cs="Times New Roman"/>
          <w:sz w:val="24"/>
          <w:szCs w:val="24"/>
        </w:rPr>
        <w:t xml:space="preserve">:а, б, в, г, д, 1, 2, 3, 4, 5, 6, 7, 8, 9, 10; </w:t>
      </w:r>
      <w:r w:rsidR="00DF76C6" w:rsidRPr="00FE73E0">
        <w:rPr>
          <w:rFonts w:ascii="Times New Roman" w:hAnsi="Times New Roman" w:cs="Times New Roman"/>
          <w:b/>
          <w:bCs/>
          <w:sz w:val="24"/>
          <w:szCs w:val="24"/>
        </w:rPr>
        <w:t>355</w:t>
      </w:r>
      <w:r w:rsidR="00DF76C6" w:rsidRPr="00FE73E0">
        <w:rPr>
          <w:rFonts w:ascii="Times New Roman" w:hAnsi="Times New Roman" w:cs="Times New Roman"/>
          <w:sz w:val="24"/>
          <w:szCs w:val="24"/>
        </w:rPr>
        <w:t xml:space="preserve">:д, е; </w:t>
      </w:r>
      <w:r w:rsidR="003B31C3" w:rsidRPr="00FE73E0">
        <w:rPr>
          <w:rFonts w:ascii="Times New Roman" w:hAnsi="Times New Roman" w:cs="Times New Roman"/>
          <w:sz w:val="24"/>
          <w:szCs w:val="24"/>
          <w:lang w:val="it-IT" w:eastAsia="hr-HR"/>
        </w:rPr>
        <w:t>-  с обща площ 41,6</w:t>
      </w:r>
      <w:r w:rsidR="00DF76C6" w:rsidRPr="00FE73E0">
        <w:rPr>
          <w:rFonts w:ascii="Times New Roman" w:hAnsi="Times New Roman" w:cs="Times New Roman"/>
          <w:sz w:val="24"/>
          <w:szCs w:val="24"/>
          <w:lang w:val="it-IT" w:eastAsia="hr-HR"/>
        </w:rPr>
        <w:t xml:space="preserve"> ха,</w:t>
      </w:r>
      <w:r w:rsidR="00B933AA" w:rsidRPr="00FE73E0">
        <w:rPr>
          <w:rFonts w:ascii="Times New Roman" w:hAnsi="Times New Roman" w:cs="Times New Roman"/>
          <w:sz w:val="24"/>
          <w:szCs w:val="24"/>
          <w:lang w:val="bg-BG" w:eastAsia="hr-HR"/>
        </w:rPr>
        <w:t xml:space="preserve"> от която 11,4 ха</w:t>
      </w:r>
      <w:r w:rsidR="00DF76C6" w:rsidRPr="00FE73E0">
        <w:rPr>
          <w:rFonts w:ascii="Times New Roman" w:hAnsi="Times New Roman" w:cs="Times New Roman"/>
          <w:sz w:val="24"/>
          <w:szCs w:val="24"/>
          <w:lang w:val="it-IT" w:eastAsia="hr-HR"/>
        </w:rPr>
        <w:t xml:space="preserve"> </w:t>
      </w:r>
      <w:r w:rsidR="00B933AA" w:rsidRPr="00FE73E0">
        <w:rPr>
          <w:rFonts w:ascii="Times New Roman" w:hAnsi="Times New Roman" w:cs="Times New Roman"/>
          <w:sz w:val="24"/>
          <w:szCs w:val="24"/>
          <w:lang w:val="bg-BG"/>
        </w:rPr>
        <w:t>с водеща категория и 30,2 ха в други категории.</w:t>
      </w:r>
    </w:p>
    <w:p w:rsidR="0038697C" w:rsidRPr="00FE73E0" w:rsidRDefault="00D6475E" w:rsidP="0038697C">
      <w:pPr>
        <w:overflowPunct w:val="0"/>
        <w:autoSpaceDE w:val="0"/>
        <w:autoSpaceDN w:val="0"/>
        <w:adjustRightInd w:val="0"/>
        <w:ind w:firstLine="284"/>
        <w:jc w:val="both"/>
        <w:textAlignment w:val="baseline"/>
        <w:rPr>
          <w:sz w:val="24"/>
          <w:szCs w:val="24"/>
          <w:lang w:val="it-IT" w:eastAsia="hr-HR"/>
        </w:rPr>
      </w:pPr>
      <w:r w:rsidRPr="00FE73E0">
        <w:rPr>
          <w:b/>
          <w:sz w:val="24"/>
          <w:szCs w:val="24"/>
          <w:lang w:val="bg-BG" w:eastAsia="hr-HR"/>
        </w:rPr>
        <w:t xml:space="preserve">   </w:t>
      </w:r>
      <w:r w:rsidR="0038697C" w:rsidRPr="00FE73E0">
        <w:rPr>
          <w:b/>
          <w:sz w:val="24"/>
          <w:szCs w:val="24"/>
          <w:lang w:val="bg-BG" w:eastAsia="hr-HR"/>
        </w:rPr>
        <w:t xml:space="preserve">- </w:t>
      </w:r>
      <w:r w:rsidR="0038697C" w:rsidRPr="00FE73E0">
        <w:rPr>
          <w:b/>
          <w:sz w:val="24"/>
          <w:szCs w:val="24"/>
          <w:lang w:val="it-IT" w:eastAsia="hr-HR"/>
        </w:rPr>
        <w:t>Защи</w:t>
      </w:r>
      <w:r w:rsidR="00D56D68" w:rsidRPr="00FE73E0">
        <w:rPr>
          <w:b/>
          <w:sz w:val="24"/>
          <w:szCs w:val="24"/>
          <w:lang w:val="it-IT" w:eastAsia="hr-HR"/>
        </w:rPr>
        <w:t>тна ивица /100 метра/ на жп лин</w:t>
      </w:r>
      <w:proofErr w:type="spellStart"/>
      <w:r w:rsidR="00D56D68" w:rsidRPr="00FE73E0">
        <w:rPr>
          <w:b/>
          <w:sz w:val="24"/>
          <w:szCs w:val="24"/>
          <w:lang w:val="bg-BG" w:eastAsia="hr-HR"/>
        </w:rPr>
        <w:t>ия</w:t>
      </w:r>
      <w:proofErr w:type="spellEnd"/>
      <w:r w:rsidR="0038697C" w:rsidRPr="00FE73E0">
        <w:rPr>
          <w:sz w:val="24"/>
          <w:szCs w:val="24"/>
          <w:lang w:val="it-IT" w:eastAsia="hr-HR"/>
        </w:rPr>
        <w:t xml:space="preserve"> - обособена съгласно чл. 5, ал. 2 от ЗГ (ДВ бр. 19/08.03.2011 г., изм. и доп. бр. 60/07.08.2012 г.) - отдели и подотдели: </w:t>
      </w:r>
      <w:r w:rsidR="00DF76C6" w:rsidRPr="00FE73E0">
        <w:rPr>
          <w:b/>
          <w:bCs/>
          <w:sz w:val="24"/>
          <w:szCs w:val="24"/>
        </w:rPr>
        <w:t>133</w:t>
      </w:r>
      <w:r w:rsidR="00DF76C6" w:rsidRPr="00FE73E0">
        <w:rPr>
          <w:sz w:val="24"/>
          <w:szCs w:val="24"/>
        </w:rPr>
        <w:t xml:space="preserve">:б, е; </w:t>
      </w:r>
      <w:r w:rsidR="00DF76C6" w:rsidRPr="00FE73E0">
        <w:rPr>
          <w:b/>
          <w:bCs/>
          <w:sz w:val="24"/>
          <w:szCs w:val="24"/>
        </w:rPr>
        <w:t>135</w:t>
      </w:r>
      <w:r w:rsidR="00DF76C6" w:rsidRPr="00FE73E0">
        <w:rPr>
          <w:sz w:val="24"/>
          <w:szCs w:val="24"/>
        </w:rPr>
        <w:t xml:space="preserve">:в; </w:t>
      </w:r>
      <w:r w:rsidR="00DF76C6" w:rsidRPr="00FE73E0">
        <w:rPr>
          <w:b/>
          <w:bCs/>
          <w:sz w:val="24"/>
          <w:szCs w:val="24"/>
        </w:rPr>
        <w:t>136</w:t>
      </w:r>
      <w:r w:rsidR="00DF76C6" w:rsidRPr="00FE73E0">
        <w:rPr>
          <w:sz w:val="24"/>
          <w:szCs w:val="24"/>
        </w:rPr>
        <w:t xml:space="preserve">; </w:t>
      </w:r>
      <w:r w:rsidR="00DF76C6" w:rsidRPr="00FE73E0">
        <w:rPr>
          <w:b/>
          <w:bCs/>
          <w:sz w:val="24"/>
          <w:szCs w:val="24"/>
        </w:rPr>
        <w:t>137</w:t>
      </w:r>
      <w:r w:rsidR="00DF76C6" w:rsidRPr="00FE73E0">
        <w:rPr>
          <w:sz w:val="24"/>
          <w:szCs w:val="24"/>
        </w:rPr>
        <w:t xml:space="preserve">; </w:t>
      </w:r>
      <w:r w:rsidR="00DF76C6" w:rsidRPr="00FE73E0">
        <w:rPr>
          <w:b/>
          <w:bCs/>
          <w:sz w:val="24"/>
          <w:szCs w:val="24"/>
        </w:rPr>
        <w:t>139</w:t>
      </w:r>
      <w:r w:rsidR="00DF76C6" w:rsidRPr="00FE73E0">
        <w:rPr>
          <w:sz w:val="24"/>
          <w:szCs w:val="24"/>
        </w:rPr>
        <w:t xml:space="preserve">:и; </w:t>
      </w:r>
      <w:r w:rsidR="00DF76C6" w:rsidRPr="00FE73E0">
        <w:rPr>
          <w:b/>
          <w:bCs/>
          <w:sz w:val="24"/>
          <w:szCs w:val="24"/>
        </w:rPr>
        <w:t>202</w:t>
      </w:r>
      <w:r w:rsidR="00DF76C6" w:rsidRPr="00FE73E0">
        <w:rPr>
          <w:sz w:val="24"/>
          <w:szCs w:val="24"/>
        </w:rPr>
        <w:t xml:space="preserve">; </w:t>
      </w:r>
      <w:r w:rsidR="00DF76C6" w:rsidRPr="00FE73E0">
        <w:rPr>
          <w:b/>
          <w:bCs/>
          <w:sz w:val="24"/>
          <w:szCs w:val="24"/>
        </w:rPr>
        <w:t>203</w:t>
      </w:r>
      <w:r w:rsidR="00DF76C6" w:rsidRPr="00FE73E0">
        <w:rPr>
          <w:sz w:val="24"/>
          <w:szCs w:val="24"/>
        </w:rPr>
        <w:t xml:space="preserve">:и, к; </w:t>
      </w:r>
      <w:r w:rsidR="00DF76C6" w:rsidRPr="00FE73E0">
        <w:rPr>
          <w:b/>
          <w:bCs/>
          <w:sz w:val="24"/>
          <w:szCs w:val="24"/>
        </w:rPr>
        <w:t>204</w:t>
      </w:r>
      <w:r w:rsidR="00DF76C6" w:rsidRPr="00FE73E0">
        <w:rPr>
          <w:sz w:val="24"/>
          <w:szCs w:val="24"/>
        </w:rPr>
        <w:t xml:space="preserve">:а, в, м, н, с, 2; </w:t>
      </w:r>
      <w:r w:rsidR="00DF76C6" w:rsidRPr="00FE73E0">
        <w:rPr>
          <w:b/>
          <w:bCs/>
          <w:sz w:val="24"/>
          <w:szCs w:val="24"/>
        </w:rPr>
        <w:t>208</w:t>
      </w:r>
      <w:r w:rsidR="00DF76C6" w:rsidRPr="00FE73E0">
        <w:rPr>
          <w:sz w:val="24"/>
          <w:szCs w:val="24"/>
        </w:rPr>
        <w:t xml:space="preserve">:е, ж, з, и, л, 2, 3; </w:t>
      </w:r>
      <w:r w:rsidR="0038697C" w:rsidRPr="00FE73E0">
        <w:rPr>
          <w:sz w:val="24"/>
          <w:szCs w:val="24"/>
          <w:lang w:val="it-IT" w:eastAsia="hr-HR"/>
        </w:rPr>
        <w:t>- с</w:t>
      </w:r>
      <w:r w:rsidR="00DF76C6" w:rsidRPr="00FE73E0">
        <w:rPr>
          <w:sz w:val="24"/>
          <w:szCs w:val="24"/>
          <w:lang w:val="it-IT" w:eastAsia="hr-HR"/>
        </w:rPr>
        <w:t xml:space="preserve"> обща площ 56,5 ха</w:t>
      </w:r>
      <w:r w:rsidR="00B933AA" w:rsidRPr="00FE73E0">
        <w:rPr>
          <w:sz w:val="24"/>
          <w:szCs w:val="24"/>
          <w:lang w:val="it-IT" w:eastAsia="hr-HR"/>
        </w:rPr>
        <w:t xml:space="preserve"> – в </w:t>
      </w:r>
      <w:r w:rsidR="00B933AA" w:rsidRPr="00FE73E0">
        <w:rPr>
          <w:sz w:val="24"/>
          <w:szCs w:val="24"/>
          <w:lang w:val="bg-BG" w:eastAsia="hr-HR"/>
        </w:rPr>
        <w:t>друга категория</w:t>
      </w:r>
      <w:r w:rsidR="0038697C" w:rsidRPr="00FE73E0">
        <w:rPr>
          <w:sz w:val="24"/>
          <w:szCs w:val="24"/>
          <w:lang w:val="it-IT" w:eastAsia="hr-HR"/>
        </w:rPr>
        <w:t>.</w:t>
      </w:r>
    </w:p>
    <w:p w:rsidR="00961A04" w:rsidRPr="00FE73E0" w:rsidRDefault="00961A04" w:rsidP="00961A04">
      <w:pPr>
        <w:pStyle w:val="af9"/>
        <w:ind w:firstLine="708"/>
        <w:jc w:val="both"/>
        <w:rPr>
          <w:rFonts w:ascii="Times New Roman" w:hAnsi="Times New Roman" w:cs="Times New Roman"/>
          <w:sz w:val="24"/>
          <w:szCs w:val="24"/>
          <w:lang w:val="bg-BG"/>
        </w:rPr>
      </w:pPr>
      <w:r w:rsidRPr="00FE73E0">
        <w:rPr>
          <w:rFonts w:ascii="Times New Roman" w:hAnsi="Times New Roman" w:cs="Times New Roman"/>
          <w:b/>
          <w:sz w:val="24"/>
          <w:szCs w:val="24"/>
          <w:lang w:val="bg-BG"/>
        </w:rPr>
        <w:t xml:space="preserve">2.2.1.4. Създаване на технически проект </w:t>
      </w:r>
      <w:r w:rsidR="003B31C3" w:rsidRPr="00FE73E0">
        <w:rPr>
          <w:rFonts w:ascii="Times New Roman" w:hAnsi="Times New Roman" w:cs="Times New Roman"/>
          <w:b/>
          <w:sz w:val="24"/>
          <w:szCs w:val="24"/>
          <w:lang w:val="bg-BG"/>
        </w:rPr>
        <w:t>за борба с ерозията с площ 30,5</w:t>
      </w:r>
      <w:r w:rsidRPr="00FE73E0">
        <w:rPr>
          <w:rFonts w:ascii="Times New Roman" w:hAnsi="Times New Roman" w:cs="Times New Roman"/>
          <w:b/>
          <w:sz w:val="24"/>
          <w:szCs w:val="24"/>
          <w:lang w:val="bg-BG"/>
        </w:rPr>
        <w:t xml:space="preserve"> ха</w:t>
      </w:r>
      <w:r w:rsidRPr="00FE73E0">
        <w:rPr>
          <w:rFonts w:ascii="Times New Roman" w:hAnsi="Times New Roman" w:cs="Times New Roman"/>
          <w:sz w:val="24"/>
          <w:szCs w:val="24"/>
          <w:lang w:val="bg-BG"/>
        </w:rPr>
        <w:t xml:space="preserve"> в други категории.</w:t>
      </w:r>
      <w:r w:rsidRPr="00FE73E0">
        <w:rPr>
          <w:rFonts w:ascii="Times New Roman" w:hAnsi="Times New Roman" w:cs="Times New Roman"/>
          <w:b/>
          <w:sz w:val="24"/>
          <w:szCs w:val="24"/>
          <w:lang w:val="bg-BG"/>
        </w:rPr>
        <w:t xml:space="preserve">  </w:t>
      </w:r>
    </w:p>
    <w:p w:rsidR="00C84126" w:rsidRPr="00FE73E0" w:rsidRDefault="00D6475E" w:rsidP="00961A04">
      <w:pPr>
        <w:overflowPunct w:val="0"/>
        <w:autoSpaceDE w:val="0"/>
        <w:autoSpaceDN w:val="0"/>
        <w:adjustRightInd w:val="0"/>
        <w:ind w:firstLine="284"/>
        <w:jc w:val="both"/>
        <w:textAlignment w:val="baseline"/>
        <w:rPr>
          <w:sz w:val="24"/>
          <w:szCs w:val="24"/>
          <w:lang w:val="bg-BG" w:eastAsia="hr-HR"/>
        </w:rPr>
      </w:pPr>
      <w:r w:rsidRPr="00FE73E0">
        <w:rPr>
          <w:sz w:val="24"/>
          <w:szCs w:val="24"/>
          <w:lang w:val="bg-BG"/>
        </w:rPr>
        <w:t xml:space="preserve">    </w:t>
      </w:r>
      <w:r w:rsidR="00961A04" w:rsidRPr="00FE73E0">
        <w:rPr>
          <w:sz w:val="24"/>
          <w:szCs w:val="24"/>
          <w:lang w:val="bg-BG"/>
        </w:rPr>
        <w:t xml:space="preserve">- </w:t>
      </w:r>
      <w:r w:rsidR="00961A04" w:rsidRPr="00FE73E0">
        <w:rPr>
          <w:b/>
          <w:sz w:val="24"/>
          <w:szCs w:val="24"/>
          <w:lang w:val="bg-BG"/>
        </w:rPr>
        <w:t>Технически проект за борба с ерозията</w:t>
      </w:r>
      <w:r w:rsidR="00961A04" w:rsidRPr="00FE73E0">
        <w:rPr>
          <w:sz w:val="24"/>
          <w:szCs w:val="24"/>
          <w:lang w:val="bg-BG"/>
        </w:rPr>
        <w:t xml:space="preserve">, </w:t>
      </w:r>
      <w:r w:rsidR="00961A04" w:rsidRPr="00FE73E0">
        <w:rPr>
          <w:sz w:val="24"/>
          <w:szCs w:val="24"/>
          <w:lang w:val="it-IT" w:eastAsia="hr-HR"/>
        </w:rPr>
        <w:t>обособени съгласно чл.5, ал. 2 от ЗГ (ДВ бр. 19/08.03.2011 г., изм. и доп. бр. 60/07.08.2012 г.)</w:t>
      </w:r>
      <w:r w:rsidR="00961A04" w:rsidRPr="00FE73E0">
        <w:rPr>
          <w:sz w:val="24"/>
          <w:szCs w:val="24"/>
          <w:lang w:val="bg-BG" w:eastAsia="hr-HR"/>
        </w:rPr>
        <w:t xml:space="preserve">- отдели и подотдели: 180-в, г; 187- з, и, </w:t>
      </w:r>
      <w:r w:rsidR="00B933AA" w:rsidRPr="00FE73E0">
        <w:rPr>
          <w:sz w:val="24"/>
          <w:szCs w:val="24"/>
          <w:lang w:val="bg-BG" w:eastAsia="hr-HR"/>
        </w:rPr>
        <w:t>к; 188 –а – с обща площ 30,5 ха в друга категория.</w:t>
      </w:r>
    </w:p>
    <w:p w:rsidR="00D53F92" w:rsidRPr="00FE73E0" w:rsidRDefault="003607C0" w:rsidP="007E23DE">
      <w:pPr>
        <w:pStyle w:val="af9"/>
        <w:ind w:firstLine="708"/>
        <w:jc w:val="both"/>
        <w:rPr>
          <w:rFonts w:ascii="Times New Roman" w:hAnsi="Times New Roman" w:cs="Times New Roman"/>
          <w:i/>
          <w:sz w:val="24"/>
          <w:szCs w:val="24"/>
          <w:lang w:val="bg-BG"/>
        </w:rPr>
      </w:pPr>
      <w:r w:rsidRPr="00FE73E0">
        <w:rPr>
          <w:rFonts w:ascii="Times New Roman" w:hAnsi="Times New Roman" w:cs="Times New Roman"/>
          <w:i/>
          <w:sz w:val="24"/>
          <w:szCs w:val="24"/>
          <w:lang w:val="bg-BG"/>
        </w:rPr>
        <w:t>Забележка.</w:t>
      </w:r>
      <w:r w:rsidR="005B7BC3" w:rsidRPr="00FE73E0">
        <w:rPr>
          <w:rFonts w:ascii="Times New Roman" w:hAnsi="Times New Roman" w:cs="Times New Roman"/>
          <w:i/>
          <w:sz w:val="24"/>
          <w:szCs w:val="24"/>
          <w:lang w:val="bg-BG"/>
        </w:rPr>
        <w:t xml:space="preserve"> </w:t>
      </w:r>
      <w:r w:rsidR="00D53F92" w:rsidRPr="00FE73E0">
        <w:rPr>
          <w:rFonts w:ascii="Times New Roman" w:hAnsi="Times New Roman" w:cs="Times New Roman"/>
          <w:i/>
          <w:sz w:val="24"/>
          <w:szCs w:val="24"/>
          <w:lang w:val="bg-BG"/>
        </w:rPr>
        <w:t>При доказаност, след извършване на инвентаризацията допълнително да се заделят горски територии за защита на урбанизирани територии, сгради и обекти на техническата инфраструктура, съгласно чл. 43, ал. 3 и ал. 4 от Наредба № 18.</w:t>
      </w:r>
    </w:p>
    <w:p w:rsidR="00D90069" w:rsidRPr="00FE73E0" w:rsidRDefault="005805A4" w:rsidP="00450F48">
      <w:pPr>
        <w:pStyle w:val="af9"/>
        <w:ind w:firstLine="708"/>
        <w:jc w:val="both"/>
        <w:rPr>
          <w:rFonts w:ascii="Times New Roman" w:hAnsi="Times New Roman" w:cs="Times New Roman"/>
          <w:b/>
          <w:sz w:val="24"/>
          <w:szCs w:val="24"/>
          <w:u w:val="single"/>
          <w:lang w:val="bg-BG"/>
        </w:rPr>
      </w:pPr>
      <w:r w:rsidRPr="00FE73E0">
        <w:rPr>
          <w:rFonts w:ascii="Times New Roman" w:hAnsi="Times New Roman" w:cs="Times New Roman"/>
          <w:b/>
          <w:sz w:val="24"/>
          <w:szCs w:val="24"/>
          <w:u w:val="single"/>
          <w:lang w:val="bg-BG"/>
        </w:rPr>
        <w:t>2.2.2</w:t>
      </w:r>
      <w:r w:rsidR="0057443F" w:rsidRPr="00FE73E0">
        <w:rPr>
          <w:rFonts w:ascii="Times New Roman" w:hAnsi="Times New Roman" w:cs="Times New Roman"/>
          <w:b/>
          <w:sz w:val="24"/>
          <w:szCs w:val="24"/>
          <w:u w:val="single"/>
          <w:lang w:val="bg-BG"/>
        </w:rPr>
        <w:t>.</w:t>
      </w:r>
      <w:r w:rsidR="009E6B2A" w:rsidRPr="00FE73E0">
        <w:rPr>
          <w:rFonts w:ascii="Times New Roman" w:hAnsi="Times New Roman" w:cs="Times New Roman"/>
          <w:b/>
          <w:sz w:val="24"/>
          <w:szCs w:val="24"/>
          <w:u w:val="single"/>
          <w:lang w:val="bg-BG"/>
        </w:rPr>
        <w:t>Специални горски територии</w:t>
      </w:r>
      <w:r w:rsidR="007D6784" w:rsidRPr="00FE73E0">
        <w:rPr>
          <w:rFonts w:ascii="Times New Roman" w:hAnsi="Times New Roman" w:cs="Times New Roman"/>
          <w:b/>
          <w:sz w:val="24"/>
          <w:szCs w:val="24"/>
          <w:u w:val="single"/>
          <w:lang w:val="bg-BG"/>
        </w:rPr>
        <w:t xml:space="preserve"> – с обща площ</w:t>
      </w:r>
      <w:r w:rsidR="00842182" w:rsidRPr="00FE73E0">
        <w:rPr>
          <w:rFonts w:ascii="Times New Roman" w:hAnsi="Times New Roman" w:cs="Times New Roman"/>
          <w:b/>
          <w:sz w:val="24"/>
          <w:szCs w:val="24"/>
          <w:u w:val="single"/>
          <w:lang w:val="bg-BG"/>
        </w:rPr>
        <w:t xml:space="preserve"> в пълен обхват – </w:t>
      </w:r>
      <w:r w:rsidR="00893BE5" w:rsidRPr="00FE73E0">
        <w:rPr>
          <w:rFonts w:ascii="Times New Roman" w:hAnsi="Times New Roman" w:cs="Times New Roman"/>
          <w:b/>
          <w:sz w:val="24"/>
          <w:szCs w:val="24"/>
          <w:u w:val="single"/>
          <w:lang w:val="bg-BG"/>
        </w:rPr>
        <w:t>45095,3</w:t>
      </w:r>
      <w:r w:rsidR="00750038" w:rsidRPr="00FE73E0">
        <w:rPr>
          <w:rFonts w:ascii="Times New Roman" w:hAnsi="Times New Roman" w:cs="Times New Roman"/>
          <w:b/>
          <w:sz w:val="24"/>
          <w:szCs w:val="24"/>
          <w:u w:val="single"/>
          <w:lang w:val="bg-BG"/>
        </w:rPr>
        <w:t xml:space="preserve"> </w:t>
      </w:r>
      <w:r w:rsidR="0057443F" w:rsidRPr="00FE73E0">
        <w:rPr>
          <w:rFonts w:ascii="Times New Roman" w:hAnsi="Times New Roman" w:cs="Times New Roman"/>
          <w:b/>
          <w:sz w:val="24"/>
          <w:szCs w:val="24"/>
          <w:u w:val="single"/>
          <w:lang w:val="bg-BG"/>
        </w:rPr>
        <w:t>ха</w:t>
      </w:r>
      <w:r w:rsidR="007A0C7F" w:rsidRPr="00FE73E0">
        <w:rPr>
          <w:rFonts w:ascii="Times New Roman" w:hAnsi="Times New Roman" w:cs="Times New Roman"/>
          <w:b/>
          <w:sz w:val="24"/>
          <w:szCs w:val="24"/>
          <w:u w:val="single"/>
          <w:lang w:val="bg-BG"/>
        </w:rPr>
        <w:t>, от които</w:t>
      </w:r>
      <w:r w:rsidR="00842182" w:rsidRPr="00FE73E0">
        <w:rPr>
          <w:rFonts w:ascii="Times New Roman" w:hAnsi="Times New Roman" w:cs="Times New Roman"/>
          <w:b/>
          <w:sz w:val="24"/>
          <w:szCs w:val="24"/>
          <w:u w:val="single"/>
          <w:lang w:val="bg-BG"/>
        </w:rPr>
        <w:t xml:space="preserve"> </w:t>
      </w:r>
      <w:r w:rsidR="00893BE5" w:rsidRPr="00FE73E0">
        <w:rPr>
          <w:rFonts w:ascii="Times New Roman" w:hAnsi="Times New Roman" w:cs="Times New Roman"/>
          <w:b/>
          <w:sz w:val="24"/>
          <w:szCs w:val="24"/>
          <w:u w:val="single"/>
          <w:lang w:val="bg-BG"/>
        </w:rPr>
        <w:t>23309,2</w:t>
      </w:r>
      <w:r w:rsidR="005E3E99" w:rsidRPr="00FE73E0">
        <w:rPr>
          <w:rFonts w:ascii="Times New Roman" w:hAnsi="Times New Roman" w:cs="Times New Roman"/>
          <w:b/>
          <w:sz w:val="24"/>
          <w:szCs w:val="24"/>
          <w:u w:val="single"/>
          <w:lang w:val="bg-BG"/>
        </w:rPr>
        <w:t xml:space="preserve"> </w:t>
      </w:r>
      <w:r w:rsidR="007F2ACA" w:rsidRPr="00FE73E0">
        <w:rPr>
          <w:rFonts w:ascii="Times New Roman" w:hAnsi="Times New Roman" w:cs="Times New Roman"/>
          <w:b/>
          <w:sz w:val="24"/>
          <w:szCs w:val="24"/>
          <w:u w:val="single"/>
          <w:lang w:val="bg-BG"/>
        </w:rPr>
        <w:t>ха с във водещи кате</w:t>
      </w:r>
      <w:r w:rsidR="00842182" w:rsidRPr="00FE73E0">
        <w:rPr>
          <w:rFonts w:ascii="Times New Roman" w:hAnsi="Times New Roman" w:cs="Times New Roman"/>
          <w:b/>
          <w:sz w:val="24"/>
          <w:szCs w:val="24"/>
          <w:u w:val="single"/>
          <w:lang w:val="bg-BG"/>
        </w:rPr>
        <w:t xml:space="preserve">гории и </w:t>
      </w:r>
      <w:r w:rsidR="00126314" w:rsidRPr="00FE73E0">
        <w:rPr>
          <w:rFonts w:ascii="Times New Roman" w:hAnsi="Times New Roman" w:cs="Times New Roman"/>
          <w:b/>
          <w:sz w:val="24"/>
          <w:szCs w:val="24"/>
          <w:u w:val="single"/>
          <w:lang w:val="bg-BG"/>
        </w:rPr>
        <w:t>21786,3</w:t>
      </w:r>
      <w:r w:rsidR="00A92FAF" w:rsidRPr="00FE73E0">
        <w:rPr>
          <w:rFonts w:ascii="Times New Roman" w:hAnsi="Times New Roman" w:cs="Times New Roman"/>
          <w:b/>
          <w:sz w:val="24"/>
          <w:szCs w:val="24"/>
          <w:u w:val="single"/>
          <w:lang w:val="bg-BG"/>
        </w:rPr>
        <w:t xml:space="preserve"> </w:t>
      </w:r>
      <w:r w:rsidR="005715A5" w:rsidRPr="00FE73E0">
        <w:rPr>
          <w:rFonts w:ascii="Times New Roman" w:hAnsi="Times New Roman" w:cs="Times New Roman"/>
          <w:b/>
          <w:sz w:val="24"/>
          <w:szCs w:val="24"/>
          <w:u w:val="single"/>
          <w:lang w:val="bg-BG"/>
        </w:rPr>
        <w:t>ха в други категории</w:t>
      </w:r>
    </w:p>
    <w:p w:rsidR="005442F9" w:rsidRPr="00FE73E0" w:rsidRDefault="00D90069" w:rsidP="00F94CD3">
      <w:pPr>
        <w:pStyle w:val="af9"/>
        <w:ind w:firstLine="708"/>
        <w:jc w:val="both"/>
        <w:rPr>
          <w:rFonts w:ascii="Times New Roman" w:hAnsi="Times New Roman" w:cs="Times New Roman"/>
          <w:b/>
          <w:sz w:val="24"/>
          <w:szCs w:val="24"/>
          <w:lang w:val="bg-BG"/>
        </w:rPr>
      </w:pPr>
      <w:r w:rsidRPr="00FE73E0">
        <w:rPr>
          <w:rFonts w:ascii="Times New Roman" w:hAnsi="Times New Roman" w:cs="Times New Roman"/>
          <w:b/>
          <w:sz w:val="24"/>
          <w:szCs w:val="24"/>
          <w:lang w:val="bg-BG"/>
        </w:rPr>
        <w:t>2.2.2.1. Защитени територии по смисъла на Закона за защитените територии</w:t>
      </w:r>
      <w:r w:rsidR="00E32374" w:rsidRPr="00FE73E0">
        <w:rPr>
          <w:rFonts w:ascii="Times New Roman" w:hAnsi="Times New Roman" w:cs="Times New Roman"/>
          <w:b/>
          <w:sz w:val="24"/>
          <w:szCs w:val="24"/>
          <w:lang w:val="bg-BG"/>
        </w:rPr>
        <w:t xml:space="preserve"> </w:t>
      </w:r>
      <w:r w:rsidR="005442F9" w:rsidRPr="00FE73E0">
        <w:rPr>
          <w:rFonts w:ascii="Times New Roman" w:hAnsi="Times New Roman" w:cs="Times New Roman"/>
          <w:b/>
          <w:sz w:val="24"/>
          <w:szCs w:val="24"/>
          <w:lang w:val="bg-BG"/>
        </w:rPr>
        <w:t xml:space="preserve">с обща площ от </w:t>
      </w:r>
      <w:r w:rsidR="005C5645" w:rsidRPr="00FE73E0">
        <w:rPr>
          <w:rFonts w:ascii="Times New Roman" w:hAnsi="Times New Roman" w:cs="Times New Roman"/>
          <w:b/>
          <w:sz w:val="24"/>
          <w:szCs w:val="24"/>
          <w:lang w:val="bg-BG"/>
        </w:rPr>
        <w:t xml:space="preserve"> </w:t>
      </w:r>
      <w:r w:rsidR="00D55371" w:rsidRPr="00FE73E0">
        <w:rPr>
          <w:rFonts w:ascii="Times New Roman" w:hAnsi="Times New Roman" w:cs="Times New Roman"/>
          <w:b/>
          <w:sz w:val="24"/>
          <w:szCs w:val="24"/>
          <w:lang w:val="bg-BG"/>
        </w:rPr>
        <w:t>74,1</w:t>
      </w:r>
      <w:r w:rsidR="00C84126" w:rsidRPr="00FE73E0">
        <w:rPr>
          <w:rFonts w:ascii="Times New Roman" w:hAnsi="Times New Roman" w:cs="Times New Roman"/>
          <w:b/>
          <w:sz w:val="24"/>
          <w:szCs w:val="24"/>
          <w:lang w:val="bg-BG"/>
        </w:rPr>
        <w:t xml:space="preserve"> ха</w:t>
      </w:r>
      <w:r w:rsidR="0020221A" w:rsidRPr="00FE73E0">
        <w:rPr>
          <w:rFonts w:ascii="Times New Roman" w:hAnsi="Times New Roman" w:cs="Times New Roman"/>
          <w:b/>
          <w:sz w:val="24"/>
          <w:szCs w:val="24"/>
          <w:lang w:val="bg-BG"/>
        </w:rPr>
        <w:t xml:space="preserve"> </w:t>
      </w:r>
      <w:r w:rsidR="002B388D" w:rsidRPr="00FE73E0">
        <w:rPr>
          <w:rFonts w:ascii="Times New Roman" w:hAnsi="Times New Roman" w:cs="Times New Roman"/>
          <w:b/>
          <w:sz w:val="24"/>
          <w:szCs w:val="24"/>
          <w:lang w:val="bg-BG"/>
        </w:rPr>
        <w:t>с водеща категория</w:t>
      </w:r>
      <w:r w:rsidR="0020221A" w:rsidRPr="00FE73E0">
        <w:rPr>
          <w:rFonts w:ascii="Times New Roman" w:hAnsi="Times New Roman" w:cs="Times New Roman"/>
          <w:b/>
          <w:sz w:val="24"/>
          <w:szCs w:val="24"/>
          <w:lang w:val="bg-BG"/>
        </w:rPr>
        <w:t xml:space="preserve"> </w:t>
      </w:r>
    </w:p>
    <w:p w:rsidR="005442F9" w:rsidRPr="00FE73E0" w:rsidRDefault="005442F9" w:rsidP="0020221A">
      <w:pPr>
        <w:pStyle w:val="BodyText21"/>
        <w:ind w:left="284"/>
        <w:rPr>
          <w:rFonts w:ascii="Times New Roman" w:hAnsi="Times New Roman" w:cs="Times New Roman"/>
          <w:bCs/>
          <w:sz w:val="24"/>
          <w:szCs w:val="24"/>
        </w:rPr>
      </w:pPr>
      <w:r w:rsidRPr="00FE73E0">
        <w:rPr>
          <w:rFonts w:ascii="Times New Roman" w:hAnsi="Times New Roman" w:cs="Times New Roman"/>
          <w:b/>
          <w:sz w:val="24"/>
          <w:szCs w:val="24"/>
        </w:rPr>
        <w:t>2.2..2.1.</w:t>
      </w:r>
      <w:r w:rsidR="00C84126" w:rsidRPr="00FE73E0">
        <w:rPr>
          <w:rFonts w:ascii="Times New Roman" w:hAnsi="Times New Roman" w:cs="Times New Roman"/>
          <w:b/>
          <w:sz w:val="24"/>
          <w:szCs w:val="24"/>
        </w:rPr>
        <w:t>1</w:t>
      </w:r>
      <w:r w:rsidRPr="00FE73E0">
        <w:rPr>
          <w:rFonts w:ascii="Times New Roman" w:hAnsi="Times New Roman" w:cs="Times New Roman"/>
          <w:b/>
          <w:sz w:val="24"/>
          <w:szCs w:val="24"/>
        </w:rPr>
        <w:t>.Защитени местности</w:t>
      </w:r>
      <w:r w:rsidRPr="00FE73E0">
        <w:rPr>
          <w:rFonts w:ascii="Times New Roman" w:hAnsi="Times New Roman" w:cs="Times New Roman"/>
          <w:sz w:val="24"/>
          <w:szCs w:val="24"/>
        </w:rPr>
        <w:t xml:space="preserve">, </w:t>
      </w:r>
      <w:r w:rsidRPr="00FE73E0">
        <w:rPr>
          <w:rFonts w:ascii="Times New Roman" w:hAnsi="Times New Roman" w:cs="Times New Roman"/>
          <w:bCs/>
          <w:sz w:val="24"/>
          <w:szCs w:val="24"/>
        </w:rPr>
        <w:t xml:space="preserve">с </w:t>
      </w:r>
      <w:r w:rsidR="00750038" w:rsidRPr="00FE73E0">
        <w:rPr>
          <w:rFonts w:ascii="Times New Roman" w:hAnsi="Times New Roman" w:cs="Times New Roman"/>
          <w:b/>
          <w:bCs/>
          <w:sz w:val="24"/>
          <w:szCs w:val="24"/>
        </w:rPr>
        <w:t>обща площ 74,1</w:t>
      </w:r>
      <w:r w:rsidRPr="00FE73E0">
        <w:rPr>
          <w:rFonts w:ascii="Times New Roman" w:hAnsi="Times New Roman" w:cs="Times New Roman"/>
          <w:b/>
          <w:sz w:val="24"/>
          <w:szCs w:val="24"/>
        </w:rPr>
        <w:t xml:space="preserve"> </w:t>
      </w:r>
      <w:r w:rsidRPr="00FE73E0">
        <w:rPr>
          <w:rFonts w:ascii="Times New Roman" w:hAnsi="Times New Roman" w:cs="Times New Roman"/>
          <w:b/>
          <w:bCs/>
          <w:sz w:val="24"/>
          <w:szCs w:val="24"/>
        </w:rPr>
        <w:t>ха</w:t>
      </w:r>
      <w:r w:rsidR="00C84126" w:rsidRPr="00FE73E0">
        <w:rPr>
          <w:rFonts w:ascii="Times New Roman" w:hAnsi="Times New Roman" w:cs="Times New Roman"/>
          <w:bCs/>
          <w:sz w:val="24"/>
          <w:szCs w:val="24"/>
        </w:rPr>
        <w:t xml:space="preserve"> -</w:t>
      </w:r>
      <w:r w:rsidR="0020221A" w:rsidRPr="00FE73E0">
        <w:rPr>
          <w:rFonts w:ascii="Times New Roman" w:hAnsi="Times New Roman" w:cs="Times New Roman"/>
          <w:bCs/>
          <w:sz w:val="24"/>
          <w:szCs w:val="24"/>
        </w:rPr>
        <w:t xml:space="preserve"> водеща категория </w:t>
      </w:r>
    </w:p>
    <w:p w:rsidR="00D55371" w:rsidRPr="00FE73E0" w:rsidRDefault="00C54E01" w:rsidP="002733B3">
      <w:pPr>
        <w:overflowPunct w:val="0"/>
        <w:autoSpaceDE w:val="0"/>
        <w:autoSpaceDN w:val="0"/>
        <w:adjustRightInd w:val="0"/>
        <w:ind w:firstLine="284"/>
        <w:jc w:val="both"/>
        <w:textAlignment w:val="baseline"/>
        <w:rPr>
          <w:sz w:val="24"/>
          <w:szCs w:val="24"/>
          <w:lang w:val="bg-BG" w:eastAsia="hr-HR"/>
        </w:rPr>
      </w:pPr>
      <w:r w:rsidRPr="00FE73E0">
        <w:rPr>
          <w:b/>
          <w:bCs/>
          <w:iCs/>
          <w:sz w:val="24"/>
          <w:szCs w:val="24"/>
          <w:lang w:val="bg-BG"/>
        </w:rPr>
        <w:t xml:space="preserve"> -За</w:t>
      </w:r>
      <w:r w:rsidR="00D55371" w:rsidRPr="00FE73E0">
        <w:rPr>
          <w:b/>
          <w:bCs/>
          <w:iCs/>
          <w:sz w:val="24"/>
          <w:szCs w:val="24"/>
          <w:lang w:val="bg-BG"/>
        </w:rPr>
        <w:t>щитена местност „Каракуз“</w:t>
      </w:r>
      <w:r w:rsidR="00C84126" w:rsidRPr="00FE73E0">
        <w:rPr>
          <w:b/>
          <w:sz w:val="24"/>
          <w:szCs w:val="24"/>
          <w:lang w:val="bg-BG" w:eastAsia="hr-HR"/>
        </w:rPr>
        <w:t xml:space="preserve">, </w:t>
      </w:r>
      <w:r w:rsidR="00D55371" w:rsidRPr="00FE73E0">
        <w:rPr>
          <w:sz w:val="24"/>
          <w:szCs w:val="24"/>
          <w:lang w:val="bg-BG" w:eastAsia="hr-HR"/>
        </w:rPr>
        <w:t xml:space="preserve">за опазване на естествените липови находища в едноименната местност, землище на гр. Алфатар, </w:t>
      </w:r>
      <w:r w:rsidRPr="00FE73E0">
        <w:rPr>
          <w:sz w:val="24"/>
          <w:szCs w:val="24"/>
          <w:lang w:val="bg-BG" w:eastAsia="hr-HR"/>
        </w:rPr>
        <w:t>обявена със</w:t>
      </w:r>
      <w:r w:rsidR="00D55371" w:rsidRPr="00FE73E0">
        <w:rPr>
          <w:b/>
          <w:sz w:val="24"/>
          <w:szCs w:val="24"/>
          <w:lang w:val="bg-BG" w:eastAsia="hr-HR"/>
        </w:rPr>
        <w:t xml:space="preserve"> Заповед № 798/23.10.1992</w:t>
      </w:r>
      <w:r w:rsidRPr="00FE73E0">
        <w:rPr>
          <w:b/>
          <w:sz w:val="24"/>
          <w:szCs w:val="24"/>
          <w:lang w:val="bg-BG" w:eastAsia="hr-HR"/>
        </w:rPr>
        <w:t xml:space="preserve"> г</w:t>
      </w:r>
      <w:r w:rsidR="00D55371" w:rsidRPr="00FE73E0">
        <w:rPr>
          <w:b/>
          <w:sz w:val="24"/>
          <w:szCs w:val="24"/>
          <w:lang w:val="bg-BG" w:eastAsia="hr-HR"/>
        </w:rPr>
        <w:t xml:space="preserve"> </w:t>
      </w:r>
      <w:r w:rsidR="00D55371" w:rsidRPr="00FE73E0">
        <w:rPr>
          <w:sz w:val="24"/>
          <w:szCs w:val="24"/>
          <w:lang w:val="bg-BG" w:eastAsia="hr-HR"/>
        </w:rPr>
        <w:t>(ДВ бр.90/1992</w:t>
      </w:r>
      <w:r w:rsidRPr="00FE73E0">
        <w:rPr>
          <w:sz w:val="24"/>
          <w:szCs w:val="24"/>
          <w:lang w:val="bg-BG" w:eastAsia="hr-HR"/>
        </w:rPr>
        <w:t>)</w:t>
      </w:r>
      <w:r w:rsidRPr="00FE73E0">
        <w:rPr>
          <w:b/>
          <w:sz w:val="24"/>
          <w:szCs w:val="24"/>
          <w:lang w:val="bg-BG" w:eastAsia="hr-HR"/>
        </w:rPr>
        <w:t xml:space="preserve"> </w:t>
      </w:r>
      <w:r w:rsidR="00D55371" w:rsidRPr="00FE73E0">
        <w:rPr>
          <w:sz w:val="24"/>
          <w:szCs w:val="24"/>
          <w:lang w:val="bg-BG" w:eastAsia="hr-HR"/>
        </w:rPr>
        <w:t>актуализирана</w:t>
      </w:r>
      <w:r w:rsidRPr="00FE73E0">
        <w:rPr>
          <w:sz w:val="24"/>
          <w:szCs w:val="24"/>
          <w:lang w:val="bg-BG" w:eastAsia="hr-HR"/>
        </w:rPr>
        <w:t xml:space="preserve"> със</w:t>
      </w:r>
      <w:r w:rsidR="00D55371" w:rsidRPr="00FE73E0">
        <w:rPr>
          <w:b/>
          <w:sz w:val="24"/>
          <w:szCs w:val="24"/>
          <w:lang w:val="bg-BG" w:eastAsia="hr-HR"/>
        </w:rPr>
        <w:t xml:space="preserve"> Заповед РД-563/12.07.2007</w:t>
      </w:r>
      <w:r w:rsidRPr="00FE73E0">
        <w:rPr>
          <w:b/>
          <w:sz w:val="24"/>
          <w:szCs w:val="24"/>
          <w:lang w:val="bg-BG" w:eastAsia="hr-HR"/>
        </w:rPr>
        <w:t xml:space="preserve"> г  </w:t>
      </w:r>
      <w:r w:rsidR="00D55371" w:rsidRPr="00FE73E0">
        <w:rPr>
          <w:sz w:val="24"/>
          <w:szCs w:val="24"/>
          <w:lang w:val="bg-BG" w:eastAsia="hr-HR"/>
        </w:rPr>
        <w:t>(ДВ бр.68 от 2007</w:t>
      </w:r>
      <w:r w:rsidRPr="00FE73E0">
        <w:rPr>
          <w:sz w:val="24"/>
          <w:szCs w:val="24"/>
          <w:lang w:val="bg-BG" w:eastAsia="hr-HR"/>
        </w:rPr>
        <w:t xml:space="preserve"> г)</w:t>
      </w:r>
      <w:r w:rsidR="00D55371" w:rsidRPr="00FE73E0">
        <w:rPr>
          <w:sz w:val="24"/>
          <w:szCs w:val="24"/>
          <w:lang w:val="bg-BG" w:eastAsia="hr-HR"/>
        </w:rPr>
        <w:t xml:space="preserve"> попадащи в </w:t>
      </w:r>
      <w:r w:rsidR="00C84126" w:rsidRPr="00FE73E0">
        <w:rPr>
          <w:sz w:val="24"/>
          <w:szCs w:val="24"/>
          <w:lang w:val="bg-BG" w:eastAsia="hr-HR"/>
        </w:rPr>
        <w:t xml:space="preserve">подотдели: </w:t>
      </w:r>
      <w:r w:rsidR="00D55371" w:rsidRPr="00FE73E0">
        <w:rPr>
          <w:b/>
          <w:sz w:val="24"/>
          <w:szCs w:val="24"/>
          <w:lang w:val="bg-BG" w:eastAsia="hr-HR"/>
        </w:rPr>
        <w:t>1146</w:t>
      </w:r>
      <w:r w:rsidR="00D55371" w:rsidRPr="00FE73E0">
        <w:rPr>
          <w:sz w:val="24"/>
          <w:szCs w:val="24"/>
          <w:lang w:val="bg-BG" w:eastAsia="hr-HR"/>
        </w:rPr>
        <w:t>-</w:t>
      </w:r>
      <w:r w:rsidR="00C84126" w:rsidRPr="00FE73E0">
        <w:rPr>
          <w:sz w:val="24"/>
          <w:szCs w:val="24"/>
          <w:lang w:val="bg-BG" w:eastAsia="hr-HR"/>
        </w:rPr>
        <w:t xml:space="preserve"> а,</w:t>
      </w:r>
      <w:r w:rsidR="00D55371" w:rsidRPr="00FE73E0">
        <w:rPr>
          <w:sz w:val="24"/>
          <w:szCs w:val="24"/>
          <w:lang w:val="bg-BG" w:eastAsia="hr-HR"/>
        </w:rPr>
        <w:t xml:space="preserve"> б, в, г, д, е  - с обща площ 74,1</w:t>
      </w:r>
      <w:r w:rsidR="001438E8" w:rsidRPr="00FE73E0">
        <w:rPr>
          <w:sz w:val="24"/>
          <w:szCs w:val="24"/>
          <w:lang w:val="bg-BG" w:eastAsia="hr-HR"/>
        </w:rPr>
        <w:t xml:space="preserve"> ха.</w:t>
      </w:r>
    </w:p>
    <w:p w:rsidR="001438E8" w:rsidRPr="00FE73E0" w:rsidRDefault="001438E8" w:rsidP="002733B3">
      <w:pPr>
        <w:overflowPunct w:val="0"/>
        <w:autoSpaceDE w:val="0"/>
        <w:autoSpaceDN w:val="0"/>
        <w:adjustRightInd w:val="0"/>
        <w:ind w:firstLine="284"/>
        <w:jc w:val="both"/>
        <w:textAlignment w:val="baseline"/>
        <w:rPr>
          <w:sz w:val="24"/>
          <w:szCs w:val="24"/>
          <w:lang w:val="bg-BG" w:eastAsia="hr-HR"/>
        </w:rPr>
      </w:pPr>
    </w:p>
    <w:p w:rsidR="002733B3" w:rsidRPr="00FE73E0" w:rsidRDefault="001438E8" w:rsidP="002733B3">
      <w:pPr>
        <w:overflowPunct w:val="0"/>
        <w:autoSpaceDE w:val="0"/>
        <w:autoSpaceDN w:val="0"/>
        <w:adjustRightInd w:val="0"/>
        <w:ind w:firstLine="284"/>
        <w:jc w:val="both"/>
        <w:textAlignment w:val="baseline"/>
        <w:rPr>
          <w:b/>
          <w:sz w:val="24"/>
          <w:szCs w:val="24"/>
          <w:lang w:val="bg-BG"/>
        </w:rPr>
      </w:pPr>
      <w:r w:rsidRPr="00FE73E0">
        <w:rPr>
          <w:b/>
          <w:sz w:val="24"/>
          <w:szCs w:val="24"/>
          <w:lang w:val="bg-BG"/>
        </w:rPr>
        <w:t xml:space="preserve">      </w:t>
      </w:r>
      <w:r w:rsidR="004A3645" w:rsidRPr="00FE73E0">
        <w:rPr>
          <w:b/>
          <w:sz w:val="24"/>
          <w:szCs w:val="24"/>
          <w:lang w:val="bg-BG"/>
        </w:rPr>
        <w:t xml:space="preserve">2.2.2.2. Защитени зони обявени по реда на </w:t>
      </w:r>
      <w:r w:rsidR="007842E4" w:rsidRPr="00FE73E0">
        <w:rPr>
          <w:b/>
          <w:bCs/>
          <w:iCs/>
          <w:sz w:val="24"/>
          <w:szCs w:val="24"/>
          <w:lang w:val="bg-BG"/>
        </w:rPr>
        <w:t xml:space="preserve"> чл.8, ал.1, т.2 на ЗБР</w:t>
      </w:r>
      <w:r w:rsidR="007842E4" w:rsidRPr="00FE73E0">
        <w:rPr>
          <w:b/>
          <w:sz w:val="24"/>
          <w:szCs w:val="24"/>
          <w:lang w:val="bg-BG"/>
        </w:rPr>
        <w:t xml:space="preserve"> </w:t>
      </w:r>
      <w:r w:rsidR="002733B3" w:rsidRPr="00FE73E0">
        <w:rPr>
          <w:b/>
          <w:sz w:val="24"/>
          <w:szCs w:val="24"/>
          <w:lang w:val="bg-BG"/>
        </w:rPr>
        <w:t>Закона за</w:t>
      </w:r>
      <w:r w:rsidR="002733B3" w:rsidRPr="00FE73E0">
        <w:rPr>
          <w:sz w:val="24"/>
          <w:szCs w:val="24"/>
          <w:lang w:val="bg-BG" w:eastAsia="hr-HR"/>
        </w:rPr>
        <w:t xml:space="preserve"> </w:t>
      </w:r>
      <w:r w:rsidR="004A3645" w:rsidRPr="00FE73E0">
        <w:rPr>
          <w:b/>
          <w:sz w:val="24"/>
          <w:szCs w:val="24"/>
          <w:lang w:val="bg-BG"/>
        </w:rPr>
        <w:t xml:space="preserve">биологичното разнообразие (ЗБР) с обща площ  </w:t>
      </w:r>
      <w:r w:rsidR="007842E4" w:rsidRPr="00FE73E0">
        <w:rPr>
          <w:b/>
          <w:sz w:val="24"/>
          <w:szCs w:val="24"/>
          <w:lang w:val="bg-BG"/>
        </w:rPr>
        <w:t xml:space="preserve"> </w:t>
      </w:r>
      <w:r w:rsidR="00893BE5" w:rsidRPr="00FE73E0">
        <w:rPr>
          <w:b/>
          <w:sz w:val="24"/>
          <w:szCs w:val="24"/>
          <w:lang w:val="bg-BG"/>
        </w:rPr>
        <w:t>42430,5</w:t>
      </w:r>
      <w:r w:rsidR="00C6342B" w:rsidRPr="00FE73E0">
        <w:rPr>
          <w:b/>
          <w:sz w:val="24"/>
          <w:szCs w:val="24"/>
          <w:lang w:val="bg-BG"/>
        </w:rPr>
        <w:t xml:space="preserve"> ха, от която </w:t>
      </w:r>
      <w:r w:rsidR="00BB3A23" w:rsidRPr="00FE73E0">
        <w:rPr>
          <w:b/>
          <w:sz w:val="24"/>
          <w:szCs w:val="24"/>
          <w:lang w:val="bg-BG"/>
        </w:rPr>
        <w:t xml:space="preserve"> </w:t>
      </w:r>
      <w:r w:rsidR="00893BE5" w:rsidRPr="00FE73E0">
        <w:rPr>
          <w:b/>
          <w:sz w:val="24"/>
          <w:szCs w:val="24"/>
          <w:lang w:val="bg-BG"/>
        </w:rPr>
        <w:t xml:space="preserve">22979,7 </w:t>
      </w:r>
      <w:r w:rsidR="002D2F2A" w:rsidRPr="00FE73E0">
        <w:rPr>
          <w:b/>
          <w:sz w:val="24"/>
          <w:szCs w:val="24"/>
          <w:lang w:val="bg-BG"/>
        </w:rPr>
        <w:t>ха</w:t>
      </w:r>
      <w:r w:rsidR="002B388D" w:rsidRPr="00FE73E0">
        <w:rPr>
          <w:b/>
          <w:sz w:val="24"/>
          <w:szCs w:val="24"/>
          <w:lang w:val="bg-BG"/>
        </w:rPr>
        <w:t xml:space="preserve"> с водеща категория</w:t>
      </w:r>
      <w:r w:rsidR="003825A6" w:rsidRPr="00FE73E0">
        <w:rPr>
          <w:b/>
          <w:sz w:val="24"/>
          <w:szCs w:val="24"/>
          <w:lang w:val="bg-BG"/>
        </w:rPr>
        <w:t xml:space="preserve"> и </w:t>
      </w:r>
      <w:r w:rsidR="00126314" w:rsidRPr="00FE73E0">
        <w:rPr>
          <w:b/>
          <w:sz w:val="24"/>
          <w:szCs w:val="24"/>
          <w:lang w:val="bg-BG"/>
        </w:rPr>
        <w:t>19450</w:t>
      </w:r>
      <w:r w:rsidR="00893BE5" w:rsidRPr="00FE73E0">
        <w:rPr>
          <w:b/>
          <w:sz w:val="24"/>
          <w:szCs w:val="24"/>
          <w:lang w:val="bg-BG"/>
        </w:rPr>
        <w:t>,</w:t>
      </w:r>
      <w:r w:rsidR="00126314" w:rsidRPr="00FE73E0">
        <w:rPr>
          <w:b/>
          <w:sz w:val="24"/>
          <w:szCs w:val="24"/>
          <w:lang w:val="bg-BG"/>
        </w:rPr>
        <w:t>8</w:t>
      </w:r>
      <w:r w:rsidR="00663E70" w:rsidRPr="00FE73E0">
        <w:rPr>
          <w:b/>
          <w:sz w:val="24"/>
          <w:szCs w:val="24"/>
          <w:lang w:val="bg-BG"/>
        </w:rPr>
        <w:t xml:space="preserve"> </w:t>
      </w:r>
      <w:r w:rsidR="008C4298" w:rsidRPr="00FE73E0">
        <w:rPr>
          <w:b/>
          <w:sz w:val="24"/>
          <w:szCs w:val="24"/>
          <w:lang w:val="bg-BG"/>
        </w:rPr>
        <w:t>ха в други категории</w:t>
      </w:r>
      <w:r w:rsidR="004A3645" w:rsidRPr="00FE73E0">
        <w:rPr>
          <w:b/>
          <w:sz w:val="24"/>
          <w:szCs w:val="24"/>
          <w:lang w:val="bg-BG"/>
        </w:rPr>
        <w:t>.</w:t>
      </w:r>
    </w:p>
    <w:p w:rsidR="007F2ACA" w:rsidRPr="00FE73E0" w:rsidRDefault="008C4298" w:rsidP="002733B3">
      <w:pPr>
        <w:overflowPunct w:val="0"/>
        <w:autoSpaceDE w:val="0"/>
        <w:autoSpaceDN w:val="0"/>
        <w:adjustRightInd w:val="0"/>
        <w:ind w:firstLine="284"/>
        <w:jc w:val="both"/>
        <w:textAlignment w:val="baseline"/>
        <w:rPr>
          <w:sz w:val="24"/>
          <w:szCs w:val="24"/>
          <w:lang w:val="bg-BG" w:eastAsia="hr-HR"/>
        </w:rPr>
      </w:pPr>
      <w:r w:rsidRPr="00FE73E0">
        <w:rPr>
          <w:b/>
          <w:sz w:val="24"/>
          <w:szCs w:val="24"/>
          <w:lang w:val="bg-BG"/>
        </w:rPr>
        <w:lastRenderedPageBreak/>
        <w:t xml:space="preserve">      </w:t>
      </w:r>
      <w:r w:rsidR="00F02E1F" w:rsidRPr="00FE73E0">
        <w:rPr>
          <w:b/>
          <w:sz w:val="24"/>
          <w:szCs w:val="24"/>
          <w:lang w:val="bg-BG"/>
        </w:rPr>
        <w:t>2.2.2.2.1.По Директива 92/43 ЕЕС</w:t>
      </w:r>
      <w:r w:rsidR="004A3645" w:rsidRPr="00FE73E0">
        <w:rPr>
          <w:b/>
          <w:sz w:val="24"/>
          <w:szCs w:val="24"/>
          <w:lang w:val="bg-BG"/>
        </w:rPr>
        <w:t xml:space="preserve"> за опазване на природните местообитания и местообитанията на видовете с решение на Министерски съвет </w:t>
      </w:r>
      <w:r w:rsidR="00B30A0C" w:rsidRPr="00FE73E0">
        <w:rPr>
          <w:sz w:val="24"/>
          <w:szCs w:val="24"/>
          <w:lang w:val="bg-BG"/>
        </w:rPr>
        <w:t xml:space="preserve"> № 122 от 02 март 2007 г.(ДВ брой 21 от 09.03.2007 г.)</w:t>
      </w:r>
      <w:r w:rsidR="002B5F8B" w:rsidRPr="00FE73E0">
        <w:rPr>
          <w:sz w:val="24"/>
          <w:szCs w:val="24"/>
          <w:lang w:val="bg-BG"/>
        </w:rPr>
        <w:t xml:space="preserve"> </w:t>
      </w:r>
      <w:r w:rsidR="007F2ACA" w:rsidRPr="00FE73E0">
        <w:rPr>
          <w:sz w:val="24"/>
          <w:szCs w:val="24"/>
          <w:lang w:val="bg-BG"/>
        </w:rPr>
        <w:t xml:space="preserve"> </w:t>
      </w:r>
      <w:r w:rsidR="00893BE5" w:rsidRPr="00FE73E0">
        <w:rPr>
          <w:b/>
          <w:sz w:val="24"/>
          <w:szCs w:val="24"/>
          <w:lang w:val="bg-BG"/>
        </w:rPr>
        <w:t>21380,7</w:t>
      </w:r>
      <w:r w:rsidR="005A1C47" w:rsidRPr="00FE73E0">
        <w:rPr>
          <w:b/>
          <w:sz w:val="24"/>
          <w:szCs w:val="24"/>
          <w:lang w:val="bg-BG"/>
        </w:rPr>
        <w:t xml:space="preserve"> </w:t>
      </w:r>
      <w:r w:rsidR="00AD3058" w:rsidRPr="00FE73E0">
        <w:rPr>
          <w:b/>
          <w:sz w:val="24"/>
          <w:szCs w:val="24"/>
          <w:lang w:val="bg-BG"/>
        </w:rPr>
        <w:t xml:space="preserve">ха, </w:t>
      </w:r>
      <w:r w:rsidR="00893BE5" w:rsidRPr="00FE73E0">
        <w:rPr>
          <w:sz w:val="24"/>
          <w:szCs w:val="24"/>
          <w:lang w:val="bg-BG"/>
        </w:rPr>
        <w:t>от която 21042,9</w:t>
      </w:r>
      <w:r w:rsidR="00663E70" w:rsidRPr="00FE73E0">
        <w:rPr>
          <w:sz w:val="24"/>
          <w:szCs w:val="24"/>
          <w:lang w:val="bg-BG"/>
        </w:rPr>
        <w:t xml:space="preserve"> ха с водеща категория и 337,8</w:t>
      </w:r>
      <w:r w:rsidR="00AD3058" w:rsidRPr="00FE73E0">
        <w:rPr>
          <w:sz w:val="24"/>
          <w:szCs w:val="24"/>
          <w:lang w:val="bg-BG"/>
        </w:rPr>
        <w:t xml:space="preserve"> ха в друга категория</w:t>
      </w:r>
    </w:p>
    <w:p w:rsidR="004A3645" w:rsidRPr="00FE73E0" w:rsidRDefault="004A3645" w:rsidP="006C5889">
      <w:pPr>
        <w:pStyle w:val="24"/>
        <w:tabs>
          <w:tab w:val="center" w:pos="1170"/>
        </w:tabs>
        <w:ind w:left="644"/>
        <w:rPr>
          <w:b/>
          <w:szCs w:val="24"/>
        </w:rPr>
      </w:pPr>
      <w:r w:rsidRPr="00FE73E0">
        <w:rPr>
          <w:szCs w:val="24"/>
        </w:rPr>
        <w:t xml:space="preserve"> Площта на установените местообитания от приложение 1 на ЗБР   е</w:t>
      </w:r>
      <w:r w:rsidRPr="00FE73E0">
        <w:rPr>
          <w:b/>
          <w:szCs w:val="24"/>
        </w:rPr>
        <w:t xml:space="preserve"> </w:t>
      </w:r>
      <w:r w:rsidR="0087179B" w:rsidRPr="00FE73E0">
        <w:rPr>
          <w:b/>
          <w:szCs w:val="24"/>
        </w:rPr>
        <w:t>11123,8</w:t>
      </w:r>
      <w:r w:rsidRPr="00FE73E0">
        <w:rPr>
          <w:b/>
          <w:szCs w:val="24"/>
        </w:rPr>
        <w:t xml:space="preserve"> ха.</w:t>
      </w:r>
    </w:p>
    <w:p w:rsidR="002F3660" w:rsidRPr="00FE73E0" w:rsidRDefault="002B5F8B" w:rsidP="00C54E01">
      <w:pPr>
        <w:tabs>
          <w:tab w:val="left" w:pos="374"/>
        </w:tabs>
        <w:overflowPunct w:val="0"/>
        <w:autoSpaceDE w:val="0"/>
        <w:autoSpaceDN w:val="0"/>
        <w:adjustRightInd w:val="0"/>
        <w:jc w:val="both"/>
        <w:textAlignment w:val="baseline"/>
        <w:rPr>
          <w:sz w:val="24"/>
          <w:szCs w:val="24"/>
          <w:lang w:val="it-IT" w:eastAsia="hr-HR"/>
        </w:rPr>
      </w:pPr>
      <w:r w:rsidRPr="00FE73E0">
        <w:rPr>
          <w:b/>
          <w:szCs w:val="24"/>
        </w:rPr>
        <w:tab/>
      </w:r>
      <w:r w:rsidR="002F3660" w:rsidRPr="00FE73E0">
        <w:rPr>
          <w:sz w:val="24"/>
          <w:szCs w:val="24"/>
          <w:lang w:val="it-IT" w:eastAsia="hr-HR"/>
        </w:rPr>
        <w:t xml:space="preserve">     </w:t>
      </w:r>
      <w:r w:rsidR="00AB7428" w:rsidRPr="00FE73E0">
        <w:rPr>
          <w:b/>
          <w:sz w:val="24"/>
          <w:szCs w:val="24"/>
          <w:lang w:val="bg-BG" w:eastAsia="hr-HR"/>
        </w:rPr>
        <w:t>А</w:t>
      </w:r>
      <w:r w:rsidR="002F3660" w:rsidRPr="00FE73E0">
        <w:rPr>
          <w:b/>
          <w:sz w:val="24"/>
          <w:szCs w:val="24"/>
          <w:lang w:val="it-IT" w:eastAsia="hr-HR"/>
        </w:rPr>
        <w:t>. Защитена з</w:t>
      </w:r>
      <w:r w:rsidR="00BD04D0" w:rsidRPr="00FE73E0">
        <w:rPr>
          <w:b/>
          <w:sz w:val="24"/>
          <w:szCs w:val="24"/>
          <w:lang w:val="it-IT" w:eastAsia="hr-HR"/>
        </w:rPr>
        <w:t>она за местообитанията BG0000106</w:t>
      </w:r>
      <w:r w:rsidR="002F3660" w:rsidRPr="00FE73E0">
        <w:rPr>
          <w:sz w:val="24"/>
          <w:szCs w:val="24"/>
          <w:lang w:val="it-IT" w:eastAsia="hr-HR"/>
        </w:rPr>
        <w:t xml:space="preserve"> </w:t>
      </w:r>
      <w:r w:rsidR="00BD04D0" w:rsidRPr="00FE73E0">
        <w:rPr>
          <w:b/>
          <w:sz w:val="24"/>
          <w:szCs w:val="24"/>
          <w:lang w:val="it-IT" w:eastAsia="hr-HR"/>
        </w:rPr>
        <w:t>”</w:t>
      </w:r>
      <w:r w:rsidR="00BD04D0" w:rsidRPr="00FE73E0">
        <w:rPr>
          <w:b/>
          <w:sz w:val="24"/>
          <w:szCs w:val="24"/>
          <w:lang w:val="bg-BG" w:eastAsia="hr-HR"/>
        </w:rPr>
        <w:t>Х</w:t>
      </w:r>
      <w:r w:rsidR="001438E8" w:rsidRPr="00FE73E0">
        <w:rPr>
          <w:b/>
          <w:sz w:val="24"/>
          <w:szCs w:val="24"/>
          <w:lang w:val="bg-BG" w:eastAsia="hr-HR"/>
        </w:rPr>
        <w:t>ърсовска река</w:t>
      </w:r>
      <w:r w:rsidR="002F3660" w:rsidRPr="00FE73E0">
        <w:rPr>
          <w:b/>
          <w:sz w:val="24"/>
          <w:szCs w:val="24"/>
          <w:lang w:val="it-IT" w:eastAsia="hr-HR"/>
        </w:rPr>
        <w:t>”</w:t>
      </w:r>
      <w:r w:rsidR="002F3660" w:rsidRPr="00FE73E0">
        <w:rPr>
          <w:sz w:val="24"/>
          <w:szCs w:val="24"/>
          <w:lang w:val="it-IT" w:eastAsia="hr-HR"/>
        </w:rPr>
        <w:t xml:space="preserve"> – съглас</w:t>
      </w:r>
      <w:r w:rsidR="00C54E01" w:rsidRPr="00FE73E0">
        <w:rPr>
          <w:sz w:val="24"/>
          <w:szCs w:val="24"/>
          <w:lang w:val="it-IT" w:eastAsia="hr-HR"/>
        </w:rPr>
        <w:t>но решение</w:t>
      </w:r>
      <w:r w:rsidR="002F3660" w:rsidRPr="00FE73E0">
        <w:rPr>
          <w:sz w:val="24"/>
          <w:szCs w:val="24"/>
          <w:lang w:val="it-IT" w:eastAsia="hr-HR"/>
        </w:rPr>
        <w:t xml:space="preserve"> № 122/02.03.2007 г. за приемане на списък на защитени зони за опазване на дивите птици и защитени зони за опазване на природните местообитания и на дивата флора и фауна (ДВ бр. 21/09.03.2007 г.)</w:t>
      </w:r>
      <w:r w:rsidR="00C54E01" w:rsidRPr="00FE73E0">
        <w:rPr>
          <w:sz w:val="24"/>
          <w:szCs w:val="24"/>
          <w:lang w:val="bg-BG" w:eastAsia="hr-HR"/>
        </w:rPr>
        <w:t xml:space="preserve">, обявена със </w:t>
      </w:r>
      <w:r w:rsidR="001438E8" w:rsidRPr="00FE73E0">
        <w:rPr>
          <w:b/>
          <w:sz w:val="24"/>
          <w:szCs w:val="24"/>
          <w:lang w:val="bg-BG" w:eastAsia="hr-HR"/>
        </w:rPr>
        <w:t>заповед РД-990</w:t>
      </w:r>
      <w:r w:rsidR="00C54E01" w:rsidRPr="00FE73E0">
        <w:rPr>
          <w:b/>
          <w:sz w:val="24"/>
          <w:szCs w:val="24"/>
          <w:lang w:val="bg-BG" w:eastAsia="hr-HR"/>
        </w:rPr>
        <w:t>/10.12.2020г на МОСВ</w:t>
      </w:r>
      <w:r w:rsidR="001438E8" w:rsidRPr="00FE73E0">
        <w:rPr>
          <w:sz w:val="24"/>
          <w:szCs w:val="24"/>
          <w:lang w:val="bg-BG" w:eastAsia="hr-HR"/>
        </w:rPr>
        <w:t xml:space="preserve"> (ДВ бр.9</w:t>
      </w:r>
      <w:r w:rsidR="00C54E01" w:rsidRPr="00FE73E0">
        <w:rPr>
          <w:sz w:val="24"/>
          <w:szCs w:val="24"/>
          <w:lang w:val="bg-BG" w:eastAsia="hr-HR"/>
        </w:rPr>
        <w:t>/</w:t>
      </w:r>
      <w:r w:rsidR="001438E8" w:rsidRPr="00FE73E0">
        <w:rPr>
          <w:sz w:val="24"/>
          <w:szCs w:val="24"/>
          <w:lang w:val="bg-BG" w:eastAsia="hr-HR"/>
        </w:rPr>
        <w:t>02.02</w:t>
      </w:r>
      <w:r w:rsidR="00EA46E1" w:rsidRPr="00FE73E0">
        <w:rPr>
          <w:sz w:val="24"/>
          <w:szCs w:val="24"/>
          <w:lang w:val="bg-BG" w:eastAsia="hr-HR"/>
        </w:rPr>
        <w:t>.2021 г)</w:t>
      </w:r>
      <w:r w:rsidR="001438E8" w:rsidRPr="00FE73E0">
        <w:rPr>
          <w:sz w:val="24"/>
          <w:szCs w:val="24"/>
          <w:lang w:val="it-IT" w:eastAsia="hr-HR"/>
        </w:rPr>
        <w:t xml:space="preserve"> -</w:t>
      </w:r>
      <w:r w:rsidR="002F3660" w:rsidRPr="00FE73E0">
        <w:rPr>
          <w:sz w:val="24"/>
          <w:szCs w:val="24"/>
          <w:lang w:val="it-IT" w:eastAsia="hr-HR"/>
        </w:rPr>
        <w:t xml:space="preserve"> отдели и подотдели: </w:t>
      </w:r>
      <w:r w:rsidR="00BD04D0" w:rsidRPr="00FE73E0">
        <w:rPr>
          <w:b/>
          <w:bCs/>
          <w:sz w:val="24"/>
          <w:szCs w:val="24"/>
        </w:rPr>
        <w:t>248</w:t>
      </w:r>
      <w:r w:rsidR="00BD04D0" w:rsidRPr="00FE73E0">
        <w:rPr>
          <w:sz w:val="24"/>
          <w:szCs w:val="24"/>
        </w:rPr>
        <w:t xml:space="preserve">; </w:t>
      </w:r>
      <w:r w:rsidR="00BD04D0" w:rsidRPr="00FE73E0">
        <w:rPr>
          <w:b/>
          <w:bCs/>
          <w:sz w:val="24"/>
          <w:szCs w:val="24"/>
        </w:rPr>
        <w:t>249</w:t>
      </w:r>
      <w:r w:rsidR="00BD04D0" w:rsidRPr="00FE73E0">
        <w:rPr>
          <w:sz w:val="24"/>
          <w:szCs w:val="24"/>
        </w:rPr>
        <w:t xml:space="preserve">; </w:t>
      </w:r>
      <w:r w:rsidR="00BD04D0" w:rsidRPr="00FE73E0">
        <w:rPr>
          <w:b/>
          <w:bCs/>
          <w:sz w:val="24"/>
          <w:szCs w:val="24"/>
        </w:rPr>
        <w:t>250</w:t>
      </w:r>
      <w:r w:rsidR="00BD04D0" w:rsidRPr="00FE73E0">
        <w:rPr>
          <w:sz w:val="24"/>
          <w:szCs w:val="24"/>
        </w:rPr>
        <w:t xml:space="preserve">; </w:t>
      </w:r>
      <w:r w:rsidR="00BD04D0" w:rsidRPr="00FE73E0">
        <w:rPr>
          <w:b/>
          <w:bCs/>
          <w:sz w:val="24"/>
          <w:szCs w:val="24"/>
        </w:rPr>
        <w:t>251</w:t>
      </w:r>
      <w:r w:rsidR="00BD04D0" w:rsidRPr="00FE73E0">
        <w:rPr>
          <w:sz w:val="24"/>
          <w:szCs w:val="24"/>
        </w:rPr>
        <w:t xml:space="preserve">; </w:t>
      </w:r>
      <w:r w:rsidR="00BD04D0" w:rsidRPr="00FE73E0">
        <w:rPr>
          <w:b/>
          <w:bCs/>
          <w:sz w:val="24"/>
          <w:szCs w:val="24"/>
        </w:rPr>
        <w:t>252</w:t>
      </w:r>
      <w:r w:rsidR="00BD04D0" w:rsidRPr="00FE73E0">
        <w:rPr>
          <w:sz w:val="24"/>
          <w:szCs w:val="24"/>
        </w:rPr>
        <w:t xml:space="preserve">: а, б, в, г, д, е, ж, з, и, к, л, м, н, 1, 2, 3; </w:t>
      </w:r>
      <w:r w:rsidR="00BD04D0" w:rsidRPr="00FE73E0">
        <w:rPr>
          <w:b/>
          <w:bCs/>
          <w:sz w:val="24"/>
          <w:szCs w:val="24"/>
        </w:rPr>
        <w:t>253</w:t>
      </w:r>
      <w:r w:rsidR="00BD04D0" w:rsidRPr="00FE73E0">
        <w:rPr>
          <w:sz w:val="24"/>
          <w:szCs w:val="24"/>
        </w:rPr>
        <w:t xml:space="preserve">; </w:t>
      </w:r>
      <w:r w:rsidR="00BD04D0" w:rsidRPr="00FE73E0">
        <w:rPr>
          <w:b/>
          <w:bCs/>
          <w:sz w:val="24"/>
          <w:szCs w:val="24"/>
        </w:rPr>
        <w:t>254</w:t>
      </w:r>
      <w:r w:rsidR="00BD04D0" w:rsidRPr="00FE73E0">
        <w:rPr>
          <w:sz w:val="24"/>
          <w:szCs w:val="24"/>
        </w:rPr>
        <w:t xml:space="preserve">; </w:t>
      </w:r>
      <w:r w:rsidR="00BD04D0" w:rsidRPr="00FE73E0">
        <w:rPr>
          <w:b/>
          <w:bCs/>
          <w:sz w:val="24"/>
          <w:szCs w:val="24"/>
        </w:rPr>
        <w:t>255</w:t>
      </w:r>
      <w:r w:rsidR="00BD04D0" w:rsidRPr="00FE73E0">
        <w:rPr>
          <w:sz w:val="24"/>
          <w:szCs w:val="24"/>
        </w:rPr>
        <w:t xml:space="preserve">; </w:t>
      </w:r>
      <w:r w:rsidR="00BD04D0" w:rsidRPr="00FE73E0">
        <w:rPr>
          <w:b/>
          <w:bCs/>
          <w:sz w:val="24"/>
          <w:szCs w:val="24"/>
        </w:rPr>
        <w:t>256</w:t>
      </w:r>
      <w:r w:rsidR="00BD04D0" w:rsidRPr="00FE73E0">
        <w:rPr>
          <w:sz w:val="24"/>
          <w:szCs w:val="24"/>
        </w:rPr>
        <w:t xml:space="preserve">; </w:t>
      </w:r>
      <w:r w:rsidR="00BD04D0" w:rsidRPr="00FE73E0">
        <w:rPr>
          <w:b/>
          <w:bCs/>
          <w:sz w:val="24"/>
          <w:szCs w:val="24"/>
        </w:rPr>
        <w:t>257</w:t>
      </w:r>
      <w:r w:rsidR="00BD04D0" w:rsidRPr="00FE73E0">
        <w:rPr>
          <w:sz w:val="24"/>
          <w:szCs w:val="24"/>
        </w:rPr>
        <w:t xml:space="preserve">: д, е, ж, з, и, к, л, м, н, о, п, р, с, т, у, ф, х, ц, ч, ш, щ, ю, 1, 2, 3, 4; </w:t>
      </w:r>
      <w:r w:rsidR="00BD04D0" w:rsidRPr="00FE73E0">
        <w:rPr>
          <w:b/>
          <w:bCs/>
          <w:sz w:val="24"/>
          <w:szCs w:val="24"/>
        </w:rPr>
        <w:t>258</w:t>
      </w:r>
      <w:r w:rsidR="00BD04D0" w:rsidRPr="00FE73E0">
        <w:rPr>
          <w:sz w:val="24"/>
          <w:szCs w:val="24"/>
        </w:rPr>
        <w:t xml:space="preserve">; </w:t>
      </w:r>
      <w:r w:rsidR="00BD04D0" w:rsidRPr="00FE73E0">
        <w:rPr>
          <w:b/>
          <w:bCs/>
          <w:sz w:val="24"/>
          <w:szCs w:val="24"/>
        </w:rPr>
        <w:t>259</w:t>
      </w:r>
      <w:r w:rsidR="00BD04D0" w:rsidRPr="00FE73E0">
        <w:rPr>
          <w:sz w:val="24"/>
          <w:szCs w:val="24"/>
        </w:rPr>
        <w:t xml:space="preserve">; </w:t>
      </w:r>
      <w:r w:rsidR="00BD04D0" w:rsidRPr="00FE73E0">
        <w:rPr>
          <w:b/>
          <w:bCs/>
          <w:sz w:val="24"/>
          <w:szCs w:val="24"/>
        </w:rPr>
        <w:t>260</w:t>
      </w:r>
      <w:r w:rsidR="00BD04D0" w:rsidRPr="00FE73E0">
        <w:rPr>
          <w:sz w:val="24"/>
          <w:szCs w:val="24"/>
        </w:rPr>
        <w:t xml:space="preserve">; </w:t>
      </w:r>
      <w:r w:rsidR="00BD04D0" w:rsidRPr="00FE73E0">
        <w:rPr>
          <w:b/>
          <w:bCs/>
          <w:sz w:val="24"/>
          <w:szCs w:val="24"/>
        </w:rPr>
        <w:t>261</w:t>
      </w:r>
      <w:r w:rsidR="00BD04D0" w:rsidRPr="00FE73E0">
        <w:rPr>
          <w:sz w:val="24"/>
          <w:szCs w:val="24"/>
        </w:rPr>
        <w:t xml:space="preserve">: а, б, в, г, д, 1; </w:t>
      </w:r>
      <w:r w:rsidR="00BD04D0" w:rsidRPr="00FE73E0">
        <w:rPr>
          <w:b/>
          <w:bCs/>
          <w:sz w:val="24"/>
          <w:szCs w:val="24"/>
        </w:rPr>
        <w:t>262</w:t>
      </w:r>
      <w:r w:rsidR="00BD04D0" w:rsidRPr="00FE73E0">
        <w:rPr>
          <w:sz w:val="24"/>
          <w:szCs w:val="24"/>
        </w:rPr>
        <w:t xml:space="preserve">; </w:t>
      </w:r>
      <w:r w:rsidR="00BD04D0" w:rsidRPr="00FE73E0">
        <w:rPr>
          <w:b/>
          <w:bCs/>
          <w:sz w:val="24"/>
          <w:szCs w:val="24"/>
        </w:rPr>
        <w:t>263</w:t>
      </w:r>
      <w:r w:rsidR="00BD04D0" w:rsidRPr="00FE73E0">
        <w:rPr>
          <w:sz w:val="24"/>
          <w:szCs w:val="24"/>
        </w:rPr>
        <w:t xml:space="preserve">; </w:t>
      </w:r>
      <w:r w:rsidR="00BD04D0" w:rsidRPr="00FE73E0">
        <w:rPr>
          <w:b/>
          <w:bCs/>
          <w:sz w:val="24"/>
          <w:szCs w:val="24"/>
        </w:rPr>
        <w:t>264</w:t>
      </w:r>
      <w:r w:rsidR="00BD04D0" w:rsidRPr="00FE73E0">
        <w:rPr>
          <w:sz w:val="24"/>
          <w:szCs w:val="24"/>
        </w:rPr>
        <w:t xml:space="preserve">; </w:t>
      </w:r>
      <w:r w:rsidR="00BD04D0" w:rsidRPr="00FE73E0">
        <w:rPr>
          <w:b/>
          <w:bCs/>
          <w:sz w:val="24"/>
          <w:szCs w:val="24"/>
        </w:rPr>
        <w:t>265</w:t>
      </w:r>
      <w:r w:rsidR="00BD04D0" w:rsidRPr="00FE73E0">
        <w:rPr>
          <w:sz w:val="24"/>
          <w:szCs w:val="24"/>
        </w:rPr>
        <w:t xml:space="preserve">; </w:t>
      </w:r>
      <w:r w:rsidR="00BD04D0" w:rsidRPr="00FE73E0">
        <w:rPr>
          <w:b/>
          <w:bCs/>
          <w:sz w:val="24"/>
          <w:szCs w:val="24"/>
        </w:rPr>
        <w:t>266</w:t>
      </w:r>
      <w:r w:rsidR="00BD04D0" w:rsidRPr="00FE73E0">
        <w:rPr>
          <w:sz w:val="24"/>
          <w:szCs w:val="24"/>
        </w:rPr>
        <w:t xml:space="preserve">; </w:t>
      </w:r>
      <w:r w:rsidR="00BD04D0" w:rsidRPr="00FE73E0">
        <w:rPr>
          <w:b/>
          <w:bCs/>
          <w:sz w:val="24"/>
          <w:szCs w:val="24"/>
        </w:rPr>
        <w:t>272</w:t>
      </w:r>
      <w:r w:rsidR="00BD04D0" w:rsidRPr="00FE73E0">
        <w:rPr>
          <w:sz w:val="24"/>
          <w:szCs w:val="24"/>
        </w:rPr>
        <w:t xml:space="preserve">; </w:t>
      </w:r>
      <w:r w:rsidR="00BD04D0" w:rsidRPr="00FE73E0">
        <w:rPr>
          <w:b/>
          <w:bCs/>
          <w:sz w:val="24"/>
          <w:szCs w:val="24"/>
        </w:rPr>
        <w:t>273</w:t>
      </w:r>
      <w:r w:rsidR="00BD04D0" w:rsidRPr="00FE73E0">
        <w:rPr>
          <w:sz w:val="24"/>
          <w:szCs w:val="24"/>
        </w:rPr>
        <w:t xml:space="preserve">; </w:t>
      </w:r>
      <w:r w:rsidR="00BD04D0" w:rsidRPr="00FE73E0">
        <w:rPr>
          <w:b/>
          <w:bCs/>
          <w:sz w:val="24"/>
          <w:szCs w:val="24"/>
        </w:rPr>
        <w:t>274</w:t>
      </w:r>
      <w:r w:rsidR="00BD04D0" w:rsidRPr="00FE73E0">
        <w:rPr>
          <w:sz w:val="24"/>
          <w:szCs w:val="24"/>
        </w:rPr>
        <w:t xml:space="preserve">; </w:t>
      </w:r>
      <w:r w:rsidR="00BD04D0" w:rsidRPr="00FE73E0">
        <w:rPr>
          <w:b/>
          <w:bCs/>
          <w:sz w:val="24"/>
          <w:szCs w:val="24"/>
        </w:rPr>
        <w:t>275</w:t>
      </w:r>
      <w:r w:rsidR="00BD04D0" w:rsidRPr="00FE73E0">
        <w:rPr>
          <w:sz w:val="24"/>
          <w:szCs w:val="24"/>
        </w:rPr>
        <w:t xml:space="preserve">; </w:t>
      </w:r>
      <w:r w:rsidR="00BD04D0" w:rsidRPr="00FE73E0">
        <w:rPr>
          <w:b/>
          <w:bCs/>
          <w:sz w:val="24"/>
          <w:szCs w:val="24"/>
        </w:rPr>
        <w:t>276</w:t>
      </w:r>
      <w:r w:rsidR="00BD04D0" w:rsidRPr="00FE73E0">
        <w:rPr>
          <w:sz w:val="24"/>
          <w:szCs w:val="24"/>
        </w:rPr>
        <w:t xml:space="preserve">; </w:t>
      </w:r>
      <w:r w:rsidR="00BD04D0" w:rsidRPr="00FE73E0">
        <w:rPr>
          <w:b/>
          <w:bCs/>
          <w:sz w:val="24"/>
          <w:szCs w:val="24"/>
        </w:rPr>
        <w:t>277</w:t>
      </w:r>
      <w:r w:rsidR="00BD04D0" w:rsidRPr="00FE73E0">
        <w:rPr>
          <w:sz w:val="24"/>
          <w:szCs w:val="24"/>
        </w:rPr>
        <w:t xml:space="preserve">; </w:t>
      </w:r>
      <w:r w:rsidR="00BD04D0" w:rsidRPr="00FE73E0">
        <w:rPr>
          <w:b/>
          <w:bCs/>
          <w:sz w:val="24"/>
          <w:szCs w:val="24"/>
        </w:rPr>
        <w:t>278</w:t>
      </w:r>
      <w:r w:rsidR="00BD04D0" w:rsidRPr="00FE73E0">
        <w:rPr>
          <w:sz w:val="24"/>
          <w:szCs w:val="24"/>
        </w:rPr>
        <w:t xml:space="preserve">; </w:t>
      </w:r>
      <w:r w:rsidR="00BD04D0" w:rsidRPr="00FE73E0">
        <w:rPr>
          <w:b/>
          <w:bCs/>
          <w:sz w:val="24"/>
          <w:szCs w:val="24"/>
        </w:rPr>
        <w:t>279</w:t>
      </w:r>
      <w:r w:rsidR="00BD04D0" w:rsidRPr="00FE73E0">
        <w:rPr>
          <w:sz w:val="24"/>
          <w:szCs w:val="24"/>
        </w:rPr>
        <w:t xml:space="preserve">: в, г, д, е, ж, з, и, м, н, о, п, р, с, т, у, ф, х, ц, ч, ш, щ, ю, я, 6, 7, 8, 9, 10, 13, 14, 15, 16, 17, 18, 19, 20; </w:t>
      </w:r>
      <w:r w:rsidR="00BD04D0" w:rsidRPr="00FE73E0">
        <w:rPr>
          <w:b/>
          <w:bCs/>
          <w:sz w:val="24"/>
          <w:szCs w:val="24"/>
        </w:rPr>
        <w:t>284</w:t>
      </w:r>
      <w:r w:rsidR="00BD04D0" w:rsidRPr="00FE73E0">
        <w:rPr>
          <w:sz w:val="24"/>
          <w:szCs w:val="24"/>
        </w:rPr>
        <w:t xml:space="preserve">; </w:t>
      </w:r>
      <w:r w:rsidR="00BD04D0" w:rsidRPr="00FE73E0">
        <w:rPr>
          <w:b/>
          <w:bCs/>
          <w:sz w:val="24"/>
          <w:szCs w:val="24"/>
        </w:rPr>
        <w:t>285</w:t>
      </w:r>
      <w:r w:rsidR="00BD04D0" w:rsidRPr="00FE73E0">
        <w:rPr>
          <w:sz w:val="24"/>
          <w:szCs w:val="24"/>
        </w:rPr>
        <w:t xml:space="preserve">; </w:t>
      </w:r>
      <w:r w:rsidR="00BD04D0" w:rsidRPr="00FE73E0">
        <w:rPr>
          <w:b/>
          <w:bCs/>
          <w:sz w:val="24"/>
          <w:szCs w:val="24"/>
        </w:rPr>
        <w:t>286</w:t>
      </w:r>
      <w:r w:rsidR="00BD04D0" w:rsidRPr="00FE73E0">
        <w:rPr>
          <w:sz w:val="24"/>
          <w:szCs w:val="24"/>
        </w:rPr>
        <w:t xml:space="preserve">; </w:t>
      </w:r>
      <w:r w:rsidR="00BD04D0" w:rsidRPr="00FE73E0">
        <w:rPr>
          <w:b/>
          <w:bCs/>
          <w:sz w:val="24"/>
          <w:szCs w:val="24"/>
        </w:rPr>
        <w:t>287</w:t>
      </w:r>
      <w:r w:rsidR="00BD04D0" w:rsidRPr="00FE73E0">
        <w:rPr>
          <w:sz w:val="24"/>
          <w:szCs w:val="24"/>
        </w:rPr>
        <w:t xml:space="preserve">: а, б, в, г, д, е, ж, 1, 2, 3, 4, 5, 6, 7; </w:t>
      </w:r>
      <w:r w:rsidR="00BD04D0" w:rsidRPr="00FE73E0">
        <w:rPr>
          <w:b/>
          <w:bCs/>
          <w:sz w:val="24"/>
          <w:szCs w:val="24"/>
        </w:rPr>
        <w:t>288</w:t>
      </w:r>
      <w:r w:rsidR="00BD04D0" w:rsidRPr="00FE73E0">
        <w:rPr>
          <w:sz w:val="24"/>
          <w:szCs w:val="24"/>
        </w:rPr>
        <w:t xml:space="preserve">; </w:t>
      </w:r>
      <w:r w:rsidR="00BD04D0" w:rsidRPr="00FE73E0">
        <w:rPr>
          <w:b/>
          <w:bCs/>
          <w:sz w:val="24"/>
          <w:szCs w:val="24"/>
        </w:rPr>
        <w:t>289</w:t>
      </w:r>
      <w:r w:rsidR="00BD04D0" w:rsidRPr="00FE73E0">
        <w:rPr>
          <w:sz w:val="24"/>
          <w:szCs w:val="24"/>
        </w:rPr>
        <w:t xml:space="preserve">; </w:t>
      </w:r>
      <w:r w:rsidR="00BD04D0" w:rsidRPr="00FE73E0">
        <w:rPr>
          <w:b/>
          <w:bCs/>
          <w:sz w:val="24"/>
          <w:szCs w:val="24"/>
        </w:rPr>
        <w:t>290</w:t>
      </w:r>
      <w:r w:rsidR="00BD04D0" w:rsidRPr="00FE73E0">
        <w:rPr>
          <w:sz w:val="24"/>
          <w:szCs w:val="24"/>
        </w:rPr>
        <w:t xml:space="preserve">; </w:t>
      </w:r>
      <w:r w:rsidR="00BD04D0" w:rsidRPr="00FE73E0">
        <w:rPr>
          <w:b/>
          <w:bCs/>
          <w:sz w:val="24"/>
          <w:szCs w:val="24"/>
        </w:rPr>
        <w:t>291</w:t>
      </w:r>
      <w:r w:rsidR="00BD04D0" w:rsidRPr="00FE73E0">
        <w:rPr>
          <w:sz w:val="24"/>
          <w:szCs w:val="24"/>
        </w:rPr>
        <w:t xml:space="preserve">; </w:t>
      </w:r>
      <w:r w:rsidR="00BD04D0" w:rsidRPr="00FE73E0">
        <w:rPr>
          <w:b/>
          <w:bCs/>
          <w:sz w:val="24"/>
          <w:szCs w:val="24"/>
        </w:rPr>
        <w:t>292</w:t>
      </w:r>
      <w:r w:rsidR="00BD04D0" w:rsidRPr="00FE73E0">
        <w:rPr>
          <w:sz w:val="24"/>
          <w:szCs w:val="24"/>
        </w:rPr>
        <w:t xml:space="preserve">; </w:t>
      </w:r>
      <w:r w:rsidR="00BD04D0" w:rsidRPr="00FE73E0">
        <w:rPr>
          <w:b/>
          <w:bCs/>
          <w:sz w:val="24"/>
          <w:szCs w:val="24"/>
        </w:rPr>
        <w:t>293</w:t>
      </w:r>
      <w:r w:rsidR="00BD04D0" w:rsidRPr="00FE73E0">
        <w:rPr>
          <w:sz w:val="24"/>
          <w:szCs w:val="24"/>
        </w:rPr>
        <w:t xml:space="preserve">; </w:t>
      </w:r>
      <w:r w:rsidR="00BD04D0" w:rsidRPr="00FE73E0">
        <w:rPr>
          <w:b/>
          <w:bCs/>
          <w:sz w:val="24"/>
          <w:szCs w:val="24"/>
        </w:rPr>
        <w:t>294</w:t>
      </w:r>
      <w:r w:rsidR="00BD04D0" w:rsidRPr="00FE73E0">
        <w:rPr>
          <w:sz w:val="24"/>
          <w:szCs w:val="24"/>
        </w:rPr>
        <w:t xml:space="preserve">; </w:t>
      </w:r>
      <w:r w:rsidR="00BD04D0" w:rsidRPr="00FE73E0">
        <w:rPr>
          <w:b/>
          <w:bCs/>
          <w:sz w:val="24"/>
          <w:szCs w:val="24"/>
        </w:rPr>
        <w:t>295</w:t>
      </w:r>
      <w:r w:rsidR="00BD04D0" w:rsidRPr="00FE73E0">
        <w:rPr>
          <w:sz w:val="24"/>
          <w:szCs w:val="24"/>
        </w:rPr>
        <w:t xml:space="preserve">; </w:t>
      </w:r>
      <w:r w:rsidR="00BD04D0" w:rsidRPr="00FE73E0">
        <w:rPr>
          <w:b/>
          <w:bCs/>
          <w:sz w:val="24"/>
          <w:szCs w:val="24"/>
        </w:rPr>
        <w:t>296</w:t>
      </w:r>
      <w:r w:rsidR="00BD04D0" w:rsidRPr="00FE73E0">
        <w:rPr>
          <w:sz w:val="24"/>
          <w:szCs w:val="24"/>
        </w:rPr>
        <w:t xml:space="preserve">; </w:t>
      </w:r>
      <w:r w:rsidR="00BD04D0" w:rsidRPr="00FE73E0">
        <w:rPr>
          <w:b/>
          <w:bCs/>
          <w:sz w:val="24"/>
          <w:szCs w:val="24"/>
        </w:rPr>
        <w:t>297</w:t>
      </w:r>
      <w:r w:rsidR="00BD04D0" w:rsidRPr="00FE73E0">
        <w:rPr>
          <w:sz w:val="24"/>
          <w:szCs w:val="24"/>
        </w:rPr>
        <w:t xml:space="preserve">; </w:t>
      </w:r>
      <w:r w:rsidR="00BD04D0" w:rsidRPr="00FE73E0">
        <w:rPr>
          <w:b/>
          <w:bCs/>
          <w:sz w:val="24"/>
          <w:szCs w:val="24"/>
        </w:rPr>
        <w:t>298</w:t>
      </w:r>
      <w:r w:rsidR="00BD04D0" w:rsidRPr="00FE73E0">
        <w:rPr>
          <w:sz w:val="24"/>
          <w:szCs w:val="24"/>
        </w:rPr>
        <w:t xml:space="preserve">; </w:t>
      </w:r>
      <w:r w:rsidR="00BD04D0" w:rsidRPr="00FE73E0">
        <w:rPr>
          <w:b/>
          <w:bCs/>
          <w:sz w:val="24"/>
          <w:szCs w:val="24"/>
        </w:rPr>
        <w:t>299</w:t>
      </w:r>
      <w:r w:rsidR="00BD04D0" w:rsidRPr="00FE73E0">
        <w:rPr>
          <w:sz w:val="24"/>
          <w:szCs w:val="24"/>
        </w:rPr>
        <w:t xml:space="preserve">; </w:t>
      </w:r>
      <w:r w:rsidR="00BD04D0" w:rsidRPr="00FE73E0">
        <w:rPr>
          <w:b/>
          <w:bCs/>
          <w:sz w:val="24"/>
          <w:szCs w:val="24"/>
        </w:rPr>
        <w:t>300</w:t>
      </w:r>
      <w:r w:rsidR="00BD04D0" w:rsidRPr="00FE73E0">
        <w:rPr>
          <w:sz w:val="24"/>
          <w:szCs w:val="24"/>
        </w:rPr>
        <w:t xml:space="preserve">; </w:t>
      </w:r>
      <w:r w:rsidR="00BD04D0" w:rsidRPr="00FE73E0">
        <w:rPr>
          <w:b/>
          <w:bCs/>
          <w:sz w:val="24"/>
          <w:szCs w:val="24"/>
        </w:rPr>
        <w:t>301</w:t>
      </w:r>
      <w:r w:rsidR="00BD04D0" w:rsidRPr="00FE73E0">
        <w:rPr>
          <w:sz w:val="24"/>
          <w:szCs w:val="24"/>
        </w:rPr>
        <w:t xml:space="preserve">; </w:t>
      </w:r>
      <w:r w:rsidR="00BD04D0" w:rsidRPr="00FE73E0">
        <w:rPr>
          <w:b/>
          <w:bCs/>
          <w:sz w:val="24"/>
          <w:szCs w:val="24"/>
        </w:rPr>
        <w:t>302</w:t>
      </w:r>
      <w:r w:rsidR="00BD04D0" w:rsidRPr="00FE73E0">
        <w:rPr>
          <w:sz w:val="24"/>
          <w:szCs w:val="24"/>
        </w:rPr>
        <w:t xml:space="preserve">; </w:t>
      </w:r>
      <w:r w:rsidR="00BD04D0" w:rsidRPr="00FE73E0">
        <w:rPr>
          <w:b/>
          <w:bCs/>
          <w:sz w:val="24"/>
          <w:szCs w:val="24"/>
        </w:rPr>
        <w:t>303</w:t>
      </w:r>
      <w:r w:rsidR="00BD04D0" w:rsidRPr="00FE73E0">
        <w:rPr>
          <w:sz w:val="24"/>
          <w:szCs w:val="24"/>
        </w:rPr>
        <w:t xml:space="preserve">; </w:t>
      </w:r>
      <w:r w:rsidR="00BD04D0" w:rsidRPr="00FE73E0">
        <w:rPr>
          <w:b/>
          <w:bCs/>
          <w:sz w:val="24"/>
          <w:szCs w:val="24"/>
        </w:rPr>
        <w:t>304</w:t>
      </w:r>
      <w:r w:rsidR="00BD04D0" w:rsidRPr="00FE73E0">
        <w:rPr>
          <w:sz w:val="24"/>
          <w:szCs w:val="24"/>
        </w:rPr>
        <w:t xml:space="preserve">: б, в, г, д, е, ж, з, и, к, л, м, 1, 2, 3, 4, 6, 7; </w:t>
      </w:r>
      <w:r w:rsidR="00BD04D0" w:rsidRPr="00FE73E0">
        <w:rPr>
          <w:b/>
          <w:bCs/>
          <w:sz w:val="24"/>
          <w:szCs w:val="24"/>
        </w:rPr>
        <w:t>305</w:t>
      </w:r>
      <w:r w:rsidR="00BD04D0" w:rsidRPr="00FE73E0">
        <w:rPr>
          <w:sz w:val="24"/>
          <w:szCs w:val="24"/>
        </w:rPr>
        <w:t xml:space="preserve">; </w:t>
      </w:r>
      <w:r w:rsidR="00BD04D0" w:rsidRPr="00FE73E0">
        <w:rPr>
          <w:b/>
          <w:bCs/>
          <w:sz w:val="24"/>
          <w:szCs w:val="24"/>
        </w:rPr>
        <w:t>348</w:t>
      </w:r>
      <w:r w:rsidR="00BD04D0" w:rsidRPr="00FE73E0">
        <w:rPr>
          <w:sz w:val="24"/>
          <w:szCs w:val="24"/>
        </w:rPr>
        <w:t xml:space="preserve">; </w:t>
      </w:r>
      <w:r w:rsidR="00BD04D0" w:rsidRPr="00FE73E0">
        <w:rPr>
          <w:b/>
          <w:bCs/>
          <w:sz w:val="24"/>
          <w:szCs w:val="24"/>
        </w:rPr>
        <w:t>357</w:t>
      </w:r>
      <w:r w:rsidR="00BD04D0" w:rsidRPr="00FE73E0">
        <w:rPr>
          <w:sz w:val="24"/>
          <w:szCs w:val="24"/>
          <w:lang w:val="it-IT" w:eastAsia="hr-HR"/>
        </w:rPr>
        <w:t xml:space="preserve">- с обща площ </w:t>
      </w:r>
      <w:r w:rsidR="00C6477E" w:rsidRPr="00FE73E0">
        <w:rPr>
          <w:b/>
          <w:sz w:val="24"/>
          <w:szCs w:val="24"/>
          <w:lang w:val="it-IT" w:eastAsia="hr-HR"/>
        </w:rPr>
        <w:t>3456,6 ха водеща категориа</w:t>
      </w:r>
    </w:p>
    <w:p w:rsidR="00A64F8F" w:rsidRPr="00FE73E0" w:rsidRDefault="00A35AFF" w:rsidP="00A64F8F">
      <w:pPr>
        <w:pStyle w:val="24"/>
        <w:tabs>
          <w:tab w:val="clear" w:pos="-90"/>
          <w:tab w:val="center" w:pos="1170"/>
        </w:tabs>
        <w:ind w:left="644" w:firstLine="0"/>
        <w:rPr>
          <w:szCs w:val="24"/>
        </w:rPr>
      </w:pPr>
      <w:r w:rsidRPr="00FE73E0">
        <w:rPr>
          <w:b/>
          <w:szCs w:val="24"/>
        </w:rPr>
        <w:tab/>
      </w:r>
      <w:r w:rsidR="00A64F8F" w:rsidRPr="00FE73E0">
        <w:rPr>
          <w:szCs w:val="24"/>
        </w:rPr>
        <w:t xml:space="preserve">Площта на местообитанията в защитената </w:t>
      </w:r>
      <w:r w:rsidR="00BD04D0" w:rsidRPr="00FE73E0">
        <w:rPr>
          <w:szCs w:val="24"/>
        </w:rPr>
        <w:t xml:space="preserve">зона е </w:t>
      </w:r>
      <w:r w:rsidR="00A64F8F" w:rsidRPr="00FE73E0">
        <w:rPr>
          <w:szCs w:val="24"/>
        </w:rPr>
        <w:t xml:space="preserve"> </w:t>
      </w:r>
      <w:r w:rsidR="00842182" w:rsidRPr="00FE73E0">
        <w:rPr>
          <w:szCs w:val="24"/>
          <w:lang w:val="en-US"/>
        </w:rPr>
        <w:t>1799.4</w:t>
      </w:r>
      <w:r w:rsidR="003C644E" w:rsidRPr="00FE73E0">
        <w:rPr>
          <w:szCs w:val="24"/>
          <w:lang w:val="en-US"/>
        </w:rPr>
        <w:t xml:space="preserve"> </w:t>
      </w:r>
      <w:r w:rsidR="00A64F8F" w:rsidRPr="00FE73E0">
        <w:rPr>
          <w:szCs w:val="24"/>
        </w:rPr>
        <w:t>ха, както следва:</w:t>
      </w:r>
    </w:p>
    <w:p w:rsidR="00A64F8F" w:rsidRPr="00FE73E0" w:rsidRDefault="00A64F8F" w:rsidP="00A64F8F">
      <w:pPr>
        <w:pStyle w:val="24"/>
        <w:tabs>
          <w:tab w:val="clear" w:pos="-90"/>
          <w:tab w:val="center" w:pos="1170"/>
        </w:tabs>
        <w:ind w:left="644" w:firstLine="0"/>
      </w:pPr>
      <w:r w:rsidRPr="00FE73E0">
        <w:t>Хабитати :</w:t>
      </w:r>
    </w:p>
    <w:p w:rsidR="003C644E" w:rsidRPr="00FE73E0" w:rsidRDefault="00961A04" w:rsidP="003C644E">
      <w:pPr>
        <w:pStyle w:val="24"/>
        <w:tabs>
          <w:tab w:val="clear" w:pos="-90"/>
          <w:tab w:val="center" w:pos="1170"/>
        </w:tabs>
        <w:ind w:left="644" w:firstLine="0"/>
      </w:pPr>
      <w:r w:rsidRPr="00FE73E0">
        <w:t xml:space="preserve">  </w:t>
      </w:r>
      <w:r w:rsidR="003C644E" w:rsidRPr="00FE73E0">
        <w:t>-</w:t>
      </w:r>
      <w:r w:rsidR="003C644E" w:rsidRPr="00FE73E0">
        <w:rPr>
          <w:lang w:val="en-US"/>
        </w:rPr>
        <w:t xml:space="preserve"> </w:t>
      </w:r>
      <w:r w:rsidR="003C644E" w:rsidRPr="00FE73E0">
        <w:t xml:space="preserve">Панонски гори от </w:t>
      </w:r>
      <w:r w:rsidR="003C644E" w:rsidRPr="00FE73E0">
        <w:rPr>
          <w:lang w:val="en-US"/>
        </w:rPr>
        <w:t>Quercus petraea</w:t>
      </w:r>
      <w:r w:rsidR="003C644E" w:rsidRPr="00FE73E0">
        <w:t xml:space="preserve"> и</w:t>
      </w:r>
      <w:r w:rsidR="003C644E" w:rsidRPr="00FE73E0">
        <w:rPr>
          <w:lang w:val="en-US"/>
        </w:rPr>
        <w:t xml:space="preserve"> Carpinus betulus</w:t>
      </w:r>
      <w:r w:rsidR="003C644E" w:rsidRPr="00FE73E0">
        <w:t xml:space="preserve"> (91G0) – 4.1 ха.</w:t>
      </w:r>
    </w:p>
    <w:p w:rsidR="003C644E" w:rsidRPr="00FE73E0" w:rsidRDefault="00961A04" w:rsidP="003C644E">
      <w:pPr>
        <w:pStyle w:val="24"/>
        <w:tabs>
          <w:tab w:val="clear" w:pos="-90"/>
          <w:tab w:val="center" w:pos="1170"/>
        </w:tabs>
        <w:ind w:left="644" w:firstLine="0"/>
      </w:pPr>
      <w:r w:rsidRPr="00FE73E0">
        <w:t xml:space="preserve"> </w:t>
      </w:r>
      <w:r w:rsidR="003C644E" w:rsidRPr="00FE73E0">
        <w:rPr>
          <w:lang w:val="en-US"/>
        </w:rPr>
        <w:t xml:space="preserve"> </w:t>
      </w:r>
      <w:r w:rsidR="003C644E" w:rsidRPr="00FE73E0">
        <w:t>-</w:t>
      </w:r>
      <w:r w:rsidR="003C644E" w:rsidRPr="00FE73E0">
        <w:rPr>
          <w:lang w:val="en-US"/>
        </w:rPr>
        <w:t xml:space="preserve"> </w:t>
      </w:r>
      <w:r w:rsidR="003C644E" w:rsidRPr="00FE73E0">
        <w:t xml:space="preserve">Панонски гори от </w:t>
      </w:r>
      <w:r w:rsidR="003C644E" w:rsidRPr="00FE73E0">
        <w:rPr>
          <w:lang w:val="en-US"/>
        </w:rPr>
        <w:t>Quercus pubescens</w:t>
      </w:r>
      <w:r w:rsidR="003C644E" w:rsidRPr="00FE73E0">
        <w:t xml:space="preserve"> (91H0) – 0.9 ха.</w:t>
      </w:r>
    </w:p>
    <w:p w:rsidR="003C644E" w:rsidRPr="00FE73E0" w:rsidRDefault="00961A04" w:rsidP="003C644E">
      <w:pPr>
        <w:pStyle w:val="24"/>
        <w:tabs>
          <w:tab w:val="clear" w:pos="-90"/>
          <w:tab w:val="center" w:pos="1170"/>
        </w:tabs>
        <w:ind w:left="644" w:firstLine="0"/>
      </w:pPr>
      <w:r w:rsidRPr="00FE73E0">
        <w:t xml:space="preserve">  </w:t>
      </w:r>
      <w:r w:rsidR="003C644E" w:rsidRPr="00FE73E0">
        <w:t>- Евро-сибирски степни гори  (91</w:t>
      </w:r>
      <w:r w:rsidR="003C644E" w:rsidRPr="00FE73E0">
        <w:rPr>
          <w:lang w:val="en-US"/>
        </w:rPr>
        <w:t>I</w:t>
      </w:r>
      <w:r w:rsidR="003C644E" w:rsidRPr="00FE73E0">
        <w:t xml:space="preserve">0) – 1214.9 ха. </w:t>
      </w:r>
    </w:p>
    <w:p w:rsidR="003C644E" w:rsidRPr="00FE73E0" w:rsidRDefault="00961A04" w:rsidP="00A64F8F">
      <w:pPr>
        <w:pStyle w:val="24"/>
        <w:tabs>
          <w:tab w:val="clear" w:pos="-90"/>
          <w:tab w:val="center" w:pos="1170"/>
        </w:tabs>
        <w:ind w:left="644" w:firstLine="0"/>
      </w:pPr>
      <w:r w:rsidRPr="00FE73E0">
        <w:t xml:space="preserve"> </w:t>
      </w:r>
      <w:r w:rsidR="003C644E" w:rsidRPr="00FE73E0">
        <w:rPr>
          <w:lang w:val="en-US"/>
        </w:rPr>
        <w:t xml:space="preserve"> </w:t>
      </w:r>
      <w:r w:rsidR="003C644E" w:rsidRPr="00FE73E0">
        <w:t>-</w:t>
      </w:r>
      <w:r w:rsidR="003C644E" w:rsidRPr="00FE73E0">
        <w:rPr>
          <w:lang w:val="en-US"/>
        </w:rPr>
        <w:t xml:space="preserve"> </w:t>
      </w:r>
      <w:r w:rsidR="003C644E" w:rsidRPr="00FE73E0">
        <w:t>Мизийски гори от сребролистна липа (91</w:t>
      </w:r>
      <w:r w:rsidR="003C644E" w:rsidRPr="00FE73E0">
        <w:rPr>
          <w:lang w:val="en-US"/>
        </w:rPr>
        <w:t>Z</w:t>
      </w:r>
      <w:r w:rsidR="003C644E" w:rsidRPr="00FE73E0">
        <w:t xml:space="preserve">0) – 85.7 ха. </w:t>
      </w:r>
    </w:p>
    <w:p w:rsidR="00A64F8F" w:rsidRPr="00FE73E0" w:rsidRDefault="00961A04" w:rsidP="00A64F8F">
      <w:pPr>
        <w:pStyle w:val="24"/>
        <w:tabs>
          <w:tab w:val="clear" w:pos="-90"/>
          <w:tab w:val="center" w:pos="1170"/>
        </w:tabs>
        <w:ind w:left="644" w:firstLine="0"/>
      </w:pPr>
      <w:r w:rsidRPr="00FE73E0">
        <w:t xml:space="preserve"> </w:t>
      </w:r>
      <w:r w:rsidR="00F94CD3" w:rsidRPr="00FE73E0">
        <w:t xml:space="preserve"> </w:t>
      </w:r>
      <w:r w:rsidR="00A64F8F" w:rsidRPr="00FE73E0">
        <w:t>- Балкано-Панонски церово-горунови гори (91М0)</w:t>
      </w:r>
      <w:r w:rsidR="003C644E" w:rsidRPr="00FE73E0">
        <w:t xml:space="preserve"> – 493.8</w:t>
      </w:r>
      <w:r w:rsidR="00A64F8F" w:rsidRPr="00FE73E0">
        <w:t xml:space="preserve"> ха. </w:t>
      </w:r>
    </w:p>
    <w:p w:rsidR="002F3660" w:rsidRPr="00FE73E0" w:rsidRDefault="00A64F8F" w:rsidP="003C644E">
      <w:pPr>
        <w:pStyle w:val="24"/>
        <w:tabs>
          <w:tab w:val="clear" w:pos="-90"/>
          <w:tab w:val="center" w:pos="1170"/>
        </w:tabs>
        <w:ind w:left="644" w:firstLine="0"/>
      </w:pPr>
      <w:r w:rsidRPr="00FE73E0">
        <w:rPr>
          <w:lang w:val="en-US"/>
        </w:rPr>
        <w:t xml:space="preserve"> </w:t>
      </w:r>
    </w:p>
    <w:p w:rsidR="00A64F8F" w:rsidRPr="00FE73E0" w:rsidRDefault="00F94CD3" w:rsidP="002F3660">
      <w:pPr>
        <w:overflowPunct w:val="0"/>
        <w:autoSpaceDE w:val="0"/>
        <w:autoSpaceDN w:val="0"/>
        <w:adjustRightInd w:val="0"/>
        <w:ind w:firstLine="284"/>
        <w:jc w:val="both"/>
        <w:textAlignment w:val="baseline"/>
        <w:rPr>
          <w:sz w:val="24"/>
          <w:szCs w:val="24"/>
          <w:lang w:val="bg-BG" w:eastAsia="hr-HR"/>
        </w:rPr>
      </w:pPr>
      <w:r w:rsidRPr="00FE73E0">
        <w:rPr>
          <w:b/>
          <w:sz w:val="24"/>
          <w:szCs w:val="24"/>
          <w:lang w:val="bg-BG"/>
        </w:rPr>
        <w:t xml:space="preserve">      </w:t>
      </w:r>
      <w:r w:rsidR="00AB7428" w:rsidRPr="00FE73E0">
        <w:rPr>
          <w:b/>
          <w:sz w:val="24"/>
          <w:szCs w:val="24"/>
          <w:lang w:val="bg-BG"/>
        </w:rPr>
        <w:t>Б</w:t>
      </w:r>
      <w:r w:rsidR="00520872" w:rsidRPr="00FE73E0">
        <w:rPr>
          <w:b/>
          <w:sz w:val="24"/>
          <w:szCs w:val="24"/>
          <w:lang w:val="bg-BG"/>
        </w:rPr>
        <w:t>.</w:t>
      </w:r>
      <w:r w:rsidR="002F3660" w:rsidRPr="00FE73E0">
        <w:rPr>
          <w:b/>
          <w:sz w:val="24"/>
          <w:szCs w:val="24"/>
          <w:lang w:val="it-IT" w:eastAsia="hr-HR"/>
        </w:rPr>
        <w:t xml:space="preserve"> Защитена з</w:t>
      </w:r>
      <w:r w:rsidR="00BD04D0" w:rsidRPr="00FE73E0">
        <w:rPr>
          <w:b/>
          <w:sz w:val="24"/>
          <w:szCs w:val="24"/>
          <w:lang w:val="it-IT" w:eastAsia="hr-HR"/>
        </w:rPr>
        <w:t>она за местообитанията BG0000168 ”</w:t>
      </w:r>
      <w:r w:rsidR="00BD04D0" w:rsidRPr="00FE73E0">
        <w:rPr>
          <w:b/>
          <w:sz w:val="24"/>
          <w:szCs w:val="24"/>
          <w:lang w:val="bg-BG" w:eastAsia="hr-HR"/>
        </w:rPr>
        <w:t>Лудогорие</w:t>
      </w:r>
      <w:r w:rsidR="002F3660" w:rsidRPr="00FE73E0">
        <w:rPr>
          <w:b/>
          <w:sz w:val="24"/>
          <w:szCs w:val="24"/>
          <w:lang w:val="it-IT" w:eastAsia="hr-HR"/>
        </w:rPr>
        <w:t>”</w:t>
      </w:r>
      <w:r w:rsidR="002F3660" w:rsidRPr="00FE73E0">
        <w:rPr>
          <w:sz w:val="24"/>
          <w:szCs w:val="24"/>
          <w:lang w:val="it-IT" w:eastAsia="hr-HR"/>
        </w:rPr>
        <w:t xml:space="preserve"> </w:t>
      </w:r>
      <w:r w:rsidR="004A3645" w:rsidRPr="00FE73E0">
        <w:rPr>
          <w:b/>
          <w:sz w:val="24"/>
          <w:szCs w:val="24"/>
          <w:lang w:val="bg-BG"/>
        </w:rPr>
        <w:t xml:space="preserve"> </w:t>
      </w:r>
      <w:r w:rsidR="002F3660" w:rsidRPr="00FE73E0">
        <w:rPr>
          <w:sz w:val="24"/>
          <w:szCs w:val="24"/>
          <w:lang w:val="it-IT" w:eastAsia="hr-HR"/>
        </w:rPr>
        <w:t>– съгласно решение № 122/02.03.2007 г. за приемане на списък на защитени зони за опазване на дивите птици и защитени зони за опазване на природните местообитания и на дивата флора и фауна (ДВ бр. 21/09.03.2007 г.)</w:t>
      </w:r>
      <w:r w:rsidR="00EA46E1" w:rsidRPr="00FE73E0">
        <w:rPr>
          <w:sz w:val="24"/>
          <w:szCs w:val="24"/>
          <w:lang w:val="bg-BG" w:eastAsia="hr-HR"/>
        </w:rPr>
        <w:t xml:space="preserve">, обявена със </w:t>
      </w:r>
      <w:r w:rsidR="001438E8" w:rsidRPr="00FE73E0">
        <w:rPr>
          <w:b/>
          <w:sz w:val="24"/>
          <w:szCs w:val="24"/>
          <w:lang w:val="bg-BG" w:eastAsia="hr-HR"/>
        </w:rPr>
        <w:t>заповед РД-1040</w:t>
      </w:r>
      <w:r w:rsidR="00EA46E1" w:rsidRPr="00FE73E0">
        <w:rPr>
          <w:b/>
          <w:sz w:val="24"/>
          <w:szCs w:val="24"/>
          <w:lang w:val="bg-BG" w:eastAsia="hr-HR"/>
        </w:rPr>
        <w:t>/17.12.2020г на МОСВ</w:t>
      </w:r>
      <w:r w:rsidR="001438E8" w:rsidRPr="00FE73E0">
        <w:rPr>
          <w:sz w:val="24"/>
          <w:szCs w:val="24"/>
          <w:lang w:val="bg-BG" w:eastAsia="hr-HR"/>
        </w:rPr>
        <w:t xml:space="preserve"> (ДВ бр.22/16</w:t>
      </w:r>
      <w:r w:rsidR="00EA46E1" w:rsidRPr="00FE73E0">
        <w:rPr>
          <w:sz w:val="24"/>
          <w:szCs w:val="24"/>
          <w:lang w:val="bg-BG" w:eastAsia="hr-HR"/>
        </w:rPr>
        <w:t>.03.2021г)</w:t>
      </w:r>
      <w:r w:rsidR="002F3660" w:rsidRPr="00FE73E0">
        <w:rPr>
          <w:sz w:val="24"/>
          <w:szCs w:val="24"/>
          <w:lang w:val="it-IT" w:eastAsia="hr-HR"/>
        </w:rPr>
        <w:t xml:space="preserve"> – отдели и подотдели: </w:t>
      </w:r>
      <w:r w:rsidR="00BD04D0" w:rsidRPr="00FE73E0">
        <w:rPr>
          <w:b/>
          <w:bCs/>
          <w:sz w:val="24"/>
          <w:szCs w:val="24"/>
        </w:rPr>
        <w:t>1</w:t>
      </w:r>
      <w:r w:rsidR="00BD04D0" w:rsidRPr="00FE73E0">
        <w:rPr>
          <w:sz w:val="24"/>
          <w:szCs w:val="24"/>
        </w:rPr>
        <w:t xml:space="preserve">: г, д, е, ж, з, и, к, л, 1, 2; </w:t>
      </w:r>
      <w:r w:rsidR="00BD04D0" w:rsidRPr="00FE73E0">
        <w:rPr>
          <w:b/>
          <w:bCs/>
          <w:sz w:val="24"/>
          <w:szCs w:val="24"/>
        </w:rPr>
        <w:t>2</w:t>
      </w:r>
      <w:r w:rsidR="00BD04D0" w:rsidRPr="00FE73E0">
        <w:rPr>
          <w:sz w:val="24"/>
          <w:szCs w:val="24"/>
        </w:rPr>
        <w:t xml:space="preserve">; </w:t>
      </w:r>
      <w:r w:rsidR="00BD04D0" w:rsidRPr="00FE73E0">
        <w:rPr>
          <w:b/>
          <w:bCs/>
          <w:sz w:val="24"/>
          <w:szCs w:val="24"/>
        </w:rPr>
        <w:t>3</w:t>
      </w:r>
      <w:r w:rsidR="00BD04D0" w:rsidRPr="00FE73E0">
        <w:rPr>
          <w:sz w:val="24"/>
          <w:szCs w:val="24"/>
        </w:rPr>
        <w:t xml:space="preserve">; </w:t>
      </w:r>
      <w:r w:rsidR="00BD04D0" w:rsidRPr="00FE73E0">
        <w:rPr>
          <w:b/>
          <w:bCs/>
          <w:sz w:val="24"/>
          <w:szCs w:val="24"/>
        </w:rPr>
        <w:t>4</w:t>
      </w:r>
      <w:r w:rsidR="00BD04D0" w:rsidRPr="00FE73E0">
        <w:rPr>
          <w:sz w:val="24"/>
          <w:szCs w:val="24"/>
        </w:rPr>
        <w:t xml:space="preserve">; </w:t>
      </w:r>
      <w:r w:rsidR="00BD04D0" w:rsidRPr="00FE73E0">
        <w:rPr>
          <w:b/>
          <w:bCs/>
          <w:sz w:val="24"/>
          <w:szCs w:val="24"/>
        </w:rPr>
        <w:t>6</w:t>
      </w:r>
      <w:r w:rsidR="00BD04D0" w:rsidRPr="00FE73E0">
        <w:rPr>
          <w:sz w:val="24"/>
          <w:szCs w:val="24"/>
        </w:rPr>
        <w:t xml:space="preserve">; </w:t>
      </w:r>
      <w:r w:rsidR="00BD04D0" w:rsidRPr="00FE73E0">
        <w:rPr>
          <w:b/>
          <w:bCs/>
          <w:sz w:val="24"/>
          <w:szCs w:val="24"/>
        </w:rPr>
        <w:t>21</w:t>
      </w:r>
      <w:r w:rsidR="00BD04D0" w:rsidRPr="00FE73E0">
        <w:rPr>
          <w:sz w:val="24"/>
          <w:szCs w:val="24"/>
        </w:rPr>
        <w:t xml:space="preserve">; </w:t>
      </w:r>
      <w:r w:rsidR="00BD04D0" w:rsidRPr="00FE73E0">
        <w:rPr>
          <w:b/>
          <w:bCs/>
          <w:sz w:val="24"/>
          <w:szCs w:val="24"/>
        </w:rPr>
        <w:t>22</w:t>
      </w:r>
      <w:r w:rsidR="00BD04D0" w:rsidRPr="00FE73E0">
        <w:rPr>
          <w:sz w:val="24"/>
          <w:szCs w:val="24"/>
        </w:rPr>
        <w:t xml:space="preserve">; </w:t>
      </w:r>
      <w:r w:rsidR="00BD04D0" w:rsidRPr="00FE73E0">
        <w:rPr>
          <w:b/>
          <w:bCs/>
          <w:sz w:val="24"/>
          <w:szCs w:val="24"/>
        </w:rPr>
        <w:t>23</w:t>
      </w:r>
      <w:r w:rsidR="00BD04D0" w:rsidRPr="00FE73E0">
        <w:rPr>
          <w:sz w:val="24"/>
          <w:szCs w:val="24"/>
        </w:rPr>
        <w:t xml:space="preserve">; </w:t>
      </w:r>
      <w:r w:rsidR="00BD04D0" w:rsidRPr="00FE73E0">
        <w:rPr>
          <w:b/>
          <w:bCs/>
          <w:sz w:val="24"/>
          <w:szCs w:val="24"/>
        </w:rPr>
        <w:t>24</w:t>
      </w:r>
      <w:r w:rsidR="00BD04D0" w:rsidRPr="00FE73E0">
        <w:rPr>
          <w:sz w:val="24"/>
          <w:szCs w:val="24"/>
        </w:rPr>
        <w:t xml:space="preserve">: е, ж, з, и, к, л, м, н, о; </w:t>
      </w:r>
      <w:r w:rsidR="00BD04D0" w:rsidRPr="00FE73E0">
        <w:rPr>
          <w:b/>
          <w:bCs/>
          <w:sz w:val="24"/>
          <w:szCs w:val="24"/>
        </w:rPr>
        <w:t>25</w:t>
      </w:r>
      <w:r w:rsidR="00BD04D0" w:rsidRPr="00FE73E0">
        <w:rPr>
          <w:sz w:val="24"/>
          <w:szCs w:val="24"/>
        </w:rPr>
        <w:t xml:space="preserve">; </w:t>
      </w:r>
      <w:r w:rsidR="00BD04D0" w:rsidRPr="00FE73E0">
        <w:rPr>
          <w:b/>
          <w:bCs/>
          <w:sz w:val="24"/>
          <w:szCs w:val="24"/>
        </w:rPr>
        <w:t>26</w:t>
      </w:r>
      <w:r w:rsidR="00BD04D0" w:rsidRPr="00FE73E0">
        <w:rPr>
          <w:sz w:val="24"/>
          <w:szCs w:val="24"/>
        </w:rPr>
        <w:t xml:space="preserve">; </w:t>
      </w:r>
      <w:r w:rsidR="00BD04D0" w:rsidRPr="00FE73E0">
        <w:rPr>
          <w:b/>
          <w:bCs/>
          <w:sz w:val="24"/>
          <w:szCs w:val="24"/>
        </w:rPr>
        <w:t>27</w:t>
      </w:r>
      <w:r w:rsidR="00BD04D0" w:rsidRPr="00FE73E0">
        <w:rPr>
          <w:sz w:val="24"/>
          <w:szCs w:val="24"/>
        </w:rPr>
        <w:t xml:space="preserve">; </w:t>
      </w:r>
      <w:r w:rsidR="00BD04D0" w:rsidRPr="00FE73E0">
        <w:rPr>
          <w:b/>
          <w:bCs/>
          <w:sz w:val="24"/>
          <w:szCs w:val="24"/>
        </w:rPr>
        <w:t>28</w:t>
      </w:r>
      <w:r w:rsidR="00BD04D0" w:rsidRPr="00FE73E0">
        <w:rPr>
          <w:sz w:val="24"/>
          <w:szCs w:val="24"/>
        </w:rPr>
        <w:t xml:space="preserve">; </w:t>
      </w:r>
      <w:r w:rsidR="00BD04D0" w:rsidRPr="00FE73E0">
        <w:rPr>
          <w:b/>
          <w:bCs/>
          <w:sz w:val="24"/>
          <w:szCs w:val="24"/>
        </w:rPr>
        <w:t>29</w:t>
      </w:r>
      <w:r w:rsidR="00BD04D0" w:rsidRPr="00FE73E0">
        <w:rPr>
          <w:sz w:val="24"/>
          <w:szCs w:val="24"/>
        </w:rPr>
        <w:t xml:space="preserve">; </w:t>
      </w:r>
      <w:r w:rsidR="00BD04D0" w:rsidRPr="00FE73E0">
        <w:rPr>
          <w:b/>
          <w:bCs/>
          <w:sz w:val="24"/>
          <w:szCs w:val="24"/>
        </w:rPr>
        <w:t>30</w:t>
      </w:r>
      <w:r w:rsidR="00BD04D0" w:rsidRPr="00FE73E0">
        <w:rPr>
          <w:sz w:val="24"/>
          <w:szCs w:val="24"/>
        </w:rPr>
        <w:t xml:space="preserve">; </w:t>
      </w:r>
      <w:r w:rsidR="00BD04D0" w:rsidRPr="00FE73E0">
        <w:rPr>
          <w:b/>
          <w:bCs/>
          <w:sz w:val="24"/>
          <w:szCs w:val="24"/>
        </w:rPr>
        <w:t>31</w:t>
      </w:r>
      <w:r w:rsidR="00BD04D0" w:rsidRPr="00FE73E0">
        <w:rPr>
          <w:sz w:val="24"/>
          <w:szCs w:val="24"/>
        </w:rPr>
        <w:t xml:space="preserve">; </w:t>
      </w:r>
      <w:r w:rsidR="00BD04D0" w:rsidRPr="00FE73E0">
        <w:rPr>
          <w:b/>
          <w:bCs/>
          <w:sz w:val="24"/>
          <w:szCs w:val="24"/>
        </w:rPr>
        <w:t>32</w:t>
      </w:r>
      <w:r w:rsidR="00BD04D0" w:rsidRPr="00FE73E0">
        <w:rPr>
          <w:sz w:val="24"/>
          <w:szCs w:val="24"/>
        </w:rPr>
        <w:t xml:space="preserve">; </w:t>
      </w:r>
      <w:r w:rsidR="00BD04D0" w:rsidRPr="00FE73E0">
        <w:rPr>
          <w:b/>
          <w:bCs/>
          <w:sz w:val="24"/>
          <w:szCs w:val="24"/>
        </w:rPr>
        <w:t>33</w:t>
      </w:r>
      <w:r w:rsidR="00BD04D0" w:rsidRPr="00FE73E0">
        <w:rPr>
          <w:sz w:val="24"/>
          <w:szCs w:val="24"/>
        </w:rPr>
        <w:t xml:space="preserve">; </w:t>
      </w:r>
      <w:r w:rsidR="00BD04D0" w:rsidRPr="00FE73E0">
        <w:rPr>
          <w:b/>
          <w:bCs/>
          <w:sz w:val="24"/>
          <w:szCs w:val="24"/>
        </w:rPr>
        <w:t>34</w:t>
      </w:r>
      <w:r w:rsidR="00BD04D0" w:rsidRPr="00FE73E0">
        <w:rPr>
          <w:sz w:val="24"/>
          <w:szCs w:val="24"/>
        </w:rPr>
        <w:t xml:space="preserve">; </w:t>
      </w:r>
      <w:r w:rsidR="00BD04D0" w:rsidRPr="00FE73E0">
        <w:rPr>
          <w:b/>
          <w:bCs/>
          <w:sz w:val="24"/>
          <w:szCs w:val="24"/>
        </w:rPr>
        <w:t>35</w:t>
      </w:r>
      <w:r w:rsidR="00BD04D0" w:rsidRPr="00FE73E0">
        <w:rPr>
          <w:sz w:val="24"/>
          <w:szCs w:val="24"/>
        </w:rPr>
        <w:t xml:space="preserve">; </w:t>
      </w:r>
      <w:r w:rsidR="00BD04D0" w:rsidRPr="00FE73E0">
        <w:rPr>
          <w:b/>
          <w:bCs/>
          <w:sz w:val="24"/>
          <w:szCs w:val="24"/>
        </w:rPr>
        <w:t>36</w:t>
      </w:r>
      <w:r w:rsidR="00BD04D0" w:rsidRPr="00FE73E0">
        <w:rPr>
          <w:sz w:val="24"/>
          <w:szCs w:val="24"/>
        </w:rPr>
        <w:t xml:space="preserve">; </w:t>
      </w:r>
      <w:r w:rsidR="00BD04D0" w:rsidRPr="00FE73E0">
        <w:rPr>
          <w:b/>
          <w:bCs/>
          <w:sz w:val="24"/>
          <w:szCs w:val="24"/>
        </w:rPr>
        <w:t>37</w:t>
      </w:r>
      <w:r w:rsidR="00BD04D0" w:rsidRPr="00FE73E0">
        <w:rPr>
          <w:sz w:val="24"/>
          <w:szCs w:val="24"/>
        </w:rPr>
        <w:t xml:space="preserve">; </w:t>
      </w:r>
      <w:r w:rsidR="00BD04D0" w:rsidRPr="00FE73E0">
        <w:rPr>
          <w:b/>
          <w:bCs/>
          <w:sz w:val="24"/>
          <w:szCs w:val="24"/>
        </w:rPr>
        <w:t>38</w:t>
      </w:r>
      <w:r w:rsidR="00BD04D0" w:rsidRPr="00FE73E0">
        <w:rPr>
          <w:sz w:val="24"/>
          <w:szCs w:val="24"/>
        </w:rPr>
        <w:t xml:space="preserve">; </w:t>
      </w:r>
      <w:r w:rsidR="00BD04D0" w:rsidRPr="00FE73E0">
        <w:rPr>
          <w:b/>
          <w:bCs/>
          <w:sz w:val="24"/>
          <w:szCs w:val="24"/>
        </w:rPr>
        <w:t>39</w:t>
      </w:r>
      <w:r w:rsidR="00BD04D0" w:rsidRPr="00FE73E0">
        <w:rPr>
          <w:sz w:val="24"/>
          <w:szCs w:val="24"/>
        </w:rPr>
        <w:t xml:space="preserve">; </w:t>
      </w:r>
      <w:r w:rsidR="00BD04D0" w:rsidRPr="00FE73E0">
        <w:rPr>
          <w:b/>
          <w:bCs/>
          <w:sz w:val="24"/>
          <w:szCs w:val="24"/>
        </w:rPr>
        <w:t>40</w:t>
      </w:r>
      <w:r w:rsidR="00BD04D0" w:rsidRPr="00FE73E0">
        <w:rPr>
          <w:sz w:val="24"/>
          <w:szCs w:val="24"/>
        </w:rPr>
        <w:t xml:space="preserve">; </w:t>
      </w:r>
      <w:r w:rsidR="00BD04D0" w:rsidRPr="00FE73E0">
        <w:rPr>
          <w:b/>
          <w:bCs/>
          <w:sz w:val="24"/>
          <w:szCs w:val="24"/>
        </w:rPr>
        <w:t>41</w:t>
      </w:r>
      <w:r w:rsidR="00BD04D0" w:rsidRPr="00FE73E0">
        <w:rPr>
          <w:sz w:val="24"/>
          <w:szCs w:val="24"/>
        </w:rPr>
        <w:t xml:space="preserve">; </w:t>
      </w:r>
      <w:r w:rsidR="00BD04D0" w:rsidRPr="00FE73E0">
        <w:rPr>
          <w:b/>
          <w:bCs/>
          <w:sz w:val="24"/>
          <w:szCs w:val="24"/>
        </w:rPr>
        <w:t>42</w:t>
      </w:r>
      <w:r w:rsidR="00BD04D0" w:rsidRPr="00FE73E0">
        <w:rPr>
          <w:sz w:val="24"/>
          <w:szCs w:val="24"/>
        </w:rPr>
        <w:t xml:space="preserve">; </w:t>
      </w:r>
      <w:r w:rsidR="00BD04D0" w:rsidRPr="00FE73E0">
        <w:rPr>
          <w:b/>
          <w:bCs/>
          <w:sz w:val="24"/>
          <w:szCs w:val="24"/>
        </w:rPr>
        <w:t>43</w:t>
      </w:r>
      <w:r w:rsidR="00BD04D0" w:rsidRPr="00FE73E0">
        <w:rPr>
          <w:sz w:val="24"/>
          <w:szCs w:val="24"/>
        </w:rPr>
        <w:t xml:space="preserve">; </w:t>
      </w:r>
      <w:r w:rsidR="00BD04D0" w:rsidRPr="00FE73E0">
        <w:rPr>
          <w:b/>
          <w:bCs/>
          <w:sz w:val="24"/>
          <w:szCs w:val="24"/>
        </w:rPr>
        <w:t>44</w:t>
      </w:r>
      <w:r w:rsidR="00BD04D0" w:rsidRPr="00FE73E0">
        <w:rPr>
          <w:sz w:val="24"/>
          <w:szCs w:val="24"/>
        </w:rPr>
        <w:t xml:space="preserve">; </w:t>
      </w:r>
      <w:r w:rsidR="00BD04D0" w:rsidRPr="00FE73E0">
        <w:rPr>
          <w:b/>
          <w:bCs/>
          <w:sz w:val="24"/>
          <w:szCs w:val="24"/>
        </w:rPr>
        <w:t>45</w:t>
      </w:r>
      <w:r w:rsidR="00BD04D0" w:rsidRPr="00FE73E0">
        <w:rPr>
          <w:sz w:val="24"/>
          <w:szCs w:val="24"/>
        </w:rPr>
        <w:t xml:space="preserve">; </w:t>
      </w:r>
      <w:r w:rsidR="00BD04D0" w:rsidRPr="00FE73E0">
        <w:rPr>
          <w:b/>
          <w:bCs/>
          <w:sz w:val="24"/>
          <w:szCs w:val="24"/>
        </w:rPr>
        <w:t>46</w:t>
      </w:r>
      <w:r w:rsidR="00BD04D0" w:rsidRPr="00FE73E0">
        <w:rPr>
          <w:sz w:val="24"/>
          <w:szCs w:val="24"/>
        </w:rPr>
        <w:t xml:space="preserve">; </w:t>
      </w:r>
      <w:r w:rsidR="00BD04D0" w:rsidRPr="00FE73E0">
        <w:rPr>
          <w:b/>
          <w:bCs/>
          <w:sz w:val="24"/>
          <w:szCs w:val="24"/>
        </w:rPr>
        <w:t>47</w:t>
      </w:r>
      <w:r w:rsidR="00BD04D0" w:rsidRPr="00FE73E0">
        <w:rPr>
          <w:sz w:val="24"/>
          <w:szCs w:val="24"/>
        </w:rPr>
        <w:t xml:space="preserve">; </w:t>
      </w:r>
      <w:r w:rsidR="00BD04D0" w:rsidRPr="00FE73E0">
        <w:rPr>
          <w:b/>
          <w:bCs/>
          <w:sz w:val="24"/>
          <w:szCs w:val="24"/>
        </w:rPr>
        <w:t>48</w:t>
      </w:r>
      <w:r w:rsidR="00BD04D0" w:rsidRPr="00FE73E0">
        <w:rPr>
          <w:sz w:val="24"/>
          <w:szCs w:val="24"/>
        </w:rPr>
        <w:t xml:space="preserve">; </w:t>
      </w:r>
      <w:r w:rsidR="00BD04D0" w:rsidRPr="00FE73E0">
        <w:rPr>
          <w:b/>
          <w:bCs/>
          <w:sz w:val="24"/>
          <w:szCs w:val="24"/>
        </w:rPr>
        <w:t>49</w:t>
      </w:r>
      <w:r w:rsidR="00BD04D0" w:rsidRPr="00FE73E0">
        <w:rPr>
          <w:sz w:val="24"/>
          <w:szCs w:val="24"/>
        </w:rPr>
        <w:t xml:space="preserve">; </w:t>
      </w:r>
      <w:r w:rsidR="00BD04D0" w:rsidRPr="00FE73E0">
        <w:rPr>
          <w:b/>
          <w:bCs/>
          <w:sz w:val="24"/>
          <w:szCs w:val="24"/>
        </w:rPr>
        <w:t>50</w:t>
      </w:r>
      <w:r w:rsidR="00BD04D0" w:rsidRPr="00FE73E0">
        <w:rPr>
          <w:sz w:val="24"/>
          <w:szCs w:val="24"/>
        </w:rPr>
        <w:t xml:space="preserve">; </w:t>
      </w:r>
      <w:r w:rsidR="00BD04D0" w:rsidRPr="00FE73E0">
        <w:rPr>
          <w:b/>
          <w:bCs/>
          <w:sz w:val="24"/>
          <w:szCs w:val="24"/>
        </w:rPr>
        <w:t>51</w:t>
      </w:r>
      <w:r w:rsidR="00BD04D0" w:rsidRPr="00FE73E0">
        <w:rPr>
          <w:sz w:val="24"/>
          <w:szCs w:val="24"/>
        </w:rPr>
        <w:t xml:space="preserve">; </w:t>
      </w:r>
      <w:r w:rsidR="00BD04D0" w:rsidRPr="00FE73E0">
        <w:rPr>
          <w:b/>
          <w:bCs/>
          <w:sz w:val="24"/>
          <w:szCs w:val="24"/>
        </w:rPr>
        <w:t>52</w:t>
      </w:r>
      <w:r w:rsidR="00BD04D0" w:rsidRPr="00FE73E0">
        <w:rPr>
          <w:sz w:val="24"/>
          <w:szCs w:val="24"/>
        </w:rPr>
        <w:t xml:space="preserve">; </w:t>
      </w:r>
      <w:r w:rsidR="00BD04D0" w:rsidRPr="00FE73E0">
        <w:rPr>
          <w:b/>
          <w:bCs/>
          <w:sz w:val="24"/>
          <w:szCs w:val="24"/>
        </w:rPr>
        <w:t>53</w:t>
      </w:r>
      <w:r w:rsidR="00BD04D0" w:rsidRPr="00FE73E0">
        <w:rPr>
          <w:sz w:val="24"/>
          <w:szCs w:val="24"/>
        </w:rPr>
        <w:t xml:space="preserve">; </w:t>
      </w:r>
      <w:r w:rsidR="00BD04D0" w:rsidRPr="00FE73E0">
        <w:rPr>
          <w:b/>
          <w:bCs/>
          <w:sz w:val="24"/>
          <w:szCs w:val="24"/>
        </w:rPr>
        <w:t>54</w:t>
      </w:r>
      <w:r w:rsidR="00BD04D0" w:rsidRPr="00FE73E0">
        <w:rPr>
          <w:sz w:val="24"/>
          <w:szCs w:val="24"/>
        </w:rPr>
        <w:t xml:space="preserve">; </w:t>
      </w:r>
      <w:r w:rsidR="00BD04D0" w:rsidRPr="00FE73E0">
        <w:rPr>
          <w:b/>
          <w:bCs/>
          <w:sz w:val="24"/>
          <w:szCs w:val="24"/>
        </w:rPr>
        <w:t>55</w:t>
      </w:r>
      <w:r w:rsidR="00BD04D0" w:rsidRPr="00FE73E0">
        <w:rPr>
          <w:sz w:val="24"/>
          <w:szCs w:val="24"/>
        </w:rPr>
        <w:t xml:space="preserve">; </w:t>
      </w:r>
      <w:r w:rsidR="00BD04D0" w:rsidRPr="00FE73E0">
        <w:rPr>
          <w:b/>
          <w:bCs/>
          <w:sz w:val="24"/>
          <w:szCs w:val="24"/>
        </w:rPr>
        <w:t>56</w:t>
      </w:r>
      <w:r w:rsidR="00BD04D0" w:rsidRPr="00FE73E0">
        <w:rPr>
          <w:sz w:val="24"/>
          <w:szCs w:val="24"/>
        </w:rPr>
        <w:t xml:space="preserve">; </w:t>
      </w:r>
      <w:r w:rsidR="00BD04D0" w:rsidRPr="00FE73E0">
        <w:rPr>
          <w:b/>
          <w:bCs/>
          <w:sz w:val="24"/>
          <w:szCs w:val="24"/>
        </w:rPr>
        <w:t>57</w:t>
      </w:r>
      <w:r w:rsidR="00BD04D0" w:rsidRPr="00FE73E0">
        <w:rPr>
          <w:sz w:val="24"/>
          <w:szCs w:val="24"/>
        </w:rPr>
        <w:t xml:space="preserve">; </w:t>
      </w:r>
      <w:r w:rsidR="00BD04D0" w:rsidRPr="00FE73E0">
        <w:rPr>
          <w:b/>
          <w:bCs/>
          <w:sz w:val="24"/>
          <w:szCs w:val="24"/>
        </w:rPr>
        <w:t>58</w:t>
      </w:r>
      <w:r w:rsidR="00BD04D0" w:rsidRPr="00FE73E0">
        <w:rPr>
          <w:sz w:val="24"/>
          <w:szCs w:val="24"/>
        </w:rPr>
        <w:t xml:space="preserve">; </w:t>
      </w:r>
      <w:r w:rsidR="00BD04D0" w:rsidRPr="00FE73E0">
        <w:rPr>
          <w:b/>
          <w:bCs/>
          <w:sz w:val="24"/>
          <w:szCs w:val="24"/>
        </w:rPr>
        <w:t>59</w:t>
      </w:r>
      <w:r w:rsidR="00BD04D0" w:rsidRPr="00FE73E0">
        <w:rPr>
          <w:sz w:val="24"/>
          <w:szCs w:val="24"/>
        </w:rPr>
        <w:t xml:space="preserve">; </w:t>
      </w:r>
      <w:r w:rsidR="00BD04D0" w:rsidRPr="00FE73E0">
        <w:rPr>
          <w:b/>
          <w:bCs/>
          <w:sz w:val="24"/>
          <w:szCs w:val="24"/>
        </w:rPr>
        <w:t>60</w:t>
      </w:r>
      <w:r w:rsidR="00BD04D0" w:rsidRPr="00FE73E0">
        <w:rPr>
          <w:sz w:val="24"/>
          <w:szCs w:val="24"/>
        </w:rPr>
        <w:t xml:space="preserve">; </w:t>
      </w:r>
      <w:r w:rsidR="00BD04D0" w:rsidRPr="00FE73E0">
        <w:rPr>
          <w:b/>
          <w:bCs/>
          <w:sz w:val="24"/>
          <w:szCs w:val="24"/>
        </w:rPr>
        <w:t>61</w:t>
      </w:r>
      <w:r w:rsidR="00BD04D0" w:rsidRPr="00FE73E0">
        <w:rPr>
          <w:sz w:val="24"/>
          <w:szCs w:val="24"/>
        </w:rPr>
        <w:t xml:space="preserve">; </w:t>
      </w:r>
      <w:r w:rsidR="00BD04D0" w:rsidRPr="00FE73E0">
        <w:rPr>
          <w:b/>
          <w:bCs/>
          <w:sz w:val="24"/>
          <w:szCs w:val="24"/>
        </w:rPr>
        <w:t>62</w:t>
      </w:r>
      <w:r w:rsidR="00BD04D0" w:rsidRPr="00FE73E0">
        <w:rPr>
          <w:sz w:val="24"/>
          <w:szCs w:val="24"/>
        </w:rPr>
        <w:t xml:space="preserve">; </w:t>
      </w:r>
      <w:r w:rsidR="00BD04D0" w:rsidRPr="00FE73E0">
        <w:rPr>
          <w:b/>
          <w:bCs/>
          <w:sz w:val="24"/>
          <w:szCs w:val="24"/>
        </w:rPr>
        <w:t>63</w:t>
      </w:r>
      <w:r w:rsidR="00BD04D0" w:rsidRPr="00FE73E0">
        <w:rPr>
          <w:sz w:val="24"/>
          <w:szCs w:val="24"/>
        </w:rPr>
        <w:t xml:space="preserve">; </w:t>
      </w:r>
      <w:r w:rsidR="00BD04D0" w:rsidRPr="00FE73E0">
        <w:rPr>
          <w:b/>
          <w:bCs/>
          <w:sz w:val="24"/>
          <w:szCs w:val="24"/>
        </w:rPr>
        <w:t>64</w:t>
      </w:r>
      <w:r w:rsidR="00BD04D0" w:rsidRPr="00FE73E0">
        <w:rPr>
          <w:sz w:val="24"/>
          <w:szCs w:val="24"/>
        </w:rPr>
        <w:t xml:space="preserve">; </w:t>
      </w:r>
      <w:r w:rsidR="00BD04D0" w:rsidRPr="00FE73E0">
        <w:rPr>
          <w:b/>
          <w:bCs/>
          <w:sz w:val="24"/>
          <w:szCs w:val="24"/>
        </w:rPr>
        <w:t>65</w:t>
      </w:r>
      <w:r w:rsidR="00BD04D0" w:rsidRPr="00FE73E0">
        <w:rPr>
          <w:sz w:val="24"/>
          <w:szCs w:val="24"/>
        </w:rPr>
        <w:t xml:space="preserve">; </w:t>
      </w:r>
      <w:r w:rsidR="00BD04D0" w:rsidRPr="00FE73E0">
        <w:rPr>
          <w:b/>
          <w:bCs/>
          <w:sz w:val="24"/>
          <w:szCs w:val="24"/>
        </w:rPr>
        <w:t>66</w:t>
      </w:r>
      <w:r w:rsidR="00BD04D0" w:rsidRPr="00FE73E0">
        <w:rPr>
          <w:sz w:val="24"/>
          <w:szCs w:val="24"/>
        </w:rPr>
        <w:t xml:space="preserve">; </w:t>
      </w:r>
      <w:r w:rsidR="00BD04D0" w:rsidRPr="00FE73E0">
        <w:rPr>
          <w:b/>
          <w:bCs/>
          <w:sz w:val="24"/>
          <w:szCs w:val="24"/>
        </w:rPr>
        <w:t>67</w:t>
      </w:r>
      <w:r w:rsidR="00BD04D0" w:rsidRPr="00FE73E0">
        <w:rPr>
          <w:sz w:val="24"/>
          <w:szCs w:val="24"/>
        </w:rPr>
        <w:t xml:space="preserve">; </w:t>
      </w:r>
      <w:r w:rsidR="00BD04D0" w:rsidRPr="00FE73E0">
        <w:rPr>
          <w:b/>
          <w:bCs/>
          <w:sz w:val="24"/>
          <w:szCs w:val="24"/>
        </w:rPr>
        <w:t>68</w:t>
      </w:r>
      <w:r w:rsidR="00BD04D0" w:rsidRPr="00FE73E0">
        <w:rPr>
          <w:sz w:val="24"/>
          <w:szCs w:val="24"/>
        </w:rPr>
        <w:t xml:space="preserve">; </w:t>
      </w:r>
      <w:r w:rsidR="00BD04D0" w:rsidRPr="00FE73E0">
        <w:rPr>
          <w:b/>
          <w:bCs/>
          <w:sz w:val="24"/>
          <w:szCs w:val="24"/>
        </w:rPr>
        <w:t>69</w:t>
      </w:r>
      <w:r w:rsidR="00BD04D0" w:rsidRPr="00FE73E0">
        <w:rPr>
          <w:sz w:val="24"/>
          <w:szCs w:val="24"/>
        </w:rPr>
        <w:t xml:space="preserve">; </w:t>
      </w:r>
      <w:r w:rsidR="00BD04D0" w:rsidRPr="00FE73E0">
        <w:rPr>
          <w:b/>
          <w:bCs/>
          <w:sz w:val="24"/>
          <w:szCs w:val="24"/>
        </w:rPr>
        <w:t>70</w:t>
      </w:r>
      <w:r w:rsidR="00BD04D0" w:rsidRPr="00FE73E0">
        <w:rPr>
          <w:sz w:val="24"/>
          <w:szCs w:val="24"/>
        </w:rPr>
        <w:t xml:space="preserve">; </w:t>
      </w:r>
      <w:r w:rsidR="00BD04D0" w:rsidRPr="00FE73E0">
        <w:rPr>
          <w:b/>
          <w:bCs/>
          <w:sz w:val="24"/>
          <w:szCs w:val="24"/>
        </w:rPr>
        <w:t>71</w:t>
      </w:r>
      <w:r w:rsidR="00BD04D0" w:rsidRPr="00FE73E0">
        <w:rPr>
          <w:sz w:val="24"/>
          <w:szCs w:val="24"/>
        </w:rPr>
        <w:t xml:space="preserve">; </w:t>
      </w:r>
      <w:r w:rsidR="00BD04D0" w:rsidRPr="00FE73E0">
        <w:rPr>
          <w:b/>
          <w:bCs/>
          <w:sz w:val="24"/>
          <w:szCs w:val="24"/>
        </w:rPr>
        <w:t>72</w:t>
      </w:r>
      <w:r w:rsidR="00BD04D0" w:rsidRPr="00FE73E0">
        <w:rPr>
          <w:sz w:val="24"/>
          <w:szCs w:val="24"/>
        </w:rPr>
        <w:t xml:space="preserve">; </w:t>
      </w:r>
      <w:r w:rsidR="00BD04D0" w:rsidRPr="00FE73E0">
        <w:rPr>
          <w:b/>
          <w:bCs/>
          <w:sz w:val="24"/>
          <w:szCs w:val="24"/>
        </w:rPr>
        <w:t>73</w:t>
      </w:r>
      <w:r w:rsidR="00BD04D0" w:rsidRPr="00FE73E0">
        <w:rPr>
          <w:sz w:val="24"/>
          <w:szCs w:val="24"/>
        </w:rPr>
        <w:t xml:space="preserve">; </w:t>
      </w:r>
      <w:r w:rsidR="00BD04D0" w:rsidRPr="00FE73E0">
        <w:rPr>
          <w:b/>
          <w:bCs/>
          <w:sz w:val="24"/>
          <w:szCs w:val="24"/>
        </w:rPr>
        <w:t>74</w:t>
      </w:r>
      <w:r w:rsidR="00BD04D0" w:rsidRPr="00FE73E0">
        <w:rPr>
          <w:sz w:val="24"/>
          <w:szCs w:val="24"/>
        </w:rPr>
        <w:t xml:space="preserve">; </w:t>
      </w:r>
      <w:r w:rsidR="00BD04D0" w:rsidRPr="00FE73E0">
        <w:rPr>
          <w:b/>
          <w:bCs/>
          <w:sz w:val="24"/>
          <w:szCs w:val="24"/>
        </w:rPr>
        <w:t>75</w:t>
      </w:r>
      <w:r w:rsidR="00BD04D0" w:rsidRPr="00FE73E0">
        <w:rPr>
          <w:sz w:val="24"/>
          <w:szCs w:val="24"/>
        </w:rPr>
        <w:t xml:space="preserve">; </w:t>
      </w:r>
      <w:r w:rsidR="00BD04D0" w:rsidRPr="00FE73E0">
        <w:rPr>
          <w:b/>
          <w:bCs/>
          <w:sz w:val="24"/>
          <w:szCs w:val="24"/>
        </w:rPr>
        <w:t>76</w:t>
      </w:r>
      <w:r w:rsidR="00BD04D0" w:rsidRPr="00FE73E0">
        <w:rPr>
          <w:sz w:val="24"/>
          <w:szCs w:val="24"/>
        </w:rPr>
        <w:t xml:space="preserve">; </w:t>
      </w:r>
      <w:r w:rsidR="00BD04D0" w:rsidRPr="00FE73E0">
        <w:rPr>
          <w:b/>
          <w:bCs/>
          <w:sz w:val="24"/>
          <w:szCs w:val="24"/>
        </w:rPr>
        <w:t>77</w:t>
      </w:r>
      <w:r w:rsidR="00BD04D0" w:rsidRPr="00FE73E0">
        <w:rPr>
          <w:sz w:val="24"/>
          <w:szCs w:val="24"/>
        </w:rPr>
        <w:t xml:space="preserve">; </w:t>
      </w:r>
      <w:r w:rsidR="00BD04D0" w:rsidRPr="00FE73E0">
        <w:rPr>
          <w:b/>
          <w:bCs/>
          <w:sz w:val="24"/>
          <w:szCs w:val="24"/>
        </w:rPr>
        <w:t>78</w:t>
      </w:r>
      <w:r w:rsidR="00BD04D0" w:rsidRPr="00FE73E0">
        <w:rPr>
          <w:sz w:val="24"/>
          <w:szCs w:val="24"/>
        </w:rPr>
        <w:t xml:space="preserve">; </w:t>
      </w:r>
      <w:r w:rsidR="00BD04D0" w:rsidRPr="00FE73E0">
        <w:rPr>
          <w:b/>
          <w:bCs/>
          <w:sz w:val="24"/>
          <w:szCs w:val="24"/>
        </w:rPr>
        <w:t>79</w:t>
      </w:r>
      <w:r w:rsidR="00BD04D0" w:rsidRPr="00FE73E0">
        <w:rPr>
          <w:sz w:val="24"/>
          <w:szCs w:val="24"/>
        </w:rPr>
        <w:t xml:space="preserve">; </w:t>
      </w:r>
      <w:r w:rsidR="00BD04D0" w:rsidRPr="00FE73E0">
        <w:rPr>
          <w:b/>
          <w:bCs/>
          <w:sz w:val="24"/>
          <w:szCs w:val="24"/>
        </w:rPr>
        <w:t>80</w:t>
      </w:r>
      <w:r w:rsidR="00BD04D0" w:rsidRPr="00FE73E0">
        <w:rPr>
          <w:sz w:val="24"/>
          <w:szCs w:val="24"/>
        </w:rPr>
        <w:t xml:space="preserve">; </w:t>
      </w:r>
      <w:r w:rsidR="00BD04D0" w:rsidRPr="00FE73E0">
        <w:rPr>
          <w:b/>
          <w:bCs/>
          <w:sz w:val="24"/>
          <w:szCs w:val="24"/>
        </w:rPr>
        <w:t>81</w:t>
      </w:r>
      <w:r w:rsidR="00BD04D0" w:rsidRPr="00FE73E0">
        <w:rPr>
          <w:sz w:val="24"/>
          <w:szCs w:val="24"/>
        </w:rPr>
        <w:t xml:space="preserve">; </w:t>
      </w:r>
      <w:r w:rsidR="00BD04D0" w:rsidRPr="00FE73E0">
        <w:rPr>
          <w:b/>
          <w:bCs/>
          <w:sz w:val="24"/>
          <w:szCs w:val="24"/>
        </w:rPr>
        <w:t>82</w:t>
      </w:r>
      <w:r w:rsidR="00BD04D0" w:rsidRPr="00FE73E0">
        <w:rPr>
          <w:sz w:val="24"/>
          <w:szCs w:val="24"/>
        </w:rPr>
        <w:t xml:space="preserve">; </w:t>
      </w:r>
      <w:r w:rsidR="00BD04D0" w:rsidRPr="00FE73E0">
        <w:rPr>
          <w:b/>
          <w:bCs/>
          <w:sz w:val="24"/>
          <w:szCs w:val="24"/>
        </w:rPr>
        <w:t>83</w:t>
      </w:r>
      <w:r w:rsidR="00BD04D0" w:rsidRPr="00FE73E0">
        <w:rPr>
          <w:sz w:val="24"/>
          <w:szCs w:val="24"/>
        </w:rPr>
        <w:t xml:space="preserve">; </w:t>
      </w:r>
      <w:r w:rsidR="00BD04D0" w:rsidRPr="00FE73E0">
        <w:rPr>
          <w:b/>
          <w:bCs/>
          <w:sz w:val="24"/>
          <w:szCs w:val="24"/>
        </w:rPr>
        <w:t>84</w:t>
      </w:r>
      <w:r w:rsidR="00BD04D0" w:rsidRPr="00FE73E0">
        <w:rPr>
          <w:sz w:val="24"/>
          <w:szCs w:val="24"/>
        </w:rPr>
        <w:t xml:space="preserve">; </w:t>
      </w:r>
      <w:r w:rsidR="00BD04D0" w:rsidRPr="00FE73E0">
        <w:rPr>
          <w:b/>
          <w:bCs/>
          <w:sz w:val="24"/>
          <w:szCs w:val="24"/>
        </w:rPr>
        <w:t>85</w:t>
      </w:r>
      <w:r w:rsidR="00BD04D0" w:rsidRPr="00FE73E0">
        <w:rPr>
          <w:sz w:val="24"/>
          <w:szCs w:val="24"/>
        </w:rPr>
        <w:t xml:space="preserve">; </w:t>
      </w:r>
      <w:r w:rsidR="00BD04D0" w:rsidRPr="00FE73E0">
        <w:rPr>
          <w:b/>
          <w:bCs/>
          <w:sz w:val="24"/>
          <w:szCs w:val="24"/>
        </w:rPr>
        <w:t>86</w:t>
      </w:r>
      <w:r w:rsidR="00BD04D0" w:rsidRPr="00FE73E0">
        <w:rPr>
          <w:sz w:val="24"/>
          <w:szCs w:val="24"/>
        </w:rPr>
        <w:t xml:space="preserve">; </w:t>
      </w:r>
      <w:r w:rsidR="00BD04D0" w:rsidRPr="00FE73E0">
        <w:rPr>
          <w:b/>
          <w:bCs/>
          <w:sz w:val="24"/>
          <w:szCs w:val="24"/>
        </w:rPr>
        <w:t>87</w:t>
      </w:r>
      <w:r w:rsidR="00BD04D0" w:rsidRPr="00FE73E0">
        <w:rPr>
          <w:sz w:val="24"/>
          <w:szCs w:val="24"/>
        </w:rPr>
        <w:t xml:space="preserve">; </w:t>
      </w:r>
      <w:r w:rsidR="00BD04D0" w:rsidRPr="00FE73E0">
        <w:rPr>
          <w:b/>
          <w:bCs/>
          <w:sz w:val="24"/>
          <w:szCs w:val="24"/>
        </w:rPr>
        <w:t>88</w:t>
      </w:r>
      <w:r w:rsidR="00BD04D0" w:rsidRPr="00FE73E0">
        <w:rPr>
          <w:sz w:val="24"/>
          <w:szCs w:val="24"/>
        </w:rPr>
        <w:t xml:space="preserve">; </w:t>
      </w:r>
      <w:r w:rsidR="00BD04D0" w:rsidRPr="00FE73E0">
        <w:rPr>
          <w:b/>
          <w:bCs/>
          <w:sz w:val="24"/>
          <w:szCs w:val="24"/>
        </w:rPr>
        <w:t>89</w:t>
      </w:r>
      <w:r w:rsidR="00BD04D0" w:rsidRPr="00FE73E0">
        <w:rPr>
          <w:sz w:val="24"/>
          <w:szCs w:val="24"/>
        </w:rPr>
        <w:t xml:space="preserve">; </w:t>
      </w:r>
      <w:r w:rsidR="00BD04D0" w:rsidRPr="00FE73E0">
        <w:rPr>
          <w:b/>
          <w:bCs/>
          <w:sz w:val="24"/>
          <w:szCs w:val="24"/>
        </w:rPr>
        <w:t>90</w:t>
      </w:r>
      <w:r w:rsidR="00BD04D0" w:rsidRPr="00FE73E0">
        <w:rPr>
          <w:sz w:val="24"/>
          <w:szCs w:val="24"/>
        </w:rPr>
        <w:t xml:space="preserve">; </w:t>
      </w:r>
      <w:r w:rsidR="00BD04D0" w:rsidRPr="00FE73E0">
        <w:rPr>
          <w:b/>
          <w:bCs/>
          <w:sz w:val="24"/>
          <w:szCs w:val="24"/>
        </w:rPr>
        <w:t>91</w:t>
      </w:r>
      <w:r w:rsidR="00BD04D0" w:rsidRPr="00FE73E0">
        <w:rPr>
          <w:sz w:val="24"/>
          <w:szCs w:val="24"/>
        </w:rPr>
        <w:t xml:space="preserve">; </w:t>
      </w:r>
      <w:r w:rsidR="00BD04D0" w:rsidRPr="00FE73E0">
        <w:rPr>
          <w:b/>
          <w:bCs/>
          <w:sz w:val="24"/>
          <w:szCs w:val="24"/>
        </w:rPr>
        <w:t>92</w:t>
      </w:r>
      <w:r w:rsidR="00BD04D0" w:rsidRPr="00FE73E0">
        <w:rPr>
          <w:sz w:val="24"/>
          <w:szCs w:val="24"/>
        </w:rPr>
        <w:t xml:space="preserve">; </w:t>
      </w:r>
      <w:r w:rsidR="00BD04D0" w:rsidRPr="00FE73E0">
        <w:rPr>
          <w:b/>
          <w:bCs/>
          <w:sz w:val="24"/>
          <w:szCs w:val="24"/>
        </w:rPr>
        <w:t>93</w:t>
      </w:r>
      <w:r w:rsidR="00BD04D0" w:rsidRPr="00FE73E0">
        <w:rPr>
          <w:sz w:val="24"/>
          <w:szCs w:val="24"/>
        </w:rPr>
        <w:t xml:space="preserve">; </w:t>
      </w:r>
      <w:r w:rsidR="00BD04D0" w:rsidRPr="00FE73E0">
        <w:rPr>
          <w:b/>
          <w:bCs/>
          <w:sz w:val="24"/>
          <w:szCs w:val="24"/>
        </w:rPr>
        <w:t>94</w:t>
      </w:r>
      <w:r w:rsidR="00BD04D0" w:rsidRPr="00FE73E0">
        <w:rPr>
          <w:sz w:val="24"/>
          <w:szCs w:val="24"/>
        </w:rPr>
        <w:t xml:space="preserve">; </w:t>
      </w:r>
      <w:r w:rsidR="00BD04D0" w:rsidRPr="00FE73E0">
        <w:rPr>
          <w:b/>
          <w:bCs/>
          <w:sz w:val="24"/>
          <w:szCs w:val="24"/>
        </w:rPr>
        <w:t>95</w:t>
      </w:r>
      <w:r w:rsidR="00BD04D0" w:rsidRPr="00FE73E0">
        <w:rPr>
          <w:sz w:val="24"/>
          <w:szCs w:val="24"/>
        </w:rPr>
        <w:t xml:space="preserve">; </w:t>
      </w:r>
      <w:r w:rsidR="00BD04D0" w:rsidRPr="00FE73E0">
        <w:rPr>
          <w:b/>
          <w:bCs/>
          <w:sz w:val="24"/>
          <w:szCs w:val="24"/>
        </w:rPr>
        <w:t>96</w:t>
      </w:r>
      <w:r w:rsidR="00BD04D0" w:rsidRPr="00FE73E0">
        <w:rPr>
          <w:sz w:val="24"/>
          <w:szCs w:val="24"/>
        </w:rPr>
        <w:t xml:space="preserve">; </w:t>
      </w:r>
      <w:r w:rsidR="00BD04D0" w:rsidRPr="00FE73E0">
        <w:rPr>
          <w:b/>
          <w:bCs/>
          <w:sz w:val="24"/>
          <w:szCs w:val="24"/>
        </w:rPr>
        <w:t>97</w:t>
      </w:r>
      <w:r w:rsidR="00BD04D0" w:rsidRPr="00FE73E0">
        <w:rPr>
          <w:sz w:val="24"/>
          <w:szCs w:val="24"/>
        </w:rPr>
        <w:t xml:space="preserve">; </w:t>
      </w:r>
      <w:r w:rsidR="00BD04D0" w:rsidRPr="00FE73E0">
        <w:rPr>
          <w:b/>
          <w:bCs/>
          <w:sz w:val="24"/>
          <w:szCs w:val="24"/>
        </w:rPr>
        <w:t>98</w:t>
      </w:r>
      <w:r w:rsidR="00BD04D0" w:rsidRPr="00FE73E0">
        <w:rPr>
          <w:sz w:val="24"/>
          <w:szCs w:val="24"/>
        </w:rPr>
        <w:t xml:space="preserve">; </w:t>
      </w:r>
      <w:r w:rsidR="00BD04D0" w:rsidRPr="00FE73E0">
        <w:rPr>
          <w:b/>
          <w:bCs/>
          <w:sz w:val="24"/>
          <w:szCs w:val="24"/>
        </w:rPr>
        <w:t>99</w:t>
      </w:r>
      <w:r w:rsidR="00BD04D0" w:rsidRPr="00FE73E0">
        <w:rPr>
          <w:sz w:val="24"/>
          <w:szCs w:val="24"/>
        </w:rPr>
        <w:t xml:space="preserve">; </w:t>
      </w:r>
      <w:r w:rsidR="00BD04D0" w:rsidRPr="00FE73E0">
        <w:rPr>
          <w:b/>
          <w:bCs/>
          <w:sz w:val="24"/>
          <w:szCs w:val="24"/>
        </w:rPr>
        <w:t>100</w:t>
      </w:r>
      <w:r w:rsidR="00BD04D0" w:rsidRPr="00FE73E0">
        <w:rPr>
          <w:sz w:val="24"/>
          <w:szCs w:val="24"/>
        </w:rPr>
        <w:t xml:space="preserve">: а, б, в, г, д, е, ж, з, м, н, 1, 2, 3, 4; </w:t>
      </w:r>
      <w:r w:rsidR="00BD04D0" w:rsidRPr="00FE73E0">
        <w:rPr>
          <w:b/>
          <w:bCs/>
          <w:sz w:val="24"/>
          <w:szCs w:val="24"/>
        </w:rPr>
        <w:t>101</w:t>
      </w:r>
      <w:r w:rsidR="00BD04D0" w:rsidRPr="00FE73E0">
        <w:rPr>
          <w:sz w:val="24"/>
          <w:szCs w:val="24"/>
        </w:rPr>
        <w:t xml:space="preserve">; </w:t>
      </w:r>
      <w:r w:rsidR="00BD04D0" w:rsidRPr="00FE73E0">
        <w:rPr>
          <w:b/>
          <w:bCs/>
          <w:sz w:val="24"/>
          <w:szCs w:val="24"/>
        </w:rPr>
        <w:t>102</w:t>
      </w:r>
      <w:r w:rsidR="00BD04D0" w:rsidRPr="00FE73E0">
        <w:rPr>
          <w:sz w:val="24"/>
          <w:szCs w:val="24"/>
        </w:rPr>
        <w:t xml:space="preserve">; </w:t>
      </w:r>
      <w:r w:rsidR="00BD04D0" w:rsidRPr="00FE73E0">
        <w:rPr>
          <w:b/>
          <w:bCs/>
          <w:sz w:val="24"/>
          <w:szCs w:val="24"/>
        </w:rPr>
        <w:t>103</w:t>
      </w:r>
      <w:r w:rsidR="00BD04D0" w:rsidRPr="00FE73E0">
        <w:rPr>
          <w:sz w:val="24"/>
          <w:szCs w:val="24"/>
        </w:rPr>
        <w:t xml:space="preserve">; </w:t>
      </w:r>
      <w:r w:rsidR="00BD04D0" w:rsidRPr="00FE73E0">
        <w:rPr>
          <w:b/>
          <w:bCs/>
          <w:sz w:val="24"/>
          <w:szCs w:val="24"/>
        </w:rPr>
        <w:t>104</w:t>
      </w:r>
      <w:r w:rsidR="00BD04D0" w:rsidRPr="00FE73E0">
        <w:rPr>
          <w:sz w:val="24"/>
          <w:szCs w:val="24"/>
        </w:rPr>
        <w:t xml:space="preserve">; </w:t>
      </w:r>
      <w:r w:rsidR="00BD04D0" w:rsidRPr="00FE73E0">
        <w:rPr>
          <w:b/>
          <w:bCs/>
          <w:sz w:val="24"/>
          <w:szCs w:val="24"/>
        </w:rPr>
        <w:t>105</w:t>
      </w:r>
      <w:r w:rsidR="00BD04D0" w:rsidRPr="00FE73E0">
        <w:rPr>
          <w:sz w:val="24"/>
          <w:szCs w:val="24"/>
        </w:rPr>
        <w:t xml:space="preserve">; </w:t>
      </w:r>
      <w:r w:rsidR="00BD04D0" w:rsidRPr="00FE73E0">
        <w:rPr>
          <w:b/>
          <w:bCs/>
          <w:sz w:val="24"/>
          <w:szCs w:val="24"/>
        </w:rPr>
        <w:t>106</w:t>
      </w:r>
      <w:r w:rsidR="00BD04D0" w:rsidRPr="00FE73E0">
        <w:rPr>
          <w:sz w:val="24"/>
          <w:szCs w:val="24"/>
        </w:rPr>
        <w:t xml:space="preserve">; </w:t>
      </w:r>
      <w:r w:rsidR="00BD04D0" w:rsidRPr="00FE73E0">
        <w:rPr>
          <w:b/>
          <w:bCs/>
          <w:sz w:val="24"/>
          <w:szCs w:val="24"/>
        </w:rPr>
        <w:t>107</w:t>
      </w:r>
      <w:r w:rsidR="00BD04D0" w:rsidRPr="00FE73E0">
        <w:rPr>
          <w:sz w:val="24"/>
          <w:szCs w:val="24"/>
        </w:rPr>
        <w:t xml:space="preserve">; </w:t>
      </w:r>
      <w:r w:rsidR="00BD04D0" w:rsidRPr="00FE73E0">
        <w:rPr>
          <w:b/>
          <w:bCs/>
          <w:sz w:val="24"/>
          <w:szCs w:val="24"/>
        </w:rPr>
        <w:t>108</w:t>
      </w:r>
      <w:r w:rsidR="00BD04D0" w:rsidRPr="00FE73E0">
        <w:rPr>
          <w:sz w:val="24"/>
          <w:szCs w:val="24"/>
        </w:rPr>
        <w:t xml:space="preserve">; </w:t>
      </w:r>
      <w:r w:rsidR="00BD04D0" w:rsidRPr="00FE73E0">
        <w:rPr>
          <w:b/>
          <w:bCs/>
          <w:sz w:val="24"/>
          <w:szCs w:val="24"/>
        </w:rPr>
        <w:t>109</w:t>
      </w:r>
      <w:r w:rsidR="00BD04D0" w:rsidRPr="00FE73E0">
        <w:rPr>
          <w:sz w:val="24"/>
          <w:szCs w:val="24"/>
        </w:rPr>
        <w:t xml:space="preserve">; </w:t>
      </w:r>
      <w:r w:rsidR="00BD04D0" w:rsidRPr="00FE73E0">
        <w:rPr>
          <w:b/>
          <w:bCs/>
          <w:sz w:val="24"/>
          <w:szCs w:val="24"/>
        </w:rPr>
        <w:t>110</w:t>
      </w:r>
      <w:r w:rsidR="00BD04D0" w:rsidRPr="00FE73E0">
        <w:rPr>
          <w:sz w:val="24"/>
          <w:szCs w:val="24"/>
        </w:rPr>
        <w:t xml:space="preserve">; </w:t>
      </w:r>
      <w:r w:rsidR="00BD04D0" w:rsidRPr="00FE73E0">
        <w:rPr>
          <w:b/>
          <w:bCs/>
          <w:sz w:val="24"/>
          <w:szCs w:val="24"/>
        </w:rPr>
        <w:t>111</w:t>
      </w:r>
      <w:r w:rsidR="00BD04D0" w:rsidRPr="00FE73E0">
        <w:rPr>
          <w:sz w:val="24"/>
          <w:szCs w:val="24"/>
        </w:rPr>
        <w:t xml:space="preserve">: а, б, в, г, д, 1, 2, 3; </w:t>
      </w:r>
      <w:r w:rsidR="00BD04D0" w:rsidRPr="00FE73E0">
        <w:rPr>
          <w:b/>
          <w:bCs/>
          <w:sz w:val="24"/>
          <w:szCs w:val="24"/>
        </w:rPr>
        <w:t>112</w:t>
      </w:r>
      <w:r w:rsidR="00BD04D0" w:rsidRPr="00FE73E0">
        <w:rPr>
          <w:sz w:val="24"/>
          <w:szCs w:val="24"/>
        </w:rPr>
        <w:t xml:space="preserve">; </w:t>
      </w:r>
      <w:r w:rsidR="00BD04D0" w:rsidRPr="00FE73E0">
        <w:rPr>
          <w:b/>
          <w:bCs/>
          <w:sz w:val="24"/>
          <w:szCs w:val="24"/>
        </w:rPr>
        <w:t>113</w:t>
      </w:r>
      <w:r w:rsidR="00BD04D0" w:rsidRPr="00FE73E0">
        <w:rPr>
          <w:sz w:val="24"/>
          <w:szCs w:val="24"/>
        </w:rPr>
        <w:t xml:space="preserve">; </w:t>
      </w:r>
      <w:r w:rsidR="00BD04D0" w:rsidRPr="00FE73E0">
        <w:rPr>
          <w:b/>
          <w:bCs/>
          <w:sz w:val="24"/>
          <w:szCs w:val="24"/>
        </w:rPr>
        <w:t>114</w:t>
      </w:r>
      <w:r w:rsidR="00BD04D0" w:rsidRPr="00FE73E0">
        <w:rPr>
          <w:sz w:val="24"/>
          <w:szCs w:val="24"/>
        </w:rPr>
        <w:t xml:space="preserve">; </w:t>
      </w:r>
      <w:r w:rsidR="00BD04D0" w:rsidRPr="00FE73E0">
        <w:rPr>
          <w:b/>
          <w:bCs/>
          <w:sz w:val="24"/>
          <w:szCs w:val="24"/>
        </w:rPr>
        <w:t>115</w:t>
      </w:r>
      <w:r w:rsidR="00BD04D0" w:rsidRPr="00FE73E0">
        <w:rPr>
          <w:sz w:val="24"/>
          <w:szCs w:val="24"/>
        </w:rPr>
        <w:t xml:space="preserve">; </w:t>
      </w:r>
      <w:r w:rsidR="00BD04D0" w:rsidRPr="00FE73E0">
        <w:rPr>
          <w:b/>
          <w:bCs/>
          <w:sz w:val="24"/>
          <w:szCs w:val="24"/>
        </w:rPr>
        <w:t>132</w:t>
      </w:r>
      <w:r w:rsidR="00BD04D0" w:rsidRPr="00FE73E0">
        <w:rPr>
          <w:sz w:val="24"/>
          <w:szCs w:val="24"/>
        </w:rPr>
        <w:t xml:space="preserve">; </w:t>
      </w:r>
      <w:r w:rsidR="00BD04D0" w:rsidRPr="00FE73E0">
        <w:rPr>
          <w:b/>
          <w:bCs/>
          <w:sz w:val="24"/>
          <w:szCs w:val="24"/>
        </w:rPr>
        <w:t>133</w:t>
      </w:r>
      <w:r w:rsidR="00BD04D0" w:rsidRPr="00FE73E0">
        <w:rPr>
          <w:sz w:val="24"/>
          <w:szCs w:val="24"/>
        </w:rPr>
        <w:t xml:space="preserve">: а, б, в, е; </w:t>
      </w:r>
      <w:r w:rsidR="00BD04D0" w:rsidRPr="00FE73E0">
        <w:rPr>
          <w:b/>
          <w:bCs/>
          <w:sz w:val="24"/>
          <w:szCs w:val="24"/>
        </w:rPr>
        <w:t>134</w:t>
      </w:r>
      <w:r w:rsidR="00BD04D0" w:rsidRPr="00FE73E0">
        <w:rPr>
          <w:sz w:val="24"/>
          <w:szCs w:val="24"/>
        </w:rPr>
        <w:t xml:space="preserve">; </w:t>
      </w:r>
      <w:r w:rsidR="00BD04D0" w:rsidRPr="00FE73E0">
        <w:rPr>
          <w:b/>
          <w:bCs/>
          <w:sz w:val="24"/>
          <w:szCs w:val="24"/>
        </w:rPr>
        <w:t>135</w:t>
      </w:r>
      <w:r w:rsidR="00BD04D0" w:rsidRPr="00FE73E0">
        <w:rPr>
          <w:sz w:val="24"/>
          <w:szCs w:val="24"/>
        </w:rPr>
        <w:t xml:space="preserve">; </w:t>
      </w:r>
      <w:r w:rsidR="00BD04D0" w:rsidRPr="00FE73E0">
        <w:rPr>
          <w:b/>
          <w:bCs/>
          <w:sz w:val="24"/>
          <w:szCs w:val="24"/>
        </w:rPr>
        <w:t>136</w:t>
      </w:r>
      <w:r w:rsidR="00BD04D0" w:rsidRPr="00FE73E0">
        <w:rPr>
          <w:sz w:val="24"/>
          <w:szCs w:val="24"/>
        </w:rPr>
        <w:t xml:space="preserve">; </w:t>
      </w:r>
      <w:r w:rsidR="00BD04D0" w:rsidRPr="00FE73E0">
        <w:rPr>
          <w:b/>
          <w:bCs/>
          <w:sz w:val="24"/>
          <w:szCs w:val="24"/>
        </w:rPr>
        <w:t>137</w:t>
      </w:r>
      <w:r w:rsidR="00BD04D0" w:rsidRPr="00FE73E0">
        <w:rPr>
          <w:sz w:val="24"/>
          <w:szCs w:val="24"/>
        </w:rPr>
        <w:t xml:space="preserve">; </w:t>
      </w:r>
      <w:r w:rsidR="00BD04D0" w:rsidRPr="00FE73E0">
        <w:rPr>
          <w:b/>
          <w:bCs/>
          <w:sz w:val="24"/>
          <w:szCs w:val="24"/>
        </w:rPr>
        <w:t>139</w:t>
      </w:r>
      <w:r w:rsidR="00BD04D0" w:rsidRPr="00FE73E0">
        <w:rPr>
          <w:sz w:val="24"/>
          <w:szCs w:val="24"/>
        </w:rPr>
        <w:t xml:space="preserve">; </w:t>
      </w:r>
      <w:r w:rsidR="00BD04D0" w:rsidRPr="00FE73E0">
        <w:rPr>
          <w:b/>
          <w:bCs/>
          <w:sz w:val="24"/>
          <w:szCs w:val="24"/>
        </w:rPr>
        <w:t>157</w:t>
      </w:r>
      <w:r w:rsidR="00BD04D0" w:rsidRPr="00FE73E0">
        <w:rPr>
          <w:sz w:val="24"/>
          <w:szCs w:val="24"/>
        </w:rPr>
        <w:t xml:space="preserve">; </w:t>
      </w:r>
      <w:r w:rsidR="00BD04D0" w:rsidRPr="00FE73E0">
        <w:rPr>
          <w:b/>
          <w:bCs/>
          <w:sz w:val="24"/>
          <w:szCs w:val="24"/>
        </w:rPr>
        <w:t>158</w:t>
      </w:r>
      <w:r w:rsidR="00BD04D0" w:rsidRPr="00FE73E0">
        <w:rPr>
          <w:sz w:val="24"/>
          <w:szCs w:val="24"/>
        </w:rPr>
        <w:t xml:space="preserve">; </w:t>
      </w:r>
      <w:r w:rsidR="00BD04D0" w:rsidRPr="00FE73E0">
        <w:rPr>
          <w:b/>
          <w:bCs/>
          <w:sz w:val="24"/>
          <w:szCs w:val="24"/>
        </w:rPr>
        <w:t>159</w:t>
      </w:r>
      <w:r w:rsidR="00BD04D0" w:rsidRPr="00FE73E0">
        <w:rPr>
          <w:sz w:val="24"/>
          <w:szCs w:val="24"/>
        </w:rPr>
        <w:t xml:space="preserve">: а, б, в, г, д, е, ж, з, и, к, л, м, н, 1; </w:t>
      </w:r>
      <w:r w:rsidR="00BD04D0" w:rsidRPr="00FE73E0">
        <w:rPr>
          <w:b/>
          <w:bCs/>
          <w:sz w:val="24"/>
          <w:szCs w:val="24"/>
        </w:rPr>
        <w:t>160</w:t>
      </w:r>
      <w:r w:rsidR="00BD04D0" w:rsidRPr="00FE73E0">
        <w:rPr>
          <w:sz w:val="24"/>
          <w:szCs w:val="24"/>
        </w:rPr>
        <w:t xml:space="preserve">; </w:t>
      </w:r>
      <w:r w:rsidR="00BD04D0" w:rsidRPr="00FE73E0">
        <w:rPr>
          <w:b/>
          <w:bCs/>
          <w:sz w:val="24"/>
          <w:szCs w:val="24"/>
        </w:rPr>
        <w:t>161</w:t>
      </w:r>
      <w:r w:rsidR="00BD04D0" w:rsidRPr="00FE73E0">
        <w:rPr>
          <w:sz w:val="24"/>
          <w:szCs w:val="24"/>
        </w:rPr>
        <w:t xml:space="preserve">; </w:t>
      </w:r>
      <w:r w:rsidR="00BD04D0" w:rsidRPr="00FE73E0">
        <w:rPr>
          <w:b/>
          <w:bCs/>
          <w:sz w:val="24"/>
          <w:szCs w:val="24"/>
        </w:rPr>
        <w:t>162</w:t>
      </w:r>
      <w:r w:rsidR="00BD04D0" w:rsidRPr="00FE73E0">
        <w:rPr>
          <w:sz w:val="24"/>
          <w:szCs w:val="24"/>
        </w:rPr>
        <w:t xml:space="preserve">; </w:t>
      </w:r>
      <w:r w:rsidR="00BD04D0" w:rsidRPr="00FE73E0">
        <w:rPr>
          <w:b/>
          <w:bCs/>
          <w:sz w:val="24"/>
          <w:szCs w:val="24"/>
        </w:rPr>
        <w:t>163</w:t>
      </w:r>
      <w:r w:rsidR="00BD04D0" w:rsidRPr="00FE73E0">
        <w:rPr>
          <w:sz w:val="24"/>
          <w:szCs w:val="24"/>
        </w:rPr>
        <w:t xml:space="preserve">; </w:t>
      </w:r>
      <w:r w:rsidR="00BD04D0" w:rsidRPr="00FE73E0">
        <w:rPr>
          <w:b/>
          <w:bCs/>
          <w:sz w:val="24"/>
          <w:szCs w:val="24"/>
        </w:rPr>
        <w:t>164</w:t>
      </w:r>
      <w:r w:rsidR="00BD04D0" w:rsidRPr="00FE73E0">
        <w:rPr>
          <w:sz w:val="24"/>
          <w:szCs w:val="24"/>
        </w:rPr>
        <w:t xml:space="preserve">; </w:t>
      </w:r>
      <w:r w:rsidR="00BD04D0" w:rsidRPr="00FE73E0">
        <w:rPr>
          <w:b/>
          <w:bCs/>
          <w:sz w:val="24"/>
          <w:szCs w:val="24"/>
        </w:rPr>
        <w:t>165</w:t>
      </w:r>
      <w:r w:rsidR="00BD04D0" w:rsidRPr="00FE73E0">
        <w:rPr>
          <w:sz w:val="24"/>
          <w:szCs w:val="24"/>
        </w:rPr>
        <w:t xml:space="preserve">; </w:t>
      </w:r>
      <w:r w:rsidR="00BD04D0" w:rsidRPr="00FE73E0">
        <w:rPr>
          <w:b/>
          <w:bCs/>
          <w:sz w:val="24"/>
          <w:szCs w:val="24"/>
        </w:rPr>
        <w:t>166</w:t>
      </w:r>
      <w:r w:rsidR="00BD04D0" w:rsidRPr="00FE73E0">
        <w:rPr>
          <w:sz w:val="24"/>
          <w:szCs w:val="24"/>
        </w:rPr>
        <w:t xml:space="preserve">; </w:t>
      </w:r>
      <w:r w:rsidR="00BD04D0" w:rsidRPr="00FE73E0">
        <w:rPr>
          <w:b/>
          <w:bCs/>
          <w:sz w:val="24"/>
          <w:szCs w:val="24"/>
        </w:rPr>
        <w:t>167</w:t>
      </w:r>
      <w:r w:rsidR="00BD04D0" w:rsidRPr="00FE73E0">
        <w:rPr>
          <w:sz w:val="24"/>
          <w:szCs w:val="24"/>
        </w:rPr>
        <w:t xml:space="preserve">; </w:t>
      </w:r>
      <w:r w:rsidR="00BD04D0" w:rsidRPr="00FE73E0">
        <w:rPr>
          <w:b/>
          <w:bCs/>
          <w:sz w:val="24"/>
          <w:szCs w:val="24"/>
        </w:rPr>
        <w:t>168</w:t>
      </w:r>
      <w:r w:rsidR="00BD04D0" w:rsidRPr="00FE73E0">
        <w:rPr>
          <w:sz w:val="24"/>
          <w:szCs w:val="24"/>
        </w:rPr>
        <w:t xml:space="preserve">; </w:t>
      </w:r>
      <w:r w:rsidR="00BD04D0" w:rsidRPr="00FE73E0">
        <w:rPr>
          <w:b/>
          <w:bCs/>
          <w:sz w:val="24"/>
          <w:szCs w:val="24"/>
        </w:rPr>
        <w:t>169</w:t>
      </w:r>
      <w:r w:rsidR="00BD04D0" w:rsidRPr="00FE73E0">
        <w:rPr>
          <w:sz w:val="24"/>
          <w:szCs w:val="24"/>
        </w:rPr>
        <w:t xml:space="preserve">; </w:t>
      </w:r>
      <w:r w:rsidR="00BD04D0" w:rsidRPr="00FE73E0">
        <w:rPr>
          <w:b/>
          <w:bCs/>
          <w:sz w:val="24"/>
          <w:szCs w:val="24"/>
        </w:rPr>
        <w:t>170</w:t>
      </w:r>
      <w:r w:rsidR="00BD04D0" w:rsidRPr="00FE73E0">
        <w:rPr>
          <w:sz w:val="24"/>
          <w:szCs w:val="24"/>
        </w:rPr>
        <w:t xml:space="preserve">; </w:t>
      </w:r>
      <w:r w:rsidR="00BD04D0" w:rsidRPr="00FE73E0">
        <w:rPr>
          <w:b/>
          <w:bCs/>
          <w:sz w:val="24"/>
          <w:szCs w:val="24"/>
        </w:rPr>
        <w:t>172</w:t>
      </w:r>
      <w:r w:rsidR="00BD04D0" w:rsidRPr="00FE73E0">
        <w:rPr>
          <w:sz w:val="24"/>
          <w:szCs w:val="24"/>
        </w:rPr>
        <w:t xml:space="preserve">; </w:t>
      </w:r>
      <w:r w:rsidR="00BD04D0" w:rsidRPr="00FE73E0">
        <w:rPr>
          <w:b/>
          <w:bCs/>
          <w:sz w:val="24"/>
          <w:szCs w:val="24"/>
        </w:rPr>
        <w:t>173</w:t>
      </w:r>
      <w:r w:rsidR="00BD04D0" w:rsidRPr="00FE73E0">
        <w:rPr>
          <w:sz w:val="24"/>
          <w:szCs w:val="24"/>
        </w:rPr>
        <w:t xml:space="preserve">: а, б, л, м, н, о, п, 3, 4; </w:t>
      </w:r>
      <w:r w:rsidR="00BD04D0" w:rsidRPr="00FE73E0">
        <w:rPr>
          <w:b/>
          <w:bCs/>
          <w:sz w:val="24"/>
          <w:szCs w:val="24"/>
        </w:rPr>
        <w:t>174</w:t>
      </w:r>
      <w:r w:rsidR="00BD04D0" w:rsidRPr="00FE73E0">
        <w:rPr>
          <w:sz w:val="24"/>
          <w:szCs w:val="24"/>
        </w:rPr>
        <w:t xml:space="preserve">; </w:t>
      </w:r>
      <w:r w:rsidR="00BD04D0" w:rsidRPr="00FE73E0">
        <w:rPr>
          <w:b/>
          <w:bCs/>
          <w:sz w:val="24"/>
          <w:szCs w:val="24"/>
        </w:rPr>
        <w:t>175</w:t>
      </w:r>
      <w:r w:rsidR="00BD04D0" w:rsidRPr="00FE73E0">
        <w:rPr>
          <w:sz w:val="24"/>
          <w:szCs w:val="24"/>
        </w:rPr>
        <w:t xml:space="preserve">; </w:t>
      </w:r>
      <w:r w:rsidR="00BD04D0" w:rsidRPr="00FE73E0">
        <w:rPr>
          <w:b/>
          <w:bCs/>
          <w:sz w:val="24"/>
          <w:szCs w:val="24"/>
        </w:rPr>
        <w:t>183</w:t>
      </w:r>
      <w:r w:rsidR="00BD04D0" w:rsidRPr="00FE73E0">
        <w:rPr>
          <w:sz w:val="24"/>
          <w:szCs w:val="24"/>
        </w:rPr>
        <w:t xml:space="preserve">; </w:t>
      </w:r>
      <w:r w:rsidR="00BD04D0" w:rsidRPr="00FE73E0">
        <w:rPr>
          <w:b/>
          <w:bCs/>
          <w:sz w:val="24"/>
          <w:szCs w:val="24"/>
        </w:rPr>
        <w:t>184</w:t>
      </w:r>
      <w:r w:rsidR="00BD04D0" w:rsidRPr="00FE73E0">
        <w:rPr>
          <w:sz w:val="24"/>
          <w:szCs w:val="24"/>
        </w:rPr>
        <w:t xml:space="preserve">; </w:t>
      </w:r>
      <w:r w:rsidR="00BD04D0" w:rsidRPr="00FE73E0">
        <w:rPr>
          <w:b/>
          <w:bCs/>
          <w:sz w:val="24"/>
          <w:szCs w:val="24"/>
        </w:rPr>
        <w:t>185</w:t>
      </w:r>
      <w:r w:rsidR="00BD04D0" w:rsidRPr="00FE73E0">
        <w:rPr>
          <w:sz w:val="24"/>
          <w:szCs w:val="24"/>
        </w:rPr>
        <w:t xml:space="preserve">; </w:t>
      </w:r>
      <w:r w:rsidR="00BD04D0" w:rsidRPr="00FE73E0">
        <w:rPr>
          <w:b/>
          <w:bCs/>
          <w:sz w:val="24"/>
          <w:szCs w:val="24"/>
        </w:rPr>
        <w:t>186</w:t>
      </w:r>
      <w:r w:rsidR="00BD04D0" w:rsidRPr="00FE73E0">
        <w:rPr>
          <w:sz w:val="24"/>
          <w:szCs w:val="24"/>
        </w:rPr>
        <w:t xml:space="preserve">; </w:t>
      </w:r>
      <w:r w:rsidR="00BD04D0" w:rsidRPr="00FE73E0">
        <w:rPr>
          <w:b/>
          <w:bCs/>
          <w:sz w:val="24"/>
          <w:szCs w:val="24"/>
        </w:rPr>
        <w:t>188</w:t>
      </w:r>
      <w:r w:rsidR="00BD04D0" w:rsidRPr="00FE73E0">
        <w:rPr>
          <w:sz w:val="24"/>
          <w:szCs w:val="24"/>
        </w:rPr>
        <w:t xml:space="preserve">; </w:t>
      </w:r>
      <w:r w:rsidR="00BD04D0" w:rsidRPr="00FE73E0">
        <w:rPr>
          <w:b/>
          <w:bCs/>
          <w:sz w:val="24"/>
          <w:szCs w:val="24"/>
        </w:rPr>
        <w:t>190</w:t>
      </w:r>
      <w:r w:rsidR="00BD04D0" w:rsidRPr="00FE73E0">
        <w:rPr>
          <w:sz w:val="24"/>
          <w:szCs w:val="24"/>
        </w:rPr>
        <w:t xml:space="preserve">; </w:t>
      </w:r>
      <w:r w:rsidR="00BD04D0" w:rsidRPr="00FE73E0">
        <w:rPr>
          <w:b/>
          <w:bCs/>
          <w:sz w:val="24"/>
          <w:szCs w:val="24"/>
        </w:rPr>
        <w:t>191</w:t>
      </w:r>
      <w:r w:rsidR="00BD04D0" w:rsidRPr="00FE73E0">
        <w:rPr>
          <w:sz w:val="24"/>
          <w:szCs w:val="24"/>
        </w:rPr>
        <w:t xml:space="preserve">; </w:t>
      </w:r>
      <w:r w:rsidR="00BD04D0" w:rsidRPr="00FE73E0">
        <w:rPr>
          <w:b/>
          <w:bCs/>
          <w:sz w:val="24"/>
          <w:szCs w:val="24"/>
        </w:rPr>
        <w:t>192</w:t>
      </w:r>
      <w:r w:rsidR="00BD04D0" w:rsidRPr="00FE73E0">
        <w:rPr>
          <w:sz w:val="24"/>
          <w:szCs w:val="24"/>
        </w:rPr>
        <w:t xml:space="preserve">; </w:t>
      </w:r>
      <w:r w:rsidR="00BD04D0" w:rsidRPr="00FE73E0">
        <w:rPr>
          <w:b/>
          <w:bCs/>
          <w:sz w:val="24"/>
          <w:szCs w:val="24"/>
        </w:rPr>
        <w:t>193</w:t>
      </w:r>
      <w:r w:rsidR="00BD04D0" w:rsidRPr="00FE73E0">
        <w:rPr>
          <w:sz w:val="24"/>
          <w:szCs w:val="24"/>
        </w:rPr>
        <w:t xml:space="preserve">; </w:t>
      </w:r>
      <w:r w:rsidR="00BD04D0" w:rsidRPr="00FE73E0">
        <w:rPr>
          <w:b/>
          <w:bCs/>
          <w:sz w:val="24"/>
          <w:szCs w:val="24"/>
        </w:rPr>
        <w:t>194</w:t>
      </w:r>
      <w:r w:rsidR="00BD04D0" w:rsidRPr="00FE73E0">
        <w:rPr>
          <w:sz w:val="24"/>
          <w:szCs w:val="24"/>
        </w:rPr>
        <w:t xml:space="preserve">; </w:t>
      </w:r>
      <w:r w:rsidR="00BD04D0" w:rsidRPr="00FE73E0">
        <w:rPr>
          <w:b/>
          <w:bCs/>
          <w:sz w:val="24"/>
          <w:szCs w:val="24"/>
        </w:rPr>
        <w:t>195</w:t>
      </w:r>
      <w:r w:rsidR="00BD04D0" w:rsidRPr="00FE73E0">
        <w:rPr>
          <w:sz w:val="24"/>
          <w:szCs w:val="24"/>
        </w:rPr>
        <w:t xml:space="preserve">; </w:t>
      </w:r>
      <w:r w:rsidR="00BD04D0" w:rsidRPr="00FE73E0">
        <w:rPr>
          <w:b/>
          <w:bCs/>
          <w:sz w:val="24"/>
          <w:szCs w:val="24"/>
        </w:rPr>
        <w:t>196</w:t>
      </w:r>
      <w:r w:rsidR="00BD04D0" w:rsidRPr="00FE73E0">
        <w:rPr>
          <w:sz w:val="24"/>
          <w:szCs w:val="24"/>
        </w:rPr>
        <w:t xml:space="preserve">; </w:t>
      </w:r>
      <w:r w:rsidR="00BD04D0" w:rsidRPr="00FE73E0">
        <w:rPr>
          <w:b/>
          <w:bCs/>
          <w:sz w:val="24"/>
          <w:szCs w:val="24"/>
        </w:rPr>
        <w:t>199</w:t>
      </w:r>
      <w:r w:rsidR="00BD04D0" w:rsidRPr="00FE73E0">
        <w:rPr>
          <w:sz w:val="24"/>
          <w:szCs w:val="24"/>
        </w:rPr>
        <w:t xml:space="preserve">; </w:t>
      </w:r>
      <w:r w:rsidR="00BD04D0" w:rsidRPr="00FE73E0">
        <w:rPr>
          <w:b/>
          <w:bCs/>
          <w:sz w:val="24"/>
          <w:szCs w:val="24"/>
        </w:rPr>
        <w:t>201</w:t>
      </w:r>
      <w:r w:rsidR="00BD04D0" w:rsidRPr="00FE73E0">
        <w:rPr>
          <w:sz w:val="24"/>
          <w:szCs w:val="24"/>
        </w:rPr>
        <w:t xml:space="preserve">; </w:t>
      </w:r>
      <w:r w:rsidR="00BD04D0" w:rsidRPr="00FE73E0">
        <w:rPr>
          <w:b/>
          <w:bCs/>
          <w:sz w:val="24"/>
          <w:szCs w:val="24"/>
        </w:rPr>
        <w:t>202</w:t>
      </w:r>
      <w:r w:rsidR="00BD04D0" w:rsidRPr="00FE73E0">
        <w:rPr>
          <w:sz w:val="24"/>
          <w:szCs w:val="24"/>
        </w:rPr>
        <w:t xml:space="preserve">; </w:t>
      </w:r>
      <w:r w:rsidR="00BD04D0" w:rsidRPr="00FE73E0">
        <w:rPr>
          <w:b/>
          <w:bCs/>
          <w:sz w:val="24"/>
          <w:szCs w:val="24"/>
        </w:rPr>
        <w:t>203</w:t>
      </w:r>
      <w:r w:rsidR="00BD04D0" w:rsidRPr="00FE73E0">
        <w:rPr>
          <w:sz w:val="24"/>
          <w:szCs w:val="24"/>
        </w:rPr>
        <w:t xml:space="preserve">; </w:t>
      </w:r>
      <w:r w:rsidR="00BD04D0" w:rsidRPr="00FE73E0">
        <w:rPr>
          <w:b/>
          <w:bCs/>
          <w:sz w:val="24"/>
          <w:szCs w:val="24"/>
        </w:rPr>
        <w:t>204</w:t>
      </w:r>
      <w:r w:rsidR="00BD04D0" w:rsidRPr="00FE73E0">
        <w:rPr>
          <w:sz w:val="24"/>
          <w:szCs w:val="24"/>
        </w:rPr>
        <w:t xml:space="preserve">; </w:t>
      </w:r>
      <w:r w:rsidR="00BD04D0" w:rsidRPr="00FE73E0">
        <w:rPr>
          <w:b/>
          <w:bCs/>
          <w:sz w:val="24"/>
          <w:szCs w:val="24"/>
        </w:rPr>
        <w:t>205</w:t>
      </w:r>
      <w:r w:rsidR="00BD04D0" w:rsidRPr="00FE73E0">
        <w:rPr>
          <w:sz w:val="24"/>
          <w:szCs w:val="24"/>
        </w:rPr>
        <w:t xml:space="preserve">; </w:t>
      </w:r>
      <w:r w:rsidR="00BD04D0" w:rsidRPr="00FE73E0">
        <w:rPr>
          <w:b/>
          <w:bCs/>
          <w:sz w:val="24"/>
          <w:szCs w:val="24"/>
        </w:rPr>
        <w:t>206</w:t>
      </w:r>
      <w:r w:rsidR="00BD04D0" w:rsidRPr="00FE73E0">
        <w:rPr>
          <w:sz w:val="24"/>
          <w:szCs w:val="24"/>
        </w:rPr>
        <w:t xml:space="preserve">; </w:t>
      </w:r>
      <w:r w:rsidR="00BD04D0" w:rsidRPr="00FE73E0">
        <w:rPr>
          <w:b/>
          <w:bCs/>
          <w:sz w:val="24"/>
          <w:szCs w:val="24"/>
        </w:rPr>
        <w:t>207</w:t>
      </w:r>
      <w:r w:rsidR="00BD04D0" w:rsidRPr="00FE73E0">
        <w:rPr>
          <w:sz w:val="24"/>
          <w:szCs w:val="24"/>
        </w:rPr>
        <w:t xml:space="preserve">; </w:t>
      </w:r>
      <w:r w:rsidR="00BD04D0" w:rsidRPr="00FE73E0">
        <w:rPr>
          <w:b/>
          <w:bCs/>
          <w:sz w:val="24"/>
          <w:szCs w:val="24"/>
        </w:rPr>
        <w:t>208</w:t>
      </w:r>
      <w:r w:rsidR="00BD04D0" w:rsidRPr="00FE73E0">
        <w:rPr>
          <w:sz w:val="24"/>
          <w:szCs w:val="24"/>
        </w:rPr>
        <w:t xml:space="preserve">: а, б, в, г, д, е, ж, з, и, к, л, м, н, 1, 2, 3, 4; </w:t>
      </w:r>
      <w:r w:rsidR="00BD04D0" w:rsidRPr="00FE73E0">
        <w:rPr>
          <w:b/>
          <w:bCs/>
          <w:sz w:val="24"/>
          <w:szCs w:val="24"/>
        </w:rPr>
        <w:t>209</w:t>
      </w:r>
      <w:r w:rsidR="00BD04D0" w:rsidRPr="00FE73E0">
        <w:rPr>
          <w:sz w:val="24"/>
          <w:szCs w:val="24"/>
        </w:rPr>
        <w:t xml:space="preserve">; </w:t>
      </w:r>
      <w:r w:rsidR="00BD04D0" w:rsidRPr="00FE73E0">
        <w:rPr>
          <w:b/>
          <w:bCs/>
          <w:sz w:val="24"/>
          <w:szCs w:val="24"/>
        </w:rPr>
        <w:t>210</w:t>
      </w:r>
      <w:r w:rsidR="00BD04D0" w:rsidRPr="00FE73E0">
        <w:rPr>
          <w:sz w:val="24"/>
          <w:szCs w:val="24"/>
        </w:rPr>
        <w:t xml:space="preserve">; </w:t>
      </w:r>
      <w:r w:rsidR="00BD04D0" w:rsidRPr="00FE73E0">
        <w:rPr>
          <w:b/>
          <w:bCs/>
          <w:sz w:val="24"/>
          <w:szCs w:val="24"/>
        </w:rPr>
        <w:t>211</w:t>
      </w:r>
      <w:r w:rsidR="00BD04D0" w:rsidRPr="00FE73E0">
        <w:rPr>
          <w:sz w:val="24"/>
          <w:szCs w:val="24"/>
        </w:rPr>
        <w:t xml:space="preserve">; </w:t>
      </w:r>
      <w:r w:rsidR="00BD04D0" w:rsidRPr="00FE73E0">
        <w:rPr>
          <w:b/>
          <w:bCs/>
          <w:sz w:val="24"/>
          <w:szCs w:val="24"/>
        </w:rPr>
        <w:t>212</w:t>
      </w:r>
      <w:r w:rsidR="00BD04D0" w:rsidRPr="00FE73E0">
        <w:rPr>
          <w:sz w:val="24"/>
          <w:szCs w:val="24"/>
        </w:rPr>
        <w:t xml:space="preserve">; </w:t>
      </w:r>
      <w:r w:rsidR="00BD04D0" w:rsidRPr="00FE73E0">
        <w:rPr>
          <w:b/>
          <w:bCs/>
          <w:sz w:val="24"/>
          <w:szCs w:val="24"/>
        </w:rPr>
        <w:t>213</w:t>
      </w:r>
      <w:r w:rsidR="00BD04D0" w:rsidRPr="00FE73E0">
        <w:rPr>
          <w:sz w:val="24"/>
          <w:szCs w:val="24"/>
        </w:rPr>
        <w:t xml:space="preserve">; </w:t>
      </w:r>
      <w:r w:rsidR="00BD04D0" w:rsidRPr="00FE73E0">
        <w:rPr>
          <w:b/>
          <w:bCs/>
          <w:sz w:val="24"/>
          <w:szCs w:val="24"/>
        </w:rPr>
        <w:t>214</w:t>
      </w:r>
      <w:r w:rsidR="00BD04D0" w:rsidRPr="00FE73E0">
        <w:rPr>
          <w:sz w:val="24"/>
          <w:szCs w:val="24"/>
        </w:rPr>
        <w:t xml:space="preserve">; </w:t>
      </w:r>
      <w:r w:rsidR="00BD04D0" w:rsidRPr="00FE73E0">
        <w:rPr>
          <w:b/>
          <w:bCs/>
          <w:sz w:val="24"/>
          <w:szCs w:val="24"/>
        </w:rPr>
        <w:t>215</w:t>
      </w:r>
      <w:r w:rsidR="00BD04D0" w:rsidRPr="00FE73E0">
        <w:rPr>
          <w:sz w:val="24"/>
          <w:szCs w:val="24"/>
        </w:rPr>
        <w:t xml:space="preserve">; </w:t>
      </w:r>
      <w:r w:rsidR="00BD04D0" w:rsidRPr="00FE73E0">
        <w:rPr>
          <w:b/>
          <w:bCs/>
          <w:sz w:val="24"/>
          <w:szCs w:val="24"/>
        </w:rPr>
        <w:t>216</w:t>
      </w:r>
      <w:r w:rsidR="00BD04D0" w:rsidRPr="00FE73E0">
        <w:rPr>
          <w:sz w:val="24"/>
          <w:szCs w:val="24"/>
        </w:rPr>
        <w:t xml:space="preserve">; </w:t>
      </w:r>
      <w:r w:rsidR="00BD04D0" w:rsidRPr="00FE73E0">
        <w:rPr>
          <w:b/>
          <w:bCs/>
          <w:sz w:val="24"/>
          <w:szCs w:val="24"/>
        </w:rPr>
        <w:t>217</w:t>
      </w:r>
      <w:r w:rsidR="00BD04D0" w:rsidRPr="00FE73E0">
        <w:rPr>
          <w:sz w:val="24"/>
          <w:szCs w:val="24"/>
        </w:rPr>
        <w:t xml:space="preserve">; </w:t>
      </w:r>
      <w:r w:rsidR="00BD04D0" w:rsidRPr="00FE73E0">
        <w:rPr>
          <w:b/>
          <w:bCs/>
          <w:sz w:val="24"/>
          <w:szCs w:val="24"/>
        </w:rPr>
        <w:t>218</w:t>
      </w:r>
      <w:r w:rsidR="00BD04D0" w:rsidRPr="00FE73E0">
        <w:rPr>
          <w:sz w:val="24"/>
          <w:szCs w:val="24"/>
        </w:rPr>
        <w:t xml:space="preserve">; </w:t>
      </w:r>
      <w:r w:rsidR="00BD04D0" w:rsidRPr="00FE73E0">
        <w:rPr>
          <w:b/>
          <w:bCs/>
          <w:sz w:val="24"/>
          <w:szCs w:val="24"/>
        </w:rPr>
        <w:t>219</w:t>
      </w:r>
      <w:r w:rsidR="00BD04D0" w:rsidRPr="00FE73E0">
        <w:rPr>
          <w:sz w:val="24"/>
          <w:szCs w:val="24"/>
        </w:rPr>
        <w:t xml:space="preserve">; </w:t>
      </w:r>
      <w:r w:rsidR="00BD04D0" w:rsidRPr="00FE73E0">
        <w:rPr>
          <w:b/>
          <w:bCs/>
          <w:sz w:val="24"/>
          <w:szCs w:val="24"/>
        </w:rPr>
        <w:t>220</w:t>
      </w:r>
      <w:r w:rsidR="00BD04D0" w:rsidRPr="00FE73E0">
        <w:rPr>
          <w:sz w:val="24"/>
          <w:szCs w:val="24"/>
        </w:rPr>
        <w:t xml:space="preserve">; </w:t>
      </w:r>
      <w:r w:rsidR="00BD04D0" w:rsidRPr="00FE73E0">
        <w:rPr>
          <w:b/>
          <w:bCs/>
          <w:sz w:val="24"/>
          <w:szCs w:val="24"/>
        </w:rPr>
        <w:t>221</w:t>
      </w:r>
      <w:r w:rsidR="00BD04D0" w:rsidRPr="00FE73E0">
        <w:rPr>
          <w:sz w:val="24"/>
          <w:szCs w:val="24"/>
        </w:rPr>
        <w:t xml:space="preserve">; </w:t>
      </w:r>
      <w:r w:rsidR="00BD04D0" w:rsidRPr="00FE73E0">
        <w:rPr>
          <w:b/>
          <w:bCs/>
          <w:sz w:val="24"/>
          <w:szCs w:val="24"/>
        </w:rPr>
        <w:t>222</w:t>
      </w:r>
      <w:r w:rsidR="00BD04D0" w:rsidRPr="00FE73E0">
        <w:rPr>
          <w:sz w:val="24"/>
          <w:szCs w:val="24"/>
        </w:rPr>
        <w:t xml:space="preserve">; </w:t>
      </w:r>
      <w:r w:rsidR="00BD04D0" w:rsidRPr="00FE73E0">
        <w:rPr>
          <w:b/>
          <w:bCs/>
          <w:sz w:val="24"/>
          <w:szCs w:val="24"/>
        </w:rPr>
        <w:t>223</w:t>
      </w:r>
      <w:r w:rsidR="00BD04D0" w:rsidRPr="00FE73E0">
        <w:rPr>
          <w:sz w:val="24"/>
          <w:szCs w:val="24"/>
        </w:rPr>
        <w:t xml:space="preserve">; </w:t>
      </w:r>
      <w:r w:rsidR="00BD04D0" w:rsidRPr="00FE73E0">
        <w:rPr>
          <w:b/>
          <w:bCs/>
          <w:sz w:val="24"/>
          <w:szCs w:val="24"/>
        </w:rPr>
        <w:t>310</w:t>
      </w:r>
      <w:r w:rsidR="00BD04D0" w:rsidRPr="00FE73E0">
        <w:rPr>
          <w:sz w:val="24"/>
          <w:szCs w:val="24"/>
        </w:rPr>
        <w:t xml:space="preserve">; </w:t>
      </w:r>
      <w:r w:rsidR="00BD04D0" w:rsidRPr="00FE73E0">
        <w:rPr>
          <w:b/>
          <w:bCs/>
          <w:sz w:val="24"/>
          <w:szCs w:val="24"/>
        </w:rPr>
        <w:t>311</w:t>
      </w:r>
      <w:r w:rsidR="00BD04D0" w:rsidRPr="00FE73E0">
        <w:rPr>
          <w:sz w:val="24"/>
          <w:szCs w:val="24"/>
        </w:rPr>
        <w:t xml:space="preserve">; </w:t>
      </w:r>
      <w:r w:rsidR="00BD04D0" w:rsidRPr="00FE73E0">
        <w:rPr>
          <w:b/>
          <w:bCs/>
          <w:sz w:val="24"/>
          <w:szCs w:val="24"/>
        </w:rPr>
        <w:t>312</w:t>
      </w:r>
      <w:r w:rsidR="00BD04D0" w:rsidRPr="00FE73E0">
        <w:rPr>
          <w:sz w:val="24"/>
          <w:szCs w:val="24"/>
        </w:rPr>
        <w:t xml:space="preserve">; </w:t>
      </w:r>
      <w:r w:rsidR="00BD04D0" w:rsidRPr="00FE73E0">
        <w:rPr>
          <w:b/>
          <w:bCs/>
          <w:sz w:val="24"/>
          <w:szCs w:val="24"/>
        </w:rPr>
        <w:t>313</w:t>
      </w:r>
      <w:r w:rsidR="00BD04D0" w:rsidRPr="00FE73E0">
        <w:rPr>
          <w:sz w:val="24"/>
          <w:szCs w:val="24"/>
        </w:rPr>
        <w:t xml:space="preserve">; </w:t>
      </w:r>
      <w:r w:rsidR="00BD04D0" w:rsidRPr="00FE73E0">
        <w:rPr>
          <w:b/>
          <w:bCs/>
          <w:sz w:val="24"/>
          <w:szCs w:val="24"/>
        </w:rPr>
        <w:t>314</w:t>
      </w:r>
      <w:r w:rsidR="00BD04D0" w:rsidRPr="00FE73E0">
        <w:rPr>
          <w:sz w:val="24"/>
          <w:szCs w:val="24"/>
        </w:rPr>
        <w:t xml:space="preserve">; </w:t>
      </w:r>
      <w:r w:rsidR="00BD04D0" w:rsidRPr="00FE73E0">
        <w:rPr>
          <w:b/>
          <w:bCs/>
          <w:sz w:val="24"/>
          <w:szCs w:val="24"/>
        </w:rPr>
        <w:t>315</w:t>
      </w:r>
      <w:r w:rsidR="00BD04D0" w:rsidRPr="00FE73E0">
        <w:rPr>
          <w:sz w:val="24"/>
          <w:szCs w:val="24"/>
        </w:rPr>
        <w:t xml:space="preserve">; </w:t>
      </w:r>
      <w:r w:rsidR="00BD04D0" w:rsidRPr="00FE73E0">
        <w:rPr>
          <w:b/>
          <w:bCs/>
          <w:sz w:val="24"/>
          <w:szCs w:val="24"/>
        </w:rPr>
        <w:t>316</w:t>
      </w:r>
      <w:r w:rsidR="00BD04D0" w:rsidRPr="00FE73E0">
        <w:rPr>
          <w:sz w:val="24"/>
          <w:szCs w:val="24"/>
        </w:rPr>
        <w:t xml:space="preserve">; </w:t>
      </w:r>
      <w:r w:rsidR="00BD04D0" w:rsidRPr="00FE73E0">
        <w:rPr>
          <w:b/>
          <w:bCs/>
          <w:sz w:val="24"/>
          <w:szCs w:val="24"/>
        </w:rPr>
        <w:t>317</w:t>
      </w:r>
      <w:r w:rsidR="00BD04D0" w:rsidRPr="00FE73E0">
        <w:rPr>
          <w:sz w:val="24"/>
          <w:szCs w:val="24"/>
        </w:rPr>
        <w:t xml:space="preserve">; </w:t>
      </w:r>
      <w:r w:rsidR="00BD04D0" w:rsidRPr="00FE73E0">
        <w:rPr>
          <w:b/>
          <w:bCs/>
          <w:sz w:val="24"/>
          <w:szCs w:val="24"/>
        </w:rPr>
        <w:t>318</w:t>
      </w:r>
      <w:r w:rsidR="00BD04D0" w:rsidRPr="00FE73E0">
        <w:rPr>
          <w:sz w:val="24"/>
          <w:szCs w:val="24"/>
        </w:rPr>
        <w:t xml:space="preserve">; </w:t>
      </w:r>
      <w:r w:rsidR="00BD04D0" w:rsidRPr="00FE73E0">
        <w:rPr>
          <w:b/>
          <w:bCs/>
          <w:sz w:val="24"/>
          <w:szCs w:val="24"/>
        </w:rPr>
        <w:t>319</w:t>
      </w:r>
      <w:r w:rsidR="00BD04D0" w:rsidRPr="00FE73E0">
        <w:rPr>
          <w:sz w:val="24"/>
          <w:szCs w:val="24"/>
        </w:rPr>
        <w:t xml:space="preserve">; </w:t>
      </w:r>
      <w:r w:rsidR="00BD04D0" w:rsidRPr="00FE73E0">
        <w:rPr>
          <w:b/>
          <w:bCs/>
          <w:sz w:val="24"/>
          <w:szCs w:val="24"/>
        </w:rPr>
        <w:t>320</w:t>
      </w:r>
      <w:r w:rsidR="00BD04D0" w:rsidRPr="00FE73E0">
        <w:rPr>
          <w:sz w:val="24"/>
          <w:szCs w:val="24"/>
        </w:rPr>
        <w:t xml:space="preserve">; </w:t>
      </w:r>
      <w:r w:rsidR="00BD04D0" w:rsidRPr="00FE73E0">
        <w:rPr>
          <w:b/>
          <w:bCs/>
          <w:sz w:val="24"/>
          <w:szCs w:val="24"/>
        </w:rPr>
        <w:t>321</w:t>
      </w:r>
      <w:r w:rsidR="00BD04D0" w:rsidRPr="00FE73E0">
        <w:rPr>
          <w:sz w:val="24"/>
          <w:szCs w:val="24"/>
        </w:rPr>
        <w:t xml:space="preserve">; </w:t>
      </w:r>
      <w:r w:rsidR="00BD04D0" w:rsidRPr="00FE73E0">
        <w:rPr>
          <w:b/>
          <w:bCs/>
          <w:sz w:val="24"/>
          <w:szCs w:val="24"/>
        </w:rPr>
        <w:t>322</w:t>
      </w:r>
      <w:r w:rsidR="00BD04D0" w:rsidRPr="00FE73E0">
        <w:rPr>
          <w:sz w:val="24"/>
          <w:szCs w:val="24"/>
        </w:rPr>
        <w:t xml:space="preserve">; </w:t>
      </w:r>
      <w:r w:rsidR="00BD04D0" w:rsidRPr="00FE73E0">
        <w:rPr>
          <w:b/>
          <w:bCs/>
          <w:sz w:val="24"/>
          <w:szCs w:val="24"/>
        </w:rPr>
        <w:t>323</w:t>
      </w:r>
      <w:r w:rsidR="00BD04D0" w:rsidRPr="00FE73E0">
        <w:rPr>
          <w:sz w:val="24"/>
          <w:szCs w:val="24"/>
        </w:rPr>
        <w:t xml:space="preserve">: а, б, в, г, д, е, 1, 2, 3; </w:t>
      </w:r>
      <w:r w:rsidR="00BD04D0" w:rsidRPr="00FE73E0">
        <w:rPr>
          <w:b/>
          <w:bCs/>
          <w:sz w:val="24"/>
          <w:szCs w:val="24"/>
        </w:rPr>
        <w:t>324</w:t>
      </w:r>
      <w:r w:rsidR="00BD04D0" w:rsidRPr="00FE73E0">
        <w:rPr>
          <w:sz w:val="24"/>
          <w:szCs w:val="24"/>
        </w:rPr>
        <w:t xml:space="preserve">; </w:t>
      </w:r>
      <w:r w:rsidR="00BD04D0" w:rsidRPr="00FE73E0">
        <w:rPr>
          <w:b/>
          <w:bCs/>
          <w:sz w:val="24"/>
          <w:szCs w:val="24"/>
        </w:rPr>
        <w:t>325</w:t>
      </w:r>
      <w:r w:rsidR="00BD04D0" w:rsidRPr="00FE73E0">
        <w:rPr>
          <w:sz w:val="24"/>
          <w:szCs w:val="24"/>
        </w:rPr>
        <w:t xml:space="preserve">; </w:t>
      </w:r>
      <w:r w:rsidR="00BD04D0" w:rsidRPr="00FE73E0">
        <w:rPr>
          <w:b/>
          <w:bCs/>
          <w:sz w:val="24"/>
          <w:szCs w:val="24"/>
        </w:rPr>
        <w:t>326</w:t>
      </w:r>
      <w:r w:rsidR="00BD04D0" w:rsidRPr="00FE73E0">
        <w:rPr>
          <w:sz w:val="24"/>
          <w:szCs w:val="24"/>
        </w:rPr>
        <w:t xml:space="preserve">; </w:t>
      </w:r>
      <w:r w:rsidR="00BD04D0" w:rsidRPr="00FE73E0">
        <w:rPr>
          <w:b/>
          <w:bCs/>
          <w:sz w:val="24"/>
          <w:szCs w:val="24"/>
        </w:rPr>
        <w:t>327</w:t>
      </w:r>
      <w:r w:rsidR="00BD04D0" w:rsidRPr="00FE73E0">
        <w:rPr>
          <w:sz w:val="24"/>
          <w:szCs w:val="24"/>
        </w:rPr>
        <w:t xml:space="preserve">; </w:t>
      </w:r>
      <w:r w:rsidR="00BD04D0" w:rsidRPr="00FE73E0">
        <w:rPr>
          <w:b/>
          <w:bCs/>
          <w:sz w:val="24"/>
          <w:szCs w:val="24"/>
        </w:rPr>
        <w:t>328</w:t>
      </w:r>
      <w:r w:rsidR="00BD04D0" w:rsidRPr="00FE73E0">
        <w:rPr>
          <w:sz w:val="24"/>
          <w:szCs w:val="24"/>
        </w:rPr>
        <w:t xml:space="preserve">; </w:t>
      </w:r>
      <w:r w:rsidR="00BD04D0" w:rsidRPr="00FE73E0">
        <w:rPr>
          <w:b/>
          <w:bCs/>
          <w:sz w:val="24"/>
          <w:szCs w:val="24"/>
        </w:rPr>
        <w:t>329</w:t>
      </w:r>
      <w:r w:rsidR="00BD04D0" w:rsidRPr="00FE73E0">
        <w:rPr>
          <w:sz w:val="24"/>
          <w:szCs w:val="24"/>
        </w:rPr>
        <w:t xml:space="preserve">; </w:t>
      </w:r>
      <w:r w:rsidR="00BD04D0" w:rsidRPr="00FE73E0">
        <w:rPr>
          <w:b/>
          <w:bCs/>
          <w:sz w:val="24"/>
          <w:szCs w:val="24"/>
        </w:rPr>
        <w:t>330</w:t>
      </w:r>
      <w:r w:rsidR="00BD04D0" w:rsidRPr="00FE73E0">
        <w:rPr>
          <w:sz w:val="24"/>
          <w:szCs w:val="24"/>
        </w:rPr>
        <w:t xml:space="preserve">; </w:t>
      </w:r>
      <w:r w:rsidR="00BD04D0" w:rsidRPr="00FE73E0">
        <w:rPr>
          <w:b/>
          <w:bCs/>
          <w:sz w:val="24"/>
          <w:szCs w:val="24"/>
        </w:rPr>
        <w:t>331</w:t>
      </w:r>
      <w:r w:rsidR="00BD04D0" w:rsidRPr="00FE73E0">
        <w:rPr>
          <w:sz w:val="24"/>
          <w:szCs w:val="24"/>
        </w:rPr>
        <w:t xml:space="preserve">; </w:t>
      </w:r>
      <w:r w:rsidR="00BD04D0" w:rsidRPr="00FE73E0">
        <w:rPr>
          <w:b/>
          <w:bCs/>
          <w:sz w:val="24"/>
          <w:szCs w:val="24"/>
        </w:rPr>
        <w:t>332</w:t>
      </w:r>
      <w:r w:rsidR="00BD04D0" w:rsidRPr="00FE73E0">
        <w:rPr>
          <w:sz w:val="24"/>
          <w:szCs w:val="24"/>
        </w:rPr>
        <w:t xml:space="preserve">; </w:t>
      </w:r>
      <w:r w:rsidR="00BD04D0" w:rsidRPr="00FE73E0">
        <w:rPr>
          <w:b/>
          <w:bCs/>
          <w:sz w:val="24"/>
          <w:szCs w:val="24"/>
        </w:rPr>
        <w:t>333</w:t>
      </w:r>
      <w:r w:rsidR="00BD04D0" w:rsidRPr="00FE73E0">
        <w:rPr>
          <w:sz w:val="24"/>
          <w:szCs w:val="24"/>
        </w:rPr>
        <w:t xml:space="preserve">; </w:t>
      </w:r>
      <w:r w:rsidR="00BD04D0" w:rsidRPr="00FE73E0">
        <w:rPr>
          <w:b/>
          <w:bCs/>
          <w:sz w:val="24"/>
          <w:szCs w:val="24"/>
        </w:rPr>
        <w:t>334</w:t>
      </w:r>
      <w:r w:rsidR="00BD04D0" w:rsidRPr="00FE73E0">
        <w:rPr>
          <w:sz w:val="24"/>
          <w:szCs w:val="24"/>
        </w:rPr>
        <w:t xml:space="preserve">; </w:t>
      </w:r>
      <w:r w:rsidR="00BD04D0" w:rsidRPr="00FE73E0">
        <w:rPr>
          <w:b/>
          <w:bCs/>
          <w:sz w:val="24"/>
          <w:szCs w:val="24"/>
        </w:rPr>
        <w:t>335</w:t>
      </w:r>
      <w:r w:rsidR="00BD04D0" w:rsidRPr="00FE73E0">
        <w:rPr>
          <w:sz w:val="24"/>
          <w:szCs w:val="24"/>
        </w:rPr>
        <w:t xml:space="preserve">; </w:t>
      </w:r>
      <w:r w:rsidR="00BD04D0" w:rsidRPr="00FE73E0">
        <w:rPr>
          <w:b/>
          <w:bCs/>
          <w:sz w:val="24"/>
          <w:szCs w:val="24"/>
        </w:rPr>
        <w:t>336</w:t>
      </w:r>
      <w:r w:rsidR="00BD04D0" w:rsidRPr="00FE73E0">
        <w:rPr>
          <w:sz w:val="24"/>
          <w:szCs w:val="24"/>
        </w:rPr>
        <w:t xml:space="preserve">; </w:t>
      </w:r>
      <w:r w:rsidR="00BD04D0" w:rsidRPr="00FE73E0">
        <w:rPr>
          <w:b/>
          <w:bCs/>
          <w:sz w:val="24"/>
          <w:szCs w:val="24"/>
        </w:rPr>
        <w:t>337</w:t>
      </w:r>
      <w:r w:rsidR="00BD04D0" w:rsidRPr="00FE73E0">
        <w:rPr>
          <w:sz w:val="24"/>
          <w:szCs w:val="24"/>
        </w:rPr>
        <w:t xml:space="preserve">; </w:t>
      </w:r>
      <w:r w:rsidR="00BD04D0" w:rsidRPr="00FE73E0">
        <w:rPr>
          <w:b/>
          <w:bCs/>
          <w:sz w:val="24"/>
          <w:szCs w:val="24"/>
        </w:rPr>
        <w:t>338</w:t>
      </w:r>
      <w:r w:rsidR="00BD04D0" w:rsidRPr="00FE73E0">
        <w:rPr>
          <w:sz w:val="24"/>
          <w:szCs w:val="24"/>
        </w:rPr>
        <w:t xml:space="preserve">; </w:t>
      </w:r>
      <w:r w:rsidR="00BD04D0" w:rsidRPr="00FE73E0">
        <w:rPr>
          <w:b/>
          <w:bCs/>
          <w:sz w:val="24"/>
          <w:szCs w:val="24"/>
        </w:rPr>
        <w:t>339</w:t>
      </w:r>
      <w:r w:rsidR="00BD04D0" w:rsidRPr="00FE73E0">
        <w:rPr>
          <w:sz w:val="24"/>
          <w:szCs w:val="24"/>
        </w:rPr>
        <w:t xml:space="preserve">; </w:t>
      </w:r>
      <w:r w:rsidR="00BD04D0" w:rsidRPr="00FE73E0">
        <w:rPr>
          <w:b/>
          <w:bCs/>
          <w:sz w:val="24"/>
          <w:szCs w:val="24"/>
        </w:rPr>
        <w:t>340</w:t>
      </w:r>
      <w:r w:rsidR="00BD04D0" w:rsidRPr="00FE73E0">
        <w:rPr>
          <w:sz w:val="24"/>
          <w:szCs w:val="24"/>
        </w:rPr>
        <w:t xml:space="preserve">; </w:t>
      </w:r>
      <w:r w:rsidR="00BD04D0" w:rsidRPr="00FE73E0">
        <w:rPr>
          <w:b/>
          <w:bCs/>
          <w:sz w:val="24"/>
          <w:szCs w:val="24"/>
        </w:rPr>
        <w:t>341</w:t>
      </w:r>
      <w:r w:rsidR="00BD04D0" w:rsidRPr="00FE73E0">
        <w:rPr>
          <w:sz w:val="24"/>
          <w:szCs w:val="24"/>
        </w:rPr>
        <w:t xml:space="preserve">; </w:t>
      </w:r>
      <w:r w:rsidR="00BD04D0" w:rsidRPr="00FE73E0">
        <w:rPr>
          <w:b/>
          <w:bCs/>
          <w:sz w:val="24"/>
          <w:szCs w:val="24"/>
        </w:rPr>
        <w:t>342</w:t>
      </w:r>
      <w:r w:rsidR="00BD04D0" w:rsidRPr="00FE73E0">
        <w:rPr>
          <w:sz w:val="24"/>
          <w:szCs w:val="24"/>
        </w:rPr>
        <w:t xml:space="preserve">; </w:t>
      </w:r>
      <w:r w:rsidR="00BD04D0" w:rsidRPr="00FE73E0">
        <w:rPr>
          <w:b/>
          <w:bCs/>
          <w:sz w:val="24"/>
          <w:szCs w:val="24"/>
        </w:rPr>
        <w:t>409</w:t>
      </w:r>
      <w:r w:rsidR="00BD04D0" w:rsidRPr="00FE73E0">
        <w:rPr>
          <w:sz w:val="24"/>
          <w:szCs w:val="24"/>
        </w:rPr>
        <w:t xml:space="preserve">; </w:t>
      </w:r>
      <w:r w:rsidR="00BD04D0" w:rsidRPr="00FE73E0">
        <w:rPr>
          <w:b/>
          <w:bCs/>
          <w:sz w:val="24"/>
          <w:szCs w:val="24"/>
        </w:rPr>
        <w:t>410</w:t>
      </w:r>
      <w:r w:rsidR="00BD04D0" w:rsidRPr="00FE73E0">
        <w:rPr>
          <w:sz w:val="24"/>
          <w:szCs w:val="24"/>
        </w:rPr>
        <w:t xml:space="preserve">; </w:t>
      </w:r>
      <w:r w:rsidR="00BD04D0" w:rsidRPr="00FE73E0">
        <w:rPr>
          <w:b/>
          <w:bCs/>
          <w:sz w:val="24"/>
          <w:szCs w:val="24"/>
        </w:rPr>
        <w:t>412</w:t>
      </w:r>
      <w:r w:rsidR="00BD04D0" w:rsidRPr="00FE73E0">
        <w:rPr>
          <w:sz w:val="24"/>
          <w:szCs w:val="24"/>
        </w:rPr>
        <w:t xml:space="preserve">: а, б, в, г, д, е, ж, з, и, к, л, м, н, о, у, ф, х, ц, 1, 2, 3, 4; </w:t>
      </w:r>
      <w:r w:rsidR="00BD04D0" w:rsidRPr="00FE73E0">
        <w:rPr>
          <w:b/>
          <w:bCs/>
          <w:sz w:val="24"/>
          <w:szCs w:val="24"/>
        </w:rPr>
        <w:t>413</w:t>
      </w:r>
      <w:r w:rsidR="00BD04D0" w:rsidRPr="00FE73E0">
        <w:rPr>
          <w:sz w:val="24"/>
          <w:szCs w:val="24"/>
        </w:rPr>
        <w:t xml:space="preserve">; </w:t>
      </w:r>
      <w:r w:rsidR="00BD04D0" w:rsidRPr="00FE73E0">
        <w:rPr>
          <w:b/>
          <w:bCs/>
          <w:sz w:val="24"/>
          <w:szCs w:val="24"/>
        </w:rPr>
        <w:t>414</w:t>
      </w:r>
      <w:r w:rsidR="00BD04D0" w:rsidRPr="00FE73E0">
        <w:rPr>
          <w:sz w:val="24"/>
          <w:szCs w:val="24"/>
        </w:rPr>
        <w:t xml:space="preserve">; </w:t>
      </w:r>
      <w:r w:rsidR="00BD04D0" w:rsidRPr="00FE73E0">
        <w:rPr>
          <w:b/>
          <w:bCs/>
          <w:sz w:val="24"/>
          <w:szCs w:val="24"/>
        </w:rPr>
        <w:t>415</w:t>
      </w:r>
      <w:r w:rsidR="00BD04D0" w:rsidRPr="00FE73E0">
        <w:rPr>
          <w:sz w:val="24"/>
          <w:szCs w:val="24"/>
        </w:rPr>
        <w:t xml:space="preserve">; </w:t>
      </w:r>
      <w:r w:rsidR="00BD04D0" w:rsidRPr="00FE73E0">
        <w:rPr>
          <w:b/>
          <w:bCs/>
          <w:sz w:val="24"/>
          <w:szCs w:val="24"/>
        </w:rPr>
        <w:t>416</w:t>
      </w:r>
      <w:r w:rsidR="00BD04D0" w:rsidRPr="00FE73E0">
        <w:rPr>
          <w:sz w:val="24"/>
          <w:szCs w:val="24"/>
        </w:rPr>
        <w:t xml:space="preserve">; </w:t>
      </w:r>
      <w:r w:rsidR="00BD04D0" w:rsidRPr="00FE73E0">
        <w:rPr>
          <w:b/>
          <w:bCs/>
          <w:sz w:val="24"/>
          <w:szCs w:val="24"/>
        </w:rPr>
        <w:t>417</w:t>
      </w:r>
      <w:r w:rsidR="00BD04D0" w:rsidRPr="00FE73E0">
        <w:rPr>
          <w:sz w:val="24"/>
          <w:szCs w:val="24"/>
        </w:rPr>
        <w:t xml:space="preserve">; </w:t>
      </w:r>
      <w:r w:rsidR="00BD04D0" w:rsidRPr="00FE73E0">
        <w:rPr>
          <w:b/>
          <w:bCs/>
          <w:sz w:val="24"/>
          <w:szCs w:val="24"/>
        </w:rPr>
        <w:t>418</w:t>
      </w:r>
      <w:r w:rsidR="00BD04D0" w:rsidRPr="00FE73E0">
        <w:rPr>
          <w:sz w:val="24"/>
          <w:szCs w:val="24"/>
        </w:rPr>
        <w:t xml:space="preserve">; </w:t>
      </w:r>
      <w:r w:rsidR="00BD04D0" w:rsidRPr="00FE73E0">
        <w:rPr>
          <w:b/>
          <w:bCs/>
          <w:sz w:val="24"/>
          <w:szCs w:val="24"/>
        </w:rPr>
        <w:t>419</w:t>
      </w:r>
      <w:r w:rsidR="00BD04D0" w:rsidRPr="00FE73E0">
        <w:rPr>
          <w:sz w:val="24"/>
          <w:szCs w:val="24"/>
        </w:rPr>
        <w:t xml:space="preserve">; </w:t>
      </w:r>
      <w:r w:rsidR="00BD04D0" w:rsidRPr="00FE73E0">
        <w:rPr>
          <w:b/>
          <w:bCs/>
          <w:sz w:val="24"/>
          <w:szCs w:val="24"/>
        </w:rPr>
        <w:t>420</w:t>
      </w:r>
      <w:r w:rsidR="00BD04D0" w:rsidRPr="00FE73E0">
        <w:rPr>
          <w:sz w:val="24"/>
          <w:szCs w:val="24"/>
        </w:rPr>
        <w:t xml:space="preserve">; </w:t>
      </w:r>
      <w:r w:rsidR="00BD04D0" w:rsidRPr="00FE73E0">
        <w:rPr>
          <w:b/>
          <w:bCs/>
          <w:sz w:val="24"/>
          <w:szCs w:val="24"/>
        </w:rPr>
        <w:t>421</w:t>
      </w:r>
      <w:r w:rsidR="00BD04D0" w:rsidRPr="00FE73E0">
        <w:rPr>
          <w:sz w:val="24"/>
          <w:szCs w:val="24"/>
        </w:rPr>
        <w:t xml:space="preserve">; </w:t>
      </w:r>
      <w:r w:rsidR="00BD04D0" w:rsidRPr="00FE73E0">
        <w:rPr>
          <w:b/>
          <w:bCs/>
          <w:sz w:val="24"/>
          <w:szCs w:val="24"/>
        </w:rPr>
        <w:t>422</w:t>
      </w:r>
      <w:r w:rsidR="00BD04D0" w:rsidRPr="00FE73E0">
        <w:rPr>
          <w:sz w:val="24"/>
          <w:szCs w:val="24"/>
        </w:rPr>
        <w:t xml:space="preserve">; </w:t>
      </w:r>
      <w:r w:rsidR="00BD04D0" w:rsidRPr="00FE73E0">
        <w:rPr>
          <w:b/>
          <w:bCs/>
          <w:sz w:val="24"/>
          <w:szCs w:val="24"/>
        </w:rPr>
        <w:t>423</w:t>
      </w:r>
      <w:r w:rsidR="00BD04D0" w:rsidRPr="00FE73E0">
        <w:rPr>
          <w:sz w:val="24"/>
          <w:szCs w:val="24"/>
        </w:rPr>
        <w:t xml:space="preserve">; </w:t>
      </w:r>
      <w:r w:rsidR="00BD04D0" w:rsidRPr="00FE73E0">
        <w:rPr>
          <w:b/>
          <w:bCs/>
          <w:sz w:val="24"/>
          <w:szCs w:val="24"/>
        </w:rPr>
        <w:t>638</w:t>
      </w:r>
      <w:r w:rsidR="00BD04D0" w:rsidRPr="00FE73E0">
        <w:rPr>
          <w:sz w:val="24"/>
          <w:szCs w:val="24"/>
        </w:rPr>
        <w:t xml:space="preserve">; </w:t>
      </w:r>
      <w:r w:rsidR="00BD04D0" w:rsidRPr="00FE73E0">
        <w:rPr>
          <w:b/>
          <w:bCs/>
          <w:sz w:val="24"/>
          <w:szCs w:val="24"/>
        </w:rPr>
        <w:t>639</w:t>
      </w:r>
      <w:r w:rsidR="00BD04D0" w:rsidRPr="00FE73E0">
        <w:rPr>
          <w:sz w:val="24"/>
          <w:szCs w:val="24"/>
        </w:rPr>
        <w:t xml:space="preserve">; </w:t>
      </w:r>
      <w:r w:rsidR="00BD04D0" w:rsidRPr="00FE73E0">
        <w:rPr>
          <w:b/>
          <w:bCs/>
          <w:sz w:val="24"/>
          <w:szCs w:val="24"/>
        </w:rPr>
        <w:t>640</w:t>
      </w:r>
      <w:r w:rsidR="00BD04D0" w:rsidRPr="00FE73E0">
        <w:rPr>
          <w:sz w:val="24"/>
          <w:szCs w:val="24"/>
        </w:rPr>
        <w:t xml:space="preserve">; </w:t>
      </w:r>
      <w:r w:rsidR="00BD04D0" w:rsidRPr="00FE73E0">
        <w:rPr>
          <w:b/>
          <w:bCs/>
          <w:sz w:val="24"/>
          <w:szCs w:val="24"/>
        </w:rPr>
        <w:t>708</w:t>
      </w:r>
      <w:r w:rsidR="00BD04D0" w:rsidRPr="00FE73E0">
        <w:rPr>
          <w:sz w:val="24"/>
          <w:szCs w:val="24"/>
        </w:rPr>
        <w:t xml:space="preserve">: а, б, 1; </w:t>
      </w:r>
      <w:r w:rsidR="00BD04D0" w:rsidRPr="00FE73E0">
        <w:rPr>
          <w:b/>
          <w:bCs/>
          <w:sz w:val="24"/>
          <w:szCs w:val="24"/>
        </w:rPr>
        <w:t>1071</w:t>
      </w:r>
      <w:r w:rsidR="00BD04D0" w:rsidRPr="00FE73E0">
        <w:rPr>
          <w:sz w:val="24"/>
          <w:szCs w:val="24"/>
        </w:rPr>
        <w:t xml:space="preserve">; </w:t>
      </w:r>
      <w:r w:rsidR="00BD04D0" w:rsidRPr="00FE73E0">
        <w:rPr>
          <w:b/>
          <w:bCs/>
          <w:sz w:val="24"/>
          <w:szCs w:val="24"/>
        </w:rPr>
        <w:t>1072</w:t>
      </w:r>
      <w:r w:rsidR="00BD04D0" w:rsidRPr="00FE73E0">
        <w:rPr>
          <w:sz w:val="24"/>
          <w:szCs w:val="24"/>
        </w:rPr>
        <w:t xml:space="preserve">; </w:t>
      </w:r>
      <w:r w:rsidR="00BD04D0" w:rsidRPr="00FE73E0">
        <w:rPr>
          <w:b/>
          <w:bCs/>
          <w:sz w:val="24"/>
          <w:szCs w:val="24"/>
        </w:rPr>
        <w:t>1073</w:t>
      </w:r>
      <w:r w:rsidR="00BD04D0" w:rsidRPr="00FE73E0">
        <w:rPr>
          <w:sz w:val="24"/>
          <w:szCs w:val="24"/>
        </w:rPr>
        <w:t xml:space="preserve">; </w:t>
      </w:r>
      <w:r w:rsidR="00BD04D0" w:rsidRPr="00FE73E0">
        <w:rPr>
          <w:b/>
          <w:bCs/>
          <w:sz w:val="24"/>
          <w:szCs w:val="24"/>
        </w:rPr>
        <w:t>1074</w:t>
      </w:r>
      <w:r w:rsidR="00BD04D0" w:rsidRPr="00FE73E0">
        <w:rPr>
          <w:sz w:val="24"/>
          <w:szCs w:val="24"/>
        </w:rPr>
        <w:t xml:space="preserve">; </w:t>
      </w:r>
      <w:r w:rsidR="00BD04D0" w:rsidRPr="00FE73E0">
        <w:rPr>
          <w:b/>
          <w:bCs/>
          <w:sz w:val="24"/>
          <w:szCs w:val="24"/>
        </w:rPr>
        <w:t>1075</w:t>
      </w:r>
      <w:r w:rsidR="00BD04D0" w:rsidRPr="00FE73E0">
        <w:rPr>
          <w:sz w:val="24"/>
          <w:szCs w:val="24"/>
        </w:rPr>
        <w:t xml:space="preserve">; </w:t>
      </w:r>
      <w:r w:rsidR="00BD04D0" w:rsidRPr="00FE73E0">
        <w:rPr>
          <w:b/>
          <w:bCs/>
          <w:sz w:val="24"/>
          <w:szCs w:val="24"/>
        </w:rPr>
        <w:t>1076</w:t>
      </w:r>
      <w:r w:rsidR="00BD04D0" w:rsidRPr="00FE73E0">
        <w:rPr>
          <w:sz w:val="24"/>
          <w:szCs w:val="24"/>
        </w:rPr>
        <w:t xml:space="preserve">; </w:t>
      </w:r>
      <w:r w:rsidR="00BD04D0" w:rsidRPr="00FE73E0">
        <w:rPr>
          <w:b/>
          <w:bCs/>
          <w:sz w:val="24"/>
          <w:szCs w:val="24"/>
        </w:rPr>
        <w:t>1077</w:t>
      </w:r>
      <w:r w:rsidR="00BD04D0" w:rsidRPr="00FE73E0">
        <w:rPr>
          <w:sz w:val="24"/>
          <w:szCs w:val="24"/>
        </w:rPr>
        <w:t xml:space="preserve">; </w:t>
      </w:r>
      <w:r w:rsidR="00BD04D0" w:rsidRPr="00FE73E0">
        <w:rPr>
          <w:b/>
          <w:bCs/>
          <w:sz w:val="24"/>
          <w:szCs w:val="24"/>
        </w:rPr>
        <w:t>1078</w:t>
      </w:r>
      <w:r w:rsidR="00BD04D0" w:rsidRPr="00FE73E0">
        <w:rPr>
          <w:sz w:val="24"/>
          <w:szCs w:val="24"/>
        </w:rPr>
        <w:t xml:space="preserve">; </w:t>
      </w:r>
      <w:r w:rsidR="00BD04D0" w:rsidRPr="00FE73E0">
        <w:rPr>
          <w:b/>
          <w:bCs/>
          <w:sz w:val="24"/>
          <w:szCs w:val="24"/>
        </w:rPr>
        <w:t>1079</w:t>
      </w:r>
      <w:r w:rsidR="00BD04D0" w:rsidRPr="00FE73E0">
        <w:rPr>
          <w:sz w:val="24"/>
          <w:szCs w:val="24"/>
        </w:rPr>
        <w:t xml:space="preserve">; </w:t>
      </w:r>
      <w:r w:rsidR="00BD04D0" w:rsidRPr="00FE73E0">
        <w:rPr>
          <w:b/>
          <w:bCs/>
          <w:sz w:val="24"/>
          <w:szCs w:val="24"/>
        </w:rPr>
        <w:t>1080</w:t>
      </w:r>
      <w:r w:rsidR="00BD04D0" w:rsidRPr="00FE73E0">
        <w:rPr>
          <w:sz w:val="24"/>
          <w:szCs w:val="24"/>
        </w:rPr>
        <w:t xml:space="preserve">; </w:t>
      </w:r>
      <w:r w:rsidR="00BD04D0" w:rsidRPr="00FE73E0">
        <w:rPr>
          <w:b/>
          <w:bCs/>
          <w:sz w:val="24"/>
          <w:szCs w:val="24"/>
        </w:rPr>
        <w:t>1081</w:t>
      </w:r>
      <w:r w:rsidR="00BD04D0" w:rsidRPr="00FE73E0">
        <w:rPr>
          <w:sz w:val="24"/>
          <w:szCs w:val="24"/>
        </w:rPr>
        <w:t xml:space="preserve">; </w:t>
      </w:r>
      <w:r w:rsidR="00BD04D0" w:rsidRPr="00FE73E0">
        <w:rPr>
          <w:b/>
          <w:bCs/>
          <w:sz w:val="24"/>
          <w:szCs w:val="24"/>
        </w:rPr>
        <w:t>1082</w:t>
      </w:r>
      <w:r w:rsidR="00BD04D0" w:rsidRPr="00FE73E0">
        <w:rPr>
          <w:sz w:val="24"/>
          <w:szCs w:val="24"/>
        </w:rPr>
        <w:t xml:space="preserve">; </w:t>
      </w:r>
      <w:r w:rsidR="00BD04D0" w:rsidRPr="00FE73E0">
        <w:rPr>
          <w:b/>
          <w:bCs/>
          <w:sz w:val="24"/>
          <w:szCs w:val="24"/>
        </w:rPr>
        <w:t>1083</w:t>
      </w:r>
      <w:r w:rsidR="00BD04D0" w:rsidRPr="00FE73E0">
        <w:rPr>
          <w:sz w:val="24"/>
          <w:szCs w:val="24"/>
        </w:rPr>
        <w:t xml:space="preserve">; </w:t>
      </w:r>
      <w:r w:rsidR="00BD04D0" w:rsidRPr="00FE73E0">
        <w:rPr>
          <w:b/>
          <w:bCs/>
          <w:sz w:val="24"/>
          <w:szCs w:val="24"/>
        </w:rPr>
        <w:t>1084</w:t>
      </w:r>
      <w:r w:rsidR="00BD04D0" w:rsidRPr="00FE73E0">
        <w:rPr>
          <w:sz w:val="24"/>
          <w:szCs w:val="24"/>
        </w:rPr>
        <w:t xml:space="preserve">; </w:t>
      </w:r>
      <w:r w:rsidR="00BD04D0" w:rsidRPr="00FE73E0">
        <w:rPr>
          <w:b/>
          <w:bCs/>
          <w:sz w:val="24"/>
          <w:szCs w:val="24"/>
        </w:rPr>
        <w:t>1085</w:t>
      </w:r>
      <w:r w:rsidR="00BD04D0" w:rsidRPr="00FE73E0">
        <w:rPr>
          <w:sz w:val="24"/>
          <w:szCs w:val="24"/>
        </w:rPr>
        <w:t xml:space="preserve">; </w:t>
      </w:r>
      <w:r w:rsidR="00BD04D0" w:rsidRPr="00FE73E0">
        <w:rPr>
          <w:b/>
          <w:bCs/>
          <w:sz w:val="24"/>
          <w:szCs w:val="24"/>
        </w:rPr>
        <w:t>1086</w:t>
      </w:r>
      <w:r w:rsidR="00BD04D0" w:rsidRPr="00FE73E0">
        <w:rPr>
          <w:sz w:val="24"/>
          <w:szCs w:val="24"/>
        </w:rPr>
        <w:t xml:space="preserve">; </w:t>
      </w:r>
      <w:r w:rsidR="00BD04D0" w:rsidRPr="00FE73E0">
        <w:rPr>
          <w:b/>
          <w:bCs/>
          <w:sz w:val="24"/>
          <w:szCs w:val="24"/>
        </w:rPr>
        <w:t>1087</w:t>
      </w:r>
      <w:r w:rsidR="00BD04D0" w:rsidRPr="00FE73E0">
        <w:rPr>
          <w:sz w:val="24"/>
          <w:szCs w:val="24"/>
        </w:rPr>
        <w:t xml:space="preserve">; </w:t>
      </w:r>
      <w:r w:rsidR="00BD04D0" w:rsidRPr="00FE73E0">
        <w:rPr>
          <w:b/>
          <w:bCs/>
          <w:sz w:val="24"/>
          <w:szCs w:val="24"/>
        </w:rPr>
        <w:t>1088</w:t>
      </w:r>
      <w:r w:rsidR="00BD04D0" w:rsidRPr="00FE73E0">
        <w:rPr>
          <w:sz w:val="24"/>
          <w:szCs w:val="24"/>
        </w:rPr>
        <w:t xml:space="preserve">; </w:t>
      </w:r>
      <w:r w:rsidR="00BD04D0" w:rsidRPr="00FE73E0">
        <w:rPr>
          <w:b/>
          <w:bCs/>
          <w:sz w:val="24"/>
          <w:szCs w:val="24"/>
        </w:rPr>
        <w:t>1089</w:t>
      </w:r>
      <w:r w:rsidR="00BD04D0" w:rsidRPr="00FE73E0">
        <w:rPr>
          <w:sz w:val="24"/>
          <w:szCs w:val="24"/>
        </w:rPr>
        <w:t xml:space="preserve">; </w:t>
      </w:r>
      <w:r w:rsidR="00BD04D0" w:rsidRPr="00FE73E0">
        <w:rPr>
          <w:b/>
          <w:bCs/>
          <w:sz w:val="24"/>
          <w:szCs w:val="24"/>
        </w:rPr>
        <w:t>1090</w:t>
      </w:r>
      <w:r w:rsidR="00BD04D0" w:rsidRPr="00FE73E0">
        <w:rPr>
          <w:sz w:val="24"/>
          <w:szCs w:val="24"/>
        </w:rPr>
        <w:t xml:space="preserve">; </w:t>
      </w:r>
      <w:r w:rsidR="00BD04D0" w:rsidRPr="00FE73E0">
        <w:rPr>
          <w:b/>
          <w:bCs/>
          <w:sz w:val="24"/>
          <w:szCs w:val="24"/>
        </w:rPr>
        <w:t>1091</w:t>
      </w:r>
      <w:r w:rsidR="00BD04D0" w:rsidRPr="00FE73E0">
        <w:rPr>
          <w:sz w:val="24"/>
          <w:szCs w:val="24"/>
        </w:rPr>
        <w:t xml:space="preserve">; </w:t>
      </w:r>
      <w:r w:rsidR="00BD04D0" w:rsidRPr="00FE73E0">
        <w:rPr>
          <w:b/>
          <w:bCs/>
          <w:sz w:val="24"/>
          <w:szCs w:val="24"/>
        </w:rPr>
        <w:t>1092</w:t>
      </w:r>
      <w:r w:rsidR="00BD04D0" w:rsidRPr="00FE73E0">
        <w:rPr>
          <w:sz w:val="24"/>
          <w:szCs w:val="24"/>
        </w:rPr>
        <w:t xml:space="preserve">; </w:t>
      </w:r>
      <w:r w:rsidR="00BD04D0" w:rsidRPr="00FE73E0">
        <w:rPr>
          <w:b/>
          <w:bCs/>
          <w:sz w:val="24"/>
          <w:szCs w:val="24"/>
        </w:rPr>
        <w:t>1093</w:t>
      </w:r>
      <w:r w:rsidR="00BD04D0" w:rsidRPr="00FE73E0">
        <w:rPr>
          <w:sz w:val="24"/>
          <w:szCs w:val="24"/>
        </w:rPr>
        <w:t xml:space="preserve">; </w:t>
      </w:r>
      <w:r w:rsidR="00BD04D0" w:rsidRPr="00FE73E0">
        <w:rPr>
          <w:b/>
          <w:bCs/>
          <w:sz w:val="24"/>
          <w:szCs w:val="24"/>
        </w:rPr>
        <w:t>1094</w:t>
      </w:r>
      <w:r w:rsidR="00BD04D0" w:rsidRPr="00FE73E0">
        <w:rPr>
          <w:sz w:val="24"/>
          <w:szCs w:val="24"/>
        </w:rPr>
        <w:t xml:space="preserve">; </w:t>
      </w:r>
      <w:r w:rsidR="00BD04D0" w:rsidRPr="00FE73E0">
        <w:rPr>
          <w:b/>
          <w:bCs/>
          <w:sz w:val="24"/>
          <w:szCs w:val="24"/>
        </w:rPr>
        <w:t>1095</w:t>
      </w:r>
      <w:r w:rsidR="00BD04D0" w:rsidRPr="00FE73E0">
        <w:rPr>
          <w:sz w:val="24"/>
          <w:szCs w:val="24"/>
        </w:rPr>
        <w:t xml:space="preserve">; </w:t>
      </w:r>
      <w:r w:rsidR="00BD04D0" w:rsidRPr="00FE73E0">
        <w:rPr>
          <w:b/>
          <w:bCs/>
          <w:sz w:val="24"/>
          <w:szCs w:val="24"/>
        </w:rPr>
        <w:t>1096</w:t>
      </w:r>
      <w:r w:rsidR="00BD04D0" w:rsidRPr="00FE73E0">
        <w:rPr>
          <w:sz w:val="24"/>
          <w:szCs w:val="24"/>
        </w:rPr>
        <w:t xml:space="preserve">; </w:t>
      </w:r>
      <w:r w:rsidR="00BD04D0" w:rsidRPr="00FE73E0">
        <w:rPr>
          <w:b/>
          <w:bCs/>
          <w:sz w:val="24"/>
          <w:szCs w:val="24"/>
        </w:rPr>
        <w:t>1097</w:t>
      </w:r>
      <w:r w:rsidR="00BD04D0" w:rsidRPr="00FE73E0">
        <w:rPr>
          <w:sz w:val="24"/>
          <w:szCs w:val="24"/>
        </w:rPr>
        <w:t xml:space="preserve">; </w:t>
      </w:r>
      <w:r w:rsidR="00BD04D0" w:rsidRPr="00FE73E0">
        <w:rPr>
          <w:b/>
          <w:bCs/>
          <w:sz w:val="24"/>
          <w:szCs w:val="24"/>
        </w:rPr>
        <w:t>1098</w:t>
      </w:r>
      <w:r w:rsidR="00BD04D0" w:rsidRPr="00FE73E0">
        <w:rPr>
          <w:sz w:val="24"/>
          <w:szCs w:val="24"/>
        </w:rPr>
        <w:t xml:space="preserve">; </w:t>
      </w:r>
      <w:r w:rsidR="00BD04D0" w:rsidRPr="00FE73E0">
        <w:rPr>
          <w:b/>
          <w:bCs/>
          <w:sz w:val="24"/>
          <w:szCs w:val="24"/>
        </w:rPr>
        <w:t>1099</w:t>
      </w:r>
      <w:r w:rsidR="00BD04D0" w:rsidRPr="00FE73E0">
        <w:rPr>
          <w:sz w:val="24"/>
          <w:szCs w:val="24"/>
        </w:rPr>
        <w:t xml:space="preserve">; </w:t>
      </w:r>
      <w:r w:rsidR="00BD04D0" w:rsidRPr="00FE73E0">
        <w:rPr>
          <w:b/>
          <w:bCs/>
          <w:sz w:val="24"/>
          <w:szCs w:val="24"/>
        </w:rPr>
        <w:t>1100</w:t>
      </w:r>
      <w:r w:rsidR="00BD04D0" w:rsidRPr="00FE73E0">
        <w:rPr>
          <w:sz w:val="24"/>
          <w:szCs w:val="24"/>
        </w:rPr>
        <w:t xml:space="preserve">; </w:t>
      </w:r>
      <w:r w:rsidR="00BD04D0" w:rsidRPr="00FE73E0">
        <w:rPr>
          <w:b/>
          <w:bCs/>
          <w:sz w:val="24"/>
          <w:szCs w:val="24"/>
        </w:rPr>
        <w:t>1101</w:t>
      </w:r>
      <w:r w:rsidR="00BD04D0" w:rsidRPr="00FE73E0">
        <w:rPr>
          <w:sz w:val="24"/>
          <w:szCs w:val="24"/>
        </w:rPr>
        <w:t xml:space="preserve">; </w:t>
      </w:r>
      <w:r w:rsidR="00BD04D0" w:rsidRPr="00FE73E0">
        <w:rPr>
          <w:b/>
          <w:bCs/>
          <w:sz w:val="24"/>
          <w:szCs w:val="24"/>
        </w:rPr>
        <w:t>1102</w:t>
      </w:r>
      <w:r w:rsidR="00BD04D0" w:rsidRPr="00FE73E0">
        <w:rPr>
          <w:sz w:val="24"/>
          <w:szCs w:val="24"/>
        </w:rPr>
        <w:t xml:space="preserve">; </w:t>
      </w:r>
      <w:r w:rsidR="00BD04D0" w:rsidRPr="00FE73E0">
        <w:rPr>
          <w:b/>
          <w:bCs/>
          <w:sz w:val="24"/>
          <w:szCs w:val="24"/>
        </w:rPr>
        <w:t>1103</w:t>
      </w:r>
      <w:r w:rsidR="00BD04D0" w:rsidRPr="00FE73E0">
        <w:rPr>
          <w:sz w:val="24"/>
          <w:szCs w:val="24"/>
        </w:rPr>
        <w:t xml:space="preserve">; </w:t>
      </w:r>
      <w:r w:rsidR="00BD04D0" w:rsidRPr="00FE73E0">
        <w:rPr>
          <w:b/>
          <w:bCs/>
          <w:sz w:val="24"/>
          <w:szCs w:val="24"/>
        </w:rPr>
        <w:t>1104</w:t>
      </w:r>
      <w:r w:rsidR="00BD04D0" w:rsidRPr="00FE73E0">
        <w:rPr>
          <w:sz w:val="24"/>
          <w:szCs w:val="24"/>
        </w:rPr>
        <w:t xml:space="preserve">; </w:t>
      </w:r>
      <w:r w:rsidR="00BD04D0" w:rsidRPr="00FE73E0">
        <w:rPr>
          <w:b/>
          <w:bCs/>
          <w:sz w:val="24"/>
          <w:szCs w:val="24"/>
        </w:rPr>
        <w:t>1105</w:t>
      </w:r>
      <w:r w:rsidR="00BD04D0" w:rsidRPr="00FE73E0">
        <w:rPr>
          <w:sz w:val="24"/>
          <w:szCs w:val="24"/>
        </w:rPr>
        <w:t xml:space="preserve">; </w:t>
      </w:r>
      <w:r w:rsidR="00BD04D0" w:rsidRPr="00FE73E0">
        <w:rPr>
          <w:b/>
          <w:bCs/>
          <w:sz w:val="24"/>
          <w:szCs w:val="24"/>
        </w:rPr>
        <w:t>1138</w:t>
      </w:r>
      <w:r w:rsidR="00BD04D0" w:rsidRPr="00FE73E0">
        <w:rPr>
          <w:sz w:val="24"/>
          <w:szCs w:val="24"/>
        </w:rPr>
        <w:t xml:space="preserve">; </w:t>
      </w:r>
      <w:r w:rsidR="00BD04D0" w:rsidRPr="00FE73E0">
        <w:rPr>
          <w:b/>
          <w:bCs/>
          <w:sz w:val="24"/>
          <w:szCs w:val="24"/>
        </w:rPr>
        <w:t>1139</w:t>
      </w:r>
      <w:r w:rsidR="00BD04D0" w:rsidRPr="00FE73E0">
        <w:rPr>
          <w:sz w:val="24"/>
          <w:szCs w:val="24"/>
        </w:rPr>
        <w:t xml:space="preserve">; </w:t>
      </w:r>
      <w:r w:rsidR="00BD04D0" w:rsidRPr="00FE73E0">
        <w:rPr>
          <w:b/>
          <w:bCs/>
          <w:sz w:val="24"/>
          <w:szCs w:val="24"/>
        </w:rPr>
        <w:t>1140</w:t>
      </w:r>
      <w:r w:rsidR="00BD04D0" w:rsidRPr="00FE73E0">
        <w:rPr>
          <w:sz w:val="24"/>
          <w:szCs w:val="24"/>
        </w:rPr>
        <w:t xml:space="preserve">; </w:t>
      </w:r>
      <w:r w:rsidR="00BD04D0" w:rsidRPr="00FE73E0">
        <w:rPr>
          <w:b/>
          <w:bCs/>
          <w:sz w:val="24"/>
          <w:szCs w:val="24"/>
        </w:rPr>
        <w:t>1141</w:t>
      </w:r>
      <w:r w:rsidR="00BD04D0" w:rsidRPr="00FE73E0">
        <w:rPr>
          <w:sz w:val="24"/>
          <w:szCs w:val="24"/>
        </w:rPr>
        <w:t xml:space="preserve">; </w:t>
      </w:r>
      <w:r w:rsidR="00BD04D0" w:rsidRPr="00FE73E0">
        <w:rPr>
          <w:b/>
          <w:bCs/>
          <w:sz w:val="24"/>
          <w:szCs w:val="24"/>
        </w:rPr>
        <w:t>1142</w:t>
      </w:r>
      <w:r w:rsidR="00BD04D0" w:rsidRPr="00FE73E0">
        <w:rPr>
          <w:sz w:val="24"/>
          <w:szCs w:val="24"/>
        </w:rPr>
        <w:t xml:space="preserve">; </w:t>
      </w:r>
      <w:r w:rsidR="00BD04D0" w:rsidRPr="00FE73E0">
        <w:rPr>
          <w:b/>
          <w:bCs/>
          <w:sz w:val="24"/>
          <w:szCs w:val="24"/>
        </w:rPr>
        <w:t>1143</w:t>
      </w:r>
      <w:r w:rsidR="00BD04D0" w:rsidRPr="00FE73E0">
        <w:rPr>
          <w:sz w:val="24"/>
          <w:szCs w:val="24"/>
        </w:rPr>
        <w:t xml:space="preserve">; </w:t>
      </w:r>
      <w:r w:rsidR="00BD04D0" w:rsidRPr="00FE73E0">
        <w:rPr>
          <w:b/>
          <w:bCs/>
          <w:sz w:val="24"/>
          <w:szCs w:val="24"/>
        </w:rPr>
        <w:t>1144</w:t>
      </w:r>
      <w:r w:rsidR="00BD04D0" w:rsidRPr="00FE73E0">
        <w:rPr>
          <w:sz w:val="24"/>
          <w:szCs w:val="24"/>
        </w:rPr>
        <w:t xml:space="preserve">; </w:t>
      </w:r>
      <w:r w:rsidR="00BD04D0" w:rsidRPr="00FE73E0">
        <w:rPr>
          <w:b/>
          <w:bCs/>
          <w:sz w:val="24"/>
          <w:szCs w:val="24"/>
        </w:rPr>
        <w:t>1145</w:t>
      </w:r>
      <w:r w:rsidR="00BD04D0" w:rsidRPr="00FE73E0">
        <w:rPr>
          <w:sz w:val="24"/>
          <w:szCs w:val="24"/>
        </w:rPr>
        <w:t xml:space="preserve">; </w:t>
      </w:r>
      <w:r w:rsidR="00BD04D0" w:rsidRPr="00FE73E0">
        <w:rPr>
          <w:b/>
          <w:bCs/>
          <w:sz w:val="24"/>
          <w:szCs w:val="24"/>
        </w:rPr>
        <w:t>1146</w:t>
      </w:r>
      <w:r w:rsidR="00BD04D0" w:rsidRPr="00FE73E0">
        <w:rPr>
          <w:sz w:val="24"/>
          <w:szCs w:val="24"/>
        </w:rPr>
        <w:t xml:space="preserve">; </w:t>
      </w:r>
      <w:r w:rsidR="00BD04D0" w:rsidRPr="00FE73E0">
        <w:rPr>
          <w:b/>
          <w:bCs/>
          <w:sz w:val="24"/>
          <w:szCs w:val="24"/>
        </w:rPr>
        <w:t>1147</w:t>
      </w:r>
      <w:r w:rsidR="00BD04D0" w:rsidRPr="00FE73E0">
        <w:rPr>
          <w:sz w:val="24"/>
          <w:szCs w:val="24"/>
        </w:rPr>
        <w:t xml:space="preserve">; </w:t>
      </w:r>
      <w:r w:rsidR="00BD04D0" w:rsidRPr="00FE73E0">
        <w:rPr>
          <w:b/>
          <w:bCs/>
          <w:sz w:val="24"/>
          <w:szCs w:val="24"/>
        </w:rPr>
        <w:t>1148</w:t>
      </w:r>
      <w:r w:rsidR="00BD04D0" w:rsidRPr="00FE73E0">
        <w:rPr>
          <w:sz w:val="24"/>
          <w:szCs w:val="24"/>
        </w:rPr>
        <w:t xml:space="preserve">; </w:t>
      </w:r>
      <w:r w:rsidR="00BD04D0" w:rsidRPr="00FE73E0">
        <w:rPr>
          <w:b/>
          <w:bCs/>
          <w:sz w:val="24"/>
          <w:szCs w:val="24"/>
        </w:rPr>
        <w:t>1149</w:t>
      </w:r>
      <w:r w:rsidR="00BD04D0" w:rsidRPr="00FE73E0">
        <w:rPr>
          <w:sz w:val="24"/>
          <w:szCs w:val="24"/>
        </w:rPr>
        <w:t xml:space="preserve">; </w:t>
      </w:r>
      <w:r w:rsidR="00BD04D0" w:rsidRPr="00FE73E0">
        <w:rPr>
          <w:b/>
          <w:bCs/>
          <w:sz w:val="24"/>
          <w:szCs w:val="24"/>
        </w:rPr>
        <w:t>1150</w:t>
      </w:r>
      <w:r w:rsidR="00BD04D0" w:rsidRPr="00FE73E0">
        <w:rPr>
          <w:sz w:val="24"/>
          <w:szCs w:val="24"/>
        </w:rPr>
        <w:t xml:space="preserve">; </w:t>
      </w:r>
      <w:r w:rsidR="00BD04D0" w:rsidRPr="00FE73E0">
        <w:rPr>
          <w:b/>
          <w:bCs/>
          <w:sz w:val="24"/>
          <w:szCs w:val="24"/>
        </w:rPr>
        <w:t>1151</w:t>
      </w:r>
      <w:r w:rsidR="00BD04D0" w:rsidRPr="00FE73E0">
        <w:rPr>
          <w:sz w:val="24"/>
          <w:szCs w:val="24"/>
        </w:rPr>
        <w:t xml:space="preserve">; </w:t>
      </w:r>
      <w:r w:rsidR="00BD04D0" w:rsidRPr="00FE73E0">
        <w:rPr>
          <w:b/>
          <w:bCs/>
          <w:sz w:val="24"/>
          <w:szCs w:val="24"/>
        </w:rPr>
        <w:t>1152</w:t>
      </w:r>
      <w:r w:rsidR="00BD04D0" w:rsidRPr="00FE73E0">
        <w:rPr>
          <w:sz w:val="24"/>
          <w:szCs w:val="24"/>
        </w:rPr>
        <w:t xml:space="preserve">; </w:t>
      </w:r>
      <w:r w:rsidR="00BD04D0" w:rsidRPr="00FE73E0">
        <w:rPr>
          <w:b/>
          <w:bCs/>
          <w:sz w:val="24"/>
          <w:szCs w:val="24"/>
        </w:rPr>
        <w:t>1153</w:t>
      </w:r>
      <w:r w:rsidR="00BD04D0" w:rsidRPr="00FE73E0">
        <w:rPr>
          <w:sz w:val="24"/>
          <w:szCs w:val="24"/>
        </w:rPr>
        <w:t xml:space="preserve">: и, к, л, м, н, о, п; </w:t>
      </w:r>
      <w:r w:rsidR="00BD04D0" w:rsidRPr="00FE73E0">
        <w:rPr>
          <w:b/>
          <w:bCs/>
          <w:sz w:val="24"/>
          <w:szCs w:val="24"/>
        </w:rPr>
        <w:t>1154</w:t>
      </w:r>
      <w:r w:rsidR="00BD04D0" w:rsidRPr="00FE73E0">
        <w:rPr>
          <w:sz w:val="24"/>
          <w:szCs w:val="24"/>
        </w:rPr>
        <w:t xml:space="preserve">; </w:t>
      </w:r>
      <w:r w:rsidR="00BD04D0" w:rsidRPr="00FE73E0">
        <w:rPr>
          <w:b/>
          <w:bCs/>
          <w:sz w:val="24"/>
          <w:szCs w:val="24"/>
        </w:rPr>
        <w:t>1155</w:t>
      </w:r>
      <w:r w:rsidR="00BD04D0" w:rsidRPr="00FE73E0">
        <w:rPr>
          <w:sz w:val="24"/>
          <w:szCs w:val="24"/>
        </w:rPr>
        <w:t xml:space="preserve">; </w:t>
      </w:r>
      <w:r w:rsidR="00BD04D0" w:rsidRPr="00FE73E0">
        <w:rPr>
          <w:b/>
          <w:bCs/>
          <w:sz w:val="24"/>
          <w:szCs w:val="24"/>
        </w:rPr>
        <w:t>1156</w:t>
      </w:r>
      <w:r w:rsidR="00BD04D0" w:rsidRPr="00FE73E0">
        <w:rPr>
          <w:sz w:val="24"/>
          <w:szCs w:val="24"/>
        </w:rPr>
        <w:t xml:space="preserve">; </w:t>
      </w:r>
      <w:r w:rsidR="00BD04D0" w:rsidRPr="00FE73E0">
        <w:rPr>
          <w:b/>
          <w:bCs/>
          <w:sz w:val="24"/>
          <w:szCs w:val="24"/>
        </w:rPr>
        <w:t>1157</w:t>
      </w:r>
      <w:r w:rsidR="00BD04D0" w:rsidRPr="00FE73E0">
        <w:rPr>
          <w:sz w:val="24"/>
          <w:szCs w:val="24"/>
        </w:rPr>
        <w:t xml:space="preserve">; </w:t>
      </w:r>
      <w:r w:rsidR="00BD04D0" w:rsidRPr="00FE73E0">
        <w:rPr>
          <w:b/>
          <w:bCs/>
          <w:sz w:val="24"/>
          <w:szCs w:val="24"/>
        </w:rPr>
        <w:t>1158</w:t>
      </w:r>
      <w:r w:rsidR="00BD04D0" w:rsidRPr="00FE73E0">
        <w:rPr>
          <w:sz w:val="24"/>
          <w:szCs w:val="24"/>
        </w:rPr>
        <w:t xml:space="preserve">; </w:t>
      </w:r>
      <w:r w:rsidR="00BD04D0" w:rsidRPr="00FE73E0">
        <w:rPr>
          <w:b/>
          <w:bCs/>
          <w:sz w:val="24"/>
          <w:szCs w:val="24"/>
        </w:rPr>
        <w:t>1159</w:t>
      </w:r>
      <w:r w:rsidR="00BD04D0" w:rsidRPr="00FE73E0">
        <w:rPr>
          <w:sz w:val="24"/>
          <w:szCs w:val="24"/>
        </w:rPr>
        <w:t xml:space="preserve">; </w:t>
      </w:r>
      <w:r w:rsidR="00BD04D0" w:rsidRPr="00FE73E0">
        <w:rPr>
          <w:b/>
          <w:bCs/>
          <w:sz w:val="24"/>
          <w:szCs w:val="24"/>
        </w:rPr>
        <w:t>1160</w:t>
      </w:r>
      <w:r w:rsidR="00BD04D0" w:rsidRPr="00FE73E0">
        <w:rPr>
          <w:sz w:val="24"/>
          <w:szCs w:val="24"/>
        </w:rPr>
        <w:t xml:space="preserve">; </w:t>
      </w:r>
      <w:r w:rsidR="00BD04D0" w:rsidRPr="00FE73E0">
        <w:rPr>
          <w:b/>
          <w:bCs/>
          <w:sz w:val="24"/>
          <w:szCs w:val="24"/>
        </w:rPr>
        <w:t>1161</w:t>
      </w:r>
      <w:r w:rsidR="00BD04D0" w:rsidRPr="00FE73E0">
        <w:rPr>
          <w:sz w:val="24"/>
          <w:szCs w:val="24"/>
        </w:rPr>
        <w:t xml:space="preserve">; </w:t>
      </w:r>
      <w:r w:rsidR="00BD04D0" w:rsidRPr="00FE73E0">
        <w:rPr>
          <w:b/>
          <w:bCs/>
          <w:sz w:val="24"/>
          <w:szCs w:val="24"/>
        </w:rPr>
        <w:t>1162</w:t>
      </w:r>
      <w:r w:rsidR="00BD04D0" w:rsidRPr="00FE73E0">
        <w:rPr>
          <w:sz w:val="24"/>
          <w:szCs w:val="24"/>
        </w:rPr>
        <w:t xml:space="preserve">; </w:t>
      </w:r>
      <w:r w:rsidR="00BD04D0" w:rsidRPr="00FE73E0">
        <w:rPr>
          <w:b/>
          <w:bCs/>
          <w:sz w:val="24"/>
          <w:szCs w:val="24"/>
        </w:rPr>
        <w:t>1163</w:t>
      </w:r>
      <w:r w:rsidR="00BD04D0" w:rsidRPr="00FE73E0">
        <w:rPr>
          <w:sz w:val="24"/>
          <w:szCs w:val="24"/>
        </w:rPr>
        <w:t xml:space="preserve">; </w:t>
      </w:r>
      <w:r w:rsidR="00BD04D0" w:rsidRPr="00FE73E0">
        <w:rPr>
          <w:b/>
          <w:bCs/>
          <w:sz w:val="24"/>
          <w:szCs w:val="24"/>
        </w:rPr>
        <w:t>1164</w:t>
      </w:r>
      <w:r w:rsidR="00BD04D0" w:rsidRPr="00FE73E0">
        <w:rPr>
          <w:sz w:val="24"/>
          <w:szCs w:val="24"/>
        </w:rPr>
        <w:t xml:space="preserve">; </w:t>
      </w:r>
      <w:r w:rsidR="00BD04D0" w:rsidRPr="00FE73E0">
        <w:rPr>
          <w:b/>
          <w:bCs/>
          <w:sz w:val="24"/>
          <w:szCs w:val="24"/>
        </w:rPr>
        <w:t>1165</w:t>
      </w:r>
      <w:r w:rsidR="00BD04D0" w:rsidRPr="00FE73E0">
        <w:rPr>
          <w:sz w:val="24"/>
          <w:szCs w:val="24"/>
        </w:rPr>
        <w:t xml:space="preserve">; </w:t>
      </w:r>
      <w:r w:rsidR="00BD04D0" w:rsidRPr="00FE73E0">
        <w:rPr>
          <w:b/>
          <w:bCs/>
          <w:sz w:val="24"/>
          <w:szCs w:val="24"/>
        </w:rPr>
        <w:t>1166</w:t>
      </w:r>
      <w:r w:rsidR="00BD04D0" w:rsidRPr="00FE73E0">
        <w:rPr>
          <w:sz w:val="24"/>
          <w:szCs w:val="24"/>
        </w:rPr>
        <w:t xml:space="preserve">; </w:t>
      </w:r>
      <w:r w:rsidR="00BD04D0" w:rsidRPr="00FE73E0">
        <w:rPr>
          <w:b/>
          <w:bCs/>
          <w:sz w:val="24"/>
          <w:szCs w:val="24"/>
        </w:rPr>
        <w:t>1168</w:t>
      </w:r>
      <w:r w:rsidR="00BD04D0" w:rsidRPr="00FE73E0">
        <w:rPr>
          <w:sz w:val="24"/>
          <w:szCs w:val="24"/>
        </w:rPr>
        <w:t xml:space="preserve">; </w:t>
      </w:r>
      <w:r w:rsidR="00BD04D0" w:rsidRPr="00FE73E0">
        <w:rPr>
          <w:b/>
          <w:bCs/>
          <w:sz w:val="24"/>
          <w:szCs w:val="24"/>
        </w:rPr>
        <w:t>1169</w:t>
      </w:r>
      <w:r w:rsidR="00BD04D0" w:rsidRPr="00FE73E0">
        <w:rPr>
          <w:sz w:val="24"/>
          <w:szCs w:val="24"/>
        </w:rPr>
        <w:t xml:space="preserve">; </w:t>
      </w:r>
      <w:r w:rsidR="00BD04D0" w:rsidRPr="00FE73E0">
        <w:rPr>
          <w:b/>
          <w:bCs/>
          <w:sz w:val="24"/>
          <w:szCs w:val="24"/>
        </w:rPr>
        <w:t>1170</w:t>
      </w:r>
      <w:r w:rsidR="00BD04D0" w:rsidRPr="00FE73E0">
        <w:rPr>
          <w:sz w:val="24"/>
          <w:szCs w:val="24"/>
        </w:rPr>
        <w:t xml:space="preserve">; </w:t>
      </w:r>
      <w:r w:rsidR="00BD04D0" w:rsidRPr="00FE73E0">
        <w:rPr>
          <w:b/>
          <w:bCs/>
          <w:sz w:val="24"/>
          <w:szCs w:val="24"/>
        </w:rPr>
        <w:t>1171</w:t>
      </w:r>
      <w:r w:rsidR="00BD04D0" w:rsidRPr="00FE73E0">
        <w:rPr>
          <w:sz w:val="24"/>
          <w:szCs w:val="24"/>
        </w:rPr>
        <w:t xml:space="preserve">; </w:t>
      </w:r>
      <w:r w:rsidR="00BD04D0" w:rsidRPr="00FE73E0">
        <w:rPr>
          <w:b/>
          <w:bCs/>
          <w:sz w:val="24"/>
          <w:szCs w:val="24"/>
        </w:rPr>
        <w:t>1172</w:t>
      </w:r>
      <w:r w:rsidR="00BD04D0" w:rsidRPr="00FE73E0">
        <w:rPr>
          <w:sz w:val="24"/>
          <w:szCs w:val="24"/>
        </w:rPr>
        <w:t xml:space="preserve">; </w:t>
      </w:r>
      <w:r w:rsidR="00BD04D0" w:rsidRPr="00FE73E0">
        <w:rPr>
          <w:b/>
          <w:bCs/>
          <w:sz w:val="24"/>
          <w:szCs w:val="24"/>
        </w:rPr>
        <w:t>1173</w:t>
      </w:r>
      <w:r w:rsidR="00BD04D0" w:rsidRPr="00FE73E0">
        <w:rPr>
          <w:sz w:val="24"/>
          <w:szCs w:val="24"/>
        </w:rPr>
        <w:t xml:space="preserve">; </w:t>
      </w:r>
      <w:r w:rsidR="00BD04D0" w:rsidRPr="00FE73E0">
        <w:rPr>
          <w:b/>
          <w:bCs/>
          <w:sz w:val="24"/>
          <w:szCs w:val="24"/>
        </w:rPr>
        <w:t>1174</w:t>
      </w:r>
      <w:r w:rsidR="00BD04D0" w:rsidRPr="00FE73E0">
        <w:rPr>
          <w:sz w:val="24"/>
          <w:szCs w:val="24"/>
        </w:rPr>
        <w:t xml:space="preserve">; </w:t>
      </w:r>
      <w:r w:rsidR="00BD04D0" w:rsidRPr="00FE73E0">
        <w:rPr>
          <w:b/>
          <w:bCs/>
          <w:sz w:val="24"/>
          <w:szCs w:val="24"/>
        </w:rPr>
        <w:t>1175</w:t>
      </w:r>
      <w:r w:rsidR="00BD04D0" w:rsidRPr="00FE73E0">
        <w:rPr>
          <w:sz w:val="24"/>
          <w:szCs w:val="24"/>
        </w:rPr>
        <w:t xml:space="preserve">; </w:t>
      </w:r>
      <w:r w:rsidR="00BD04D0" w:rsidRPr="00FE73E0">
        <w:rPr>
          <w:b/>
          <w:bCs/>
          <w:sz w:val="24"/>
          <w:szCs w:val="24"/>
        </w:rPr>
        <w:t>1176</w:t>
      </w:r>
      <w:r w:rsidR="00BD04D0" w:rsidRPr="00FE73E0">
        <w:rPr>
          <w:sz w:val="24"/>
          <w:szCs w:val="24"/>
        </w:rPr>
        <w:t xml:space="preserve">; </w:t>
      </w:r>
      <w:r w:rsidR="00BD04D0" w:rsidRPr="00FE73E0">
        <w:rPr>
          <w:b/>
          <w:bCs/>
          <w:sz w:val="24"/>
          <w:szCs w:val="24"/>
        </w:rPr>
        <w:t>1177</w:t>
      </w:r>
      <w:r w:rsidR="00BD04D0" w:rsidRPr="00FE73E0">
        <w:rPr>
          <w:sz w:val="24"/>
          <w:szCs w:val="24"/>
        </w:rPr>
        <w:t>: г, д, е, ж, з, и, к, л, 1</w:t>
      </w:r>
      <w:r w:rsidR="00BD04D0" w:rsidRPr="00FE73E0">
        <w:rPr>
          <w:sz w:val="24"/>
          <w:szCs w:val="24"/>
          <w:lang w:val="it-IT" w:eastAsia="hr-HR"/>
        </w:rPr>
        <w:t xml:space="preserve">- с обща площ </w:t>
      </w:r>
      <w:r w:rsidR="00C6477E" w:rsidRPr="00FE73E0">
        <w:rPr>
          <w:b/>
          <w:sz w:val="24"/>
          <w:szCs w:val="24"/>
          <w:lang w:val="it-IT" w:eastAsia="hr-HR"/>
        </w:rPr>
        <w:t xml:space="preserve">17854,8 ха, </w:t>
      </w:r>
      <w:r w:rsidR="00C6477E" w:rsidRPr="00FE73E0">
        <w:rPr>
          <w:sz w:val="24"/>
          <w:szCs w:val="24"/>
          <w:lang w:val="bg-BG" w:eastAsia="hr-HR"/>
        </w:rPr>
        <w:t>о</w:t>
      </w:r>
      <w:r w:rsidR="00810A69" w:rsidRPr="00FE73E0">
        <w:rPr>
          <w:sz w:val="24"/>
          <w:szCs w:val="24"/>
          <w:lang w:val="bg-BG" w:eastAsia="hr-HR"/>
        </w:rPr>
        <w:t xml:space="preserve">т която 17517,0 ха водеща  категория и 337,8 </w:t>
      </w:r>
      <w:r w:rsidR="00C6477E" w:rsidRPr="00FE73E0">
        <w:rPr>
          <w:sz w:val="24"/>
          <w:szCs w:val="24"/>
          <w:lang w:val="bg-BG" w:eastAsia="hr-HR"/>
        </w:rPr>
        <w:t>ха в друга</w:t>
      </w:r>
    </w:p>
    <w:p w:rsidR="00A64F8F" w:rsidRPr="00FE73E0" w:rsidRDefault="00A64F8F" w:rsidP="00A64F8F">
      <w:pPr>
        <w:pStyle w:val="24"/>
        <w:tabs>
          <w:tab w:val="clear" w:pos="-90"/>
          <w:tab w:val="center" w:pos="1170"/>
        </w:tabs>
        <w:ind w:left="644" w:firstLine="0"/>
        <w:rPr>
          <w:szCs w:val="24"/>
        </w:rPr>
      </w:pPr>
      <w:r w:rsidRPr="00FE73E0">
        <w:rPr>
          <w:szCs w:val="24"/>
        </w:rPr>
        <w:t xml:space="preserve">Площта на местообитанията в защитената </w:t>
      </w:r>
      <w:r w:rsidR="00BD04D0" w:rsidRPr="00FE73E0">
        <w:rPr>
          <w:szCs w:val="24"/>
        </w:rPr>
        <w:t xml:space="preserve">зона е </w:t>
      </w:r>
      <w:r w:rsidR="003C644E" w:rsidRPr="00FE73E0">
        <w:rPr>
          <w:b/>
          <w:szCs w:val="24"/>
          <w:lang w:val="en-US"/>
        </w:rPr>
        <w:t>9326.9</w:t>
      </w:r>
      <w:r w:rsidRPr="00FE73E0">
        <w:rPr>
          <w:b/>
          <w:szCs w:val="24"/>
        </w:rPr>
        <w:t xml:space="preserve"> ха,</w:t>
      </w:r>
      <w:r w:rsidRPr="00FE73E0">
        <w:rPr>
          <w:szCs w:val="24"/>
        </w:rPr>
        <w:t xml:space="preserve"> както следва:</w:t>
      </w:r>
    </w:p>
    <w:p w:rsidR="00A64F8F" w:rsidRPr="00FE73E0" w:rsidRDefault="00A64F8F" w:rsidP="00A64F8F">
      <w:pPr>
        <w:pStyle w:val="24"/>
        <w:tabs>
          <w:tab w:val="clear" w:pos="-90"/>
          <w:tab w:val="center" w:pos="1170"/>
        </w:tabs>
        <w:ind w:left="644" w:firstLine="0"/>
      </w:pPr>
      <w:r w:rsidRPr="00FE73E0">
        <w:t>Хабитати :</w:t>
      </w:r>
    </w:p>
    <w:p w:rsidR="003C644E" w:rsidRPr="00FE73E0" w:rsidRDefault="003C644E" w:rsidP="003C644E">
      <w:pPr>
        <w:pStyle w:val="24"/>
        <w:tabs>
          <w:tab w:val="clear" w:pos="-90"/>
          <w:tab w:val="center" w:pos="1170"/>
        </w:tabs>
        <w:ind w:left="644" w:firstLine="0"/>
      </w:pPr>
      <w:r w:rsidRPr="00FE73E0">
        <w:t>-</w:t>
      </w:r>
      <w:r w:rsidRPr="00FE73E0">
        <w:rPr>
          <w:lang w:val="en-US"/>
        </w:rPr>
        <w:t xml:space="preserve"> </w:t>
      </w:r>
      <w:r w:rsidRPr="00FE73E0">
        <w:t xml:space="preserve">Панонски гори от </w:t>
      </w:r>
      <w:r w:rsidRPr="00FE73E0">
        <w:rPr>
          <w:lang w:val="en-US"/>
        </w:rPr>
        <w:t>Quercus petraea</w:t>
      </w:r>
      <w:r w:rsidRPr="00FE73E0">
        <w:t xml:space="preserve"> и</w:t>
      </w:r>
      <w:r w:rsidRPr="00FE73E0">
        <w:rPr>
          <w:lang w:val="en-US"/>
        </w:rPr>
        <w:t xml:space="preserve"> Carpinus betulus</w:t>
      </w:r>
      <w:r w:rsidRPr="00FE73E0">
        <w:t xml:space="preserve"> (91G0)</w:t>
      </w:r>
      <w:r w:rsidR="00842182" w:rsidRPr="00FE73E0">
        <w:t xml:space="preserve"> – 150.4</w:t>
      </w:r>
      <w:r w:rsidRPr="00FE73E0">
        <w:t xml:space="preserve"> ха.</w:t>
      </w:r>
    </w:p>
    <w:p w:rsidR="003C644E" w:rsidRPr="00FE73E0" w:rsidRDefault="003C644E" w:rsidP="003C644E">
      <w:pPr>
        <w:pStyle w:val="24"/>
        <w:tabs>
          <w:tab w:val="clear" w:pos="-90"/>
          <w:tab w:val="center" w:pos="1170"/>
        </w:tabs>
        <w:ind w:left="644" w:firstLine="0"/>
      </w:pPr>
      <w:r w:rsidRPr="00FE73E0">
        <w:t>- Евро-сибирски степни гори  (91</w:t>
      </w:r>
      <w:r w:rsidRPr="00FE73E0">
        <w:rPr>
          <w:lang w:val="en-US"/>
        </w:rPr>
        <w:t>I</w:t>
      </w:r>
      <w:r w:rsidRPr="00FE73E0">
        <w:t xml:space="preserve">0) – 4881.2 ха. </w:t>
      </w:r>
    </w:p>
    <w:p w:rsidR="007D2792" w:rsidRPr="00FE73E0" w:rsidRDefault="003C644E" w:rsidP="003C644E">
      <w:pPr>
        <w:pStyle w:val="24"/>
        <w:tabs>
          <w:tab w:val="clear" w:pos="-90"/>
          <w:tab w:val="center" w:pos="1170"/>
        </w:tabs>
        <w:ind w:left="644" w:firstLine="0"/>
      </w:pPr>
      <w:r w:rsidRPr="00FE73E0">
        <w:t>-</w:t>
      </w:r>
      <w:r w:rsidRPr="00FE73E0">
        <w:rPr>
          <w:lang w:val="en-US"/>
        </w:rPr>
        <w:t xml:space="preserve"> </w:t>
      </w:r>
      <w:r w:rsidRPr="00FE73E0">
        <w:t>Мизийски гори от сребролистна липа (91</w:t>
      </w:r>
      <w:r w:rsidRPr="00FE73E0">
        <w:rPr>
          <w:lang w:val="en-US"/>
        </w:rPr>
        <w:t>Z</w:t>
      </w:r>
      <w:r w:rsidRPr="00FE73E0">
        <w:t xml:space="preserve">0) – 2913.5 ха. </w:t>
      </w:r>
    </w:p>
    <w:p w:rsidR="00842182" w:rsidRPr="00FE73E0" w:rsidRDefault="003C644E" w:rsidP="003C644E">
      <w:pPr>
        <w:pStyle w:val="24"/>
        <w:tabs>
          <w:tab w:val="clear" w:pos="-90"/>
          <w:tab w:val="center" w:pos="1170"/>
        </w:tabs>
        <w:ind w:left="644" w:firstLine="0"/>
      </w:pPr>
      <w:r w:rsidRPr="00FE73E0">
        <w:t xml:space="preserve"> - Балкано-Панонски церово-горунови гори (91М0) – 1381.8 ха. </w:t>
      </w:r>
    </w:p>
    <w:p w:rsidR="00842182" w:rsidRPr="00FE73E0" w:rsidRDefault="00764E0E" w:rsidP="00842182">
      <w:pPr>
        <w:pStyle w:val="24"/>
        <w:tabs>
          <w:tab w:val="clear" w:pos="-90"/>
          <w:tab w:val="center" w:pos="1170"/>
        </w:tabs>
        <w:ind w:firstLine="0"/>
        <w:rPr>
          <w:b/>
          <w:i/>
          <w:szCs w:val="24"/>
        </w:rPr>
      </w:pPr>
      <w:r w:rsidRPr="00FE73E0">
        <w:rPr>
          <w:szCs w:val="24"/>
        </w:rPr>
        <w:tab/>
      </w:r>
      <w:r w:rsidR="00D80328" w:rsidRPr="00FE73E0">
        <w:rPr>
          <w:szCs w:val="24"/>
        </w:rPr>
        <w:t xml:space="preserve">            </w:t>
      </w:r>
      <w:r w:rsidR="00842182" w:rsidRPr="00FE73E0">
        <w:rPr>
          <w:b/>
          <w:szCs w:val="24"/>
        </w:rPr>
        <w:t xml:space="preserve"> </w:t>
      </w:r>
      <w:r w:rsidR="00AB7428" w:rsidRPr="00FE73E0">
        <w:rPr>
          <w:b/>
          <w:szCs w:val="24"/>
        </w:rPr>
        <w:t xml:space="preserve"> В</w:t>
      </w:r>
      <w:r w:rsidR="00BD04D0" w:rsidRPr="00FE73E0">
        <w:rPr>
          <w:b/>
          <w:szCs w:val="24"/>
        </w:rPr>
        <w:t>.</w:t>
      </w:r>
      <w:r w:rsidR="00BD04D0" w:rsidRPr="00FE73E0">
        <w:rPr>
          <w:i/>
          <w:szCs w:val="24"/>
        </w:rPr>
        <w:t xml:space="preserve"> </w:t>
      </w:r>
      <w:r w:rsidR="00BD04D0" w:rsidRPr="00FE73E0">
        <w:rPr>
          <w:b/>
          <w:szCs w:val="24"/>
          <w:lang w:val="it-IT" w:eastAsia="hr-HR"/>
        </w:rPr>
        <w:t>Защитена зона за местообитанията BG0000171 ”</w:t>
      </w:r>
      <w:r w:rsidR="00BD04D0" w:rsidRPr="00FE73E0">
        <w:rPr>
          <w:b/>
          <w:szCs w:val="24"/>
          <w:lang w:eastAsia="hr-HR"/>
        </w:rPr>
        <w:t>Лудогорие-Боблата</w:t>
      </w:r>
      <w:r w:rsidR="00BD04D0" w:rsidRPr="00FE73E0">
        <w:rPr>
          <w:b/>
          <w:szCs w:val="24"/>
          <w:lang w:val="it-IT" w:eastAsia="hr-HR"/>
        </w:rPr>
        <w:t>”</w:t>
      </w:r>
      <w:r w:rsidR="00BD04D0" w:rsidRPr="00FE73E0">
        <w:rPr>
          <w:szCs w:val="24"/>
          <w:lang w:val="it-IT" w:eastAsia="hr-HR"/>
        </w:rPr>
        <w:t xml:space="preserve"> </w:t>
      </w:r>
      <w:r w:rsidR="00BD04D0" w:rsidRPr="00FE73E0">
        <w:rPr>
          <w:b/>
          <w:szCs w:val="24"/>
        </w:rPr>
        <w:t xml:space="preserve"> </w:t>
      </w:r>
      <w:r w:rsidR="00BD04D0" w:rsidRPr="00FE73E0">
        <w:rPr>
          <w:szCs w:val="24"/>
          <w:lang w:val="it-IT" w:eastAsia="hr-HR"/>
        </w:rPr>
        <w:t xml:space="preserve">– </w:t>
      </w:r>
      <w:r w:rsidR="00BD04D0" w:rsidRPr="00FE73E0">
        <w:rPr>
          <w:spacing w:val="-2"/>
          <w:szCs w:val="24"/>
        </w:rPr>
        <w:t xml:space="preserve">заповед № </w:t>
      </w:r>
      <w:r w:rsidR="00BD04D0" w:rsidRPr="00FE73E0">
        <w:rPr>
          <w:b/>
          <w:spacing w:val="-2"/>
          <w:szCs w:val="24"/>
        </w:rPr>
        <w:t>РД-358/31.03.2021 г. на МОСВ</w:t>
      </w:r>
      <w:r w:rsidR="001438E8" w:rsidRPr="00FE73E0">
        <w:rPr>
          <w:spacing w:val="-2"/>
          <w:szCs w:val="24"/>
        </w:rPr>
        <w:t xml:space="preserve"> (обн., ДВ бр.59</w:t>
      </w:r>
      <w:r w:rsidR="00BD04D0" w:rsidRPr="00FE73E0">
        <w:rPr>
          <w:spacing w:val="-2"/>
          <w:szCs w:val="24"/>
        </w:rPr>
        <w:t xml:space="preserve">/16.07.2021г) </w:t>
      </w:r>
      <w:r w:rsidR="00BD04D0" w:rsidRPr="00FE73E0">
        <w:rPr>
          <w:szCs w:val="24"/>
        </w:rPr>
        <w:t>за опазване на природните местообитания и местообитанията на видовете и техните популации съгласно чл.6 ал. 1, т. 2 на ЗБР – отдели и подотдели:</w:t>
      </w:r>
      <w:r w:rsidR="00BD04D0" w:rsidRPr="00FE73E0">
        <w:rPr>
          <w:i/>
          <w:szCs w:val="24"/>
        </w:rPr>
        <w:tab/>
      </w:r>
      <w:r w:rsidR="00BD04D0" w:rsidRPr="00FE73E0">
        <w:rPr>
          <w:b/>
          <w:bCs/>
          <w:szCs w:val="24"/>
        </w:rPr>
        <w:t>307</w:t>
      </w:r>
      <w:r w:rsidR="00BD04D0" w:rsidRPr="00FE73E0">
        <w:rPr>
          <w:szCs w:val="24"/>
        </w:rPr>
        <w:t xml:space="preserve">: г, д, е, ж, з, и, 1; </w:t>
      </w:r>
      <w:r w:rsidR="00BD04D0" w:rsidRPr="00FE73E0">
        <w:rPr>
          <w:b/>
          <w:bCs/>
          <w:szCs w:val="24"/>
        </w:rPr>
        <w:t>308</w:t>
      </w:r>
      <w:r w:rsidR="008C4298" w:rsidRPr="00FE73E0">
        <w:rPr>
          <w:b/>
          <w:bCs/>
          <w:szCs w:val="24"/>
        </w:rPr>
        <w:t xml:space="preserve"> - </w:t>
      </w:r>
      <w:r w:rsidR="008C4298" w:rsidRPr="00FE73E0">
        <w:rPr>
          <w:bCs/>
          <w:szCs w:val="24"/>
        </w:rPr>
        <w:t>цял</w:t>
      </w:r>
      <w:r w:rsidR="00BD04D0" w:rsidRPr="00FE73E0">
        <w:rPr>
          <w:szCs w:val="24"/>
        </w:rPr>
        <w:t xml:space="preserve">; </w:t>
      </w:r>
      <w:r w:rsidR="00BD04D0" w:rsidRPr="00FE73E0">
        <w:rPr>
          <w:b/>
          <w:bCs/>
          <w:szCs w:val="24"/>
        </w:rPr>
        <w:t>309</w:t>
      </w:r>
      <w:r w:rsidR="00BD04D0" w:rsidRPr="00FE73E0">
        <w:rPr>
          <w:szCs w:val="24"/>
        </w:rPr>
        <w:t xml:space="preserve">: а, б, в, д, е, ж, з; </w:t>
      </w:r>
      <w:r w:rsidR="00BD04D0" w:rsidRPr="00FE73E0">
        <w:rPr>
          <w:b/>
          <w:bCs/>
          <w:szCs w:val="24"/>
        </w:rPr>
        <w:t>606</w:t>
      </w:r>
      <w:r w:rsidR="008C4298" w:rsidRPr="00FE73E0">
        <w:rPr>
          <w:b/>
          <w:bCs/>
          <w:szCs w:val="24"/>
        </w:rPr>
        <w:t xml:space="preserve"> –</w:t>
      </w:r>
      <w:r w:rsidR="008C4298" w:rsidRPr="00FE73E0">
        <w:rPr>
          <w:bCs/>
          <w:szCs w:val="24"/>
        </w:rPr>
        <w:t>цял</w:t>
      </w:r>
      <w:r w:rsidR="008C4298" w:rsidRPr="00FE73E0">
        <w:rPr>
          <w:b/>
          <w:bCs/>
          <w:szCs w:val="24"/>
        </w:rPr>
        <w:t xml:space="preserve"> -</w:t>
      </w:r>
      <w:r w:rsidR="00BD04D0" w:rsidRPr="00FE73E0">
        <w:rPr>
          <w:b/>
          <w:bCs/>
          <w:szCs w:val="24"/>
        </w:rPr>
        <w:t xml:space="preserve"> </w:t>
      </w:r>
      <w:r w:rsidR="00BD04D0" w:rsidRPr="00FE73E0">
        <w:rPr>
          <w:bCs/>
          <w:szCs w:val="24"/>
        </w:rPr>
        <w:t xml:space="preserve">с обща площ </w:t>
      </w:r>
      <w:r w:rsidR="00BD04D0" w:rsidRPr="00FE73E0">
        <w:rPr>
          <w:b/>
          <w:bCs/>
          <w:szCs w:val="24"/>
        </w:rPr>
        <w:t>96,7 ха</w:t>
      </w:r>
      <w:r w:rsidR="00C6477E" w:rsidRPr="00FE73E0">
        <w:rPr>
          <w:b/>
          <w:bCs/>
          <w:szCs w:val="24"/>
        </w:rPr>
        <w:t xml:space="preserve">, </w:t>
      </w:r>
      <w:r w:rsidR="00C6477E" w:rsidRPr="00FE73E0">
        <w:rPr>
          <w:bCs/>
          <w:szCs w:val="24"/>
        </w:rPr>
        <w:t>от която 92,9 ха с водеща категория и 3,8 ха в друга.</w:t>
      </w:r>
    </w:p>
    <w:p w:rsidR="00842182" w:rsidRPr="00FE73E0" w:rsidRDefault="00842182" w:rsidP="00842182">
      <w:pPr>
        <w:pStyle w:val="24"/>
        <w:tabs>
          <w:tab w:val="clear" w:pos="-90"/>
          <w:tab w:val="center" w:pos="1170"/>
        </w:tabs>
        <w:ind w:left="644" w:firstLine="0"/>
        <w:rPr>
          <w:b/>
          <w:bCs/>
          <w:szCs w:val="24"/>
        </w:rPr>
      </w:pPr>
      <w:r w:rsidRPr="00FE73E0">
        <w:rPr>
          <w:szCs w:val="24"/>
        </w:rPr>
        <w:lastRenderedPageBreak/>
        <w:t xml:space="preserve">Площта на местообитанията в защитената зона е </w:t>
      </w:r>
      <w:r w:rsidRPr="00FE73E0">
        <w:rPr>
          <w:b/>
          <w:szCs w:val="24"/>
          <w:lang w:val="en-US"/>
        </w:rPr>
        <w:t>3.9</w:t>
      </w:r>
      <w:r w:rsidRPr="00FE73E0">
        <w:rPr>
          <w:b/>
          <w:szCs w:val="24"/>
        </w:rPr>
        <w:t xml:space="preserve"> ха,</w:t>
      </w:r>
      <w:r w:rsidRPr="00FE73E0">
        <w:rPr>
          <w:szCs w:val="24"/>
        </w:rPr>
        <w:t xml:space="preserve"> както следва:</w:t>
      </w:r>
    </w:p>
    <w:p w:rsidR="00842182" w:rsidRPr="00FE73E0" w:rsidRDefault="00842182" w:rsidP="00842182">
      <w:pPr>
        <w:pStyle w:val="24"/>
        <w:tabs>
          <w:tab w:val="clear" w:pos="-90"/>
          <w:tab w:val="center" w:pos="1170"/>
        </w:tabs>
        <w:ind w:left="644" w:firstLine="0"/>
      </w:pPr>
      <w:r w:rsidRPr="00FE73E0">
        <w:t>Хабитати :</w:t>
      </w:r>
    </w:p>
    <w:p w:rsidR="00BD04D0" w:rsidRPr="00FE73E0" w:rsidRDefault="00E8470F" w:rsidP="00842182">
      <w:pPr>
        <w:pStyle w:val="24"/>
        <w:tabs>
          <w:tab w:val="clear" w:pos="-90"/>
          <w:tab w:val="center" w:pos="1170"/>
        </w:tabs>
        <w:ind w:firstLine="0"/>
        <w:rPr>
          <w:i/>
          <w:szCs w:val="24"/>
        </w:rPr>
      </w:pPr>
      <w:r w:rsidRPr="00FE73E0">
        <w:tab/>
      </w:r>
      <w:r w:rsidRPr="00FE73E0">
        <w:tab/>
      </w:r>
      <w:r w:rsidR="00842182" w:rsidRPr="00FE73E0">
        <w:t>- Балкано-Панонски церово-горунови гори (91М0)</w:t>
      </w:r>
      <w:r w:rsidRPr="00FE73E0">
        <w:t xml:space="preserve"> – 3,9</w:t>
      </w:r>
      <w:r w:rsidR="00842182" w:rsidRPr="00FE73E0">
        <w:t xml:space="preserve"> ха</w:t>
      </w:r>
      <w:r w:rsidR="00BD04D0" w:rsidRPr="00FE73E0">
        <w:rPr>
          <w:i/>
          <w:szCs w:val="24"/>
        </w:rPr>
        <w:tab/>
      </w:r>
    </w:p>
    <w:p w:rsidR="00EE0C50" w:rsidRPr="00FE73E0" w:rsidRDefault="00EE0C50" w:rsidP="00EE0C50">
      <w:pPr>
        <w:ind w:left="720"/>
        <w:jc w:val="both"/>
        <w:rPr>
          <w:b/>
          <w:bCs/>
          <w:sz w:val="24"/>
          <w:szCs w:val="24"/>
          <w:lang w:val="bg-BG"/>
        </w:rPr>
      </w:pPr>
    </w:p>
    <w:p w:rsidR="00EE0C50" w:rsidRPr="00FE73E0" w:rsidRDefault="00EE0C50" w:rsidP="00552980">
      <w:pPr>
        <w:overflowPunct w:val="0"/>
        <w:autoSpaceDE w:val="0"/>
        <w:autoSpaceDN w:val="0"/>
        <w:adjustRightInd w:val="0"/>
        <w:ind w:firstLine="284"/>
        <w:jc w:val="both"/>
        <w:textAlignment w:val="baseline"/>
        <w:rPr>
          <w:sz w:val="24"/>
          <w:szCs w:val="24"/>
          <w:lang w:val="bg-BG" w:eastAsia="hr-HR"/>
        </w:rPr>
      </w:pPr>
      <w:r w:rsidRPr="00FE73E0">
        <w:rPr>
          <w:b/>
          <w:bCs/>
          <w:sz w:val="24"/>
          <w:szCs w:val="24"/>
          <w:lang w:val="bg-BG"/>
        </w:rPr>
        <w:t xml:space="preserve">2.2.2.2.2. По Директива 79/409/ЕЕС за опазване </w:t>
      </w:r>
      <w:r w:rsidR="005A1C47" w:rsidRPr="00FE73E0">
        <w:rPr>
          <w:b/>
          <w:bCs/>
          <w:sz w:val="24"/>
          <w:szCs w:val="24"/>
          <w:lang w:val="bg-BG"/>
        </w:rPr>
        <w:t>н</w:t>
      </w:r>
      <w:r w:rsidR="00C6477E" w:rsidRPr="00FE73E0">
        <w:rPr>
          <w:b/>
          <w:bCs/>
          <w:sz w:val="24"/>
          <w:szCs w:val="24"/>
          <w:lang w:val="bg-BG"/>
        </w:rPr>
        <w:t>а птиците с обща площ –  21049,8</w:t>
      </w:r>
      <w:r w:rsidRPr="00FE73E0">
        <w:rPr>
          <w:b/>
          <w:bCs/>
          <w:sz w:val="24"/>
          <w:szCs w:val="24"/>
          <w:lang w:val="bg-BG"/>
        </w:rPr>
        <w:t xml:space="preserve"> ха </w:t>
      </w:r>
      <w:r w:rsidR="00AD3058" w:rsidRPr="00FE73E0">
        <w:rPr>
          <w:sz w:val="24"/>
          <w:szCs w:val="24"/>
          <w:lang w:val="bg-BG"/>
        </w:rPr>
        <w:t>от която 1936,8 ха с водещ</w:t>
      </w:r>
      <w:r w:rsidR="00C6477E" w:rsidRPr="00FE73E0">
        <w:rPr>
          <w:sz w:val="24"/>
          <w:szCs w:val="24"/>
          <w:lang w:val="bg-BG"/>
        </w:rPr>
        <w:t>а категория и 19113,0</w:t>
      </w:r>
      <w:r w:rsidR="00AD3058" w:rsidRPr="00FE73E0">
        <w:rPr>
          <w:sz w:val="24"/>
          <w:szCs w:val="24"/>
          <w:lang w:val="bg-BG"/>
        </w:rPr>
        <w:t xml:space="preserve"> ха в друга категория</w:t>
      </w:r>
      <w:r w:rsidR="00AD3058" w:rsidRPr="00FE73E0">
        <w:rPr>
          <w:sz w:val="24"/>
          <w:szCs w:val="24"/>
          <w:lang w:val="bg-BG" w:eastAsia="hr-HR"/>
        </w:rPr>
        <w:t>.</w:t>
      </w:r>
    </w:p>
    <w:p w:rsidR="00EE0C50" w:rsidRPr="00FE73E0" w:rsidRDefault="00E42620" w:rsidP="00EE0C50">
      <w:pPr>
        <w:pStyle w:val="af9"/>
        <w:ind w:firstLine="644"/>
        <w:jc w:val="both"/>
        <w:rPr>
          <w:rFonts w:ascii="Times New Roman" w:hAnsi="Times New Roman" w:cs="Times New Roman"/>
          <w:b/>
          <w:bCs/>
          <w:sz w:val="24"/>
          <w:szCs w:val="24"/>
          <w:lang w:val="bg-BG"/>
        </w:rPr>
      </w:pPr>
      <w:r w:rsidRPr="00FE73E0">
        <w:rPr>
          <w:rFonts w:ascii="Times New Roman" w:hAnsi="Times New Roman" w:cs="Times New Roman"/>
          <w:b/>
          <w:bCs/>
          <w:sz w:val="24"/>
          <w:szCs w:val="24"/>
          <w:lang w:val="bg-BG"/>
        </w:rPr>
        <w:t>А</w:t>
      </w:r>
      <w:r w:rsidR="00EE0C50" w:rsidRPr="00FE73E0">
        <w:rPr>
          <w:rFonts w:ascii="Times New Roman" w:hAnsi="Times New Roman" w:cs="Times New Roman"/>
          <w:b/>
          <w:bCs/>
          <w:sz w:val="24"/>
          <w:szCs w:val="24"/>
          <w:lang w:val="bg-BG"/>
        </w:rPr>
        <w:t>.</w:t>
      </w:r>
      <w:r w:rsidR="007B2E52" w:rsidRPr="00FE73E0">
        <w:rPr>
          <w:rFonts w:ascii="Times New Roman" w:hAnsi="Times New Roman" w:cs="Times New Roman"/>
          <w:b/>
          <w:bCs/>
          <w:sz w:val="24"/>
          <w:szCs w:val="24"/>
          <w:lang w:val="bg-BG"/>
        </w:rPr>
        <w:t xml:space="preserve"> </w:t>
      </w:r>
      <w:r w:rsidR="00EE0C50" w:rsidRPr="00FE73E0">
        <w:rPr>
          <w:rFonts w:ascii="Times New Roman" w:hAnsi="Times New Roman" w:cs="Times New Roman"/>
          <w:b/>
          <w:bCs/>
          <w:sz w:val="24"/>
          <w:szCs w:val="24"/>
          <w:lang w:val="bg-BG"/>
        </w:rPr>
        <w:t>Защитена зона “Х</w:t>
      </w:r>
      <w:r w:rsidR="001438E8" w:rsidRPr="00FE73E0">
        <w:rPr>
          <w:rFonts w:ascii="Times New Roman" w:hAnsi="Times New Roman" w:cs="Times New Roman"/>
          <w:b/>
          <w:bCs/>
          <w:sz w:val="24"/>
          <w:szCs w:val="24"/>
          <w:lang w:val="bg-BG"/>
        </w:rPr>
        <w:t>ърсовска река</w:t>
      </w:r>
      <w:r w:rsidR="00EE0C50" w:rsidRPr="00FE73E0">
        <w:rPr>
          <w:rFonts w:ascii="Times New Roman" w:hAnsi="Times New Roman" w:cs="Times New Roman"/>
          <w:b/>
          <w:bCs/>
          <w:sz w:val="24"/>
          <w:szCs w:val="24"/>
          <w:lang w:val="bg-BG"/>
        </w:rPr>
        <w:t xml:space="preserve">” BG 0002039 </w:t>
      </w:r>
      <w:r w:rsidR="00C956CF" w:rsidRPr="00FE73E0">
        <w:rPr>
          <w:rFonts w:ascii="Times New Roman" w:hAnsi="Times New Roman" w:cs="Times New Roman"/>
          <w:sz w:val="24"/>
          <w:szCs w:val="24"/>
          <w:lang w:val="bg-BG"/>
        </w:rPr>
        <w:t>–</w:t>
      </w:r>
      <w:r w:rsidR="00EE0C50" w:rsidRPr="00FE73E0">
        <w:rPr>
          <w:rFonts w:ascii="Times New Roman" w:hAnsi="Times New Roman" w:cs="Times New Roman"/>
          <w:sz w:val="24"/>
          <w:szCs w:val="24"/>
          <w:lang w:val="bg-BG"/>
        </w:rPr>
        <w:t xml:space="preserve"> </w:t>
      </w:r>
      <w:r w:rsidR="00C956CF" w:rsidRPr="00FE73E0">
        <w:rPr>
          <w:rFonts w:ascii="Times New Roman" w:hAnsi="Times New Roman" w:cs="Times New Roman"/>
          <w:b/>
          <w:bCs/>
          <w:sz w:val="24"/>
          <w:szCs w:val="24"/>
          <w:lang w:val="bg-BG"/>
        </w:rPr>
        <w:t>Заповеди МОСВ - РД 767/28.10</w:t>
      </w:r>
      <w:r w:rsidR="00EE0C50" w:rsidRPr="00FE73E0">
        <w:rPr>
          <w:rFonts w:ascii="Times New Roman" w:hAnsi="Times New Roman" w:cs="Times New Roman"/>
          <w:b/>
          <w:bCs/>
          <w:sz w:val="24"/>
          <w:szCs w:val="24"/>
          <w:lang w:val="bg-BG"/>
        </w:rPr>
        <w:t>. 2008 г (</w:t>
      </w:r>
      <w:r w:rsidR="00C956CF" w:rsidRPr="00FE73E0">
        <w:rPr>
          <w:rFonts w:ascii="Times New Roman" w:hAnsi="Times New Roman" w:cs="Times New Roman"/>
          <w:sz w:val="24"/>
          <w:szCs w:val="24"/>
          <w:lang w:val="bg-BG"/>
        </w:rPr>
        <w:t>обн. ДВ бр.102/28.11.</w:t>
      </w:r>
      <w:r w:rsidR="00EE0C50" w:rsidRPr="00FE73E0">
        <w:rPr>
          <w:rFonts w:ascii="Times New Roman" w:hAnsi="Times New Roman" w:cs="Times New Roman"/>
          <w:sz w:val="24"/>
          <w:szCs w:val="24"/>
          <w:lang w:val="bg-BG"/>
        </w:rPr>
        <w:t xml:space="preserve"> 2008 г)</w:t>
      </w:r>
      <w:r w:rsidR="00C956CF" w:rsidRPr="00FE73E0">
        <w:rPr>
          <w:rFonts w:ascii="Times New Roman" w:hAnsi="Times New Roman" w:cs="Times New Roman"/>
          <w:b/>
          <w:bCs/>
          <w:sz w:val="24"/>
          <w:szCs w:val="24"/>
          <w:lang w:val="bg-BG"/>
        </w:rPr>
        <w:t xml:space="preserve">, </w:t>
      </w:r>
      <w:r w:rsidR="00C956CF" w:rsidRPr="00FE73E0">
        <w:rPr>
          <w:rFonts w:ascii="Times New Roman" w:hAnsi="Times New Roman" w:cs="Times New Roman"/>
          <w:bCs/>
          <w:sz w:val="24"/>
          <w:szCs w:val="24"/>
          <w:lang w:val="bg-BG"/>
        </w:rPr>
        <w:t>изменена</w:t>
      </w:r>
      <w:r w:rsidR="00EE0C50" w:rsidRPr="00FE73E0">
        <w:rPr>
          <w:rFonts w:ascii="Times New Roman" w:hAnsi="Times New Roman" w:cs="Times New Roman"/>
          <w:bCs/>
          <w:sz w:val="24"/>
          <w:szCs w:val="24"/>
          <w:lang w:val="bg-BG"/>
        </w:rPr>
        <w:t xml:space="preserve"> </w:t>
      </w:r>
      <w:r w:rsidR="00C956CF" w:rsidRPr="00FE73E0">
        <w:rPr>
          <w:rFonts w:ascii="Times New Roman" w:hAnsi="Times New Roman" w:cs="Times New Roman"/>
          <w:bCs/>
          <w:sz w:val="24"/>
          <w:szCs w:val="24"/>
          <w:lang w:val="bg-BG"/>
        </w:rPr>
        <w:t>със</w:t>
      </w:r>
      <w:r w:rsidR="00C956CF" w:rsidRPr="00FE73E0">
        <w:rPr>
          <w:rFonts w:ascii="Times New Roman" w:hAnsi="Times New Roman" w:cs="Times New Roman"/>
          <w:b/>
          <w:bCs/>
          <w:sz w:val="24"/>
          <w:szCs w:val="24"/>
          <w:lang w:val="bg-BG"/>
        </w:rPr>
        <w:t xml:space="preserve"> Заповед РД 74/28.01. 2013 г (</w:t>
      </w:r>
      <w:r w:rsidR="00C956CF" w:rsidRPr="00FE73E0">
        <w:rPr>
          <w:rFonts w:ascii="Times New Roman" w:hAnsi="Times New Roman" w:cs="Times New Roman"/>
          <w:sz w:val="24"/>
          <w:szCs w:val="24"/>
          <w:lang w:val="bg-BG"/>
        </w:rPr>
        <w:t>обн. ДВ бр.10/05.02. 2013 г)</w:t>
      </w:r>
      <w:r w:rsidR="00C92A63" w:rsidRPr="00FE73E0">
        <w:rPr>
          <w:rFonts w:ascii="Times New Roman" w:hAnsi="Times New Roman" w:cs="Times New Roman"/>
          <w:sz w:val="24"/>
          <w:szCs w:val="24"/>
          <w:lang w:val="bg-BG"/>
        </w:rPr>
        <w:t xml:space="preserve"> - </w:t>
      </w:r>
      <w:r w:rsidR="00EE0C50" w:rsidRPr="00FE73E0">
        <w:rPr>
          <w:rFonts w:ascii="Times New Roman" w:hAnsi="Times New Roman" w:cs="Times New Roman"/>
          <w:sz w:val="24"/>
          <w:szCs w:val="24"/>
          <w:lang w:val="bg-BG"/>
        </w:rPr>
        <w:t xml:space="preserve">с обща площ </w:t>
      </w:r>
      <w:r w:rsidR="008E635E" w:rsidRPr="00FE73E0">
        <w:rPr>
          <w:rFonts w:ascii="Times New Roman" w:hAnsi="Times New Roman" w:cs="Times New Roman"/>
          <w:b/>
          <w:sz w:val="24"/>
          <w:szCs w:val="24"/>
          <w:lang w:val="bg-BG"/>
        </w:rPr>
        <w:t>1745,8</w:t>
      </w:r>
      <w:r w:rsidR="00EE0C50" w:rsidRPr="00FE73E0">
        <w:rPr>
          <w:rFonts w:ascii="Times New Roman" w:hAnsi="Times New Roman" w:cs="Times New Roman"/>
          <w:b/>
          <w:sz w:val="24"/>
          <w:szCs w:val="24"/>
          <w:lang w:val="bg-BG"/>
        </w:rPr>
        <w:t xml:space="preserve"> ха</w:t>
      </w:r>
      <w:r w:rsidR="00EE0C50" w:rsidRPr="00FE73E0">
        <w:rPr>
          <w:rFonts w:ascii="Times New Roman" w:hAnsi="Times New Roman" w:cs="Times New Roman"/>
          <w:sz w:val="24"/>
          <w:szCs w:val="24"/>
          <w:lang w:val="bg-BG"/>
        </w:rPr>
        <w:t xml:space="preserve">, - </w:t>
      </w:r>
      <w:r w:rsidR="005A1C47" w:rsidRPr="00FE73E0">
        <w:rPr>
          <w:rFonts w:ascii="Times New Roman" w:hAnsi="Times New Roman" w:cs="Times New Roman"/>
          <w:sz w:val="24"/>
          <w:szCs w:val="24"/>
          <w:lang w:val="bg-BG"/>
        </w:rPr>
        <w:t>от която 21,</w:t>
      </w:r>
      <w:r w:rsidR="008E635E" w:rsidRPr="00FE73E0">
        <w:rPr>
          <w:rFonts w:ascii="Times New Roman" w:hAnsi="Times New Roman" w:cs="Times New Roman"/>
          <w:sz w:val="24"/>
          <w:szCs w:val="24"/>
          <w:lang w:val="bg-BG"/>
        </w:rPr>
        <w:t>8 ха с водеща категория и 1724,0</w:t>
      </w:r>
      <w:r w:rsidR="005A1C47" w:rsidRPr="00FE73E0">
        <w:rPr>
          <w:rFonts w:ascii="Times New Roman" w:hAnsi="Times New Roman" w:cs="Times New Roman"/>
          <w:sz w:val="24"/>
          <w:szCs w:val="24"/>
          <w:lang w:val="bg-BG"/>
        </w:rPr>
        <w:t xml:space="preserve"> ха </w:t>
      </w:r>
      <w:r w:rsidR="00EE0C50" w:rsidRPr="00FE73E0">
        <w:rPr>
          <w:rFonts w:ascii="Times New Roman" w:hAnsi="Times New Roman" w:cs="Times New Roman"/>
          <w:sz w:val="24"/>
          <w:szCs w:val="24"/>
          <w:lang w:val="bg-BG"/>
        </w:rPr>
        <w:t xml:space="preserve">в друга категория </w:t>
      </w:r>
      <w:r w:rsidR="00EE0C50" w:rsidRPr="00FE73E0">
        <w:rPr>
          <w:rFonts w:ascii="Times New Roman" w:hAnsi="Times New Roman" w:cs="Times New Roman"/>
          <w:bCs/>
          <w:iCs/>
          <w:sz w:val="24"/>
          <w:szCs w:val="24"/>
          <w:lang w:val="bg-BG"/>
        </w:rPr>
        <w:t>отдели и подотдели</w:t>
      </w:r>
      <w:r w:rsidR="00EE0C50" w:rsidRPr="00FE73E0">
        <w:rPr>
          <w:rFonts w:ascii="Times New Roman" w:hAnsi="Times New Roman" w:cs="Times New Roman"/>
          <w:sz w:val="24"/>
          <w:szCs w:val="24"/>
          <w:lang w:val="bg-BG"/>
        </w:rPr>
        <w:t xml:space="preserve">: </w:t>
      </w:r>
      <w:r w:rsidR="00EE0C50" w:rsidRPr="00FE73E0">
        <w:rPr>
          <w:rFonts w:ascii="Times New Roman" w:hAnsi="Times New Roman" w:cs="Times New Roman"/>
          <w:b/>
          <w:bCs/>
          <w:sz w:val="24"/>
          <w:szCs w:val="24"/>
        </w:rPr>
        <w:t>248</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249</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250</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251</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252</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253</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254</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255</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256</w:t>
      </w:r>
      <w:r w:rsidR="00EE0C50" w:rsidRPr="00FE73E0">
        <w:rPr>
          <w:rFonts w:ascii="Times New Roman" w:hAnsi="Times New Roman" w:cs="Times New Roman"/>
          <w:sz w:val="24"/>
          <w:szCs w:val="24"/>
        </w:rPr>
        <w:t xml:space="preserve">: а, 1; </w:t>
      </w:r>
      <w:r w:rsidR="00EE0C50" w:rsidRPr="00FE73E0">
        <w:rPr>
          <w:rFonts w:ascii="Times New Roman" w:hAnsi="Times New Roman" w:cs="Times New Roman"/>
          <w:b/>
          <w:bCs/>
          <w:sz w:val="24"/>
          <w:szCs w:val="24"/>
        </w:rPr>
        <w:t>257</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258</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259</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260</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261</w:t>
      </w:r>
      <w:r w:rsidR="00EE0C50" w:rsidRPr="00FE73E0">
        <w:rPr>
          <w:rFonts w:ascii="Times New Roman" w:hAnsi="Times New Roman" w:cs="Times New Roman"/>
          <w:sz w:val="24"/>
          <w:szCs w:val="24"/>
        </w:rPr>
        <w:t xml:space="preserve">: а, б, в, г, д, 1; </w:t>
      </w:r>
      <w:r w:rsidR="00EE0C50" w:rsidRPr="00FE73E0">
        <w:rPr>
          <w:rFonts w:ascii="Times New Roman" w:hAnsi="Times New Roman" w:cs="Times New Roman"/>
          <w:b/>
          <w:bCs/>
          <w:sz w:val="24"/>
          <w:szCs w:val="24"/>
        </w:rPr>
        <w:t>262</w:t>
      </w:r>
      <w:r w:rsidR="00EE0C50" w:rsidRPr="00FE73E0">
        <w:rPr>
          <w:rFonts w:ascii="Times New Roman" w:hAnsi="Times New Roman" w:cs="Times New Roman"/>
          <w:sz w:val="24"/>
          <w:szCs w:val="24"/>
        </w:rPr>
        <w:t xml:space="preserve">: а, б, в, г, 1; </w:t>
      </w:r>
      <w:r w:rsidR="00EE0C50" w:rsidRPr="00FE73E0">
        <w:rPr>
          <w:rFonts w:ascii="Times New Roman" w:hAnsi="Times New Roman" w:cs="Times New Roman"/>
          <w:b/>
          <w:bCs/>
          <w:sz w:val="24"/>
          <w:szCs w:val="24"/>
        </w:rPr>
        <w:t>263</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264</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265</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266</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272</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273</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274</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275</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276</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277</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278</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279</w:t>
      </w:r>
      <w:r w:rsidR="00EE0C50" w:rsidRPr="00FE73E0">
        <w:rPr>
          <w:rFonts w:ascii="Times New Roman" w:hAnsi="Times New Roman" w:cs="Times New Roman"/>
          <w:sz w:val="24"/>
          <w:szCs w:val="24"/>
        </w:rPr>
        <w:t xml:space="preserve">: а, б, в, г, д, е, ж, з, и, к, л, 1, 2, 3, 4, 5, 6, 7, 8, 9, 10, 11, 12; </w:t>
      </w:r>
      <w:r w:rsidR="00EE0C50" w:rsidRPr="00FE73E0">
        <w:rPr>
          <w:rFonts w:ascii="Times New Roman" w:hAnsi="Times New Roman" w:cs="Times New Roman"/>
          <w:b/>
          <w:bCs/>
          <w:sz w:val="24"/>
          <w:szCs w:val="24"/>
        </w:rPr>
        <w:t>289</w:t>
      </w:r>
      <w:r w:rsidR="00EE0C50" w:rsidRPr="00FE73E0">
        <w:rPr>
          <w:rFonts w:ascii="Times New Roman" w:hAnsi="Times New Roman" w:cs="Times New Roman"/>
          <w:sz w:val="24"/>
          <w:szCs w:val="24"/>
        </w:rPr>
        <w:t xml:space="preserve">: и; </w:t>
      </w:r>
      <w:r w:rsidR="00EE0C50" w:rsidRPr="00FE73E0">
        <w:rPr>
          <w:rFonts w:ascii="Times New Roman" w:hAnsi="Times New Roman" w:cs="Times New Roman"/>
          <w:b/>
          <w:bCs/>
          <w:sz w:val="24"/>
          <w:szCs w:val="24"/>
        </w:rPr>
        <w:t>348</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699</w:t>
      </w:r>
      <w:r w:rsidR="00EE0C50" w:rsidRPr="00FE73E0">
        <w:rPr>
          <w:rFonts w:ascii="Times New Roman" w:hAnsi="Times New Roman" w:cs="Times New Roman"/>
          <w:b/>
          <w:bCs/>
          <w:sz w:val="24"/>
          <w:szCs w:val="24"/>
          <w:lang w:val="bg-BG"/>
        </w:rPr>
        <w:t>.</w:t>
      </w:r>
    </w:p>
    <w:p w:rsidR="00EE0C50" w:rsidRPr="00FE73E0" w:rsidRDefault="00E42620" w:rsidP="00EE0C50">
      <w:pPr>
        <w:pStyle w:val="af9"/>
        <w:ind w:firstLine="644"/>
        <w:jc w:val="both"/>
        <w:rPr>
          <w:rFonts w:ascii="Times New Roman" w:hAnsi="Times New Roman" w:cs="Times New Roman"/>
          <w:b/>
          <w:bCs/>
          <w:sz w:val="24"/>
          <w:szCs w:val="24"/>
        </w:rPr>
      </w:pPr>
      <w:r w:rsidRPr="00FE73E0">
        <w:rPr>
          <w:rFonts w:ascii="Times New Roman" w:hAnsi="Times New Roman" w:cs="Times New Roman"/>
          <w:b/>
          <w:bCs/>
          <w:sz w:val="24"/>
          <w:szCs w:val="24"/>
          <w:lang w:val="bg-BG"/>
        </w:rPr>
        <w:t>Б</w:t>
      </w:r>
      <w:r w:rsidR="00EE0C50" w:rsidRPr="00FE73E0">
        <w:rPr>
          <w:rFonts w:ascii="Times New Roman" w:hAnsi="Times New Roman" w:cs="Times New Roman"/>
          <w:b/>
          <w:bCs/>
          <w:sz w:val="24"/>
          <w:szCs w:val="24"/>
          <w:lang w:val="bg-BG"/>
        </w:rPr>
        <w:t>.</w:t>
      </w:r>
      <w:r w:rsidR="007B2E52" w:rsidRPr="00FE73E0">
        <w:rPr>
          <w:rFonts w:ascii="Times New Roman" w:hAnsi="Times New Roman" w:cs="Times New Roman"/>
          <w:b/>
          <w:bCs/>
          <w:sz w:val="24"/>
          <w:szCs w:val="24"/>
          <w:lang w:val="bg-BG"/>
        </w:rPr>
        <w:t xml:space="preserve"> </w:t>
      </w:r>
      <w:r w:rsidR="00EE0C50" w:rsidRPr="00FE73E0">
        <w:rPr>
          <w:rFonts w:ascii="Times New Roman" w:hAnsi="Times New Roman" w:cs="Times New Roman"/>
          <w:b/>
          <w:bCs/>
          <w:sz w:val="24"/>
          <w:szCs w:val="24"/>
          <w:lang w:val="bg-BG"/>
        </w:rPr>
        <w:t>Защитена зона “Лудогорие” BG 0002062</w:t>
      </w:r>
      <w:r w:rsidR="00EE0C50" w:rsidRPr="00FE73E0">
        <w:rPr>
          <w:rFonts w:ascii="Times New Roman" w:hAnsi="Times New Roman" w:cs="Times New Roman"/>
          <w:sz w:val="24"/>
          <w:szCs w:val="24"/>
          <w:lang w:val="bg-BG"/>
        </w:rPr>
        <w:t xml:space="preserve"> </w:t>
      </w:r>
      <w:r w:rsidR="00C956CF" w:rsidRPr="00FE73E0">
        <w:rPr>
          <w:rFonts w:ascii="Times New Roman" w:hAnsi="Times New Roman" w:cs="Times New Roman"/>
          <w:sz w:val="24"/>
          <w:szCs w:val="24"/>
          <w:lang w:val="bg-BG"/>
        </w:rPr>
        <w:t>–</w:t>
      </w:r>
      <w:r w:rsidR="00EE0C50" w:rsidRPr="00FE73E0">
        <w:rPr>
          <w:rFonts w:ascii="Times New Roman" w:hAnsi="Times New Roman" w:cs="Times New Roman"/>
          <w:b/>
          <w:bCs/>
          <w:sz w:val="24"/>
          <w:szCs w:val="24"/>
          <w:lang w:val="bg-BG"/>
        </w:rPr>
        <w:t xml:space="preserve"> Заповед</w:t>
      </w:r>
      <w:r w:rsidR="00C956CF" w:rsidRPr="00FE73E0">
        <w:rPr>
          <w:rFonts w:ascii="Times New Roman" w:hAnsi="Times New Roman" w:cs="Times New Roman"/>
          <w:b/>
          <w:bCs/>
          <w:sz w:val="24"/>
          <w:szCs w:val="24"/>
          <w:lang w:val="bg-BG"/>
        </w:rPr>
        <w:t xml:space="preserve"> на МОСВ -</w:t>
      </w:r>
      <w:r w:rsidR="00EE0C50" w:rsidRPr="00FE73E0">
        <w:rPr>
          <w:rFonts w:ascii="Times New Roman" w:hAnsi="Times New Roman" w:cs="Times New Roman"/>
          <w:b/>
          <w:bCs/>
          <w:sz w:val="24"/>
          <w:szCs w:val="24"/>
          <w:lang w:val="bg-BG"/>
        </w:rPr>
        <w:t xml:space="preserve"> РД 837/17.11. 2008 г (</w:t>
      </w:r>
      <w:r w:rsidR="00EE0C50" w:rsidRPr="00FE73E0">
        <w:rPr>
          <w:rFonts w:ascii="Times New Roman" w:hAnsi="Times New Roman" w:cs="Times New Roman"/>
          <w:sz w:val="24"/>
          <w:szCs w:val="24"/>
          <w:lang w:val="bg-BG"/>
        </w:rPr>
        <w:t>обн. ДВ бр.11/2009 г)</w:t>
      </w:r>
      <w:r w:rsidR="00EE0C50" w:rsidRPr="00FE73E0">
        <w:rPr>
          <w:rFonts w:ascii="Times New Roman" w:hAnsi="Times New Roman" w:cs="Times New Roman"/>
          <w:b/>
          <w:bCs/>
          <w:sz w:val="24"/>
          <w:szCs w:val="24"/>
          <w:lang w:val="bg-BG"/>
        </w:rPr>
        <w:t xml:space="preserve"> - </w:t>
      </w:r>
      <w:r w:rsidR="0042177D" w:rsidRPr="00FE73E0">
        <w:rPr>
          <w:rFonts w:ascii="Times New Roman" w:hAnsi="Times New Roman" w:cs="Times New Roman"/>
          <w:sz w:val="24"/>
          <w:szCs w:val="24"/>
          <w:lang w:val="bg-BG"/>
        </w:rPr>
        <w:t>с обща площ 19304,0</w:t>
      </w:r>
      <w:r w:rsidR="00EE0C50" w:rsidRPr="00FE73E0">
        <w:rPr>
          <w:rFonts w:ascii="Times New Roman" w:hAnsi="Times New Roman" w:cs="Times New Roman"/>
          <w:sz w:val="24"/>
          <w:szCs w:val="24"/>
          <w:lang w:val="bg-BG"/>
        </w:rPr>
        <w:t xml:space="preserve"> ха, от която</w:t>
      </w:r>
      <w:r w:rsidR="00D14B70" w:rsidRPr="00FE73E0">
        <w:rPr>
          <w:rFonts w:ascii="Times New Roman" w:hAnsi="Times New Roman" w:cs="Times New Roman"/>
          <w:sz w:val="24"/>
          <w:szCs w:val="24"/>
          <w:lang w:val="bg-BG"/>
        </w:rPr>
        <w:t xml:space="preserve"> 1915,0</w:t>
      </w:r>
      <w:r w:rsidR="00EE0C50" w:rsidRPr="00FE73E0">
        <w:rPr>
          <w:rFonts w:ascii="Times New Roman" w:hAnsi="Times New Roman" w:cs="Times New Roman"/>
          <w:sz w:val="24"/>
          <w:szCs w:val="24"/>
          <w:lang w:val="bg-BG"/>
        </w:rPr>
        <w:t xml:space="preserve"> ха водеща категория и </w:t>
      </w:r>
      <w:r w:rsidR="0042177D" w:rsidRPr="00FE73E0">
        <w:rPr>
          <w:rFonts w:ascii="Times New Roman" w:hAnsi="Times New Roman" w:cs="Times New Roman"/>
          <w:sz w:val="24"/>
          <w:szCs w:val="24"/>
          <w:lang w:val="bg-BG"/>
        </w:rPr>
        <w:t>17389,0</w:t>
      </w:r>
      <w:r w:rsidR="00D14B70" w:rsidRPr="00FE73E0">
        <w:rPr>
          <w:rFonts w:ascii="Times New Roman" w:hAnsi="Times New Roman" w:cs="Times New Roman"/>
          <w:sz w:val="24"/>
          <w:szCs w:val="24"/>
          <w:lang w:val="bg-BG"/>
        </w:rPr>
        <w:t xml:space="preserve"> </w:t>
      </w:r>
      <w:r w:rsidR="00EE0C50" w:rsidRPr="00FE73E0">
        <w:rPr>
          <w:rFonts w:ascii="Times New Roman" w:hAnsi="Times New Roman" w:cs="Times New Roman"/>
          <w:sz w:val="24"/>
          <w:szCs w:val="24"/>
          <w:lang w:val="bg-BG"/>
        </w:rPr>
        <w:t xml:space="preserve">ха в друга категория - отдели и подотдели: от </w:t>
      </w:r>
      <w:r w:rsidR="00EE0C50" w:rsidRPr="00FE73E0">
        <w:rPr>
          <w:rFonts w:ascii="Times New Roman" w:hAnsi="Times New Roman" w:cs="Times New Roman"/>
          <w:b/>
          <w:bCs/>
          <w:sz w:val="24"/>
          <w:szCs w:val="24"/>
        </w:rPr>
        <w:t>1</w:t>
      </w:r>
      <w:r w:rsidR="00EE0C50" w:rsidRPr="00FE73E0">
        <w:rPr>
          <w:rFonts w:ascii="Times New Roman" w:hAnsi="Times New Roman" w:cs="Times New Roman"/>
          <w:sz w:val="24"/>
          <w:szCs w:val="24"/>
        </w:rPr>
        <w:t xml:space="preserve">: г, д, е, ж, з, и, к, л, 1, 2; </w:t>
      </w:r>
      <w:r w:rsidR="00EE0C50" w:rsidRPr="00FE73E0">
        <w:rPr>
          <w:rFonts w:ascii="Times New Roman" w:hAnsi="Times New Roman" w:cs="Times New Roman"/>
          <w:b/>
          <w:bCs/>
          <w:sz w:val="24"/>
          <w:szCs w:val="24"/>
        </w:rPr>
        <w:t>2</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3</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4</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6</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21</w:t>
      </w:r>
      <w:r w:rsidR="00EE0C50" w:rsidRPr="00FE73E0">
        <w:rPr>
          <w:rFonts w:ascii="Times New Roman" w:hAnsi="Times New Roman" w:cs="Times New Roman"/>
          <w:sz w:val="24"/>
          <w:szCs w:val="24"/>
        </w:rPr>
        <w:t xml:space="preserve">: а, б, г, д, е, ж, з; </w:t>
      </w:r>
      <w:r w:rsidR="00EE0C50" w:rsidRPr="00FE73E0">
        <w:rPr>
          <w:rFonts w:ascii="Times New Roman" w:hAnsi="Times New Roman" w:cs="Times New Roman"/>
          <w:b/>
          <w:bCs/>
          <w:sz w:val="24"/>
          <w:szCs w:val="24"/>
        </w:rPr>
        <w:t>22</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23</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24</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25</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26</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27</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28</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29</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30</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31</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32</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33</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34</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35</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36</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37</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38</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39</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40</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41</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42</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43</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44</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45</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46</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47</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48</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49</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50</w:t>
      </w:r>
      <w:r w:rsidR="00EE0C50" w:rsidRPr="00FE73E0">
        <w:rPr>
          <w:rFonts w:ascii="Times New Roman" w:hAnsi="Times New Roman" w:cs="Times New Roman"/>
          <w:sz w:val="24"/>
          <w:szCs w:val="24"/>
        </w:rPr>
        <w:t xml:space="preserve">: а, б, в, г, д, ж, з, и, к, л, м, н, о, п; </w:t>
      </w:r>
      <w:r w:rsidR="00EE0C50" w:rsidRPr="00FE73E0">
        <w:rPr>
          <w:rFonts w:ascii="Times New Roman" w:hAnsi="Times New Roman" w:cs="Times New Roman"/>
          <w:b/>
          <w:bCs/>
          <w:sz w:val="24"/>
          <w:szCs w:val="24"/>
        </w:rPr>
        <w:t>51</w:t>
      </w:r>
      <w:r w:rsidR="00EE0C50" w:rsidRPr="00FE73E0">
        <w:rPr>
          <w:rFonts w:ascii="Times New Roman" w:hAnsi="Times New Roman" w:cs="Times New Roman"/>
          <w:sz w:val="24"/>
          <w:szCs w:val="24"/>
        </w:rPr>
        <w:t xml:space="preserve">: з, и; </w:t>
      </w:r>
      <w:r w:rsidR="00EE0C50" w:rsidRPr="00FE73E0">
        <w:rPr>
          <w:rFonts w:ascii="Times New Roman" w:hAnsi="Times New Roman" w:cs="Times New Roman"/>
          <w:b/>
          <w:bCs/>
          <w:sz w:val="24"/>
          <w:szCs w:val="24"/>
        </w:rPr>
        <w:t>52</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53</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54</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55</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56</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57</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58</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59</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60</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61</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62</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63</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64</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65</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66</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67</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68</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69</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70</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71</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72</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73</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74</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75</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76</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77</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78</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79</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80</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81</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82</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83</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84</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85</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86</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87</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88</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89</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90</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91</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92</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93</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94</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95</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96</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97</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98</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99</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100</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101</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102</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103</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104</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105</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106</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107</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108</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109</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110</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111</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112</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113</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114</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115</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116</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117</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118</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120</w:t>
      </w:r>
      <w:r w:rsidR="00EE0C50" w:rsidRPr="00FE73E0">
        <w:rPr>
          <w:rFonts w:ascii="Times New Roman" w:hAnsi="Times New Roman" w:cs="Times New Roman"/>
          <w:sz w:val="24"/>
          <w:szCs w:val="24"/>
        </w:rPr>
        <w:t xml:space="preserve">: а, б, 5; </w:t>
      </w:r>
      <w:r w:rsidR="00EE0C50" w:rsidRPr="00FE73E0">
        <w:rPr>
          <w:rFonts w:ascii="Times New Roman" w:hAnsi="Times New Roman" w:cs="Times New Roman"/>
          <w:b/>
          <w:bCs/>
          <w:sz w:val="24"/>
          <w:szCs w:val="24"/>
        </w:rPr>
        <w:t>127</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128</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129</w:t>
      </w:r>
      <w:r w:rsidR="00EE0C50" w:rsidRPr="00FE73E0">
        <w:rPr>
          <w:rFonts w:ascii="Times New Roman" w:hAnsi="Times New Roman" w:cs="Times New Roman"/>
          <w:sz w:val="24"/>
          <w:szCs w:val="24"/>
        </w:rPr>
        <w:t xml:space="preserve">: а, б, в, г, д, е, ж, 1, 3, 4, 5; </w:t>
      </w:r>
      <w:r w:rsidR="00EE0C50" w:rsidRPr="00FE73E0">
        <w:rPr>
          <w:rFonts w:ascii="Times New Roman" w:hAnsi="Times New Roman" w:cs="Times New Roman"/>
          <w:b/>
          <w:bCs/>
          <w:sz w:val="24"/>
          <w:szCs w:val="24"/>
        </w:rPr>
        <w:t>133</w:t>
      </w:r>
      <w:r w:rsidR="00EE0C50" w:rsidRPr="00FE73E0">
        <w:rPr>
          <w:rFonts w:ascii="Times New Roman" w:hAnsi="Times New Roman" w:cs="Times New Roman"/>
          <w:sz w:val="24"/>
          <w:szCs w:val="24"/>
        </w:rPr>
        <w:t xml:space="preserve">: а, б, в, п, р, 5, 6, 7; </w:t>
      </w:r>
      <w:r w:rsidR="00EE0C50" w:rsidRPr="00FE73E0">
        <w:rPr>
          <w:rFonts w:ascii="Times New Roman" w:hAnsi="Times New Roman" w:cs="Times New Roman"/>
          <w:b/>
          <w:bCs/>
          <w:sz w:val="24"/>
          <w:szCs w:val="24"/>
        </w:rPr>
        <w:t>134</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135</w:t>
      </w:r>
      <w:r w:rsidR="00EE0C50" w:rsidRPr="00FE73E0">
        <w:rPr>
          <w:rFonts w:ascii="Times New Roman" w:hAnsi="Times New Roman" w:cs="Times New Roman"/>
          <w:sz w:val="24"/>
          <w:szCs w:val="24"/>
        </w:rPr>
        <w:t xml:space="preserve">: а, в, ж, п, р, с, т, у; </w:t>
      </w:r>
      <w:r w:rsidR="00EE0C50" w:rsidRPr="00FE73E0">
        <w:rPr>
          <w:rFonts w:ascii="Times New Roman" w:hAnsi="Times New Roman" w:cs="Times New Roman"/>
          <w:b/>
          <w:bCs/>
          <w:sz w:val="24"/>
          <w:szCs w:val="24"/>
        </w:rPr>
        <w:t>136</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137</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138</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140</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141</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142</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143</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144</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145</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146</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147</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148</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149</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150</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157</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158</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159</w:t>
      </w:r>
      <w:r w:rsidR="00EE0C50" w:rsidRPr="00FE73E0">
        <w:rPr>
          <w:rFonts w:ascii="Times New Roman" w:hAnsi="Times New Roman" w:cs="Times New Roman"/>
          <w:sz w:val="24"/>
          <w:szCs w:val="24"/>
        </w:rPr>
        <w:t xml:space="preserve">: а, б, в, г, д, е, ж, з, и, к, л, м, н, 1; </w:t>
      </w:r>
      <w:r w:rsidR="00EE0C50" w:rsidRPr="00FE73E0">
        <w:rPr>
          <w:rFonts w:ascii="Times New Roman" w:hAnsi="Times New Roman" w:cs="Times New Roman"/>
          <w:b/>
          <w:bCs/>
          <w:sz w:val="24"/>
          <w:szCs w:val="24"/>
        </w:rPr>
        <w:t>160</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161</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162</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163</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164</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165</w:t>
      </w:r>
      <w:r w:rsidR="00EE0C50" w:rsidRPr="00FE73E0">
        <w:rPr>
          <w:rFonts w:ascii="Times New Roman" w:hAnsi="Times New Roman" w:cs="Times New Roman"/>
          <w:sz w:val="24"/>
          <w:szCs w:val="24"/>
        </w:rPr>
        <w:t xml:space="preserve">: а, б, в, г, д, е, ж, з, и, к, л, м, н, о, п, р, с, т, у, ф, х, ц, ч, 1, 2, 3, 4; </w:t>
      </w:r>
      <w:r w:rsidR="00EE0C50" w:rsidRPr="00FE73E0">
        <w:rPr>
          <w:rFonts w:ascii="Times New Roman" w:hAnsi="Times New Roman" w:cs="Times New Roman"/>
          <w:b/>
          <w:bCs/>
          <w:sz w:val="24"/>
          <w:szCs w:val="24"/>
        </w:rPr>
        <w:t>166</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167</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168</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169</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170</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172</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173</w:t>
      </w:r>
      <w:r w:rsidR="00EE0C50" w:rsidRPr="00FE73E0">
        <w:rPr>
          <w:rFonts w:ascii="Times New Roman" w:hAnsi="Times New Roman" w:cs="Times New Roman"/>
          <w:sz w:val="24"/>
          <w:szCs w:val="24"/>
        </w:rPr>
        <w:t xml:space="preserve">: а, б, л, м, н, п, 3, 4; </w:t>
      </w:r>
      <w:r w:rsidR="00EE0C50" w:rsidRPr="00FE73E0">
        <w:rPr>
          <w:rFonts w:ascii="Times New Roman" w:hAnsi="Times New Roman" w:cs="Times New Roman"/>
          <w:b/>
          <w:bCs/>
          <w:sz w:val="24"/>
          <w:szCs w:val="24"/>
        </w:rPr>
        <w:t>174</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175</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183</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184</w:t>
      </w:r>
      <w:r w:rsidR="00EE0C50" w:rsidRPr="00FE73E0">
        <w:rPr>
          <w:rFonts w:ascii="Times New Roman" w:hAnsi="Times New Roman" w:cs="Times New Roman"/>
          <w:sz w:val="24"/>
          <w:szCs w:val="24"/>
        </w:rPr>
        <w:t xml:space="preserve">: а, б, в, г, д, е, ж, з, к, л, м, н, о, 1; </w:t>
      </w:r>
      <w:r w:rsidR="00EE0C50" w:rsidRPr="00FE73E0">
        <w:rPr>
          <w:rFonts w:ascii="Times New Roman" w:hAnsi="Times New Roman" w:cs="Times New Roman"/>
          <w:b/>
          <w:bCs/>
          <w:sz w:val="24"/>
          <w:szCs w:val="24"/>
        </w:rPr>
        <w:t>185</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186</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188</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190</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191</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192</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193</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194</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195</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196</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199</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201</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202</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203</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204</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205</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206</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207</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208</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209</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210</w:t>
      </w:r>
      <w:r w:rsidR="00EE0C50" w:rsidRPr="00FE73E0">
        <w:rPr>
          <w:rFonts w:ascii="Times New Roman" w:hAnsi="Times New Roman" w:cs="Times New Roman"/>
          <w:sz w:val="24"/>
          <w:szCs w:val="24"/>
        </w:rPr>
        <w:t xml:space="preserve">: а, б, в, г, д, е, ж, з, и, 1, 2; </w:t>
      </w:r>
      <w:r w:rsidR="00EE0C50" w:rsidRPr="00FE73E0">
        <w:rPr>
          <w:rFonts w:ascii="Times New Roman" w:hAnsi="Times New Roman" w:cs="Times New Roman"/>
          <w:b/>
          <w:bCs/>
          <w:sz w:val="24"/>
          <w:szCs w:val="24"/>
        </w:rPr>
        <w:t>211</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212</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213</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214</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215</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216</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217</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218</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219</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220</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221</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222</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223</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224</w:t>
      </w:r>
      <w:r w:rsidR="00EE0C50" w:rsidRPr="00FE73E0">
        <w:rPr>
          <w:rFonts w:ascii="Times New Roman" w:hAnsi="Times New Roman" w:cs="Times New Roman"/>
          <w:sz w:val="24"/>
          <w:szCs w:val="24"/>
        </w:rPr>
        <w:t xml:space="preserve">: а, б, в, г, д, е, ж, з, с, 1, 2, 3, 4, 5, 6; </w:t>
      </w:r>
      <w:r w:rsidR="00EE0C50" w:rsidRPr="00FE73E0">
        <w:rPr>
          <w:rFonts w:ascii="Times New Roman" w:hAnsi="Times New Roman" w:cs="Times New Roman"/>
          <w:b/>
          <w:bCs/>
          <w:sz w:val="24"/>
          <w:szCs w:val="24"/>
        </w:rPr>
        <w:t>307</w:t>
      </w:r>
      <w:r w:rsidR="00EE0C50" w:rsidRPr="00FE73E0">
        <w:rPr>
          <w:rFonts w:ascii="Times New Roman" w:hAnsi="Times New Roman" w:cs="Times New Roman"/>
          <w:sz w:val="24"/>
          <w:szCs w:val="24"/>
        </w:rPr>
        <w:t xml:space="preserve">: е, ж, з, 1; </w:t>
      </w:r>
      <w:r w:rsidR="00EE0C50" w:rsidRPr="00FE73E0">
        <w:rPr>
          <w:rFonts w:ascii="Times New Roman" w:hAnsi="Times New Roman" w:cs="Times New Roman"/>
          <w:b/>
          <w:bCs/>
          <w:sz w:val="24"/>
          <w:szCs w:val="24"/>
        </w:rPr>
        <w:t>308</w:t>
      </w:r>
      <w:r w:rsidR="00EE0C50" w:rsidRPr="00FE73E0">
        <w:rPr>
          <w:rFonts w:ascii="Times New Roman" w:hAnsi="Times New Roman" w:cs="Times New Roman"/>
          <w:sz w:val="24"/>
          <w:szCs w:val="24"/>
        </w:rPr>
        <w:t xml:space="preserve">: а, б, в, г, д, ю, я, а1, б1, в1, г1, д1, е1, ж1, 1, 2, 3; </w:t>
      </w:r>
      <w:r w:rsidR="00EE0C50" w:rsidRPr="00FE73E0">
        <w:rPr>
          <w:rFonts w:ascii="Times New Roman" w:hAnsi="Times New Roman" w:cs="Times New Roman"/>
          <w:b/>
          <w:bCs/>
          <w:sz w:val="24"/>
          <w:szCs w:val="24"/>
        </w:rPr>
        <w:t>309</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310</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311</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312</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313</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314</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315</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316</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317</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318</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319</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320</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321</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322</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323</w:t>
      </w:r>
      <w:r w:rsidR="00EE0C50" w:rsidRPr="00FE73E0">
        <w:rPr>
          <w:rFonts w:ascii="Times New Roman" w:hAnsi="Times New Roman" w:cs="Times New Roman"/>
          <w:sz w:val="24"/>
          <w:szCs w:val="24"/>
        </w:rPr>
        <w:t xml:space="preserve">: а, б, в, г, д, е, 1, 2, 3; </w:t>
      </w:r>
      <w:r w:rsidR="00EE0C50" w:rsidRPr="00FE73E0">
        <w:rPr>
          <w:rFonts w:ascii="Times New Roman" w:hAnsi="Times New Roman" w:cs="Times New Roman"/>
          <w:b/>
          <w:bCs/>
          <w:sz w:val="24"/>
          <w:szCs w:val="24"/>
        </w:rPr>
        <w:t>324</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325</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326</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327</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328</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329</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330</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331</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332</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333</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334</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335</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336</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337</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338</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339</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340</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341</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342</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346</w:t>
      </w:r>
      <w:r w:rsidR="00EE0C50" w:rsidRPr="00FE73E0">
        <w:rPr>
          <w:rFonts w:ascii="Times New Roman" w:hAnsi="Times New Roman" w:cs="Times New Roman"/>
          <w:sz w:val="24"/>
          <w:szCs w:val="24"/>
        </w:rPr>
        <w:t xml:space="preserve">: а, б, в, г, ж, з, 1, 2, 3, 4, 5; </w:t>
      </w:r>
      <w:r w:rsidR="00EE0C50" w:rsidRPr="00FE73E0">
        <w:rPr>
          <w:rFonts w:ascii="Times New Roman" w:hAnsi="Times New Roman" w:cs="Times New Roman"/>
          <w:b/>
          <w:bCs/>
          <w:sz w:val="24"/>
          <w:szCs w:val="24"/>
        </w:rPr>
        <w:t>349</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356</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409</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410</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411</w:t>
      </w:r>
      <w:r w:rsidR="00EE0C50" w:rsidRPr="00FE73E0">
        <w:rPr>
          <w:rFonts w:ascii="Times New Roman" w:hAnsi="Times New Roman" w:cs="Times New Roman"/>
          <w:sz w:val="24"/>
          <w:szCs w:val="24"/>
        </w:rPr>
        <w:t xml:space="preserve">: а, б, в, г, д, е, ж, з, и, к, л, 1, 2, 4; </w:t>
      </w:r>
      <w:r w:rsidR="00EE0C50" w:rsidRPr="00FE73E0">
        <w:rPr>
          <w:rFonts w:ascii="Times New Roman" w:hAnsi="Times New Roman" w:cs="Times New Roman"/>
          <w:b/>
          <w:bCs/>
          <w:sz w:val="24"/>
          <w:szCs w:val="24"/>
        </w:rPr>
        <w:t>412</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413</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414</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415</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416</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417</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418</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419</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420</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421</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422</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423</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606</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612</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623</w:t>
      </w:r>
      <w:r w:rsidR="00EE0C50" w:rsidRPr="00FE73E0">
        <w:rPr>
          <w:rFonts w:ascii="Times New Roman" w:hAnsi="Times New Roman" w:cs="Times New Roman"/>
          <w:sz w:val="24"/>
          <w:szCs w:val="24"/>
        </w:rPr>
        <w:t xml:space="preserve">: а, б; </w:t>
      </w:r>
      <w:r w:rsidR="00EE0C50" w:rsidRPr="00FE73E0">
        <w:rPr>
          <w:rFonts w:ascii="Times New Roman" w:hAnsi="Times New Roman" w:cs="Times New Roman"/>
          <w:b/>
          <w:bCs/>
          <w:sz w:val="24"/>
          <w:szCs w:val="24"/>
        </w:rPr>
        <w:t>626</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627</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628</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629</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631</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638</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639</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640</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641</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701</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702</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703</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704</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1071</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1072</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1073</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1074</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1075</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1076</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1077</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1078</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1079</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1080</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1081</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1082</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1083</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1084</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1085</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1086</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1087</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1088</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1089</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1090</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1091</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1092</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1093</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1094</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1095</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1096</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1097</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1098</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1099</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1100</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1101</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1102</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1103</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1104</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1105</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1138</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1139</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1140</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1141</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1142</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1143</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1144</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1145</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1146</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1147</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1148</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1149</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1150</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1151</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1152</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1153</w:t>
      </w:r>
      <w:r w:rsidR="00EE0C50" w:rsidRPr="00FE73E0">
        <w:rPr>
          <w:rFonts w:ascii="Times New Roman" w:hAnsi="Times New Roman" w:cs="Times New Roman"/>
          <w:sz w:val="24"/>
          <w:szCs w:val="24"/>
        </w:rPr>
        <w:t xml:space="preserve">: и, к, л, м, н, о, п; </w:t>
      </w:r>
      <w:r w:rsidR="00EE0C50" w:rsidRPr="00FE73E0">
        <w:rPr>
          <w:rFonts w:ascii="Times New Roman" w:hAnsi="Times New Roman" w:cs="Times New Roman"/>
          <w:b/>
          <w:bCs/>
          <w:sz w:val="24"/>
          <w:szCs w:val="24"/>
        </w:rPr>
        <w:t>1154</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1155</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1156</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1157</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1158</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1159</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1160</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1161</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1162</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1163</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1164</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1165</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1166</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1168</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1169</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1170</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1171</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1172</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1173</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1174</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1175</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1176</w:t>
      </w:r>
      <w:r w:rsidR="00EE0C50" w:rsidRPr="00FE73E0">
        <w:rPr>
          <w:rFonts w:ascii="Times New Roman" w:hAnsi="Times New Roman" w:cs="Times New Roman"/>
          <w:sz w:val="24"/>
          <w:szCs w:val="24"/>
        </w:rPr>
        <w:t xml:space="preserve">; </w:t>
      </w:r>
      <w:r w:rsidR="00EE0C50" w:rsidRPr="00FE73E0">
        <w:rPr>
          <w:rFonts w:ascii="Times New Roman" w:hAnsi="Times New Roman" w:cs="Times New Roman"/>
          <w:b/>
          <w:bCs/>
          <w:sz w:val="24"/>
          <w:szCs w:val="24"/>
        </w:rPr>
        <w:t>1177</w:t>
      </w:r>
    </w:p>
    <w:p w:rsidR="00BD04D0" w:rsidRPr="00FE73E0" w:rsidRDefault="00BD04D0" w:rsidP="007E23DE">
      <w:pPr>
        <w:pStyle w:val="24"/>
        <w:tabs>
          <w:tab w:val="clear" w:pos="-90"/>
          <w:tab w:val="center" w:pos="1170"/>
        </w:tabs>
        <w:ind w:firstLine="0"/>
        <w:rPr>
          <w:szCs w:val="24"/>
        </w:rPr>
      </w:pPr>
      <w:r w:rsidRPr="00FE73E0">
        <w:rPr>
          <w:i/>
          <w:szCs w:val="24"/>
        </w:rPr>
        <w:tab/>
      </w:r>
      <w:r w:rsidRPr="00FE73E0">
        <w:rPr>
          <w:i/>
          <w:szCs w:val="24"/>
        </w:rPr>
        <w:tab/>
        <w:t>Списък на подотделите попадащи в съответната зона за опазване на природните местообитания и местообитанията на видовете, също така е поместен в приложение към заданието. Същите  ще бъдат предоставени на изпълнителя на инвентаризацията и на магнитен носител.</w:t>
      </w:r>
    </w:p>
    <w:p w:rsidR="00486179" w:rsidRPr="00FE73E0" w:rsidRDefault="00877D29" w:rsidP="007E23DE">
      <w:pPr>
        <w:pStyle w:val="24"/>
        <w:tabs>
          <w:tab w:val="clear" w:pos="-90"/>
          <w:tab w:val="center" w:pos="1170"/>
        </w:tabs>
        <w:ind w:firstLine="0"/>
        <w:rPr>
          <w:szCs w:val="24"/>
        </w:rPr>
      </w:pPr>
      <w:r w:rsidRPr="00FE73E0">
        <w:rPr>
          <w:szCs w:val="24"/>
        </w:rPr>
        <w:tab/>
      </w:r>
      <w:r w:rsidR="00D476AD" w:rsidRPr="00FE73E0">
        <w:rPr>
          <w:szCs w:val="24"/>
        </w:rPr>
        <w:t xml:space="preserve">            </w:t>
      </w:r>
      <w:r w:rsidR="001D67B0" w:rsidRPr="00FE73E0">
        <w:rPr>
          <w:szCs w:val="24"/>
        </w:rPr>
        <w:t>Част от</w:t>
      </w:r>
      <w:r w:rsidR="00486179" w:rsidRPr="00FE73E0">
        <w:rPr>
          <w:szCs w:val="24"/>
        </w:rPr>
        <w:t xml:space="preserve"> подотдели в защитните и специални горски територии попадат едновременно в няколко категории. Всяка от категориите е описана в целия си обхват, поради което се получава дублиране на площите.</w:t>
      </w:r>
    </w:p>
    <w:p w:rsidR="00486179" w:rsidRPr="00FE73E0" w:rsidRDefault="009A01D5" w:rsidP="007E23DE">
      <w:pPr>
        <w:pStyle w:val="24"/>
        <w:tabs>
          <w:tab w:val="clear" w:pos="-90"/>
          <w:tab w:val="center" w:pos="1170"/>
        </w:tabs>
        <w:rPr>
          <w:szCs w:val="24"/>
        </w:rPr>
      </w:pPr>
      <w:r w:rsidRPr="00FE73E0">
        <w:rPr>
          <w:szCs w:val="24"/>
        </w:rPr>
        <w:t>В записката за</w:t>
      </w:r>
      <w:r w:rsidR="00486179" w:rsidRPr="00FE73E0">
        <w:rPr>
          <w:szCs w:val="24"/>
        </w:rPr>
        <w:t xml:space="preserve"> инв</w:t>
      </w:r>
      <w:r w:rsidRPr="00FE73E0">
        <w:rPr>
          <w:szCs w:val="24"/>
        </w:rPr>
        <w:t>ентаризация на горските територии</w:t>
      </w:r>
      <w:r w:rsidR="00486179" w:rsidRPr="00FE73E0">
        <w:rPr>
          <w:szCs w:val="24"/>
        </w:rPr>
        <w:t>, описването на защитните и специалните горски територии да е в пълният им обхват</w:t>
      </w:r>
      <w:r w:rsidRPr="00FE73E0">
        <w:rPr>
          <w:szCs w:val="24"/>
        </w:rPr>
        <w:t xml:space="preserve"> независимо от собствеността им и в това число за държавните горски територии</w:t>
      </w:r>
      <w:r w:rsidR="00486179" w:rsidRPr="00FE73E0">
        <w:rPr>
          <w:szCs w:val="24"/>
        </w:rPr>
        <w:t>.</w:t>
      </w:r>
    </w:p>
    <w:p w:rsidR="00486179" w:rsidRPr="00FE73E0" w:rsidRDefault="00486179" w:rsidP="007E23DE">
      <w:pPr>
        <w:pStyle w:val="24"/>
        <w:tabs>
          <w:tab w:val="clear" w:pos="-90"/>
          <w:tab w:val="center" w:pos="1170"/>
        </w:tabs>
        <w:rPr>
          <w:szCs w:val="24"/>
        </w:rPr>
      </w:pPr>
      <w:r w:rsidRPr="00FE73E0">
        <w:rPr>
          <w:szCs w:val="24"/>
        </w:rPr>
        <w:t>В таблиците</w:t>
      </w:r>
      <w:r w:rsidR="000631AC" w:rsidRPr="00FE73E0">
        <w:rPr>
          <w:szCs w:val="24"/>
        </w:rPr>
        <w:t xml:space="preserve"> за таксационната характеристика</w:t>
      </w:r>
      <w:r w:rsidRPr="00FE73E0">
        <w:rPr>
          <w:szCs w:val="24"/>
        </w:rPr>
        <w:t xml:space="preserve"> и в баланса на горските територии (отчетните форми) площта на дублиращите се категории да се отнесе към тази</w:t>
      </w:r>
      <w:r w:rsidR="00357270" w:rsidRPr="00FE73E0">
        <w:rPr>
          <w:szCs w:val="24"/>
        </w:rPr>
        <w:t>,</w:t>
      </w:r>
      <w:r w:rsidRPr="00FE73E0">
        <w:rPr>
          <w:szCs w:val="24"/>
        </w:rPr>
        <w:t xml:space="preserve"> </w:t>
      </w:r>
      <w:r w:rsidR="00357270" w:rsidRPr="00FE73E0">
        <w:rPr>
          <w:szCs w:val="24"/>
        </w:rPr>
        <w:t>определени съгласно чл. 45 от Наредба № 18 от 17.10.2015 г.</w:t>
      </w:r>
    </w:p>
    <w:p w:rsidR="00861489" w:rsidRPr="00FE73E0" w:rsidRDefault="00486179" w:rsidP="00E71CBC">
      <w:pPr>
        <w:pStyle w:val="24"/>
        <w:tabs>
          <w:tab w:val="clear" w:pos="-90"/>
          <w:tab w:val="center" w:pos="1170"/>
        </w:tabs>
        <w:ind w:firstLine="0"/>
        <w:rPr>
          <w:szCs w:val="24"/>
        </w:rPr>
      </w:pPr>
      <w:r w:rsidRPr="00FE73E0">
        <w:rPr>
          <w:szCs w:val="24"/>
        </w:rPr>
        <w:t xml:space="preserve">           В изпълнение на изискванията на чл. 43, ал. 1, т. 1 и 2 от Наредба № 18 за инвентаризация и планиране в горските територии, </w:t>
      </w:r>
      <w:r w:rsidR="000631AC" w:rsidRPr="00FE73E0">
        <w:rPr>
          <w:szCs w:val="24"/>
        </w:rPr>
        <w:t>в категорията</w:t>
      </w:r>
      <w:r w:rsidRPr="00FE73E0">
        <w:rPr>
          <w:szCs w:val="24"/>
        </w:rPr>
        <w:t xml:space="preserve"> за </w:t>
      </w:r>
      <w:r w:rsidR="00DB3C33" w:rsidRPr="00FE73E0">
        <w:rPr>
          <w:szCs w:val="24"/>
        </w:rPr>
        <w:t>„</w:t>
      </w:r>
      <w:r w:rsidRPr="00FE73E0">
        <w:rPr>
          <w:szCs w:val="24"/>
        </w:rPr>
        <w:t>защита на почвата</w:t>
      </w:r>
      <w:r w:rsidR="00DB3C33" w:rsidRPr="00FE73E0">
        <w:rPr>
          <w:szCs w:val="24"/>
        </w:rPr>
        <w:t>“</w:t>
      </w:r>
      <w:r w:rsidRPr="00FE73E0">
        <w:rPr>
          <w:szCs w:val="24"/>
        </w:rPr>
        <w:t xml:space="preserve"> да се включат  и горските територии</w:t>
      </w:r>
      <w:r w:rsidR="00AA21BD" w:rsidRPr="00FE73E0">
        <w:rPr>
          <w:szCs w:val="24"/>
        </w:rPr>
        <w:t xml:space="preserve"> държавна собственост</w:t>
      </w:r>
      <w:r w:rsidRPr="00FE73E0">
        <w:rPr>
          <w:szCs w:val="24"/>
        </w:rPr>
        <w:t xml:space="preserve"> с наклон над 30 градуса, както и тези върху твърде плитки почви с наклон над 20 градус</w:t>
      </w:r>
      <w:r w:rsidR="00764E0E" w:rsidRPr="00FE73E0">
        <w:rPr>
          <w:szCs w:val="24"/>
        </w:rPr>
        <w:t>а</w:t>
      </w:r>
      <w:r w:rsidRPr="00FE73E0">
        <w:rPr>
          <w:szCs w:val="24"/>
        </w:rPr>
        <w:t>.</w:t>
      </w:r>
      <w:r w:rsidR="00667FBE" w:rsidRPr="00FE73E0">
        <w:rPr>
          <w:szCs w:val="24"/>
        </w:rPr>
        <w:t xml:space="preserve"> Функционалната значимост на подотделите с дублиращи</w:t>
      </w:r>
      <w:r w:rsidRPr="00FE73E0">
        <w:rPr>
          <w:szCs w:val="24"/>
        </w:rPr>
        <w:t xml:space="preserve"> се категории да се </w:t>
      </w:r>
      <w:r w:rsidR="00667FBE" w:rsidRPr="00FE73E0">
        <w:rPr>
          <w:szCs w:val="24"/>
        </w:rPr>
        <w:t>определи съгласно чл. 45, ал. 3 от Наредба № 18. (водеща и в т.ч.)</w:t>
      </w:r>
    </w:p>
    <w:p w:rsidR="0031474D" w:rsidRPr="00FE73E0" w:rsidRDefault="009C279E" w:rsidP="000773D0">
      <w:pPr>
        <w:pStyle w:val="af9"/>
        <w:ind w:firstLine="708"/>
        <w:jc w:val="both"/>
        <w:rPr>
          <w:rFonts w:ascii="Times New Roman" w:hAnsi="Times New Roman" w:cs="Times New Roman"/>
          <w:b/>
          <w:sz w:val="24"/>
          <w:szCs w:val="24"/>
          <w:lang w:val="bg-BG"/>
        </w:rPr>
      </w:pPr>
      <w:r w:rsidRPr="00FE73E0">
        <w:rPr>
          <w:rFonts w:ascii="Times New Roman" w:hAnsi="Times New Roman" w:cs="Times New Roman"/>
          <w:b/>
          <w:sz w:val="24"/>
          <w:szCs w:val="24"/>
          <w:lang w:val="bg-BG"/>
        </w:rPr>
        <w:lastRenderedPageBreak/>
        <w:t>2.2.2.3</w:t>
      </w:r>
      <w:r w:rsidR="00D90069" w:rsidRPr="00FE73E0">
        <w:rPr>
          <w:rFonts w:ascii="Times New Roman" w:hAnsi="Times New Roman" w:cs="Times New Roman"/>
          <w:b/>
          <w:sz w:val="24"/>
          <w:szCs w:val="24"/>
          <w:lang w:val="bg-BG"/>
        </w:rPr>
        <w:t>.</w:t>
      </w:r>
      <w:r w:rsidR="00E42620" w:rsidRPr="00FE73E0">
        <w:rPr>
          <w:rFonts w:ascii="Times New Roman" w:hAnsi="Times New Roman" w:cs="Times New Roman"/>
          <w:b/>
          <w:sz w:val="24"/>
          <w:szCs w:val="24"/>
          <w:lang w:val="bg-BG"/>
        </w:rPr>
        <w:t xml:space="preserve"> </w:t>
      </w:r>
      <w:r w:rsidR="007A08B6" w:rsidRPr="00FE73E0">
        <w:rPr>
          <w:rFonts w:ascii="Times New Roman" w:hAnsi="Times New Roman" w:cs="Times New Roman"/>
          <w:b/>
          <w:sz w:val="24"/>
          <w:szCs w:val="24"/>
          <w:lang w:val="bg-BG"/>
        </w:rPr>
        <w:t xml:space="preserve">Източници за горски репродуктивни материали - </w:t>
      </w:r>
      <w:r w:rsidR="009E6B2A" w:rsidRPr="00FE73E0">
        <w:rPr>
          <w:rFonts w:ascii="Times New Roman" w:hAnsi="Times New Roman" w:cs="Times New Roman"/>
          <w:b/>
          <w:sz w:val="24"/>
          <w:szCs w:val="24"/>
          <w:lang w:val="bg-BG"/>
        </w:rPr>
        <w:t>Семепроизводствени насаждения</w:t>
      </w:r>
      <w:r w:rsidR="00D90069" w:rsidRPr="00FE73E0">
        <w:rPr>
          <w:rFonts w:ascii="Times New Roman" w:hAnsi="Times New Roman" w:cs="Times New Roman"/>
          <w:b/>
          <w:sz w:val="24"/>
          <w:szCs w:val="24"/>
          <w:lang w:val="bg-BG"/>
        </w:rPr>
        <w:t xml:space="preserve"> и градини</w:t>
      </w:r>
      <w:r w:rsidR="00750038" w:rsidRPr="00FE73E0">
        <w:rPr>
          <w:rFonts w:ascii="Times New Roman" w:hAnsi="Times New Roman" w:cs="Times New Roman"/>
          <w:b/>
          <w:sz w:val="24"/>
          <w:szCs w:val="24"/>
          <w:lang w:val="bg-BG"/>
        </w:rPr>
        <w:t>, разсадници, географски култури</w:t>
      </w:r>
      <w:r w:rsidR="00810A7C" w:rsidRPr="00FE73E0">
        <w:rPr>
          <w:rFonts w:ascii="Times New Roman" w:hAnsi="Times New Roman" w:cs="Times New Roman"/>
          <w:b/>
          <w:sz w:val="24"/>
          <w:szCs w:val="24"/>
          <w:lang w:val="bg-BG"/>
        </w:rPr>
        <w:t xml:space="preserve"> с площ</w:t>
      </w:r>
      <w:r w:rsidR="00663E70" w:rsidRPr="00FE73E0">
        <w:rPr>
          <w:rFonts w:ascii="Times New Roman" w:hAnsi="Times New Roman" w:cs="Times New Roman"/>
          <w:b/>
          <w:sz w:val="24"/>
          <w:szCs w:val="24"/>
          <w:lang w:val="bg-BG"/>
        </w:rPr>
        <w:t xml:space="preserve"> 338,7</w:t>
      </w:r>
      <w:r w:rsidR="00750038" w:rsidRPr="00FE73E0">
        <w:rPr>
          <w:rFonts w:ascii="Times New Roman" w:hAnsi="Times New Roman" w:cs="Times New Roman"/>
          <w:b/>
          <w:sz w:val="24"/>
          <w:szCs w:val="24"/>
          <w:lang w:val="bg-BG"/>
        </w:rPr>
        <w:t xml:space="preserve"> ха, от която 245,7 ха </w:t>
      </w:r>
      <w:r w:rsidR="002F3660" w:rsidRPr="00FE73E0">
        <w:rPr>
          <w:rFonts w:ascii="Times New Roman" w:hAnsi="Times New Roman" w:cs="Times New Roman"/>
          <w:b/>
          <w:sz w:val="24"/>
          <w:szCs w:val="24"/>
          <w:lang w:val="bg-BG"/>
        </w:rPr>
        <w:t>с</w:t>
      </w:r>
      <w:r w:rsidR="00897B6F" w:rsidRPr="00FE73E0">
        <w:rPr>
          <w:rFonts w:ascii="Times New Roman" w:hAnsi="Times New Roman" w:cs="Times New Roman"/>
          <w:b/>
          <w:sz w:val="24"/>
          <w:szCs w:val="24"/>
          <w:lang w:val="bg-BG"/>
        </w:rPr>
        <w:t xml:space="preserve"> в</w:t>
      </w:r>
      <w:r w:rsidR="00750038" w:rsidRPr="00FE73E0">
        <w:rPr>
          <w:rFonts w:ascii="Times New Roman" w:hAnsi="Times New Roman" w:cs="Times New Roman"/>
          <w:b/>
          <w:sz w:val="24"/>
          <w:szCs w:val="24"/>
          <w:lang w:val="bg-BG"/>
        </w:rPr>
        <w:t>одеща катег</w:t>
      </w:r>
      <w:r w:rsidR="00663E70" w:rsidRPr="00FE73E0">
        <w:rPr>
          <w:rFonts w:ascii="Times New Roman" w:hAnsi="Times New Roman" w:cs="Times New Roman"/>
          <w:b/>
          <w:sz w:val="24"/>
          <w:szCs w:val="24"/>
          <w:lang w:val="bg-BG"/>
        </w:rPr>
        <w:t>ория и 93,0</w:t>
      </w:r>
      <w:r w:rsidR="00750038" w:rsidRPr="00FE73E0">
        <w:rPr>
          <w:rFonts w:ascii="Times New Roman" w:hAnsi="Times New Roman" w:cs="Times New Roman"/>
          <w:b/>
          <w:sz w:val="24"/>
          <w:szCs w:val="24"/>
          <w:lang w:val="bg-BG"/>
        </w:rPr>
        <w:t xml:space="preserve"> ха в други категории.</w:t>
      </w:r>
    </w:p>
    <w:p w:rsidR="002F3660" w:rsidRPr="00FE73E0" w:rsidRDefault="0031474D" w:rsidP="002F3660">
      <w:pPr>
        <w:overflowPunct w:val="0"/>
        <w:autoSpaceDE w:val="0"/>
        <w:autoSpaceDN w:val="0"/>
        <w:adjustRightInd w:val="0"/>
        <w:ind w:firstLine="284"/>
        <w:jc w:val="both"/>
        <w:textAlignment w:val="baseline"/>
        <w:rPr>
          <w:sz w:val="24"/>
          <w:szCs w:val="24"/>
          <w:lang w:val="it-IT" w:eastAsia="hr-HR"/>
        </w:rPr>
      </w:pPr>
      <w:r w:rsidRPr="00FE73E0">
        <w:rPr>
          <w:b/>
          <w:sz w:val="24"/>
          <w:szCs w:val="24"/>
          <w:lang w:val="bg-BG"/>
        </w:rPr>
        <w:tab/>
      </w:r>
      <w:r w:rsidR="003058CC" w:rsidRPr="00FE73E0">
        <w:rPr>
          <w:b/>
          <w:sz w:val="24"/>
          <w:szCs w:val="24"/>
          <w:lang w:val="bg-BG"/>
        </w:rPr>
        <w:t>-</w:t>
      </w:r>
      <w:r w:rsidR="00DE3998" w:rsidRPr="00FE73E0">
        <w:rPr>
          <w:b/>
          <w:sz w:val="24"/>
          <w:szCs w:val="24"/>
          <w:lang w:val="bg-BG"/>
        </w:rPr>
        <w:t xml:space="preserve"> </w:t>
      </w:r>
      <w:r w:rsidR="00DE3998" w:rsidRPr="00FE73E0">
        <w:rPr>
          <w:b/>
          <w:i/>
          <w:sz w:val="24"/>
          <w:szCs w:val="24"/>
          <w:lang w:val="bg-BG"/>
        </w:rPr>
        <w:t>Базови източници за горски репродуктивни материали</w:t>
      </w:r>
      <w:r w:rsidR="00DE3998" w:rsidRPr="00FE73E0">
        <w:rPr>
          <w:sz w:val="24"/>
          <w:szCs w:val="24"/>
          <w:lang w:val="bg-BG"/>
        </w:rPr>
        <w:t xml:space="preserve">, </w:t>
      </w:r>
      <w:r w:rsidR="002F3660" w:rsidRPr="00FE73E0">
        <w:rPr>
          <w:sz w:val="24"/>
          <w:szCs w:val="24"/>
          <w:lang w:val="it-IT" w:eastAsia="hr-HR"/>
        </w:rPr>
        <w:t>обособени съгла</w:t>
      </w:r>
      <w:r w:rsidR="005C155B" w:rsidRPr="00FE73E0">
        <w:rPr>
          <w:sz w:val="24"/>
          <w:szCs w:val="24"/>
          <w:lang w:val="it-IT" w:eastAsia="hr-HR"/>
        </w:rPr>
        <w:t xml:space="preserve">сно чл. 5, ал. 3, т. 2 от ЗГ и </w:t>
      </w:r>
      <w:r w:rsidR="002F3660" w:rsidRPr="00FE73E0">
        <w:rPr>
          <w:sz w:val="24"/>
          <w:szCs w:val="24"/>
          <w:lang w:val="it-IT" w:eastAsia="hr-HR"/>
        </w:rPr>
        <w:t xml:space="preserve"> </w:t>
      </w:r>
      <w:r w:rsidR="005C155B" w:rsidRPr="00FE73E0">
        <w:rPr>
          <w:sz w:val="24"/>
          <w:szCs w:val="24"/>
          <w:lang w:val="bg-BG"/>
        </w:rPr>
        <w:t xml:space="preserve">определени с Протокол на ГСС София от 07.05.2014г </w:t>
      </w:r>
      <w:r w:rsidR="002F3660" w:rsidRPr="00FE73E0">
        <w:rPr>
          <w:sz w:val="24"/>
          <w:szCs w:val="24"/>
          <w:lang w:val="it-IT" w:eastAsia="hr-HR"/>
        </w:rPr>
        <w:t xml:space="preserve">– отдели и подотдели: </w:t>
      </w:r>
      <w:r w:rsidR="00810A7C" w:rsidRPr="00FE73E0">
        <w:rPr>
          <w:b/>
          <w:bCs/>
          <w:sz w:val="24"/>
          <w:szCs w:val="24"/>
        </w:rPr>
        <w:t>50</w:t>
      </w:r>
      <w:r w:rsidR="00810A7C" w:rsidRPr="00FE73E0">
        <w:rPr>
          <w:sz w:val="24"/>
          <w:szCs w:val="24"/>
        </w:rPr>
        <w:t xml:space="preserve">:б; </w:t>
      </w:r>
      <w:r w:rsidR="00810A7C" w:rsidRPr="00FE73E0">
        <w:rPr>
          <w:b/>
          <w:bCs/>
          <w:sz w:val="24"/>
          <w:szCs w:val="24"/>
        </w:rPr>
        <w:t>61</w:t>
      </w:r>
      <w:r w:rsidR="00810A7C" w:rsidRPr="00FE73E0">
        <w:rPr>
          <w:sz w:val="24"/>
          <w:szCs w:val="24"/>
        </w:rPr>
        <w:t xml:space="preserve">:б, г; </w:t>
      </w:r>
      <w:r w:rsidR="00810A7C" w:rsidRPr="00FE73E0">
        <w:rPr>
          <w:b/>
          <w:bCs/>
          <w:sz w:val="24"/>
          <w:szCs w:val="24"/>
        </w:rPr>
        <w:t>62</w:t>
      </w:r>
      <w:r w:rsidR="00810A7C" w:rsidRPr="00FE73E0">
        <w:rPr>
          <w:sz w:val="24"/>
          <w:szCs w:val="24"/>
        </w:rPr>
        <w:t xml:space="preserve">:г, д, е, з, и; </w:t>
      </w:r>
      <w:r w:rsidR="00810A7C" w:rsidRPr="00FE73E0">
        <w:rPr>
          <w:b/>
          <w:bCs/>
          <w:sz w:val="24"/>
          <w:szCs w:val="24"/>
        </w:rPr>
        <w:t>79</w:t>
      </w:r>
      <w:r w:rsidR="00810A7C" w:rsidRPr="00FE73E0">
        <w:rPr>
          <w:sz w:val="24"/>
          <w:szCs w:val="24"/>
        </w:rPr>
        <w:t xml:space="preserve">:б, е; </w:t>
      </w:r>
      <w:r w:rsidR="00810A7C" w:rsidRPr="00FE73E0">
        <w:rPr>
          <w:b/>
          <w:bCs/>
          <w:sz w:val="24"/>
          <w:szCs w:val="24"/>
        </w:rPr>
        <w:t>326</w:t>
      </w:r>
      <w:r w:rsidR="00810A7C" w:rsidRPr="00FE73E0">
        <w:rPr>
          <w:sz w:val="24"/>
          <w:szCs w:val="24"/>
        </w:rPr>
        <w:t xml:space="preserve">:г; </w:t>
      </w:r>
      <w:r w:rsidR="00810A7C" w:rsidRPr="00FE73E0">
        <w:rPr>
          <w:b/>
          <w:bCs/>
          <w:sz w:val="24"/>
          <w:szCs w:val="24"/>
        </w:rPr>
        <w:t>1091</w:t>
      </w:r>
      <w:r w:rsidR="00810A7C" w:rsidRPr="00FE73E0">
        <w:rPr>
          <w:sz w:val="24"/>
          <w:szCs w:val="24"/>
        </w:rPr>
        <w:t xml:space="preserve">:а; </w:t>
      </w:r>
      <w:r w:rsidR="00810A7C" w:rsidRPr="00FE73E0">
        <w:rPr>
          <w:b/>
          <w:bCs/>
          <w:sz w:val="24"/>
          <w:szCs w:val="24"/>
        </w:rPr>
        <w:t>1096</w:t>
      </w:r>
      <w:r w:rsidR="00810A7C" w:rsidRPr="00FE73E0">
        <w:rPr>
          <w:sz w:val="24"/>
          <w:szCs w:val="24"/>
        </w:rPr>
        <w:t xml:space="preserve">:а; </w:t>
      </w:r>
      <w:r w:rsidR="00810A7C" w:rsidRPr="00FE73E0">
        <w:rPr>
          <w:b/>
          <w:bCs/>
          <w:sz w:val="24"/>
          <w:szCs w:val="24"/>
        </w:rPr>
        <w:t>1146</w:t>
      </w:r>
      <w:r w:rsidR="00810A7C" w:rsidRPr="00FE73E0">
        <w:rPr>
          <w:sz w:val="24"/>
          <w:szCs w:val="24"/>
        </w:rPr>
        <w:t xml:space="preserve">:а, б, в, г, д, е; </w:t>
      </w:r>
      <w:r w:rsidR="00663E70" w:rsidRPr="00FE73E0">
        <w:rPr>
          <w:sz w:val="24"/>
          <w:szCs w:val="24"/>
          <w:lang w:val="it-IT" w:eastAsia="hr-HR"/>
        </w:rPr>
        <w:t xml:space="preserve">-  с обща залесена площ </w:t>
      </w:r>
      <w:r w:rsidR="00471817" w:rsidRPr="00FE73E0">
        <w:rPr>
          <w:sz w:val="24"/>
          <w:szCs w:val="24"/>
          <w:lang w:val="it-IT" w:eastAsia="hr-HR"/>
        </w:rPr>
        <w:t>278</w:t>
      </w:r>
      <w:r w:rsidR="00810A7C" w:rsidRPr="00FE73E0">
        <w:rPr>
          <w:sz w:val="24"/>
          <w:szCs w:val="24"/>
          <w:lang w:val="it-IT" w:eastAsia="hr-HR"/>
        </w:rPr>
        <w:t>,6</w:t>
      </w:r>
      <w:r w:rsidR="00AB7428" w:rsidRPr="00FE73E0">
        <w:rPr>
          <w:sz w:val="24"/>
          <w:szCs w:val="24"/>
          <w:lang w:val="it-IT" w:eastAsia="hr-HR"/>
        </w:rPr>
        <w:t xml:space="preserve"> ха, от която </w:t>
      </w:r>
      <w:r w:rsidR="00663E70" w:rsidRPr="00FE73E0">
        <w:rPr>
          <w:sz w:val="24"/>
          <w:szCs w:val="24"/>
          <w:lang w:val="it-IT" w:eastAsia="hr-HR"/>
        </w:rPr>
        <w:t>204,5 ха с водеща фун</w:t>
      </w:r>
      <w:r w:rsidR="003D2488" w:rsidRPr="00FE73E0">
        <w:rPr>
          <w:sz w:val="24"/>
          <w:szCs w:val="24"/>
          <w:lang w:val="it-IT" w:eastAsia="hr-HR"/>
        </w:rPr>
        <w:t>кция и 74,1</w:t>
      </w:r>
      <w:r w:rsidR="00AB7428" w:rsidRPr="00FE73E0">
        <w:rPr>
          <w:sz w:val="24"/>
          <w:szCs w:val="24"/>
          <w:lang w:val="it-IT" w:eastAsia="hr-HR"/>
        </w:rPr>
        <w:t xml:space="preserve"> ха в друга.</w:t>
      </w:r>
    </w:p>
    <w:p w:rsidR="005C155B" w:rsidRPr="00FE73E0" w:rsidRDefault="005C155B" w:rsidP="002F3660">
      <w:pPr>
        <w:overflowPunct w:val="0"/>
        <w:autoSpaceDE w:val="0"/>
        <w:autoSpaceDN w:val="0"/>
        <w:adjustRightInd w:val="0"/>
        <w:ind w:firstLine="284"/>
        <w:jc w:val="both"/>
        <w:textAlignment w:val="baseline"/>
        <w:rPr>
          <w:sz w:val="24"/>
          <w:szCs w:val="24"/>
          <w:lang w:val="bg-BG" w:eastAsia="hr-HR"/>
        </w:rPr>
      </w:pPr>
      <w:r w:rsidRPr="00FE73E0">
        <w:rPr>
          <w:sz w:val="24"/>
          <w:szCs w:val="24"/>
          <w:lang w:val="it-IT" w:eastAsia="hr-HR"/>
        </w:rPr>
        <w:tab/>
      </w:r>
      <w:r w:rsidRPr="00FE73E0">
        <w:rPr>
          <w:sz w:val="24"/>
          <w:szCs w:val="24"/>
          <w:lang w:val="bg-BG" w:eastAsia="hr-HR"/>
        </w:rPr>
        <w:t>- Географски култури</w:t>
      </w:r>
      <w:r w:rsidR="00102AB1" w:rsidRPr="00FE73E0">
        <w:rPr>
          <w:sz w:val="24"/>
          <w:szCs w:val="24"/>
          <w:lang w:val="bg-BG" w:eastAsia="hr-HR"/>
        </w:rPr>
        <w:t xml:space="preserve"> подотдели 180 в; 190 е – с площ 16,4 ха ( Протокол от 07.05.2015 г)</w:t>
      </w:r>
    </w:p>
    <w:p w:rsidR="00631023" w:rsidRPr="00FE73E0" w:rsidRDefault="0031474D" w:rsidP="002F3660">
      <w:pPr>
        <w:ind w:left="284"/>
        <w:jc w:val="both"/>
        <w:rPr>
          <w:b/>
          <w:sz w:val="24"/>
          <w:szCs w:val="24"/>
          <w:lang w:val="bg-BG"/>
        </w:rPr>
      </w:pPr>
      <w:r w:rsidRPr="00FE73E0">
        <w:rPr>
          <w:sz w:val="24"/>
          <w:szCs w:val="24"/>
          <w:lang w:val="bg-BG"/>
        </w:rPr>
        <w:tab/>
      </w:r>
      <w:r w:rsidR="00764E0E" w:rsidRPr="00FE73E0">
        <w:rPr>
          <w:sz w:val="24"/>
          <w:szCs w:val="24"/>
          <w:lang w:val="bg-BG"/>
        </w:rPr>
        <w:t xml:space="preserve">- </w:t>
      </w:r>
      <w:r w:rsidR="00107507" w:rsidRPr="00FE73E0">
        <w:rPr>
          <w:sz w:val="24"/>
          <w:szCs w:val="24"/>
          <w:lang w:val="bg-BG"/>
        </w:rPr>
        <w:t xml:space="preserve"> </w:t>
      </w:r>
      <w:r w:rsidR="00107507" w:rsidRPr="00FE73E0">
        <w:rPr>
          <w:i/>
          <w:sz w:val="24"/>
          <w:szCs w:val="24"/>
          <w:lang w:val="bg-BG"/>
        </w:rPr>
        <w:t>Горски разсадник</w:t>
      </w:r>
      <w:r w:rsidR="00107507" w:rsidRPr="00FE73E0">
        <w:rPr>
          <w:sz w:val="24"/>
          <w:szCs w:val="24"/>
          <w:lang w:val="bg-BG"/>
        </w:rPr>
        <w:t xml:space="preserve"> определен съгласно чл.5 от ЗГ,</w:t>
      </w:r>
      <w:r w:rsidR="00107507" w:rsidRPr="00FE73E0">
        <w:rPr>
          <w:sz w:val="24"/>
          <w:szCs w:val="24"/>
        </w:rPr>
        <w:t xml:space="preserve"> </w:t>
      </w:r>
      <w:r w:rsidR="005C155B" w:rsidRPr="00FE73E0">
        <w:rPr>
          <w:sz w:val="24"/>
          <w:szCs w:val="24"/>
          <w:lang w:val="bg-BG"/>
        </w:rPr>
        <w:t>определен с Протокол на ГСС София от 07.05.2014г -</w:t>
      </w:r>
      <w:r w:rsidR="002F3660" w:rsidRPr="00FE73E0">
        <w:rPr>
          <w:sz w:val="24"/>
          <w:szCs w:val="24"/>
          <w:lang w:val="it-IT" w:eastAsia="hr-HR"/>
        </w:rPr>
        <w:t xml:space="preserve"> </w:t>
      </w:r>
      <w:r w:rsidR="005C155B" w:rsidRPr="00FE73E0">
        <w:rPr>
          <w:sz w:val="24"/>
          <w:szCs w:val="24"/>
          <w:lang w:val="it-IT" w:eastAsia="hr-HR"/>
        </w:rPr>
        <w:t>подотдел</w:t>
      </w:r>
      <w:r w:rsidR="002F3660" w:rsidRPr="00FE73E0">
        <w:rPr>
          <w:sz w:val="24"/>
          <w:szCs w:val="24"/>
          <w:lang w:val="it-IT" w:eastAsia="hr-HR"/>
        </w:rPr>
        <w:t xml:space="preserve"> </w:t>
      </w:r>
      <w:r w:rsidR="00810A7C" w:rsidRPr="00FE73E0">
        <w:rPr>
          <w:b/>
          <w:bCs/>
          <w:sz w:val="24"/>
          <w:szCs w:val="24"/>
        </w:rPr>
        <w:t>306</w:t>
      </w:r>
      <w:r w:rsidR="00810A7C" w:rsidRPr="00FE73E0">
        <w:rPr>
          <w:sz w:val="24"/>
          <w:szCs w:val="24"/>
        </w:rPr>
        <w:t>:11</w:t>
      </w:r>
      <w:r w:rsidR="00810A7C" w:rsidRPr="00FE73E0">
        <w:rPr>
          <w:sz w:val="24"/>
          <w:szCs w:val="24"/>
          <w:lang w:val="it-IT" w:eastAsia="hr-HR"/>
        </w:rPr>
        <w:t xml:space="preserve"> - </w:t>
      </w:r>
      <w:r w:rsidR="002F3660" w:rsidRPr="00FE73E0">
        <w:rPr>
          <w:sz w:val="24"/>
          <w:szCs w:val="24"/>
          <w:lang w:val="it-IT" w:eastAsia="hr-HR"/>
        </w:rPr>
        <w:t xml:space="preserve"> </w:t>
      </w:r>
      <w:r w:rsidR="00107507" w:rsidRPr="00FE73E0">
        <w:rPr>
          <w:sz w:val="24"/>
          <w:szCs w:val="24"/>
          <w:lang w:val="bg-BG"/>
        </w:rPr>
        <w:t xml:space="preserve">с обща незалесена </w:t>
      </w:r>
      <w:r w:rsidR="00810A7C" w:rsidRPr="00FE73E0">
        <w:rPr>
          <w:sz w:val="24"/>
          <w:szCs w:val="24"/>
          <w:lang w:val="bg-BG"/>
        </w:rPr>
        <w:t>площ</w:t>
      </w:r>
      <w:r w:rsidR="00810A7C" w:rsidRPr="00FE73E0">
        <w:rPr>
          <w:b/>
          <w:sz w:val="24"/>
          <w:szCs w:val="24"/>
          <w:lang w:val="bg-BG"/>
        </w:rPr>
        <w:t xml:space="preserve"> 41,2</w:t>
      </w:r>
      <w:r w:rsidR="002F3660" w:rsidRPr="00FE73E0">
        <w:rPr>
          <w:b/>
          <w:sz w:val="24"/>
          <w:szCs w:val="24"/>
          <w:lang w:val="bg-BG"/>
        </w:rPr>
        <w:t xml:space="preserve"> ха.</w:t>
      </w:r>
    </w:p>
    <w:p w:rsidR="00075592" w:rsidRPr="00FE73E0" w:rsidRDefault="00075592" w:rsidP="002F3660">
      <w:pPr>
        <w:ind w:left="284"/>
        <w:jc w:val="both"/>
        <w:rPr>
          <w:i/>
          <w:sz w:val="24"/>
          <w:szCs w:val="24"/>
          <w:lang w:val="bg-BG"/>
        </w:rPr>
      </w:pPr>
      <w:r w:rsidRPr="00FE73E0">
        <w:rPr>
          <w:b/>
          <w:sz w:val="24"/>
          <w:szCs w:val="24"/>
          <w:lang w:val="bg-BG"/>
        </w:rPr>
        <w:tab/>
      </w:r>
      <w:r w:rsidRPr="00FE73E0">
        <w:rPr>
          <w:i/>
          <w:sz w:val="24"/>
          <w:szCs w:val="24"/>
          <w:lang w:val="bg-BG"/>
        </w:rPr>
        <w:t>-Генеративна градина  подотдел 323“а“ – с площ 1,2 ха</w:t>
      </w:r>
    </w:p>
    <w:p w:rsidR="00075592" w:rsidRPr="00FE73E0" w:rsidRDefault="00075592" w:rsidP="002F3660">
      <w:pPr>
        <w:ind w:left="284"/>
        <w:jc w:val="both"/>
        <w:rPr>
          <w:b/>
          <w:i/>
          <w:sz w:val="24"/>
          <w:szCs w:val="24"/>
          <w:lang w:val="bg-BG"/>
        </w:rPr>
      </w:pPr>
      <w:r w:rsidRPr="00FE73E0">
        <w:rPr>
          <w:i/>
          <w:sz w:val="24"/>
          <w:szCs w:val="24"/>
          <w:lang w:val="bg-BG"/>
        </w:rPr>
        <w:tab/>
      </w:r>
      <w:r w:rsidR="00E42620" w:rsidRPr="00FE73E0">
        <w:rPr>
          <w:b/>
          <w:sz w:val="24"/>
          <w:szCs w:val="24"/>
          <w:lang w:val="bg-BG"/>
        </w:rPr>
        <w:t>2.2.2.4.</w:t>
      </w:r>
      <w:r w:rsidRPr="00FE73E0">
        <w:rPr>
          <w:b/>
          <w:sz w:val="24"/>
          <w:szCs w:val="24"/>
          <w:lang w:val="bg-BG"/>
        </w:rPr>
        <w:t xml:space="preserve"> У</w:t>
      </w:r>
      <w:r w:rsidR="00E42620" w:rsidRPr="00FE73E0">
        <w:rPr>
          <w:b/>
          <w:sz w:val="24"/>
          <w:szCs w:val="24"/>
          <w:lang w:val="bg-BG"/>
        </w:rPr>
        <w:t>чебно опитни гори</w:t>
      </w:r>
      <w:r w:rsidR="00E42620" w:rsidRPr="00FE73E0">
        <w:rPr>
          <w:b/>
          <w:i/>
          <w:sz w:val="24"/>
          <w:szCs w:val="24"/>
          <w:lang w:val="bg-BG"/>
        </w:rPr>
        <w:t xml:space="preserve"> -</w:t>
      </w:r>
      <w:r w:rsidR="00471817" w:rsidRPr="00FE73E0">
        <w:rPr>
          <w:b/>
          <w:i/>
          <w:sz w:val="24"/>
          <w:szCs w:val="24"/>
          <w:lang w:val="bg-BG"/>
        </w:rPr>
        <w:t xml:space="preserve"> подотдели 190 „д“; 194 „а</w:t>
      </w:r>
      <w:r w:rsidRPr="00FE73E0">
        <w:rPr>
          <w:b/>
          <w:i/>
          <w:sz w:val="24"/>
          <w:szCs w:val="24"/>
          <w:lang w:val="bg-BG"/>
        </w:rPr>
        <w:t>“ – с площ 12,1 ха</w:t>
      </w:r>
      <w:r w:rsidR="00AB7428" w:rsidRPr="00FE73E0">
        <w:rPr>
          <w:b/>
          <w:i/>
          <w:sz w:val="24"/>
          <w:szCs w:val="24"/>
          <w:lang w:val="bg-BG"/>
        </w:rPr>
        <w:t xml:space="preserve"> в друга категория</w:t>
      </w:r>
    </w:p>
    <w:p w:rsidR="00075592" w:rsidRPr="00FE73E0" w:rsidRDefault="00E42620" w:rsidP="002F3660">
      <w:pPr>
        <w:ind w:left="284"/>
        <w:jc w:val="both"/>
        <w:rPr>
          <w:sz w:val="24"/>
          <w:szCs w:val="24"/>
          <w:lang w:val="bg-BG"/>
        </w:rPr>
      </w:pPr>
      <w:r w:rsidRPr="00FE73E0">
        <w:rPr>
          <w:sz w:val="24"/>
          <w:szCs w:val="24"/>
          <w:lang w:val="bg-BG"/>
        </w:rPr>
        <w:tab/>
      </w:r>
      <w:r w:rsidRPr="00FE73E0">
        <w:rPr>
          <w:b/>
          <w:sz w:val="24"/>
          <w:szCs w:val="24"/>
          <w:lang w:val="bg-BG"/>
        </w:rPr>
        <w:t>2.2.2.5</w:t>
      </w:r>
      <w:r w:rsidR="00075592" w:rsidRPr="00FE73E0">
        <w:rPr>
          <w:b/>
          <w:sz w:val="24"/>
          <w:szCs w:val="24"/>
          <w:lang w:val="bg-BG"/>
        </w:rPr>
        <w:t>. Бази за интензивно стопанисване на дивеча</w:t>
      </w:r>
      <w:r w:rsidR="00075592" w:rsidRPr="00FE73E0">
        <w:rPr>
          <w:sz w:val="24"/>
          <w:szCs w:val="24"/>
          <w:lang w:val="bg-BG"/>
        </w:rPr>
        <w:t xml:space="preserve"> (оградени площи) подотдели: </w:t>
      </w:r>
      <w:r w:rsidR="00075592" w:rsidRPr="00FE73E0">
        <w:rPr>
          <w:b/>
          <w:bCs/>
          <w:sz w:val="24"/>
          <w:szCs w:val="24"/>
        </w:rPr>
        <w:t>90</w:t>
      </w:r>
      <w:r w:rsidR="00075592" w:rsidRPr="00FE73E0">
        <w:rPr>
          <w:sz w:val="24"/>
          <w:szCs w:val="24"/>
        </w:rPr>
        <w:t xml:space="preserve">:г, д, е, ж, 2; </w:t>
      </w:r>
      <w:r w:rsidR="00075592" w:rsidRPr="00FE73E0">
        <w:rPr>
          <w:b/>
          <w:bCs/>
          <w:sz w:val="24"/>
          <w:szCs w:val="24"/>
        </w:rPr>
        <w:t>91</w:t>
      </w:r>
      <w:r w:rsidR="00075592" w:rsidRPr="00FE73E0">
        <w:rPr>
          <w:sz w:val="24"/>
          <w:szCs w:val="24"/>
        </w:rPr>
        <w:t xml:space="preserve">:ж, и, к, л; </w:t>
      </w:r>
      <w:r w:rsidR="00075592" w:rsidRPr="00FE73E0">
        <w:rPr>
          <w:b/>
          <w:bCs/>
          <w:sz w:val="24"/>
          <w:szCs w:val="24"/>
        </w:rPr>
        <w:t>101</w:t>
      </w:r>
      <w:r w:rsidR="00075592" w:rsidRPr="00FE73E0">
        <w:rPr>
          <w:sz w:val="24"/>
          <w:szCs w:val="24"/>
        </w:rPr>
        <w:t xml:space="preserve">:р, с, 5; </w:t>
      </w:r>
      <w:r w:rsidR="00075592" w:rsidRPr="00FE73E0">
        <w:rPr>
          <w:b/>
          <w:bCs/>
          <w:sz w:val="24"/>
          <w:szCs w:val="24"/>
        </w:rPr>
        <w:t>102</w:t>
      </w:r>
      <w:r w:rsidR="00075592" w:rsidRPr="00FE73E0">
        <w:rPr>
          <w:sz w:val="24"/>
          <w:szCs w:val="24"/>
        </w:rPr>
        <w:t xml:space="preserve">:б, д, е, ж, з, и, к, 2, 3; </w:t>
      </w:r>
      <w:r w:rsidR="00075592" w:rsidRPr="00FE73E0">
        <w:rPr>
          <w:b/>
          <w:bCs/>
          <w:sz w:val="24"/>
          <w:szCs w:val="24"/>
        </w:rPr>
        <w:t>103</w:t>
      </w:r>
      <w:r w:rsidR="00075592" w:rsidRPr="00FE73E0">
        <w:rPr>
          <w:sz w:val="24"/>
          <w:szCs w:val="24"/>
        </w:rPr>
        <w:t xml:space="preserve">; </w:t>
      </w:r>
      <w:r w:rsidR="00075592" w:rsidRPr="00FE73E0">
        <w:rPr>
          <w:b/>
          <w:bCs/>
          <w:sz w:val="24"/>
          <w:szCs w:val="24"/>
        </w:rPr>
        <w:t>104</w:t>
      </w:r>
      <w:r w:rsidR="00075592" w:rsidRPr="00FE73E0">
        <w:rPr>
          <w:sz w:val="24"/>
          <w:szCs w:val="24"/>
        </w:rPr>
        <w:t xml:space="preserve">; </w:t>
      </w:r>
      <w:r w:rsidR="00075592" w:rsidRPr="00FE73E0">
        <w:rPr>
          <w:b/>
          <w:bCs/>
          <w:sz w:val="24"/>
          <w:szCs w:val="24"/>
        </w:rPr>
        <w:t>105</w:t>
      </w:r>
      <w:r w:rsidR="00075592" w:rsidRPr="00FE73E0">
        <w:rPr>
          <w:sz w:val="24"/>
          <w:szCs w:val="24"/>
        </w:rPr>
        <w:t xml:space="preserve">:а, б, в, г, д, е, ж, 1 – с </w:t>
      </w:r>
      <w:r w:rsidR="00075592" w:rsidRPr="00FE73E0">
        <w:rPr>
          <w:sz w:val="24"/>
          <w:szCs w:val="24"/>
          <w:lang w:val="bg-BG"/>
        </w:rPr>
        <w:t xml:space="preserve">площ </w:t>
      </w:r>
      <w:r w:rsidR="00075592" w:rsidRPr="00FE73E0">
        <w:rPr>
          <w:b/>
          <w:sz w:val="24"/>
          <w:szCs w:val="24"/>
          <w:lang w:val="bg-BG"/>
        </w:rPr>
        <w:t>262,3 ха</w:t>
      </w:r>
      <w:r w:rsidR="00AB7428" w:rsidRPr="00FE73E0">
        <w:rPr>
          <w:sz w:val="24"/>
          <w:szCs w:val="24"/>
          <w:lang w:val="bg-BG"/>
        </w:rPr>
        <w:t>- в друга категория.</w:t>
      </w:r>
    </w:p>
    <w:p w:rsidR="00631023" w:rsidRPr="00FE73E0" w:rsidRDefault="00E42620" w:rsidP="00D31004">
      <w:pPr>
        <w:pStyle w:val="af9"/>
        <w:ind w:firstLine="708"/>
        <w:jc w:val="both"/>
        <w:rPr>
          <w:rFonts w:ascii="Times New Roman" w:hAnsi="Times New Roman" w:cs="Times New Roman"/>
          <w:b/>
          <w:sz w:val="24"/>
          <w:szCs w:val="24"/>
          <w:lang w:val="bg-BG"/>
        </w:rPr>
      </w:pPr>
      <w:r w:rsidRPr="00FE73E0">
        <w:rPr>
          <w:rFonts w:ascii="Times New Roman" w:hAnsi="Times New Roman" w:cs="Times New Roman"/>
          <w:b/>
          <w:sz w:val="24"/>
          <w:szCs w:val="24"/>
          <w:lang w:val="bg-BG"/>
        </w:rPr>
        <w:t>2.2.2.6</w:t>
      </w:r>
      <w:r w:rsidR="00A55FB7" w:rsidRPr="00FE73E0">
        <w:rPr>
          <w:rFonts w:ascii="Times New Roman" w:hAnsi="Times New Roman" w:cs="Times New Roman"/>
          <w:b/>
          <w:sz w:val="24"/>
          <w:szCs w:val="24"/>
          <w:lang w:val="bg-BG"/>
        </w:rPr>
        <w:t xml:space="preserve">. </w:t>
      </w:r>
      <w:r w:rsidR="00810A7C" w:rsidRPr="00FE73E0">
        <w:rPr>
          <w:rFonts w:ascii="Times New Roman" w:hAnsi="Times New Roman" w:cs="Times New Roman"/>
          <w:b/>
          <w:sz w:val="24"/>
          <w:szCs w:val="24"/>
          <w:lang w:val="bg-BG"/>
        </w:rPr>
        <w:t>Горки терито</w:t>
      </w:r>
      <w:r w:rsidR="005C155B" w:rsidRPr="00FE73E0">
        <w:rPr>
          <w:rFonts w:ascii="Times New Roman" w:hAnsi="Times New Roman" w:cs="Times New Roman"/>
          <w:b/>
          <w:sz w:val="24"/>
          <w:szCs w:val="24"/>
          <w:lang w:val="bg-BG"/>
        </w:rPr>
        <w:t>р</w:t>
      </w:r>
      <w:r w:rsidR="00A55FB7" w:rsidRPr="00FE73E0">
        <w:rPr>
          <w:rFonts w:ascii="Times New Roman" w:hAnsi="Times New Roman" w:cs="Times New Roman"/>
          <w:b/>
          <w:sz w:val="24"/>
          <w:szCs w:val="24"/>
          <w:lang w:val="bg-BG"/>
        </w:rPr>
        <w:t>ии с рекреационно значение, поддържане на ландшафта и с висока консервационна стойност</w:t>
      </w:r>
      <w:r w:rsidR="002B5F8B" w:rsidRPr="00FE73E0">
        <w:rPr>
          <w:rFonts w:ascii="Times New Roman" w:hAnsi="Times New Roman" w:cs="Times New Roman"/>
          <w:b/>
          <w:sz w:val="24"/>
          <w:szCs w:val="24"/>
          <w:lang w:val="bg-BG"/>
        </w:rPr>
        <w:t xml:space="preserve"> с площ от </w:t>
      </w:r>
      <w:r w:rsidR="00750038" w:rsidRPr="00FE73E0">
        <w:rPr>
          <w:rFonts w:ascii="Times New Roman" w:hAnsi="Times New Roman" w:cs="Times New Roman"/>
          <w:b/>
          <w:sz w:val="24"/>
          <w:szCs w:val="24"/>
          <w:lang w:val="bg-BG"/>
        </w:rPr>
        <w:t>49,4</w:t>
      </w:r>
      <w:r w:rsidR="00D31004" w:rsidRPr="00FE73E0">
        <w:rPr>
          <w:rFonts w:ascii="Times New Roman" w:hAnsi="Times New Roman" w:cs="Times New Roman"/>
          <w:b/>
          <w:sz w:val="24"/>
          <w:szCs w:val="24"/>
          <w:lang w:val="bg-BG"/>
        </w:rPr>
        <w:t xml:space="preserve"> ха в други категории.</w:t>
      </w:r>
    </w:p>
    <w:p w:rsidR="00525A6E" w:rsidRPr="00FE73E0" w:rsidRDefault="00E42620" w:rsidP="00525A6E">
      <w:pPr>
        <w:overflowPunct w:val="0"/>
        <w:autoSpaceDE w:val="0"/>
        <w:autoSpaceDN w:val="0"/>
        <w:adjustRightInd w:val="0"/>
        <w:ind w:firstLine="284"/>
        <w:jc w:val="both"/>
        <w:textAlignment w:val="baseline"/>
        <w:rPr>
          <w:sz w:val="24"/>
          <w:szCs w:val="24"/>
          <w:lang w:val="it-IT" w:eastAsia="hr-HR"/>
        </w:rPr>
      </w:pPr>
      <w:r w:rsidRPr="00FE73E0">
        <w:rPr>
          <w:b/>
          <w:sz w:val="24"/>
          <w:szCs w:val="24"/>
          <w:lang w:val="bg-BG" w:eastAsia="hr-HR"/>
        </w:rPr>
        <w:tab/>
      </w:r>
      <w:r w:rsidR="00525A6E" w:rsidRPr="00FE73E0">
        <w:rPr>
          <w:b/>
          <w:sz w:val="24"/>
          <w:szCs w:val="24"/>
          <w:lang w:val="bg-BG" w:eastAsia="hr-HR"/>
        </w:rPr>
        <w:t xml:space="preserve">- </w:t>
      </w:r>
      <w:r w:rsidR="00102AB1" w:rsidRPr="00FE73E0">
        <w:rPr>
          <w:b/>
          <w:sz w:val="24"/>
          <w:szCs w:val="24"/>
          <w:lang w:val="bg-BG" w:eastAsia="hr-HR"/>
        </w:rPr>
        <w:t xml:space="preserve">Извънселищен парк </w:t>
      </w:r>
      <w:r w:rsidR="00525A6E" w:rsidRPr="00FE73E0">
        <w:rPr>
          <w:sz w:val="24"/>
          <w:szCs w:val="24"/>
          <w:lang w:val="it-IT" w:eastAsia="hr-HR"/>
        </w:rPr>
        <w:t xml:space="preserve"> - на основание чл. 5, ал.3 от ЗГ – отдели и подотдели: </w:t>
      </w:r>
      <w:r w:rsidR="00810A7C" w:rsidRPr="00FE73E0">
        <w:rPr>
          <w:b/>
          <w:bCs/>
          <w:sz w:val="24"/>
          <w:szCs w:val="24"/>
        </w:rPr>
        <w:t>220</w:t>
      </w:r>
      <w:r w:rsidR="00810A7C" w:rsidRPr="00FE73E0">
        <w:rPr>
          <w:sz w:val="24"/>
          <w:szCs w:val="24"/>
        </w:rPr>
        <w:t xml:space="preserve">:м, п, р, 5, 6, 7, 8, 9; </w:t>
      </w:r>
      <w:r w:rsidR="00810A7C" w:rsidRPr="00FE73E0">
        <w:rPr>
          <w:b/>
          <w:bCs/>
          <w:sz w:val="24"/>
          <w:szCs w:val="24"/>
        </w:rPr>
        <w:t>222</w:t>
      </w:r>
      <w:r w:rsidR="00810A7C" w:rsidRPr="00FE73E0">
        <w:rPr>
          <w:sz w:val="24"/>
          <w:szCs w:val="24"/>
        </w:rPr>
        <w:t xml:space="preserve">:г, д, е, ж, з, и, к, л, м, 7, 8; </w:t>
      </w:r>
      <w:r w:rsidR="00810A7C" w:rsidRPr="00FE73E0">
        <w:rPr>
          <w:b/>
          <w:bCs/>
          <w:sz w:val="24"/>
          <w:szCs w:val="24"/>
        </w:rPr>
        <w:t>223</w:t>
      </w:r>
      <w:r w:rsidR="00810A7C" w:rsidRPr="00FE73E0">
        <w:rPr>
          <w:sz w:val="24"/>
          <w:szCs w:val="24"/>
        </w:rPr>
        <w:t xml:space="preserve">:а, б, в, е, п, р, с, 1, 2, 3, 4, 5; </w:t>
      </w:r>
      <w:r w:rsidR="00810A7C" w:rsidRPr="00FE73E0">
        <w:rPr>
          <w:sz w:val="24"/>
          <w:szCs w:val="24"/>
          <w:lang w:val="it-IT" w:eastAsia="hr-HR"/>
        </w:rPr>
        <w:t>- с обща площ  49,4</w:t>
      </w:r>
      <w:r w:rsidR="00750038" w:rsidRPr="00FE73E0">
        <w:rPr>
          <w:sz w:val="24"/>
          <w:szCs w:val="24"/>
          <w:lang w:val="bg-BG" w:eastAsia="hr-HR"/>
        </w:rPr>
        <w:t xml:space="preserve"> </w:t>
      </w:r>
      <w:r w:rsidR="00525A6E" w:rsidRPr="00FE73E0">
        <w:rPr>
          <w:sz w:val="24"/>
          <w:szCs w:val="24"/>
          <w:lang w:val="it-IT" w:eastAsia="hr-HR"/>
        </w:rPr>
        <w:t xml:space="preserve">ха, </w:t>
      </w:r>
      <w:r w:rsidR="00663E70" w:rsidRPr="00FE73E0">
        <w:rPr>
          <w:sz w:val="24"/>
          <w:szCs w:val="24"/>
          <w:lang w:val="bg-BG" w:eastAsia="hr-HR"/>
        </w:rPr>
        <w:t>в друга категория</w:t>
      </w:r>
    </w:p>
    <w:p w:rsidR="005F5459" w:rsidRPr="00FE73E0" w:rsidRDefault="00E42620" w:rsidP="00B51842">
      <w:pPr>
        <w:pStyle w:val="af9"/>
        <w:ind w:firstLine="708"/>
        <w:jc w:val="both"/>
        <w:rPr>
          <w:rFonts w:ascii="Times New Roman" w:hAnsi="Times New Roman" w:cs="Times New Roman"/>
          <w:b/>
          <w:sz w:val="24"/>
          <w:szCs w:val="24"/>
          <w:u w:val="single"/>
          <w:lang w:val="bg-BG"/>
        </w:rPr>
      </w:pPr>
      <w:r w:rsidRPr="00FE73E0">
        <w:rPr>
          <w:rFonts w:ascii="Times New Roman" w:hAnsi="Times New Roman" w:cs="Times New Roman"/>
          <w:b/>
          <w:sz w:val="24"/>
          <w:szCs w:val="24"/>
          <w:u w:val="single"/>
          <w:lang w:val="bg-BG"/>
        </w:rPr>
        <w:t>2.2.2.7</w:t>
      </w:r>
      <w:r w:rsidR="00A92FAF" w:rsidRPr="00FE73E0">
        <w:rPr>
          <w:rFonts w:ascii="Times New Roman" w:hAnsi="Times New Roman" w:cs="Times New Roman"/>
          <w:b/>
          <w:sz w:val="24"/>
          <w:szCs w:val="24"/>
          <w:u w:val="single"/>
          <w:lang w:val="bg-BG"/>
        </w:rPr>
        <w:t>.</w:t>
      </w:r>
      <w:r w:rsidR="009E6B2A" w:rsidRPr="00FE73E0">
        <w:rPr>
          <w:rFonts w:ascii="Times New Roman" w:hAnsi="Times New Roman" w:cs="Times New Roman"/>
          <w:b/>
          <w:sz w:val="24"/>
          <w:szCs w:val="24"/>
          <w:u w:val="single"/>
          <w:lang w:val="bg-BG"/>
        </w:rPr>
        <w:t>Гори с висока консервационна стойност</w:t>
      </w:r>
    </w:p>
    <w:p w:rsidR="00904C9A" w:rsidRPr="00FE73E0" w:rsidRDefault="00904C9A" w:rsidP="00904C9A">
      <w:pPr>
        <w:ind w:firstLine="709"/>
        <w:jc w:val="both"/>
        <w:rPr>
          <w:b/>
          <w:bCs/>
          <w:sz w:val="24"/>
          <w:szCs w:val="24"/>
          <w:lang w:val="bg-BG"/>
        </w:rPr>
      </w:pPr>
      <w:r w:rsidRPr="00FE73E0">
        <w:rPr>
          <w:b/>
          <w:bCs/>
          <w:sz w:val="24"/>
          <w:szCs w:val="24"/>
          <w:lang w:val="bg-BG"/>
        </w:rPr>
        <w:t>Към момента на изработва</w:t>
      </w:r>
      <w:r w:rsidR="003825A6" w:rsidRPr="00FE73E0">
        <w:rPr>
          <w:b/>
          <w:bCs/>
          <w:sz w:val="24"/>
          <w:szCs w:val="24"/>
          <w:lang w:val="bg-BG"/>
        </w:rPr>
        <w:t>не на заданието ТП „ДЛС Каракуз</w:t>
      </w:r>
      <w:r w:rsidRPr="00FE73E0">
        <w:rPr>
          <w:b/>
          <w:bCs/>
          <w:sz w:val="24"/>
          <w:szCs w:val="24"/>
          <w:lang w:val="bg-BG"/>
        </w:rPr>
        <w:t>“  е сертифицирано.</w:t>
      </w:r>
    </w:p>
    <w:p w:rsidR="00904C9A" w:rsidRPr="00FE73E0" w:rsidRDefault="00904C9A" w:rsidP="00904C9A">
      <w:pPr>
        <w:ind w:firstLine="709"/>
        <w:jc w:val="both"/>
        <w:rPr>
          <w:sz w:val="24"/>
          <w:szCs w:val="24"/>
          <w:lang w:val="bg-BG"/>
        </w:rPr>
      </w:pPr>
      <w:r w:rsidRPr="00FE73E0">
        <w:rPr>
          <w:sz w:val="24"/>
          <w:szCs w:val="24"/>
          <w:lang w:val="bg-BG"/>
        </w:rPr>
        <w:t xml:space="preserve">  Определените гори с</w:t>
      </w:r>
      <w:r w:rsidR="00750038" w:rsidRPr="00FE73E0">
        <w:rPr>
          <w:sz w:val="24"/>
          <w:szCs w:val="24"/>
          <w:lang w:val="bg-BG"/>
        </w:rPr>
        <w:t xml:space="preserve"> висока консервационна стойност </w:t>
      </w:r>
      <w:r w:rsidRPr="00FE73E0">
        <w:rPr>
          <w:sz w:val="24"/>
          <w:szCs w:val="24"/>
          <w:lang w:val="bg-BG"/>
        </w:rPr>
        <w:t xml:space="preserve">посочени в доклада за сертификация, </w:t>
      </w:r>
      <w:r w:rsidR="00750038" w:rsidRPr="00FE73E0">
        <w:rPr>
          <w:sz w:val="24"/>
          <w:szCs w:val="24"/>
          <w:lang w:val="bg-BG"/>
        </w:rPr>
        <w:t>подробно са описани</w:t>
      </w:r>
      <w:r w:rsidRPr="00FE73E0">
        <w:rPr>
          <w:sz w:val="24"/>
          <w:szCs w:val="24"/>
          <w:lang w:val="bg-BG"/>
        </w:rPr>
        <w:t xml:space="preserve"> в част </w:t>
      </w:r>
      <w:r w:rsidRPr="00FE73E0">
        <w:rPr>
          <w:sz w:val="24"/>
          <w:szCs w:val="24"/>
        </w:rPr>
        <w:t xml:space="preserve">IV </w:t>
      </w:r>
      <w:r w:rsidRPr="00FE73E0">
        <w:rPr>
          <w:sz w:val="24"/>
          <w:szCs w:val="24"/>
          <w:lang w:val="bg-BG"/>
        </w:rPr>
        <w:t xml:space="preserve">на заданието „Горскостопански план“. </w:t>
      </w:r>
    </w:p>
    <w:p w:rsidR="00C20619" w:rsidRPr="00FE73E0" w:rsidRDefault="00750038" w:rsidP="00750038">
      <w:pPr>
        <w:pStyle w:val="af9"/>
        <w:ind w:firstLine="708"/>
        <w:jc w:val="both"/>
        <w:rPr>
          <w:rFonts w:ascii="Times New Roman" w:hAnsi="Times New Roman" w:cs="Times New Roman"/>
          <w:sz w:val="24"/>
          <w:szCs w:val="24"/>
        </w:rPr>
      </w:pPr>
      <w:r w:rsidRPr="00FE73E0">
        <w:rPr>
          <w:rFonts w:ascii="Times New Roman" w:hAnsi="Times New Roman" w:cs="Times New Roman"/>
          <w:sz w:val="24"/>
          <w:szCs w:val="24"/>
          <w:lang w:val="bg-BG"/>
        </w:rPr>
        <w:t xml:space="preserve">- </w:t>
      </w:r>
      <w:r w:rsidR="00075592" w:rsidRPr="00FE73E0">
        <w:rPr>
          <w:rFonts w:ascii="Times New Roman" w:hAnsi="Times New Roman" w:cs="Times New Roman"/>
          <w:sz w:val="24"/>
          <w:szCs w:val="24"/>
          <w:lang w:val="bg-BG"/>
        </w:rPr>
        <w:t>Гори с висока консервационна стойност подотдели:</w:t>
      </w:r>
      <w:r w:rsidR="00902A84" w:rsidRPr="00FE73E0">
        <w:rPr>
          <w:rFonts w:ascii="Times New Roman" w:hAnsi="Times New Roman" w:cs="Times New Roman"/>
          <w:sz w:val="24"/>
          <w:szCs w:val="24"/>
          <w:lang w:val="bg-BG"/>
        </w:rPr>
        <w:t xml:space="preserve"> </w:t>
      </w:r>
      <w:r w:rsidR="00075592" w:rsidRPr="00FE73E0">
        <w:rPr>
          <w:rFonts w:ascii="Times New Roman" w:hAnsi="Times New Roman" w:cs="Times New Roman"/>
          <w:b/>
          <w:bCs/>
          <w:sz w:val="24"/>
          <w:szCs w:val="24"/>
        </w:rPr>
        <w:t>6</w:t>
      </w:r>
      <w:r w:rsidR="00075592" w:rsidRPr="00FE73E0">
        <w:rPr>
          <w:rFonts w:ascii="Times New Roman" w:hAnsi="Times New Roman" w:cs="Times New Roman"/>
          <w:sz w:val="24"/>
          <w:szCs w:val="24"/>
        </w:rPr>
        <w:t xml:space="preserve">:з; </w:t>
      </w:r>
      <w:r w:rsidR="00075592" w:rsidRPr="00FE73E0">
        <w:rPr>
          <w:rFonts w:ascii="Times New Roman" w:hAnsi="Times New Roman" w:cs="Times New Roman"/>
          <w:b/>
          <w:bCs/>
          <w:sz w:val="24"/>
          <w:szCs w:val="24"/>
        </w:rPr>
        <w:t>22</w:t>
      </w:r>
      <w:r w:rsidR="00075592" w:rsidRPr="00FE73E0">
        <w:rPr>
          <w:rFonts w:ascii="Times New Roman" w:hAnsi="Times New Roman" w:cs="Times New Roman"/>
          <w:sz w:val="24"/>
          <w:szCs w:val="24"/>
        </w:rPr>
        <w:t xml:space="preserve">:б; </w:t>
      </w:r>
      <w:r w:rsidR="00075592" w:rsidRPr="00FE73E0">
        <w:rPr>
          <w:rFonts w:ascii="Times New Roman" w:hAnsi="Times New Roman" w:cs="Times New Roman"/>
          <w:b/>
          <w:bCs/>
          <w:sz w:val="24"/>
          <w:szCs w:val="24"/>
        </w:rPr>
        <w:t>32</w:t>
      </w:r>
      <w:r w:rsidR="00075592" w:rsidRPr="00FE73E0">
        <w:rPr>
          <w:rFonts w:ascii="Times New Roman" w:hAnsi="Times New Roman" w:cs="Times New Roman"/>
          <w:sz w:val="24"/>
          <w:szCs w:val="24"/>
        </w:rPr>
        <w:t xml:space="preserve">:б, в, г; </w:t>
      </w:r>
      <w:r w:rsidR="00075592" w:rsidRPr="00FE73E0">
        <w:rPr>
          <w:rFonts w:ascii="Times New Roman" w:hAnsi="Times New Roman" w:cs="Times New Roman"/>
          <w:b/>
          <w:bCs/>
          <w:sz w:val="24"/>
          <w:szCs w:val="24"/>
        </w:rPr>
        <w:t>37</w:t>
      </w:r>
      <w:r w:rsidR="00075592" w:rsidRPr="00FE73E0">
        <w:rPr>
          <w:rFonts w:ascii="Times New Roman" w:hAnsi="Times New Roman" w:cs="Times New Roman"/>
          <w:sz w:val="24"/>
          <w:szCs w:val="24"/>
        </w:rPr>
        <w:t xml:space="preserve">:ж; </w:t>
      </w:r>
      <w:r w:rsidR="00075592" w:rsidRPr="00FE73E0">
        <w:rPr>
          <w:rFonts w:ascii="Times New Roman" w:hAnsi="Times New Roman" w:cs="Times New Roman"/>
          <w:b/>
          <w:bCs/>
          <w:sz w:val="24"/>
          <w:szCs w:val="24"/>
        </w:rPr>
        <w:t>39</w:t>
      </w:r>
      <w:r w:rsidR="00075592" w:rsidRPr="00FE73E0">
        <w:rPr>
          <w:rFonts w:ascii="Times New Roman" w:hAnsi="Times New Roman" w:cs="Times New Roman"/>
          <w:sz w:val="24"/>
          <w:szCs w:val="24"/>
        </w:rPr>
        <w:t xml:space="preserve">:д, е; </w:t>
      </w:r>
      <w:r w:rsidR="00075592" w:rsidRPr="00FE73E0">
        <w:rPr>
          <w:rFonts w:ascii="Times New Roman" w:hAnsi="Times New Roman" w:cs="Times New Roman"/>
          <w:b/>
          <w:bCs/>
          <w:sz w:val="24"/>
          <w:szCs w:val="24"/>
        </w:rPr>
        <w:t>48</w:t>
      </w:r>
      <w:r w:rsidR="00075592" w:rsidRPr="00FE73E0">
        <w:rPr>
          <w:rFonts w:ascii="Times New Roman" w:hAnsi="Times New Roman" w:cs="Times New Roman"/>
          <w:sz w:val="24"/>
          <w:szCs w:val="24"/>
        </w:rPr>
        <w:t xml:space="preserve">:д; </w:t>
      </w:r>
      <w:r w:rsidR="00075592" w:rsidRPr="00FE73E0">
        <w:rPr>
          <w:rFonts w:ascii="Times New Roman" w:hAnsi="Times New Roman" w:cs="Times New Roman"/>
          <w:b/>
          <w:bCs/>
          <w:sz w:val="24"/>
          <w:szCs w:val="24"/>
        </w:rPr>
        <w:t>69</w:t>
      </w:r>
      <w:r w:rsidR="00075592" w:rsidRPr="00FE73E0">
        <w:rPr>
          <w:rFonts w:ascii="Times New Roman" w:hAnsi="Times New Roman" w:cs="Times New Roman"/>
          <w:sz w:val="24"/>
          <w:szCs w:val="24"/>
        </w:rPr>
        <w:t xml:space="preserve">:ж, и, о; </w:t>
      </w:r>
      <w:r w:rsidR="00075592" w:rsidRPr="00FE73E0">
        <w:rPr>
          <w:rFonts w:ascii="Times New Roman" w:hAnsi="Times New Roman" w:cs="Times New Roman"/>
          <w:b/>
          <w:bCs/>
          <w:sz w:val="24"/>
          <w:szCs w:val="24"/>
        </w:rPr>
        <w:t>77</w:t>
      </w:r>
      <w:r w:rsidR="00075592" w:rsidRPr="00FE73E0">
        <w:rPr>
          <w:rFonts w:ascii="Times New Roman" w:hAnsi="Times New Roman" w:cs="Times New Roman"/>
          <w:sz w:val="24"/>
          <w:szCs w:val="24"/>
        </w:rPr>
        <w:t xml:space="preserve">:б, в, д; </w:t>
      </w:r>
      <w:r w:rsidR="00075592" w:rsidRPr="00FE73E0">
        <w:rPr>
          <w:rFonts w:ascii="Times New Roman" w:hAnsi="Times New Roman" w:cs="Times New Roman"/>
          <w:b/>
          <w:bCs/>
          <w:sz w:val="24"/>
          <w:szCs w:val="24"/>
        </w:rPr>
        <w:t>90</w:t>
      </w:r>
      <w:r w:rsidR="00075592" w:rsidRPr="00FE73E0">
        <w:rPr>
          <w:rFonts w:ascii="Times New Roman" w:hAnsi="Times New Roman" w:cs="Times New Roman"/>
          <w:sz w:val="24"/>
          <w:szCs w:val="24"/>
        </w:rPr>
        <w:t xml:space="preserve">:б, е; </w:t>
      </w:r>
      <w:r w:rsidR="00075592" w:rsidRPr="00FE73E0">
        <w:rPr>
          <w:rFonts w:ascii="Times New Roman" w:hAnsi="Times New Roman" w:cs="Times New Roman"/>
          <w:b/>
          <w:bCs/>
          <w:sz w:val="24"/>
          <w:szCs w:val="24"/>
        </w:rPr>
        <w:t>91</w:t>
      </w:r>
      <w:r w:rsidR="00075592" w:rsidRPr="00FE73E0">
        <w:rPr>
          <w:rFonts w:ascii="Times New Roman" w:hAnsi="Times New Roman" w:cs="Times New Roman"/>
          <w:sz w:val="24"/>
          <w:szCs w:val="24"/>
        </w:rPr>
        <w:t xml:space="preserve">:л, м; </w:t>
      </w:r>
      <w:r w:rsidR="00075592" w:rsidRPr="00FE73E0">
        <w:rPr>
          <w:rFonts w:ascii="Times New Roman" w:hAnsi="Times New Roman" w:cs="Times New Roman"/>
          <w:b/>
          <w:bCs/>
          <w:sz w:val="24"/>
          <w:szCs w:val="24"/>
        </w:rPr>
        <w:t>92</w:t>
      </w:r>
      <w:r w:rsidR="00075592" w:rsidRPr="00FE73E0">
        <w:rPr>
          <w:rFonts w:ascii="Times New Roman" w:hAnsi="Times New Roman" w:cs="Times New Roman"/>
          <w:sz w:val="24"/>
          <w:szCs w:val="24"/>
        </w:rPr>
        <w:t xml:space="preserve">:д, и, к, л, м, н; </w:t>
      </w:r>
      <w:r w:rsidR="00075592" w:rsidRPr="00FE73E0">
        <w:rPr>
          <w:rFonts w:ascii="Times New Roman" w:hAnsi="Times New Roman" w:cs="Times New Roman"/>
          <w:b/>
          <w:bCs/>
          <w:sz w:val="24"/>
          <w:szCs w:val="24"/>
        </w:rPr>
        <w:t>94</w:t>
      </w:r>
      <w:r w:rsidR="00075592" w:rsidRPr="00FE73E0">
        <w:rPr>
          <w:rFonts w:ascii="Times New Roman" w:hAnsi="Times New Roman" w:cs="Times New Roman"/>
          <w:sz w:val="24"/>
          <w:szCs w:val="24"/>
        </w:rPr>
        <w:t xml:space="preserve">:а; </w:t>
      </w:r>
      <w:r w:rsidR="00075592" w:rsidRPr="00FE73E0">
        <w:rPr>
          <w:rFonts w:ascii="Times New Roman" w:hAnsi="Times New Roman" w:cs="Times New Roman"/>
          <w:b/>
          <w:bCs/>
          <w:sz w:val="24"/>
          <w:szCs w:val="24"/>
        </w:rPr>
        <w:t>96</w:t>
      </w:r>
      <w:r w:rsidR="00075592" w:rsidRPr="00FE73E0">
        <w:rPr>
          <w:rFonts w:ascii="Times New Roman" w:hAnsi="Times New Roman" w:cs="Times New Roman"/>
          <w:sz w:val="24"/>
          <w:szCs w:val="24"/>
        </w:rPr>
        <w:t xml:space="preserve">:б; </w:t>
      </w:r>
      <w:r w:rsidR="00075592" w:rsidRPr="00FE73E0">
        <w:rPr>
          <w:rFonts w:ascii="Times New Roman" w:hAnsi="Times New Roman" w:cs="Times New Roman"/>
          <w:b/>
          <w:bCs/>
          <w:sz w:val="24"/>
          <w:szCs w:val="24"/>
        </w:rPr>
        <w:t>106</w:t>
      </w:r>
      <w:r w:rsidR="00075592" w:rsidRPr="00FE73E0">
        <w:rPr>
          <w:rFonts w:ascii="Times New Roman" w:hAnsi="Times New Roman" w:cs="Times New Roman"/>
          <w:sz w:val="24"/>
          <w:szCs w:val="24"/>
        </w:rPr>
        <w:t xml:space="preserve">:в; </w:t>
      </w:r>
      <w:r w:rsidR="00075592" w:rsidRPr="00FE73E0">
        <w:rPr>
          <w:rFonts w:ascii="Times New Roman" w:hAnsi="Times New Roman" w:cs="Times New Roman"/>
          <w:b/>
          <w:bCs/>
          <w:sz w:val="24"/>
          <w:szCs w:val="24"/>
        </w:rPr>
        <w:t>108</w:t>
      </w:r>
      <w:r w:rsidR="00075592" w:rsidRPr="00FE73E0">
        <w:rPr>
          <w:rFonts w:ascii="Times New Roman" w:hAnsi="Times New Roman" w:cs="Times New Roman"/>
          <w:sz w:val="24"/>
          <w:szCs w:val="24"/>
        </w:rPr>
        <w:t xml:space="preserve">:п; </w:t>
      </w:r>
      <w:r w:rsidR="00075592" w:rsidRPr="00FE73E0">
        <w:rPr>
          <w:rFonts w:ascii="Times New Roman" w:hAnsi="Times New Roman" w:cs="Times New Roman"/>
          <w:b/>
          <w:bCs/>
          <w:sz w:val="24"/>
          <w:szCs w:val="24"/>
        </w:rPr>
        <w:t>110</w:t>
      </w:r>
      <w:r w:rsidR="00075592" w:rsidRPr="00FE73E0">
        <w:rPr>
          <w:rFonts w:ascii="Times New Roman" w:hAnsi="Times New Roman" w:cs="Times New Roman"/>
          <w:sz w:val="24"/>
          <w:szCs w:val="24"/>
        </w:rPr>
        <w:t xml:space="preserve">:е; </w:t>
      </w:r>
      <w:r w:rsidR="00075592" w:rsidRPr="00FE73E0">
        <w:rPr>
          <w:rFonts w:ascii="Times New Roman" w:hAnsi="Times New Roman" w:cs="Times New Roman"/>
          <w:b/>
          <w:bCs/>
          <w:sz w:val="24"/>
          <w:szCs w:val="24"/>
        </w:rPr>
        <w:t>111</w:t>
      </w:r>
      <w:r w:rsidR="00075592" w:rsidRPr="00FE73E0">
        <w:rPr>
          <w:rFonts w:ascii="Times New Roman" w:hAnsi="Times New Roman" w:cs="Times New Roman"/>
          <w:sz w:val="24"/>
          <w:szCs w:val="24"/>
        </w:rPr>
        <w:t xml:space="preserve">:д; </w:t>
      </w:r>
      <w:r w:rsidR="00075592" w:rsidRPr="00FE73E0">
        <w:rPr>
          <w:rFonts w:ascii="Times New Roman" w:hAnsi="Times New Roman" w:cs="Times New Roman"/>
          <w:b/>
          <w:bCs/>
          <w:sz w:val="24"/>
          <w:szCs w:val="24"/>
        </w:rPr>
        <w:t>112</w:t>
      </w:r>
      <w:r w:rsidR="00075592" w:rsidRPr="00FE73E0">
        <w:rPr>
          <w:rFonts w:ascii="Times New Roman" w:hAnsi="Times New Roman" w:cs="Times New Roman"/>
          <w:sz w:val="24"/>
          <w:szCs w:val="24"/>
        </w:rPr>
        <w:t xml:space="preserve">:ж; </w:t>
      </w:r>
      <w:r w:rsidR="00075592" w:rsidRPr="00FE73E0">
        <w:rPr>
          <w:rFonts w:ascii="Times New Roman" w:hAnsi="Times New Roman" w:cs="Times New Roman"/>
          <w:b/>
          <w:bCs/>
          <w:sz w:val="24"/>
          <w:szCs w:val="24"/>
        </w:rPr>
        <w:t>115</w:t>
      </w:r>
      <w:r w:rsidR="00075592" w:rsidRPr="00FE73E0">
        <w:rPr>
          <w:rFonts w:ascii="Times New Roman" w:hAnsi="Times New Roman" w:cs="Times New Roman"/>
          <w:sz w:val="24"/>
          <w:szCs w:val="24"/>
        </w:rPr>
        <w:t xml:space="preserve">:в, д, и; </w:t>
      </w:r>
      <w:r w:rsidR="00075592" w:rsidRPr="00FE73E0">
        <w:rPr>
          <w:rFonts w:ascii="Times New Roman" w:hAnsi="Times New Roman" w:cs="Times New Roman"/>
          <w:b/>
          <w:bCs/>
          <w:sz w:val="24"/>
          <w:szCs w:val="24"/>
        </w:rPr>
        <w:t>118</w:t>
      </w:r>
      <w:r w:rsidR="00075592" w:rsidRPr="00FE73E0">
        <w:rPr>
          <w:rFonts w:ascii="Times New Roman" w:hAnsi="Times New Roman" w:cs="Times New Roman"/>
          <w:sz w:val="24"/>
          <w:szCs w:val="24"/>
        </w:rPr>
        <w:t xml:space="preserve">:и; </w:t>
      </w:r>
      <w:r w:rsidR="00075592" w:rsidRPr="00FE73E0">
        <w:rPr>
          <w:rFonts w:ascii="Times New Roman" w:hAnsi="Times New Roman" w:cs="Times New Roman"/>
          <w:b/>
          <w:bCs/>
          <w:sz w:val="24"/>
          <w:szCs w:val="24"/>
        </w:rPr>
        <w:t>120</w:t>
      </w:r>
      <w:r w:rsidR="00075592" w:rsidRPr="00FE73E0">
        <w:rPr>
          <w:rFonts w:ascii="Times New Roman" w:hAnsi="Times New Roman" w:cs="Times New Roman"/>
          <w:sz w:val="24"/>
          <w:szCs w:val="24"/>
        </w:rPr>
        <w:t xml:space="preserve">:а, б; </w:t>
      </w:r>
      <w:r w:rsidR="00075592" w:rsidRPr="00FE73E0">
        <w:rPr>
          <w:rFonts w:ascii="Times New Roman" w:hAnsi="Times New Roman" w:cs="Times New Roman"/>
          <w:b/>
          <w:bCs/>
          <w:sz w:val="24"/>
          <w:szCs w:val="24"/>
        </w:rPr>
        <w:t>125</w:t>
      </w:r>
      <w:r w:rsidR="00075592" w:rsidRPr="00FE73E0">
        <w:rPr>
          <w:rFonts w:ascii="Times New Roman" w:hAnsi="Times New Roman" w:cs="Times New Roman"/>
          <w:sz w:val="24"/>
          <w:szCs w:val="24"/>
        </w:rPr>
        <w:t xml:space="preserve">:б; </w:t>
      </w:r>
      <w:r w:rsidR="00075592" w:rsidRPr="00FE73E0">
        <w:rPr>
          <w:rFonts w:ascii="Times New Roman" w:hAnsi="Times New Roman" w:cs="Times New Roman"/>
          <w:b/>
          <w:bCs/>
          <w:sz w:val="24"/>
          <w:szCs w:val="24"/>
        </w:rPr>
        <w:t>126</w:t>
      </w:r>
      <w:r w:rsidR="00075592" w:rsidRPr="00FE73E0">
        <w:rPr>
          <w:rFonts w:ascii="Times New Roman" w:hAnsi="Times New Roman" w:cs="Times New Roman"/>
          <w:sz w:val="24"/>
          <w:szCs w:val="24"/>
        </w:rPr>
        <w:t xml:space="preserve">:к; </w:t>
      </w:r>
      <w:r w:rsidR="00075592" w:rsidRPr="00FE73E0">
        <w:rPr>
          <w:rFonts w:ascii="Times New Roman" w:hAnsi="Times New Roman" w:cs="Times New Roman"/>
          <w:b/>
          <w:bCs/>
          <w:sz w:val="24"/>
          <w:szCs w:val="24"/>
        </w:rPr>
        <w:t>248</w:t>
      </w:r>
      <w:r w:rsidR="00075592" w:rsidRPr="00FE73E0">
        <w:rPr>
          <w:rFonts w:ascii="Times New Roman" w:hAnsi="Times New Roman" w:cs="Times New Roman"/>
          <w:sz w:val="24"/>
          <w:szCs w:val="24"/>
        </w:rPr>
        <w:t xml:space="preserve">:и; </w:t>
      </w:r>
      <w:r w:rsidR="00075592" w:rsidRPr="00FE73E0">
        <w:rPr>
          <w:rFonts w:ascii="Times New Roman" w:hAnsi="Times New Roman" w:cs="Times New Roman"/>
          <w:b/>
          <w:bCs/>
          <w:sz w:val="24"/>
          <w:szCs w:val="24"/>
        </w:rPr>
        <w:t>250</w:t>
      </w:r>
      <w:r w:rsidR="00075592" w:rsidRPr="00FE73E0">
        <w:rPr>
          <w:rFonts w:ascii="Times New Roman" w:hAnsi="Times New Roman" w:cs="Times New Roman"/>
          <w:sz w:val="24"/>
          <w:szCs w:val="24"/>
        </w:rPr>
        <w:t xml:space="preserve">:д, н; </w:t>
      </w:r>
      <w:r w:rsidR="00075592" w:rsidRPr="00FE73E0">
        <w:rPr>
          <w:rFonts w:ascii="Times New Roman" w:hAnsi="Times New Roman" w:cs="Times New Roman"/>
          <w:b/>
          <w:bCs/>
          <w:sz w:val="24"/>
          <w:szCs w:val="24"/>
        </w:rPr>
        <w:t>276</w:t>
      </w:r>
      <w:r w:rsidR="00075592" w:rsidRPr="00FE73E0">
        <w:rPr>
          <w:rFonts w:ascii="Times New Roman" w:hAnsi="Times New Roman" w:cs="Times New Roman"/>
          <w:sz w:val="24"/>
          <w:szCs w:val="24"/>
        </w:rPr>
        <w:t xml:space="preserve">:а; </w:t>
      </w:r>
      <w:r w:rsidR="00075592" w:rsidRPr="00FE73E0">
        <w:rPr>
          <w:rFonts w:ascii="Times New Roman" w:hAnsi="Times New Roman" w:cs="Times New Roman"/>
          <w:b/>
          <w:bCs/>
          <w:sz w:val="24"/>
          <w:szCs w:val="24"/>
        </w:rPr>
        <w:t>279</w:t>
      </w:r>
      <w:r w:rsidR="00075592" w:rsidRPr="00FE73E0">
        <w:rPr>
          <w:rFonts w:ascii="Times New Roman" w:hAnsi="Times New Roman" w:cs="Times New Roman"/>
          <w:sz w:val="24"/>
          <w:szCs w:val="24"/>
        </w:rPr>
        <w:t xml:space="preserve">:к, л; </w:t>
      </w:r>
      <w:r w:rsidR="00075592" w:rsidRPr="00FE73E0">
        <w:rPr>
          <w:rFonts w:ascii="Times New Roman" w:hAnsi="Times New Roman" w:cs="Times New Roman"/>
          <w:b/>
          <w:bCs/>
          <w:sz w:val="24"/>
          <w:szCs w:val="24"/>
        </w:rPr>
        <w:t>284</w:t>
      </w:r>
      <w:r w:rsidR="00075592" w:rsidRPr="00FE73E0">
        <w:rPr>
          <w:rFonts w:ascii="Times New Roman" w:hAnsi="Times New Roman" w:cs="Times New Roman"/>
          <w:sz w:val="24"/>
          <w:szCs w:val="24"/>
        </w:rPr>
        <w:t xml:space="preserve">:в, г, д, е, ж, к; </w:t>
      </w:r>
      <w:r w:rsidR="00075592" w:rsidRPr="00FE73E0">
        <w:rPr>
          <w:rFonts w:ascii="Times New Roman" w:hAnsi="Times New Roman" w:cs="Times New Roman"/>
          <w:b/>
          <w:bCs/>
          <w:sz w:val="24"/>
          <w:szCs w:val="24"/>
        </w:rPr>
        <w:t>299</w:t>
      </w:r>
      <w:r w:rsidR="00075592" w:rsidRPr="00FE73E0">
        <w:rPr>
          <w:rFonts w:ascii="Times New Roman" w:hAnsi="Times New Roman" w:cs="Times New Roman"/>
          <w:sz w:val="24"/>
          <w:szCs w:val="24"/>
        </w:rPr>
        <w:t xml:space="preserve">:в, и; </w:t>
      </w:r>
      <w:r w:rsidR="00075592" w:rsidRPr="00FE73E0">
        <w:rPr>
          <w:rFonts w:ascii="Times New Roman" w:hAnsi="Times New Roman" w:cs="Times New Roman"/>
          <w:b/>
          <w:bCs/>
          <w:sz w:val="24"/>
          <w:szCs w:val="24"/>
        </w:rPr>
        <w:t>309</w:t>
      </w:r>
      <w:r w:rsidR="00075592" w:rsidRPr="00FE73E0">
        <w:rPr>
          <w:rFonts w:ascii="Times New Roman" w:hAnsi="Times New Roman" w:cs="Times New Roman"/>
          <w:sz w:val="24"/>
          <w:szCs w:val="24"/>
        </w:rPr>
        <w:t xml:space="preserve">:ю; </w:t>
      </w:r>
      <w:r w:rsidR="00075592" w:rsidRPr="00FE73E0">
        <w:rPr>
          <w:rFonts w:ascii="Times New Roman" w:hAnsi="Times New Roman" w:cs="Times New Roman"/>
          <w:b/>
          <w:bCs/>
          <w:sz w:val="24"/>
          <w:szCs w:val="24"/>
        </w:rPr>
        <w:t>313</w:t>
      </w:r>
      <w:r w:rsidR="00075592" w:rsidRPr="00FE73E0">
        <w:rPr>
          <w:rFonts w:ascii="Times New Roman" w:hAnsi="Times New Roman" w:cs="Times New Roman"/>
          <w:sz w:val="24"/>
          <w:szCs w:val="24"/>
        </w:rPr>
        <w:t xml:space="preserve">:ж; </w:t>
      </w:r>
      <w:r w:rsidR="00075592" w:rsidRPr="00FE73E0">
        <w:rPr>
          <w:rFonts w:ascii="Times New Roman" w:hAnsi="Times New Roman" w:cs="Times New Roman"/>
          <w:b/>
          <w:bCs/>
          <w:sz w:val="24"/>
          <w:szCs w:val="24"/>
        </w:rPr>
        <w:t>316</w:t>
      </w:r>
      <w:r w:rsidR="00075592" w:rsidRPr="00FE73E0">
        <w:rPr>
          <w:rFonts w:ascii="Times New Roman" w:hAnsi="Times New Roman" w:cs="Times New Roman"/>
          <w:sz w:val="24"/>
          <w:szCs w:val="24"/>
        </w:rPr>
        <w:t xml:space="preserve">:а, б, в, и; </w:t>
      </w:r>
      <w:r w:rsidR="00075592" w:rsidRPr="00FE73E0">
        <w:rPr>
          <w:rFonts w:ascii="Times New Roman" w:hAnsi="Times New Roman" w:cs="Times New Roman"/>
          <w:b/>
          <w:bCs/>
          <w:sz w:val="24"/>
          <w:szCs w:val="24"/>
        </w:rPr>
        <w:t>319</w:t>
      </w:r>
      <w:r w:rsidR="00075592" w:rsidRPr="00FE73E0">
        <w:rPr>
          <w:rFonts w:ascii="Times New Roman" w:hAnsi="Times New Roman" w:cs="Times New Roman"/>
          <w:sz w:val="24"/>
          <w:szCs w:val="24"/>
        </w:rPr>
        <w:t xml:space="preserve">:в, г; </w:t>
      </w:r>
      <w:r w:rsidR="00075592" w:rsidRPr="00FE73E0">
        <w:rPr>
          <w:rFonts w:ascii="Times New Roman" w:hAnsi="Times New Roman" w:cs="Times New Roman"/>
          <w:b/>
          <w:bCs/>
          <w:sz w:val="24"/>
          <w:szCs w:val="24"/>
        </w:rPr>
        <w:t>321</w:t>
      </w:r>
      <w:r w:rsidR="00075592" w:rsidRPr="00FE73E0">
        <w:rPr>
          <w:rFonts w:ascii="Times New Roman" w:hAnsi="Times New Roman" w:cs="Times New Roman"/>
          <w:sz w:val="24"/>
          <w:szCs w:val="24"/>
        </w:rPr>
        <w:t xml:space="preserve">:б; </w:t>
      </w:r>
      <w:r w:rsidR="00075592" w:rsidRPr="00FE73E0">
        <w:rPr>
          <w:rFonts w:ascii="Times New Roman" w:hAnsi="Times New Roman" w:cs="Times New Roman"/>
          <w:b/>
          <w:bCs/>
          <w:sz w:val="24"/>
          <w:szCs w:val="24"/>
        </w:rPr>
        <w:t>330</w:t>
      </w:r>
      <w:r w:rsidR="00075592" w:rsidRPr="00FE73E0">
        <w:rPr>
          <w:rFonts w:ascii="Times New Roman" w:hAnsi="Times New Roman" w:cs="Times New Roman"/>
          <w:sz w:val="24"/>
          <w:szCs w:val="24"/>
        </w:rPr>
        <w:t xml:space="preserve">:б, г; </w:t>
      </w:r>
      <w:r w:rsidR="00075592" w:rsidRPr="00FE73E0">
        <w:rPr>
          <w:rFonts w:ascii="Times New Roman" w:hAnsi="Times New Roman" w:cs="Times New Roman"/>
          <w:b/>
          <w:bCs/>
          <w:sz w:val="24"/>
          <w:szCs w:val="24"/>
        </w:rPr>
        <w:t>331</w:t>
      </w:r>
      <w:r w:rsidR="00075592" w:rsidRPr="00FE73E0">
        <w:rPr>
          <w:rFonts w:ascii="Times New Roman" w:hAnsi="Times New Roman" w:cs="Times New Roman"/>
          <w:sz w:val="24"/>
          <w:szCs w:val="24"/>
        </w:rPr>
        <w:t xml:space="preserve">:б; </w:t>
      </w:r>
      <w:r w:rsidR="00075592" w:rsidRPr="00FE73E0">
        <w:rPr>
          <w:rFonts w:ascii="Times New Roman" w:hAnsi="Times New Roman" w:cs="Times New Roman"/>
          <w:b/>
          <w:bCs/>
          <w:sz w:val="24"/>
          <w:szCs w:val="24"/>
        </w:rPr>
        <w:t>335</w:t>
      </w:r>
      <w:r w:rsidR="00075592" w:rsidRPr="00FE73E0">
        <w:rPr>
          <w:rFonts w:ascii="Times New Roman" w:hAnsi="Times New Roman" w:cs="Times New Roman"/>
          <w:sz w:val="24"/>
          <w:szCs w:val="24"/>
        </w:rPr>
        <w:t xml:space="preserve">:д; </w:t>
      </w:r>
      <w:r w:rsidR="00075592" w:rsidRPr="00FE73E0">
        <w:rPr>
          <w:rFonts w:ascii="Times New Roman" w:hAnsi="Times New Roman" w:cs="Times New Roman"/>
          <w:b/>
          <w:bCs/>
          <w:sz w:val="24"/>
          <w:szCs w:val="24"/>
        </w:rPr>
        <w:t>338</w:t>
      </w:r>
      <w:r w:rsidR="00075592" w:rsidRPr="00FE73E0">
        <w:rPr>
          <w:rFonts w:ascii="Times New Roman" w:hAnsi="Times New Roman" w:cs="Times New Roman"/>
          <w:sz w:val="24"/>
          <w:szCs w:val="24"/>
        </w:rPr>
        <w:t xml:space="preserve">:а; </w:t>
      </w:r>
      <w:r w:rsidR="00075592" w:rsidRPr="00FE73E0">
        <w:rPr>
          <w:rFonts w:ascii="Times New Roman" w:hAnsi="Times New Roman" w:cs="Times New Roman"/>
          <w:b/>
          <w:bCs/>
          <w:sz w:val="24"/>
          <w:szCs w:val="24"/>
        </w:rPr>
        <w:t>342</w:t>
      </w:r>
      <w:r w:rsidR="00A74F24" w:rsidRPr="00FE73E0">
        <w:rPr>
          <w:rFonts w:ascii="Times New Roman" w:hAnsi="Times New Roman" w:cs="Times New Roman"/>
          <w:sz w:val="24"/>
          <w:szCs w:val="24"/>
        </w:rPr>
        <w:t>:в, д, ж;</w:t>
      </w:r>
      <w:r w:rsidR="00075592" w:rsidRPr="00FE73E0">
        <w:rPr>
          <w:rFonts w:ascii="Times New Roman" w:hAnsi="Times New Roman" w:cs="Times New Roman"/>
          <w:sz w:val="24"/>
          <w:szCs w:val="24"/>
        </w:rPr>
        <w:t xml:space="preserve"> </w:t>
      </w:r>
      <w:r w:rsidR="00075592" w:rsidRPr="00FE73E0">
        <w:rPr>
          <w:rFonts w:ascii="Times New Roman" w:hAnsi="Times New Roman" w:cs="Times New Roman"/>
          <w:b/>
          <w:bCs/>
          <w:sz w:val="24"/>
          <w:szCs w:val="24"/>
        </w:rPr>
        <w:t>1071</w:t>
      </w:r>
      <w:r w:rsidR="00075592" w:rsidRPr="00FE73E0">
        <w:rPr>
          <w:rFonts w:ascii="Times New Roman" w:hAnsi="Times New Roman" w:cs="Times New Roman"/>
          <w:sz w:val="24"/>
          <w:szCs w:val="24"/>
        </w:rPr>
        <w:t xml:space="preserve">:к; </w:t>
      </w:r>
      <w:r w:rsidR="00075592" w:rsidRPr="00FE73E0">
        <w:rPr>
          <w:rFonts w:ascii="Times New Roman" w:hAnsi="Times New Roman" w:cs="Times New Roman"/>
          <w:b/>
          <w:bCs/>
          <w:sz w:val="24"/>
          <w:szCs w:val="24"/>
        </w:rPr>
        <w:t>1074</w:t>
      </w:r>
      <w:r w:rsidR="00075592" w:rsidRPr="00FE73E0">
        <w:rPr>
          <w:rFonts w:ascii="Times New Roman" w:hAnsi="Times New Roman" w:cs="Times New Roman"/>
          <w:sz w:val="24"/>
          <w:szCs w:val="24"/>
        </w:rPr>
        <w:t xml:space="preserve">:з; </w:t>
      </w:r>
      <w:r w:rsidR="00075592" w:rsidRPr="00FE73E0">
        <w:rPr>
          <w:rFonts w:ascii="Times New Roman" w:hAnsi="Times New Roman" w:cs="Times New Roman"/>
          <w:b/>
          <w:bCs/>
          <w:sz w:val="24"/>
          <w:szCs w:val="24"/>
        </w:rPr>
        <w:t>1075</w:t>
      </w:r>
      <w:r w:rsidR="00075592" w:rsidRPr="00FE73E0">
        <w:rPr>
          <w:rFonts w:ascii="Times New Roman" w:hAnsi="Times New Roman" w:cs="Times New Roman"/>
          <w:sz w:val="24"/>
          <w:szCs w:val="24"/>
        </w:rPr>
        <w:t xml:space="preserve">:б, г, з; </w:t>
      </w:r>
      <w:r w:rsidR="00075592" w:rsidRPr="00FE73E0">
        <w:rPr>
          <w:rFonts w:ascii="Times New Roman" w:hAnsi="Times New Roman" w:cs="Times New Roman"/>
          <w:b/>
          <w:bCs/>
          <w:sz w:val="24"/>
          <w:szCs w:val="24"/>
        </w:rPr>
        <w:t>1079</w:t>
      </w:r>
      <w:r w:rsidR="00075592" w:rsidRPr="00FE73E0">
        <w:rPr>
          <w:rFonts w:ascii="Times New Roman" w:hAnsi="Times New Roman" w:cs="Times New Roman"/>
          <w:sz w:val="24"/>
          <w:szCs w:val="24"/>
        </w:rPr>
        <w:t xml:space="preserve">:з; </w:t>
      </w:r>
      <w:r w:rsidR="00075592" w:rsidRPr="00FE73E0">
        <w:rPr>
          <w:rFonts w:ascii="Times New Roman" w:hAnsi="Times New Roman" w:cs="Times New Roman"/>
          <w:b/>
          <w:bCs/>
          <w:sz w:val="24"/>
          <w:szCs w:val="24"/>
        </w:rPr>
        <w:t>1080</w:t>
      </w:r>
      <w:r w:rsidR="00075592" w:rsidRPr="00FE73E0">
        <w:rPr>
          <w:rFonts w:ascii="Times New Roman" w:hAnsi="Times New Roman" w:cs="Times New Roman"/>
          <w:sz w:val="24"/>
          <w:szCs w:val="24"/>
        </w:rPr>
        <w:t xml:space="preserve">:п; </w:t>
      </w:r>
      <w:r w:rsidR="00075592" w:rsidRPr="00FE73E0">
        <w:rPr>
          <w:rFonts w:ascii="Times New Roman" w:hAnsi="Times New Roman" w:cs="Times New Roman"/>
          <w:b/>
          <w:bCs/>
          <w:sz w:val="24"/>
          <w:szCs w:val="24"/>
        </w:rPr>
        <w:t>1083</w:t>
      </w:r>
      <w:r w:rsidR="00075592" w:rsidRPr="00FE73E0">
        <w:rPr>
          <w:rFonts w:ascii="Times New Roman" w:hAnsi="Times New Roman" w:cs="Times New Roman"/>
          <w:sz w:val="24"/>
          <w:szCs w:val="24"/>
        </w:rPr>
        <w:t xml:space="preserve">:а, и; </w:t>
      </w:r>
      <w:r w:rsidR="00075592" w:rsidRPr="00FE73E0">
        <w:rPr>
          <w:rFonts w:ascii="Times New Roman" w:hAnsi="Times New Roman" w:cs="Times New Roman"/>
          <w:b/>
          <w:bCs/>
          <w:sz w:val="24"/>
          <w:szCs w:val="24"/>
        </w:rPr>
        <w:t>1089</w:t>
      </w:r>
      <w:r w:rsidR="00075592" w:rsidRPr="00FE73E0">
        <w:rPr>
          <w:rFonts w:ascii="Times New Roman" w:hAnsi="Times New Roman" w:cs="Times New Roman"/>
          <w:sz w:val="24"/>
          <w:szCs w:val="24"/>
        </w:rPr>
        <w:t xml:space="preserve">:д; </w:t>
      </w:r>
      <w:r w:rsidR="00075592" w:rsidRPr="00FE73E0">
        <w:rPr>
          <w:rFonts w:ascii="Times New Roman" w:hAnsi="Times New Roman" w:cs="Times New Roman"/>
          <w:b/>
          <w:bCs/>
          <w:sz w:val="24"/>
          <w:szCs w:val="24"/>
        </w:rPr>
        <w:t>1105</w:t>
      </w:r>
      <w:r w:rsidR="00075592" w:rsidRPr="00FE73E0">
        <w:rPr>
          <w:rFonts w:ascii="Times New Roman" w:hAnsi="Times New Roman" w:cs="Times New Roman"/>
          <w:sz w:val="24"/>
          <w:szCs w:val="24"/>
        </w:rPr>
        <w:t xml:space="preserve">:в; </w:t>
      </w:r>
      <w:r w:rsidR="00075592" w:rsidRPr="00FE73E0">
        <w:rPr>
          <w:rFonts w:ascii="Times New Roman" w:hAnsi="Times New Roman" w:cs="Times New Roman"/>
          <w:b/>
          <w:bCs/>
          <w:sz w:val="24"/>
          <w:szCs w:val="24"/>
        </w:rPr>
        <w:t>1138</w:t>
      </w:r>
      <w:r w:rsidR="00075592" w:rsidRPr="00FE73E0">
        <w:rPr>
          <w:rFonts w:ascii="Times New Roman" w:hAnsi="Times New Roman" w:cs="Times New Roman"/>
          <w:sz w:val="24"/>
          <w:szCs w:val="24"/>
        </w:rPr>
        <w:t xml:space="preserve">:а; </w:t>
      </w:r>
      <w:r w:rsidR="00075592" w:rsidRPr="00FE73E0">
        <w:rPr>
          <w:rFonts w:ascii="Times New Roman" w:hAnsi="Times New Roman" w:cs="Times New Roman"/>
          <w:b/>
          <w:bCs/>
          <w:sz w:val="24"/>
          <w:szCs w:val="24"/>
        </w:rPr>
        <w:t>1139</w:t>
      </w:r>
      <w:r w:rsidR="00075592" w:rsidRPr="00FE73E0">
        <w:rPr>
          <w:rFonts w:ascii="Times New Roman" w:hAnsi="Times New Roman" w:cs="Times New Roman"/>
          <w:sz w:val="24"/>
          <w:szCs w:val="24"/>
        </w:rPr>
        <w:t xml:space="preserve">:а; </w:t>
      </w:r>
      <w:r w:rsidR="00075592" w:rsidRPr="00FE73E0">
        <w:rPr>
          <w:rFonts w:ascii="Times New Roman" w:hAnsi="Times New Roman" w:cs="Times New Roman"/>
          <w:b/>
          <w:bCs/>
          <w:sz w:val="24"/>
          <w:szCs w:val="24"/>
        </w:rPr>
        <w:t>1140</w:t>
      </w:r>
      <w:r w:rsidR="00075592" w:rsidRPr="00FE73E0">
        <w:rPr>
          <w:rFonts w:ascii="Times New Roman" w:hAnsi="Times New Roman" w:cs="Times New Roman"/>
          <w:sz w:val="24"/>
          <w:szCs w:val="24"/>
        </w:rPr>
        <w:t xml:space="preserve">:б, в; </w:t>
      </w:r>
      <w:r w:rsidR="00075592" w:rsidRPr="00FE73E0">
        <w:rPr>
          <w:rFonts w:ascii="Times New Roman" w:hAnsi="Times New Roman" w:cs="Times New Roman"/>
          <w:b/>
          <w:bCs/>
          <w:sz w:val="24"/>
          <w:szCs w:val="24"/>
        </w:rPr>
        <w:t>1141</w:t>
      </w:r>
      <w:r w:rsidR="00075592" w:rsidRPr="00FE73E0">
        <w:rPr>
          <w:rFonts w:ascii="Times New Roman" w:hAnsi="Times New Roman" w:cs="Times New Roman"/>
          <w:sz w:val="24"/>
          <w:szCs w:val="24"/>
        </w:rPr>
        <w:t xml:space="preserve">:б, в, г, д, е; </w:t>
      </w:r>
      <w:r w:rsidR="00075592" w:rsidRPr="00FE73E0">
        <w:rPr>
          <w:rFonts w:ascii="Times New Roman" w:hAnsi="Times New Roman" w:cs="Times New Roman"/>
          <w:b/>
          <w:bCs/>
          <w:sz w:val="24"/>
          <w:szCs w:val="24"/>
        </w:rPr>
        <w:t>1142</w:t>
      </w:r>
      <w:r w:rsidR="00075592" w:rsidRPr="00FE73E0">
        <w:rPr>
          <w:rFonts w:ascii="Times New Roman" w:hAnsi="Times New Roman" w:cs="Times New Roman"/>
          <w:sz w:val="24"/>
          <w:szCs w:val="24"/>
        </w:rPr>
        <w:t xml:space="preserve">:ж, з; </w:t>
      </w:r>
      <w:r w:rsidR="00075592" w:rsidRPr="00FE73E0">
        <w:rPr>
          <w:rFonts w:ascii="Times New Roman" w:hAnsi="Times New Roman" w:cs="Times New Roman"/>
          <w:b/>
          <w:bCs/>
          <w:sz w:val="24"/>
          <w:szCs w:val="24"/>
        </w:rPr>
        <w:t>1145</w:t>
      </w:r>
      <w:r w:rsidR="00075592" w:rsidRPr="00FE73E0">
        <w:rPr>
          <w:rFonts w:ascii="Times New Roman" w:hAnsi="Times New Roman" w:cs="Times New Roman"/>
          <w:sz w:val="24"/>
          <w:szCs w:val="24"/>
        </w:rPr>
        <w:t xml:space="preserve">:в; </w:t>
      </w:r>
      <w:r w:rsidR="00075592" w:rsidRPr="00FE73E0">
        <w:rPr>
          <w:rFonts w:ascii="Times New Roman" w:hAnsi="Times New Roman" w:cs="Times New Roman"/>
          <w:b/>
          <w:bCs/>
          <w:sz w:val="24"/>
          <w:szCs w:val="24"/>
        </w:rPr>
        <w:t>1146</w:t>
      </w:r>
      <w:r w:rsidR="00075592" w:rsidRPr="00FE73E0">
        <w:rPr>
          <w:rFonts w:ascii="Times New Roman" w:hAnsi="Times New Roman" w:cs="Times New Roman"/>
          <w:sz w:val="24"/>
          <w:szCs w:val="24"/>
        </w:rPr>
        <w:t xml:space="preserve">:а, б, в, г, д, е; </w:t>
      </w:r>
      <w:r w:rsidR="00075592" w:rsidRPr="00FE73E0">
        <w:rPr>
          <w:rFonts w:ascii="Times New Roman" w:hAnsi="Times New Roman" w:cs="Times New Roman"/>
          <w:b/>
          <w:bCs/>
          <w:sz w:val="24"/>
          <w:szCs w:val="24"/>
        </w:rPr>
        <w:t>1147</w:t>
      </w:r>
      <w:r w:rsidR="00075592" w:rsidRPr="00FE73E0">
        <w:rPr>
          <w:rFonts w:ascii="Times New Roman" w:hAnsi="Times New Roman" w:cs="Times New Roman"/>
          <w:sz w:val="24"/>
          <w:szCs w:val="24"/>
        </w:rPr>
        <w:t xml:space="preserve">:а, б; </w:t>
      </w:r>
      <w:r w:rsidR="00075592" w:rsidRPr="00FE73E0">
        <w:rPr>
          <w:rFonts w:ascii="Times New Roman" w:hAnsi="Times New Roman" w:cs="Times New Roman"/>
          <w:b/>
          <w:bCs/>
          <w:sz w:val="24"/>
          <w:szCs w:val="24"/>
        </w:rPr>
        <w:t>1148</w:t>
      </w:r>
      <w:r w:rsidR="00075592" w:rsidRPr="00FE73E0">
        <w:rPr>
          <w:rFonts w:ascii="Times New Roman" w:hAnsi="Times New Roman" w:cs="Times New Roman"/>
          <w:sz w:val="24"/>
          <w:szCs w:val="24"/>
        </w:rPr>
        <w:t xml:space="preserve">:а; </w:t>
      </w:r>
      <w:r w:rsidR="00075592" w:rsidRPr="00FE73E0">
        <w:rPr>
          <w:rFonts w:ascii="Times New Roman" w:hAnsi="Times New Roman" w:cs="Times New Roman"/>
          <w:b/>
          <w:bCs/>
          <w:sz w:val="24"/>
          <w:szCs w:val="24"/>
        </w:rPr>
        <w:t>1149</w:t>
      </w:r>
      <w:r w:rsidR="00075592" w:rsidRPr="00FE73E0">
        <w:rPr>
          <w:rFonts w:ascii="Times New Roman" w:hAnsi="Times New Roman" w:cs="Times New Roman"/>
          <w:sz w:val="24"/>
          <w:szCs w:val="24"/>
        </w:rPr>
        <w:t xml:space="preserve">:а; </w:t>
      </w:r>
      <w:r w:rsidR="00075592" w:rsidRPr="00FE73E0">
        <w:rPr>
          <w:rFonts w:ascii="Times New Roman" w:hAnsi="Times New Roman" w:cs="Times New Roman"/>
          <w:b/>
          <w:bCs/>
          <w:sz w:val="24"/>
          <w:szCs w:val="24"/>
        </w:rPr>
        <w:t>1151</w:t>
      </w:r>
      <w:r w:rsidR="00075592" w:rsidRPr="00FE73E0">
        <w:rPr>
          <w:rFonts w:ascii="Times New Roman" w:hAnsi="Times New Roman" w:cs="Times New Roman"/>
          <w:sz w:val="24"/>
          <w:szCs w:val="24"/>
        </w:rPr>
        <w:t xml:space="preserve">:в, д, е; </w:t>
      </w:r>
      <w:r w:rsidR="00075592" w:rsidRPr="00FE73E0">
        <w:rPr>
          <w:rFonts w:ascii="Times New Roman" w:hAnsi="Times New Roman" w:cs="Times New Roman"/>
          <w:b/>
          <w:bCs/>
          <w:sz w:val="24"/>
          <w:szCs w:val="24"/>
        </w:rPr>
        <w:t>1156</w:t>
      </w:r>
      <w:r w:rsidR="00075592" w:rsidRPr="00FE73E0">
        <w:rPr>
          <w:rFonts w:ascii="Times New Roman" w:hAnsi="Times New Roman" w:cs="Times New Roman"/>
          <w:sz w:val="24"/>
          <w:szCs w:val="24"/>
        </w:rPr>
        <w:t xml:space="preserve">:в; </w:t>
      </w:r>
      <w:r w:rsidR="00075592" w:rsidRPr="00FE73E0">
        <w:rPr>
          <w:rFonts w:ascii="Times New Roman" w:hAnsi="Times New Roman" w:cs="Times New Roman"/>
          <w:b/>
          <w:bCs/>
          <w:sz w:val="24"/>
          <w:szCs w:val="24"/>
        </w:rPr>
        <w:t>1157</w:t>
      </w:r>
      <w:r w:rsidR="00075592" w:rsidRPr="00FE73E0">
        <w:rPr>
          <w:rFonts w:ascii="Times New Roman" w:hAnsi="Times New Roman" w:cs="Times New Roman"/>
          <w:sz w:val="24"/>
          <w:szCs w:val="24"/>
        </w:rPr>
        <w:t xml:space="preserve">:е; </w:t>
      </w:r>
      <w:r w:rsidR="00075592" w:rsidRPr="00FE73E0">
        <w:rPr>
          <w:rFonts w:ascii="Times New Roman" w:hAnsi="Times New Roman" w:cs="Times New Roman"/>
          <w:b/>
          <w:bCs/>
          <w:sz w:val="24"/>
          <w:szCs w:val="24"/>
        </w:rPr>
        <w:t>1159</w:t>
      </w:r>
      <w:r w:rsidR="00075592" w:rsidRPr="00FE73E0">
        <w:rPr>
          <w:rFonts w:ascii="Times New Roman" w:hAnsi="Times New Roman" w:cs="Times New Roman"/>
          <w:sz w:val="24"/>
          <w:szCs w:val="24"/>
        </w:rPr>
        <w:t xml:space="preserve">:к; </w:t>
      </w:r>
      <w:r w:rsidR="00075592" w:rsidRPr="00FE73E0">
        <w:rPr>
          <w:rFonts w:ascii="Times New Roman" w:hAnsi="Times New Roman" w:cs="Times New Roman"/>
          <w:b/>
          <w:bCs/>
          <w:sz w:val="24"/>
          <w:szCs w:val="24"/>
        </w:rPr>
        <w:t>1165</w:t>
      </w:r>
      <w:r w:rsidR="00075592" w:rsidRPr="00FE73E0">
        <w:rPr>
          <w:rFonts w:ascii="Times New Roman" w:hAnsi="Times New Roman" w:cs="Times New Roman"/>
          <w:sz w:val="24"/>
          <w:szCs w:val="24"/>
        </w:rPr>
        <w:t xml:space="preserve">:б; </w:t>
      </w:r>
      <w:r w:rsidR="00075592" w:rsidRPr="00FE73E0">
        <w:rPr>
          <w:rFonts w:ascii="Times New Roman" w:hAnsi="Times New Roman" w:cs="Times New Roman"/>
          <w:b/>
          <w:bCs/>
          <w:sz w:val="24"/>
          <w:szCs w:val="24"/>
        </w:rPr>
        <w:t>1170</w:t>
      </w:r>
      <w:r w:rsidR="00075592" w:rsidRPr="00FE73E0">
        <w:rPr>
          <w:rFonts w:ascii="Times New Roman" w:hAnsi="Times New Roman" w:cs="Times New Roman"/>
          <w:sz w:val="24"/>
          <w:szCs w:val="24"/>
        </w:rPr>
        <w:t xml:space="preserve">:а, б; </w:t>
      </w:r>
      <w:r w:rsidR="00075592" w:rsidRPr="00FE73E0">
        <w:rPr>
          <w:rFonts w:ascii="Times New Roman" w:hAnsi="Times New Roman" w:cs="Times New Roman"/>
          <w:b/>
          <w:bCs/>
          <w:sz w:val="24"/>
          <w:szCs w:val="24"/>
        </w:rPr>
        <w:t>1172</w:t>
      </w:r>
      <w:r w:rsidR="00075592" w:rsidRPr="00FE73E0">
        <w:rPr>
          <w:rFonts w:ascii="Times New Roman" w:hAnsi="Times New Roman" w:cs="Times New Roman"/>
          <w:sz w:val="24"/>
          <w:szCs w:val="24"/>
        </w:rPr>
        <w:t xml:space="preserve">:а; </w:t>
      </w:r>
      <w:r w:rsidR="00075592" w:rsidRPr="00FE73E0">
        <w:rPr>
          <w:rFonts w:ascii="Times New Roman" w:hAnsi="Times New Roman" w:cs="Times New Roman"/>
          <w:b/>
          <w:bCs/>
          <w:sz w:val="24"/>
          <w:szCs w:val="24"/>
        </w:rPr>
        <w:t>1173</w:t>
      </w:r>
      <w:r w:rsidR="00075592" w:rsidRPr="00FE73E0">
        <w:rPr>
          <w:rFonts w:ascii="Times New Roman" w:hAnsi="Times New Roman" w:cs="Times New Roman"/>
          <w:sz w:val="24"/>
          <w:szCs w:val="24"/>
        </w:rPr>
        <w:t xml:space="preserve">:д; </w:t>
      </w:r>
      <w:r w:rsidR="00075592" w:rsidRPr="00FE73E0">
        <w:rPr>
          <w:rFonts w:ascii="Times New Roman" w:hAnsi="Times New Roman" w:cs="Times New Roman"/>
          <w:b/>
          <w:bCs/>
          <w:sz w:val="24"/>
          <w:szCs w:val="24"/>
        </w:rPr>
        <w:t>1174</w:t>
      </w:r>
      <w:r w:rsidR="00075592" w:rsidRPr="00FE73E0">
        <w:rPr>
          <w:rFonts w:ascii="Times New Roman" w:hAnsi="Times New Roman" w:cs="Times New Roman"/>
          <w:sz w:val="24"/>
          <w:szCs w:val="24"/>
        </w:rPr>
        <w:t xml:space="preserve">:м; </w:t>
      </w:r>
      <w:r w:rsidR="00075592" w:rsidRPr="00FE73E0">
        <w:rPr>
          <w:rFonts w:ascii="Times New Roman" w:hAnsi="Times New Roman" w:cs="Times New Roman"/>
          <w:b/>
          <w:bCs/>
          <w:sz w:val="24"/>
          <w:szCs w:val="24"/>
        </w:rPr>
        <w:t>1177</w:t>
      </w:r>
      <w:r w:rsidR="00075592" w:rsidRPr="00FE73E0">
        <w:rPr>
          <w:rFonts w:ascii="Times New Roman" w:hAnsi="Times New Roman" w:cs="Times New Roman"/>
          <w:sz w:val="24"/>
          <w:szCs w:val="24"/>
        </w:rPr>
        <w:t xml:space="preserve">:е; – с </w:t>
      </w:r>
      <w:r w:rsidR="00A74F24" w:rsidRPr="00FE73E0">
        <w:rPr>
          <w:rFonts w:ascii="Times New Roman" w:hAnsi="Times New Roman" w:cs="Times New Roman"/>
          <w:b/>
          <w:sz w:val="24"/>
          <w:szCs w:val="24"/>
          <w:lang w:val="bg-BG"/>
        </w:rPr>
        <w:t>площ</w:t>
      </w:r>
      <w:r w:rsidR="00246F5C" w:rsidRPr="00FE73E0">
        <w:rPr>
          <w:rFonts w:ascii="Times New Roman" w:hAnsi="Times New Roman" w:cs="Times New Roman"/>
          <w:b/>
          <w:sz w:val="24"/>
          <w:szCs w:val="24"/>
          <w:lang w:val="bg-BG"/>
        </w:rPr>
        <w:t xml:space="preserve"> 8</w:t>
      </w:r>
      <w:r w:rsidR="00663E70" w:rsidRPr="00FE73E0">
        <w:rPr>
          <w:rFonts w:ascii="Times New Roman" w:hAnsi="Times New Roman" w:cs="Times New Roman"/>
          <w:b/>
          <w:sz w:val="24"/>
          <w:szCs w:val="24"/>
          <w:lang w:val="bg-BG"/>
        </w:rPr>
        <w:t>96,0 ха</w:t>
      </w:r>
      <w:r w:rsidR="00663E70" w:rsidRPr="00FE73E0">
        <w:rPr>
          <w:rFonts w:ascii="Times New Roman" w:hAnsi="Times New Roman" w:cs="Times New Roman"/>
          <w:sz w:val="24"/>
          <w:szCs w:val="24"/>
          <w:lang w:val="bg-BG"/>
        </w:rPr>
        <w:t xml:space="preserve"> от която 9,7 ха водеща категория и </w:t>
      </w:r>
      <w:r w:rsidR="00A74F24" w:rsidRPr="00FE73E0">
        <w:rPr>
          <w:rFonts w:ascii="Times New Roman" w:hAnsi="Times New Roman" w:cs="Times New Roman"/>
          <w:sz w:val="24"/>
          <w:szCs w:val="24"/>
          <w:lang w:val="bg-BG"/>
        </w:rPr>
        <w:t xml:space="preserve"> 886,3</w:t>
      </w:r>
      <w:r w:rsidR="00663E70" w:rsidRPr="00FE73E0">
        <w:rPr>
          <w:rFonts w:ascii="Times New Roman" w:hAnsi="Times New Roman" w:cs="Times New Roman"/>
          <w:sz w:val="24"/>
          <w:szCs w:val="24"/>
          <w:lang w:val="bg-BG"/>
        </w:rPr>
        <w:t xml:space="preserve"> ха в друга категория.</w:t>
      </w:r>
    </w:p>
    <w:p w:rsidR="003B0000" w:rsidRPr="00FE73E0" w:rsidRDefault="00224B56" w:rsidP="00224B56">
      <w:pPr>
        <w:pStyle w:val="af9"/>
        <w:ind w:firstLine="708"/>
        <w:jc w:val="both"/>
        <w:rPr>
          <w:rFonts w:ascii="Times New Roman" w:hAnsi="Times New Roman" w:cs="Times New Roman"/>
          <w:sz w:val="24"/>
          <w:szCs w:val="24"/>
        </w:rPr>
      </w:pPr>
      <w:r w:rsidRPr="00FE73E0">
        <w:rPr>
          <w:rFonts w:ascii="Times New Roman" w:hAnsi="Times New Roman" w:cs="Times New Roman"/>
          <w:b/>
          <w:sz w:val="24"/>
          <w:szCs w:val="24"/>
          <w:lang w:val="bg-BG"/>
        </w:rPr>
        <w:t xml:space="preserve">- Гори във фаза на старост (ГФС) </w:t>
      </w:r>
      <w:r w:rsidRPr="00FE73E0">
        <w:rPr>
          <w:rFonts w:ascii="Times New Roman" w:hAnsi="Times New Roman" w:cs="Times New Roman"/>
          <w:sz w:val="24"/>
          <w:szCs w:val="24"/>
          <w:lang w:val="bg-BG"/>
        </w:rPr>
        <w:t xml:space="preserve">съгласно  Заповед № РД49-421/02.11.2016 г. </w:t>
      </w:r>
      <w:r w:rsidR="009B0725" w:rsidRPr="00FE73E0">
        <w:rPr>
          <w:rFonts w:ascii="Times New Roman" w:hAnsi="Times New Roman" w:cs="Times New Roman"/>
          <w:sz w:val="24"/>
          <w:szCs w:val="24"/>
          <w:lang w:val="bg-BG"/>
        </w:rPr>
        <w:t xml:space="preserve">изменена със Заповед № РД49-493/13.12.2016 г.  </w:t>
      </w:r>
      <w:r w:rsidRPr="00FE73E0">
        <w:rPr>
          <w:rFonts w:ascii="Times New Roman" w:hAnsi="Times New Roman" w:cs="Times New Roman"/>
          <w:sz w:val="24"/>
          <w:szCs w:val="24"/>
          <w:lang w:val="bg-BG"/>
        </w:rPr>
        <w:t>на минис</w:t>
      </w:r>
      <w:r w:rsidR="00663E70" w:rsidRPr="00FE73E0">
        <w:rPr>
          <w:rFonts w:ascii="Times New Roman" w:hAnsi="Times New Roman" w:cs="Times New Roman"/>
          <w:sz w:val="24"/>
          <w:szCs w:val="24"/>
          <w:lang w:val="bg-BG"/>
        </w:rPr>
        <w:t>търа на земеделието и храните</w:t>
      </w:r>
      <w:r w:rsidR="00663E70" w:rsidRPr="00FE73E0">
        <w:rPr>
          <w:rFonts w:ascii="Times New Roman" w:hAnsi="Times New Roman" w:cs="Times New Roman"/>
          <w:b/>
          <w:sz w:val="24"/>
          <w:szCs w:val="24"/>
          <w:lang w:val="bg-BG"/>
        </w:rPr>
        <w:t xml:space="preserve"> </w:t>
      </w:r>
      <w:r w:rsidR="009B0725" w:rsidRPr="00FE73E0">
        <w:rPr>
          <w:rFonts w:ascii="Times New Roman" w:hAnsi="Times New Roman" w:cs="Times New Roman"/>
          <w:b/>
          <w:sz w:val="24"/>
          <w:szCs w:val="24"/>
          <w:lang w:val="bg-BG"/>
        </w:rPr>
        <w:t xml:space="preserve"> </w:t>
      </w:r>
      <w:r w:rsidR="00663E70" w:rsidRPr="00FE73E0">
        <w:rPr>
          <w:rFonts w:ascii="Times New Roman" w:hAnsi="Times New Roman" w:cs="Times New Roman"/>
          <w:b/>
          <w:sz w:val="24"/>
          <w:szCs w:val="24"/>
          <w:lang w:val="bg-BG"/>
        </w:rPr>
        <w:t>-  с обща площ от 1032,4 ха,</w:t>
      </w:r>
      <w:r w:rsidR="003B0000" w:rsidRPr="00FE73E0">
        <w:rPr>
          <w:rFonts w:ascii="Times New Roman" w:hAnsi="Times New Roman" w:cs="Times New Roman"/>
          <w:b/>
          <w:sz w:val="24"/>
          <w:szCs w:val="24"/>
          <w:lang w:val="bg-BG"/>
        </w:rPr>
        <w:t xml:space="preserve"> отдели и подотдели: </w:t>
      </w:r>
      <w:r w:rsidR="003B0000" w:rsidRPr="00FE73E0">
        <w:rPr>
          <w:rFonts w:ascii="Times New Roman" w:hAnsi="Times New Roman" w:cs="Times New Roman"/>
          <w:sz w:val="24"/>
          <w:szCs w:val="24"/>
        </w:rPr>
        <w:t>23-а, 25-м, 28-а,в, 32-б,в,г, 37-е, 39-д,е,  52-б,  53-д, 77-б,в,д, 90-б,в,г,д,ж,з, 91-и,о 92-е,п, 94-г 96-к, 100-в, 101-п, 103-б, 105-а,м, 106-в, 108-п, 109-а, 110-е, 111-б, 115-б,д, 132-з, 203-и,к, 208-з,л, 248-е,ж,и,  250-и, 253-д, 259-е,  275-б, 276-а, 278-к,с,  284-б, 293-б, 294-а,298-г, 313-ж, 314-а,б,е, 316-а,и, 317-б,з,  326-в, 328-б, 335-д, 338-а, 339-д, 342-б,г,д, 409-ж, 413-к, 418-в 419-ж, 421-б, 422-г, 423-с, 1003-и,л, 1020-а, 1021-д, 1022-г, 1072-и, 1074-б,з, 1075-б,г,з, 1083-а,и, 1089-а, 1105-в, 1138-а, 1139-а, 1140-а,б,в, 1141-б,в,г,д,е, 1142-ж,з, 1145-д, 1146-г, 1147-б, 1148-а, 1149-а, 1150-а,б, 1159-к.</w:t>
      </w:r>
    </w:p>
    <w:p w:rsidR="003B0000" w:rsidRPr="00FE73E0" w:rsidRDefault="003B0000" w:rsidP="00224B56">
      <w:pPr>
        <w:pStyle w:val="af9"/>
        <w:ind w:firstLine="708"/>
        <w:jc w:val="both"/>
        <w:rPr>
          <w:rFonts w:ascii="Times New Roman" w:hAnsi="Times New Roman" w:cs="Times New Roman"/>
          <w:sz w:val="24"/>
          <w:szCs w:val="24"/>
        </w:rPr>
      </w:pPr>
    </w:p>
    <w:p w:rsidR="006114CF" w:rsidRPr="00FE73E0" w:rsidRDefault="006114CF" w:rsidP="00224B56">
      <w:pPr>
        <w:pStyle w:val="af9"/>
        <w:ind w:firstLine="708"/>
        <w:jc w:val="both"/>
        <w:rPr>
          <w:rFonts w:ascii="Times New Roman" w:hAnsi="Times New Roman" w:cs="Times New Roman"/>
          <w:sz w:val="24"/>
          <w:szCs w:val="24"/>
          <w:lang w:val="bg-BG"/>
        </w:rPr>
      </w:pPr>
      <w:r w:rsidRPr="00FE73E0">
        <w:rPr>
          <w:rFonts w:ascii="Times New Roman" w:hAnsi="Times New Roman" w:cs="Times New Roman"/>
          <w:sz w:val="24"/>
          <w:szCs w:val="24"/>
          <w:lang w:val="bg-BG"/>
        </w:rPr>
        <w:t>Списък на подотделите на ГФС е приложен към заданието съгласно заповедта.</w:t>
      </w:r>
    </w:p>
    <w:p w:rsidR="006114CF" w:rsidRPr="00FE73E0" w:rsidRDefault="006114CF" w:rsidP="00224B56">
      <w:pPr>
        <w:pStyle w:val="af9"/>
        <w:ind w:firstLine="708"/>
        <w:jc w:val="both"/>
        <w:rPr>
          <w:rFonts w:ascii="Times New Roman" w:hAnsi="Times New Roman" w:cs="Times New Roman"/>
          <w:sz w:val="24"/>
          <w:szCs w:val="24"/>
          <w:lang w:val="bg-BG"/>
        </w:rPr>
      </w:pPr>
      <w:r w:rsidRPr="00FE73E0">
        <w:rPr>
          <w:rFonts w:ascii="Times New Roman" w:hAnsi="Times New Roman" w:cs="Times New Roman"/>
          <w:sz w:val="24"/>
          <w:szCs w:val="24"/>
          <w:lang w:val="bg-BG"/>
        </w:rPr>
        <w:t>Приложен е и списък на подотделите, съгласно ГСП от 2015 г.</w:t>
      </w:r>
    </w:p>
    <w:p w:rsidR="006114CF" w:rsidRPr="00FE73E0" w:rsidRDefault="006114CF" w:rsidP="00224B56">
      <w:pPr>
        <w:pStyle w:val="af9"/>
        <w:ind w:firstLine="708"/>
        <w:jc w:val="both"/>
        <w:rPr>
          <w:rFonts w:ascii="Times New Roman" w:hAnsi="Times New Roman" w:cs="Times New Roman"/>
          <w:sz w:val="24"/>
          <w:szCs w:val="24"/>
          <w:lang w:val="bg-BG"/>
        </w:rPr>
      </w:pPr>
      <w:r w:rsidRPr="00FE73E0">
        <w:rPr>
          <w:rFonts w:ascii="Times New Roman" w:hAnsi="Times New Roman" w:cs="Times New Roman"/>
          <w:sz w:val="24"/>
          <w:szCs w:val="24"/>
          <w:lang w:val="bg-BG"/>
        </w:rPr>
        <w:t xml:space="preserve"> </w:t>
      </w:r>
    </w:p>
    <w:p w:rsidR="001D2737" w:rsidRPr="00FE73E0" w:rsidRDefault="00224B56" w:rsidP="00E54D37">
      <w:pPr>
        <w:pStyle w:val="af9"/>
        <w:ind w:firstLine="708"/>
        <w:jc w:val="both"/>
        <w:rPr>
          <w:rFonts w:ascii="Times New Roman" w:hAnsi="Times New Roman" w:cs="Times New Roman"/>
          <w:i/>
          <w:sz w:val="24"/>
          <w:szCs w:val="24"/>
          <w:lang w:val="bg-BG"/>
        </w:rPr>
      </w:pPr>
      <w:r w:rsidRPr="00FE73E0">
        <w:rPr>
          <w:rFonts w:ascii="Times New Roman" w:hAnsi="Times New Roman" w:cs="Times New Roman"/>
          <w:b/>
          <w:sz w:val="24"/>
          <w:szCs w:val="24"/>
        </w:rPr>
        <w:t xml:space="preserve"> </w:t>
      </w:r>
      <w:r w:rsidR="001D2737" w:rsidRPr="00FE73E0">
        <w:rPr>
          <w:rFonts w:ascii="Times New Roman" w:hAnsi="Times New Roman" w:cs="Times New Roman"/>
          <w:i/>
          <w:sz w:val="24"/>
          <w:szCs w:val="24"/>
          <w:lang w:val="bg-BG"/>
        </w:rPr>
        <w:t xml:space="preserve">Забележка: Има несъответствие в </w:t>
      </w:r>
      <w:r w:rsidR="007F1546" w:rsidRPr="00FE73E0">
        <w:rPr>
          <w:rFonts w:ascii="Times New Roman" w:hAnsi="Times New Roman" w:cs="Times New Roman"/>
          <w:i/>
          <w:sz w:val="24"/>
          <w:szCs w:val="24"/>
          <w:lang w:val="bg-BG"/>
        </w:rPr>
        <w:t>площта</w:t>
      </w:r>
      <w:r w:rsidR="001D2737" w:rsidRPr="00FE73E0">
        <w:rPr>
          <w:rFonts w:ascii="Times New Roman" w:hAnsi="Times New Roman" w:cs="Times New Roman"/>
          <w:i/>
          <w:sz w:val="24"/>
          <w:szCs w:val="24"/>
          <w:lang w:val="bg-BG"/>
        </w:rPr>
        <w:t xml:space="preserve"> и подотделите по  горскостопански план и тези по заповед. Да се изчистят несъответствият</w:t>
      </w:r>
      <w:r w:rsidR="009B0725" w:rsidRPr="00FE73E0">
        <w:rPr>
          <w:rFonts w:ascii="Times New Roman" w:hAnsi="Times New Roman" w:cs="Times New Roman"/>
          <w:i/>
          <w:sz w:val="24"/>
          <w:szCs w:val="24"/>
          <w:lang w:val="bg-BG"/>
        </w:rPr>
        <w:t>а и да се спази заповед РД49-421</w:t>
      </w:r>
      <w:r w:rsidR="001D2737" w:rsidRPr="00FE73E0">
        <w:rPr>
          <w:rFonts w:ascii="Times New Roman" w:hAnsi="Times New Roman" w:cs="Times New Roman"/>
          <w:i/>
          <w:sz w:val="24"/>
          <w:szCs w:val="24"/>
          <w:lang w:val="bg-BG"/>
        </w:rPr>
        <w:t>/02.11.2016 г</w:t>
      </w:r>
    </w:p>
    <w:p w:rsidR="008A21F8" w:rsidRPr="00FE73E0" w:rsidRDefault="001D2737" w:rsidP="00E54D37">
      <w:pPr>
        <w:pStyle w:val="af9"/>
        <w:ind w:firstLine="708"/>
        <w:jc w:val="both"/>
        <w:rPr>
          <w:rFonts w:ascii="Times New Roman" w:hAnsi="Times New Roman" w:cs="Times New Roman"/>
          <w:i/>
          <w:sz w:val="24"/>
          <w:szCs w:val="24"/>
          <w:lang w:val="bg-BG"/>
        </w:rPr>
      </w:pPr>
      <w:r w:rsidRPr="00FE73E0">
        <w:rPr>
          <w:rFonts w:ascii="Times New Roman" w:hAnsi="Times New Roman" w:cs="Times New Roman"/>
          <w:i/>
          <w:sz w:val="24"/>
          <w:szCs w:val="24"/>
          <w:lang w:val="bg-BG"/>
        </w:rPr>
        <w:t xml:space="preserve"> </w:t>
      </w:r>
    </w:p>
    <w:p w:rsidR="00C02DB9" w:rsidRPr="00FE73E0" w:rsidRDefault="007F1546" w:rsidP="00E54D37">
      <w:pPr>
        <w:pStyle w:val="af9"/>
        <w:ind w:firstLine="708"/>
        <w:jc w:val="both"/>
        <w:rPr>
          <w:rFonts w:ascii="Times New Roman" w:hAnsi="Times New Roman" w:cs="Times New Roman"/>
          <w:sz w:val="24"/>
          <w:szCs w:val="24"/>
          <w:lang w:val="bg-BG"/>
        </w:rPr>
      </w:pPr>
      <w:r w:rsidRPr="00FE73E0">
        <w:rPr>
          <w:rFonts w:ascii="Times New Roman" w:hAnsi="Times New Roman" w:cs="Times New Roman"/>
          <w:sz w:val="24"/>
          <w:szCs w:val="24"/>
          <w:lang w:val="bg-BG"/>
        </w:rPr>
        <w:t>Площта</w:t>
      </w:r>
      <w:r w:rsidR="001D2737" w:rsidRPr="00FE73E0">
        <w:rPr>
          <w:rFonts w:ascii="Times New Roman" w:hAnsi="Times New Roman" w:cs="Times New Roman"/>
          <w:sz w:val="24"/>
          <w:szCs w:val="24"/>
          <w:lang w:val="bg-BG"/>
        </w:rPr>
        <w:t xml:space="preserve"> на местообитанията в</w:t>
      </w:r>
      <w:r w:rsidR="00C20619" w:rsidRPr="00FE73E0">
        <w:rPr>
          <w:rFonts w:ascii="Times New Roman" w:hAnsi="Times New Roman" w:cs="Times New Roman"/>
          <w:sz w:val="24"/>
          <w:szCs w:val="24"/>
          <w:lang w:val="bg-BG"/>
        </w:rPr>
        <w:t xml:space="preserve"> горите във фаза на старост п</w:t>
      </w:r>
      <w:r w:rsidR="00102D8D" w:rsidRPr="00FE73E0">
        <w:rPr>
          <w:rFonts w:ascii="Times New Roman" w:hAnsi="Times New Roman" w:cs="Times New Roman"/>
          <w:sz w:val="24"/>
          <w:szCs w:val="24"/>
          <w:lang w:val="bg-BG"/>
        </w:rPr>
        <w:t>о</w:t>
      </w:r>
      <w:r w:rsidR="005F5459" w:rsidRPr="00FE73E0">
        <w:rPr>
          <w:rFonts w:ascii="Times New Roman" w:hAnsi="Times New Roman" w:cs="Times New Roman"/>
          <w:sz w:val="24"/>
          <w:szCs w:val="24"/>
          <w:lang w:val="bg-BG"/>
        </w:rPr>
        <w:t xml:space="preserve"> защитени зони </w:t>
      </w:r>
      <w:r w:rsidR="00245B93" w:rsidRPr="00FE73E0">
        <w:rPr>
          <w:rFonts w:ascii="Times New Roman" w:hAnsi="Times New Roman" w:cs="Times New Roman"/>
          <w:sz w:val="24"/>
          <w:szCs w:val="24"/>
          <w:lang w:val="bg-BG"/>
        </w:rPr>
        <w:t>е</w:t>
      </w:r>
      <w:r w:rsidR="00C97312" w:rsidRPr="00FE73E0">
        <w:rPr>
          <w:rFonts w:ascii="Times New Roman" w:hAnsi="Times New Roman" w:cs="Times New Roman"/>
          <w:sz w:val="24"/>
          <w:szCs w:val="24"/>
          <w:lang w:val="bg-BG"/>
        </w:rPr>
        <w:t xml:space="preserve"> </w:t>
      </w:r>
      <w:r w:rsidR="00E54D37" w:rsidRPr="00FE73E0">
        <w:rPr>
          <w:rFonts w:ascii="Times New Roman" w:hAnsi="Times New Roman" w:cs="Times New Roman"/>
          <w:sz w:val="24"/>
          <w:szCs w:val="24"/>
          <w:lang w:val="bg-BG"/>
        </w:rPr>
        <w:t xml:space="preserve"> както следва:</w:t>
      </w:r>
    </w:p>
    <w:p w:rsidR="001711D0" w:rsidRPr="00FE73E0" w:rsidRDefault="000773D0" w:rsidP="00B41215">
      <w:pPr>
        <w:pStyle w:val="af9"/>
        <w:numPr>
          <w:ilvl w:val="0"/>
          <w:numId w:val="19"/>
        </w:numPr>
        <w:jc w:val="both"/>
        <w:rPr>
          <w:rFonts w:ascii="Times New Roman" w:hAnsi="Times New Roman" w:cs="Times New Roman"/>
          <w:b/>
          <w:sz w:val="24"/>
          <w:szCs w:val="24"/>
          <w:lang w:val="bg-BG"/>
        </w:rPr>
      </w:pPr>
      <w:r w:rsidRPr="00FE73E0">
        <w:rPr>
          <w:rFonts w:ascii="Times New Roman" w:hAnsi="Times New Roman" w:cs="Times New Roman"/>
          <w:b/>
          <w:sz w:val="24"/>
          <w:szCs w:val="24"/>
          <w:lang w:val="bg-BG"/>
        </w:rPr>
        <w:t>Защите</w:t>
      </w:r>
      <w:r w:rsidR="00C20619" w:rsidRPr="00FE73E0">
        <w:rPr>
          <w:rFonts w:ascii="Times New Roman" w:hAnsi="Times New Roman" w:cs="Times New Roman"/>
          <w:b/>
          <w:sz w:val="24"/>
          <w:szCs w:val="24"/>
          <w:lang w:val="bg-BG"/>
        </w:rPr>
        <w:t>на з</w:t>
      </w:r>
      <w:r w:rsidR="001711D0" w:rsidRPr="00FE73E0">
        <w:rPr>
          <w:rFonts w:ascii="Times New Roman" w:hAnsi="Times New Roman" w:cs="Times New Roman"/>
          <w:b/>
          <w:sz w:val="24"/>
          <w:szCs w:val="24"/>
          <w:lang w:val="bg-BG"/>
        </w:rPr>
        <w:t>она “Хърсовска река</w:t>
      </w:r>
      <w:r w:rsidR="0056493D" w:rsidRPr="00FE73E0">
        <w:rPr>
          <w:rFonts w:ascii="Times New Roman" w:hAnsi="Times New Roman" w:cs="Times New Roman"/>
          <w:b/>
          <w:sz w:val="24"/>
          <w:szCs w:val="24"/>
          <w:lang w:val="bg-BG"/>
        </w:rPr>
        <w:t>” с</w:t>
      </w:r>
      <w:r w:rsidR="001711D0" w:rsidRPr="00FE73E0">
        <w:rPr>
          <w:rFonts w:ascii="Times New Roman" w:hAnsi="Times New Roman" w:cs="Times New Roman"/>
          <w:b/>
          <w:sz w:val="24"/>
          <w:szCs w:val="24"/>
          <w:lang w:val="bg-BG"/>
        </w:rPr>
        <w:t xml:space="preserve"> код BG 0000106</w:t>
      </w:r>
      <w:r w:rsidR="00DA6C71" w:rsidRPr="00FE73E0">
        <w:rPr>
          <w:rFonts w:ascii="Times New Roman" w:hAnsi="Times New Roman" w:cs="Times New Roman"/>
          <w:b/>
          <w:sz w:val="24"/>
          <w:szCs w:val="24"/>
          <w:lang w:val="bg-BG"/>
        </w:rPr>
        <w:t xml:space="preserve"> </w:t>
      </w:r>
      <w:r w:rsidR="005B11D9" w:rsidRPr="00FE73E0">
        <w:rPr>
          <w:rFonts w:ascii="Times New Roman" w:hAnsi="Times New Roman" w:cs="Times New Roman"/>
          <w:b/>
          <w:sz w:val="24"/>
          <w:szCs w:val="24"/>
          <w:lang w:val="bg-BG"/>
        </w:rPr>
        <w:t>с площ на</w:t>
      </w:r>
      <w:r w:rsidR="00F940C9" w:rsidRPr="00FE73E0">
        <w:rPr>
          <w:rFonts w:ascii="Times New Roman" w:hAnsi="Times New Roman" w:cs="Times New Roman"/>
          <w:b/>
          <w:sz w:val="24"/>
          <w:szCs w:val="24"/>
          <w:lang w:val="bg-BG"/>
        </w:rPr>
        <w:t xml:space="preserve"> местообитанията в  горите във фаза на старост с площ от</w:t>
      </w:r>
      <w:r w:rsidR="001711D0" w:rsidRPr="00FE73E0">
        <w:rPr>
          <w:rFonts w:ascii="Times New Roman" w:hAnsi="Times New Roman" w:cs="Times New Roman"/>
          <w:b/>
          <w:sz w:val="24"/>
          <w:szCs w:val="24"/>
          <w:lang w:val="bg-BG"/>
        </w:rPr>
        <w:t xml:space="preserve"> 189,1</w:t>
      </w:r>
      <w:r w:rsidR="00102D8D" w:rsidRPr="00FE73E0">
        <w:rPr>
          <w:rFonts w:ascii="Times New Roman" w:hAnsi="Times New Roman" w:cs="Times New Roman"/>
          <w:b/>
          <w:sz w:val="24"/>
          <w:szCs w:val="24"/>
          <w:lang w:val="bg-BG"/>
        </w:rPr>
        <w:t xml:space="preserve"> ха, както следва</w:t>
      </w:r>
      <w:r w:rsidR="00C20619" w:rsidRPr="00FE73E0">
        <w:rPr>
          <w:rFonts w:ascii="Times New Roman" w:hAnsi="Times New Roman" w:cs="Times New Roman"/>
          <w:b/>
          <w:sz w:val="24"/>
          <w:szCs w:val="24"/>
          <w:lang w:val="bg-BG"/>
        </w:rPr>
        <w:t>:</w:t>
      </w:r>
    </w:p>
    <w:p w:rsidR="001711D0" w:rsidRPr="00FE73E0" w:rsidRDefault="001711D0" w:rsidP="001711D0">
      <w:pPr>
        <w:pStyle w:val="af9"/>
        <w:ind w:left="1068"/>
        <w:jc w:val="both"/>
        <w:rPr>
          <w:rFonts w:ascii="Times New Roman" w:hAnsi="Times New Roman" w:cs="Times New Roman"/>
          <w:b/>
          <w:sz w:val="24"/>
          <w:szCs w:val="24"/>
          <w:lang w:val="bg-BG"/>
        </w:rPr>
      </w:pPr>
      <w:r w:rsidRPr="00FE73E0">
        <w:rPr>
          <w:rFonts w:ascii="Times New Roman" w:hAnsi="Times New Roman" w:cs="Times New Roman"/>
          <w:b/>
          <w:sz w:val="24"/>
          <w:szCs w:val="24"/>
          <w:lang w:val="bg-BG"/>
        </w:rPr>
        <w:t xml:space="preserve">- </w:t>
      </w:r>
      <w:r w:rsidRPr="00FE73E0">
        <w:rPr>
          <w:rFonts w:ascii="Times New Roman" w:hAnsi="Times New Roman" w:cs="Times New Roman"/>
          <w:sz w:val="24"/>
          <w:szCs w:val="24"/>
          <w:lang w:val="bg-BG"/>
        </w:rPr>
        <w:t>местообитание 91I0 Евро-сибирски степни гори   –  121,3 ха</w:t>
      </w:r>
      <w:r w:rsidRPr="00FE73E0">
        <w:rPr>
          <w:lang w:val="bg-BG"/>
        </w:rPr>
        <w:t xml:space="preserve">. </w:t>
      </w:r>
    </w:p>
    <w:p w:rsidR="001711D0" w:rsidRPr="00FE73E0" w:rsidRDefault="001711D0" w:rsidP="001711D0">
      <w:pPr>
        <w:pStyle w:val="24"/>
        <w:tabs>
          <w:tab w:val="clear" w:pos="-90"/>
          <w:tab w:val="center" w:pos="1170"/>
        </w:tabs>
        <w:ind w:left="1068" w:firstLine="0"/>
      </w:pPr>
      <w:r w:rsidRPr="00FE73E0">
        <w:t xml:space="preserve"> - местообитание 91Z0 Мизийски гори от сребролистна липа – 16,7 ха. </w:t>
      </w:r>
    </w:p>
    <w:p w:rsidR="00102D8D" w:rsidRPr="00FE73E0" w:rsidRDefault="005B11D9" w:rsidP="00102D8D">
      <w:pPr>
        <w:pStyle w:val="24"/>
        <w:tabs>
          <w:tab w:val="clear" w:pos="-90"/>
          <w:tab w:val="center" w:pos="1170"/>
        </w:tabs>
        <w:ind w:left="644" w:firstLine="0"/>
      </w:pPr>
      <w:r w:rsidRPr="00FE73E0">
        <w:tab/>
        <w:t xml:space="preserve">      </w:t>
      </w:r>
      <w:r w:rsidR="00102D8D" w:rsidRPr="00FE73E0">
        <w:t xml:space="preserve">- местообитание 91М0 - </w:t>
      </w:r>
      <w:r w:rsidR="00235A96" w:rsidRPr="00FE73E0">
        <w:t xml:space="preserve">Балкано-Панонски церово-горунови гори </w:t>
      </w:r>
      <w:r w:rsidR="001711D0" w:rsidRPr="00FE73E0">
        <w:t>– 47,0</w:t>
      </w:r>
      <w:r w:rsidR="00235A96" w:rsidRPr="00FE73E0">
        <w:t xml:space="preserve"> </w:t>
      </w:r>
      <w:r w:rsidR="00102D8D" w:rsidRPr="00FE73E0">
        <w:t xml:space="preserve">ха. </w:t>
      </w:r>
    </w:p>
    <w:p w:rsidR="005B11D9" w:rsidRPr="00FE73E0" w:rsidRDefault="00102D8D" w:rsidP="00102D8D">
      <w:pPr>
        <w:pStyle w:val="24"/>
        <w:tabs>
          <w:tab w:val="clear" w:pos="-90"/>
          <w:tab w:val="center" w:pos="1170"/>
        </w:tabs>
        <w:ind w:left="644" w:firstLine="0"/>
      </w:pPr>
      <w:r w:rsidRPr="00FE73E0">
        <w:t xml:space="preserve"> </w:t>
      </w:r>
      <w:r w:rsidR="005B11D9" w:rsidRPr="00FE73E0">
        <w:t xml:space="preserve">     </w:t>
      </w:r>
      <w:r w:rsidRPr="00FE73E0">
        <w:t xml:space="preserve">- местообитание 91G0 - </w:t>
      </w:r>
      <w:r w:rsidR="00235A96" w:rsidRPr="00FE73E0">
        <w:t xml:space="preserve">Панонски гори от Quercus petraea и Carpinus betulus </w:t>
      </w:r>
      <w:r w:rsidR="001711D0" w:rsidRPr="00FE73E0">
        <w:t>4,1</w:t>
      </w:r>
      <w:r w:rsidR="0089409D" w:rsidRPr="00FE73E0">
        <w:t xml:space="preserve">ха. </w:t>
      </w:r>
    </w:p>
    <w:p w:rsidR="00C85D10" w:rsidRPr="00FE73E0" w:rsidRDefault="0056493D" w:rsidP="00B41215">
      <w:pPr>
        <w:pStyle w:val="24"/>
        <w:numPr>
          <w:ilvl w:val="0"/>
          <w:numId w:val="19"/>
        </w:numPr>
        <w:tabs>
          <w:tab w:val="clear" w:pos="-90"/>
          <w:tab w:val="center" w:pos="1170"/>
        </w:tabs>
        <w:ind w:left="1004"/>
        <w:rPr>
          <w:b/>
          <w:szCs w:val="24"/>
        </w:rPr>
      </w:pPr>
      <w:r w:rsidRPr="00FE73E0">
        <w:rPr>
          <w:b/>
          <w:szCs w:val="24"/>
        </w:rPr>
        <w:lastRenderedPageBreak/>
        <w:t>Защите</w:t>
      </w:r>
      <w:r w:rsidR="001711D0" w:rsidRPr="00FE73E0">
        <w:rPr>
          <w:b/>
          <w:szCs w:val="24"/>
        </w:rPr>
        <w:t>на зона „Лудогорие” с код BG 0000168</w:t>
      </w:r>
      <w:r w:rsidRPr="00FE73E0">
        <w:rPr>
          <w:b/>
          <w:szCs w:val="24"/>
        </w:rPr>
        <w:t xml:space="preserve"> </w:t>
      </w:r>
      <w:r w:rsidR="00C85D10" w:rsidRPr="00FE73E0">
        <w:rPr>
          <w:b/>
          <w:szCs w:val="24"/>
        </w:rPr>
        <w:t xml:space="preserve">– площ на </w:t>
      </w:r>
      <w:r w:rsidR="0062011B" w:rsidRPr="00FE73E0">
        <w:rPr>
          <w:b/>
          <w:szCs w:val="24"/>
        </w:rPr>
        <w:t xml:space="preserve">местообитанията в </w:t>
      </w:r>
      <w:r w:rsidR="00C85D10" w:rsidRPr="00FE73E0">
        <w:rPr>
          <w:b/>
          <w:szCs w:val="24"/>
        </w:rPr>
        <w:t>гор</w:t>
      </w:r>
      <w:r w:rsidR="001711D0" w:rsidRPr="00FE73E0">
        <w:rPr>
          <w:b/>
          <w:szCs w:val="24"/>
        </w:rPr>
        <w:t xml:space="preserve">ите във фаза на старост от </w:t>
      </w:r>
      <w:r w:rsidR="00916C4D" w:rsidRPr="00FE73E0">
        <w:rPr>
          <w:b/>
          <w:szCs w:val="24"/>
        </w:rPr>
        <w:t>820</w:t>
      </w:r>
      <w:r w:rsidR="001711D0" w:rsidRPr="00FE73E0">
        <w:rPr>
          <w:b/>
          <w:szCs w:val="24"/>
        </w:rPr>
        <w:t>,3</w:t>
      </w:r>
      <w:r w:rsidR="00C85D10" w:rsidRPr="00FE73E0">
        <w:rPr>
          <w:b/>
          <w:szCs w:val="24"/>
        </w:rPr>
        <w:t xml:space="preserve"> ха по местообитания, както следва:</w:t>
      </w:r>
      <w:r w:rsidRPr="00FE73E0">
        <w:rPr>
          <w:b/>
          <w:szCs w:val="24"/>
        </w:rPr>
        <w:t xml:space="preserve"> </w:t>
      </w:r>
    </w:p>
    <w:p w:rsidR="0062011B" w:rsidRPr="00FE73E0" w:rsidRDefault="0062011B" w:rsidP="0062011B">
      <w:pPr>
        <w:pStyle w:val="af9"/>
        <w:ind w:left="1068"/>
        <w:jc w:val="both"/>
        <w:rPr>
          <w:rFonts w:ascii="Times New Roman" w:hAnsi="Times New Roman" w:cs="Times New Roman"/>
          <w:b/>
          <w:sz w:val="24"/>
          <w:szCs w:val="24"/>
          <w:lang w:val="bg-BG"/>
        </w:rPr>
      </w:pPr>
      <w:r w:rsidRPr="00FE73E0">
        <w:t xml:space="preserve">  </w:t>
      </w:r>
      <w:r w:rsidRPr="00FE73E0">
        <w:rPr>
          <w:rFonts w:ascii="Times New Roman" w:hAnsi="Times New Roman" w:cs="Times New Roman"/>
          <w:b/>
          <w:sz w:val="24"/>
          <w:szCs w:val="24"/>
          <w:lang w:val="bg-BG"/>
        </w:rPr>
        <w:t xml:space="preserve">- </w:t>
      </w:r>
      <w:r w:rsidRPr="00FE73E0">
        <w:rPr>
          <w:rFonts w:ascii="Times New Roman" w:hAnsi="Times New Roman" w:cs="Times New Roman"/>
          <w:sz w:val="24"/>
          <w:szCs w:val="24"/>
          <w:lang w:val="bg-BG"/>
        </w:rPr>
        <w:t xml:space="preserve">местообитание 91I0 Евро-сибирски степни гори   –   </w:t>
      </w:r>
      <w:r w:rsidR="00916C4D" w:rsidRPr="00FE73E0">
        <w:rPr>
          <w:rFonts w:ascii="Times New Roman" w:hAnsi="Times New Roman" w:cs="Times New Roman"/>
          <w:sz w:val="24"/>
          <w:szCs w:val="24"/>
          <w:lang w:val="bg-BG"/>
        </w:rPr>
        <w:t>403,9</w:t>
      </w:r>
      <w:r w:rsidR="006A5050" w:rsidRPr="00FE73E0">
        <w:rPr>
          <w:rFonts w:ascii="Times New Roman" w:hAnsi="Times New Roman" w:cs="Times New Roman"/>
          <w:sz w:val="24"/>
          <w:szCs w:val="24"/>
          <w:lang w:val="bg-BG"/>
        </w:rPr>
        <w:t xml:space="preserve"> </w:t>
      </w:r>
      <w:r w:rsidRPr="00FE73E0">
        <w:rPr>
          <w:rFonts w:ascii="Times New Roman" w:hAnsi="Times New Roman" w:cs="Times New Roman"/>
          <w:sz w:val="24"/>
          <w:szCs w:val="24"/>
          <w:lang w:val="bg-BG"/>
        </w:rPr>
        <w:t>ха</w:t>
      </w:r>
      <w:r w:rsidRPr="00FE73E0">
        <w:rPr>
          <w:lang w:val="bg-BG"/>
        </w:rPr>
        <w:t xml:space="preserve">. </w:t>
      </w:r>
    </w:p>
    <w:p w:rsidR="0062011B" w:rsidRPr="00FE73E0" w:rsidRDefault="0062011B" w:rsidP="0062011B">
      <w:pPr>
        <w:pStyle w:val="24"/>
        <w:tabs>
          <w:tab w:val="clear" w:pos="-90"/>
          <w:tab w:val="center" w:pos="1170"/>
        </w:tabs>
        <w:ind w:left="1068" w:firstLine="0"/>
      </w:pPr>
      <w:r w:rsidRPr="00FE73E0">
        <w:t xml:space="preserve">   - местообитание 91Z0 Мизийски гори от сребролистна липа –</w:t>
      </w:r>
      <w:r w:rsidR="006A5050" w:rsidRPr="00FE73E0">
        <w:t xml:space="preserve"> 320,2</w:t>
      </w:r>
      <w:r w:rsidRPr="00FE73E0">
        <w:t xml:space="preserve"> ха. </w:t>
      </w:r>
    </w:p>
    <w:p w:rsidR="005B11D9" w:rsidRPr="00FE73E0" w:rsidRDefault="0062011B" w:rsidP="006C5889">
      <w:pPr>
        <w:pStyle w:val="24"/>
        <w:tabs>
          <w:tab w:val="clear" w:pos="-90"/>
          <w:tab w:val="center" w:pos="1170"/>
        </w:tabs>
        <w:ind w:left="644" w:firstLine="0"/>
      </w:pPr>
      <w:r w:rsidRPr="00FE73E0">
        <w:tab/>
        <w:t xml:space="preserve">          - местообитание 91М0 - Балкано-Панонски церово-горунови гори – </w:t>
      </w:r>
      <w:r w:rsidR="00CD580C" w:rsidRPr="00FE73E0">
        <w:t>96,2</w:t>
      </w:r>
      <w:r w:rsidRPr="00FE73E0">
        <w:t xml:space="preserve"> ха.  </w:t>
      </w:r>
    </w:p>
    <w:p w:rsidR="002E301C" w:rsidRPr="00FE73E0" w:rsidRDefault="000773D0" w:rsidP="007B18A3">
      <w:pPr>
        <w:pStyle w:val="af9"/>
        <w:ind w:firstLine="708"/>
        <w:jc w:val="both"/>
        <w:rPr>
          <w:rFonts w:ascii="Times New Roman" w:hAnsi="Times New Roman" w:cs="Times New Roman"/>
          <w:sz w:val="24"/>
          <w:szCs w:val="24"/>
          <w:lang w:val="bg-BG"/>
        </w:rPr>
      </w:pPr>
      <w:r w:rsidRPr="00FE73E0">
        <w:rPr>
          <w:rFonts w:ascii="Times New Roman" w:hAnsi="Times New Roman" w:cs="Times New Roman"/>
          <w:sz w:val="24"/>
          <w:szCs w:val="24"/>
          <w:lang w:val="bg-BG"/>
        </w:rPr>
        <w:t>П</w:t>
      </w:r>
      <w:r w:rsidR="005522D9" w:rsidRPr="00FE73E0">
        <w:rPr>
          <w:rFonts w:ascii="Times New Roman" w:hAnsi="Times New Roman" w:cs="Times New Roman"/>
          <w:sz w:val="24"/>
          <w:szCs w:val="24"/>
          <w:lang w:val="bg-BG"/>
        </w:rPr>
        <w:t xml:space="preserve">лощта на горите във </w:t>
      </w:r>
      <w:r w:rsidR="007E23DE" w:rsidRPr="00FE73E0">
        <w:rPr>
          <w:rFonts w:ascii="Times New Roman" w:hAnsi="Times New Roman" w:cs="Times New Roman"/>
          <w:sz w:val="24"/>
          <w:szCs w:val="24"/>
          <w:lang w:val="bg-BG"/>
        </w:rPr>
        <w:t>ф</w:t>
      </w:r>
      <w:r w:rsidR="002E301C" w:rsidRPr="00FE73E0">
        <w:rPr>
          <w:rFonts w:ascii="Times New Roman" w:hAnsi="Times New Roman" w:cs="Times New Roman"/>
          <w:sz w:val="24"/>
          <w:szCs w:val="24"/>
          <w:lang w:val="bg-BG"/>
        </w:rPr>
        <w:t>аза на старост, номерацията и гра</w:t>
      </w:r>
      <w:r w:rsidR="00D476AD" w:rsidRPr="00FE73E0">
        <w:rPr>
          <w:rFonts w:ascii="Times New Roman" w:hAnsi="Times New Roman" w:cs="Times New Roman"/>
          <w:sz w:val="24"/>
          <w:szCs w:val="24"/>
          <w:lang w:val="bg-BG"/>
        </w:rPr>
        <w:t>ниците на подотделите</w:t>
      </w:r>
      <w:r w:rsidR="005522D9" w:rsidRPr="00FE73E0">
        <w:rPr>
          <w:rFonts w:ascii="Times New Roman" w:hAnsi="Times New Roman" w:cs="Times New Roman"/>
          <w:sz w:val="24"/>
          <w:szCs w:val="24"/>
          <w:lang w:val="bg-BG"/>
        </w:rPr>
        <w:t xml:space="preserve"> да се запазят съгл</w:t>
      </w:r>
      <w:r w:rsidR="002E301C" w:rsidRPr="00FE73E0">
        <w:rPr>
          <w:rFonts w:ascii="Times New Roman" w:hAnsi="Times New Roman" w:cs="Times New Roman"/>
          <w:sz w:val="24"/>
          <w:szCs w:val="24"/>
          <w:lang w:val="bg-BG"/>
        </w:rPr>
        <w:t>асно заповедта за обявяването</w:t>
      </w:r>
      <w:r w:rsidR="0082209F" w:rsidRPr="00FE73E0">
        <w:rPr>
          <w:rFonts w:ascii="Times New Roman" w:hAnsi="Times New Roman" w:cs="Times New Roman"/>
          <w:sz w:val="24"/>
          <w:szCs w:val="24"/>
          <w:lang w:val="bg-BG"/>
        </w:rPr>
        <w:t xml:space="preserve"> и указанията, съгласно </w:t>
      </w:r>
      <w:r w:rsidR="009B0725" w:rsidRPr="00FE73E0">
        <w:rPr>
          <w:rFonts w:ascii="Times New Roman" w:hAnsi="Times New Roman" w:cs="Times New Roman"/>
          <w:sz w:val="24"/>
          <w:szCs w:val="24"/>
          <w:lang w:val="bg-BG"/>
        </w:rPr>
        <w:t xml:space="preserve"> писмо на Изпълнителна агенция по горите № с рег. индекс ИАГ-21866/15.10.2020 г</w:t>
      </w:r>
    </w:p>
    <w:p w:rsidR="00094952" w:rsidRPr="00FE73E0" w:rsidRDefault="005522D9" w:rsidP="00552980">
      <w:pPr>
        <w:pStyle w:val="af9"/>
        <w:ind w:firstLine="708"/>
        <w:jc w:val="both"/>
        <w:rPr>
          <w:rFonts w:ascii="Times New Roman" w:hAnsi="Times New Roman" w:cs="Times New Roman"/>
          <w:sz w:val="24"/>
          <w:szCs w:val="24"/>
          <w:lang w:val="bg-BG"/>
        </w:rPr>
      </w:pPr>
      <w:r w:rsidRPr="00FE73E0">
        <w:rPr>
          <w:rFonts w:ascii="Times New Roman" w:hAnsi="Times New Roman" w:cs="Times New Roman"/>
          <w:sz w:val="24"/>
          <w:szCs w:val="24"/>
          <w:lang w:val="bg-BG"/>
        </w:rPr>
        <w:t xml:space="preserve"> В случай, че някои от насажденията не отговарят на критериите за ГФС,</w:t>
      </w:r>
      <w:r w:rsidR="001E6447" w:rsidRPr="00FE73E0">
        <w:rPr>
          <w:rFonts w:ascii="Times New Roman" w:hAnsi="Times New Roman" w:cs="Times New Roman"/>
          <w:sz w:val="24"/>
          <w:szCs w:val="24"/>
          <w:lang w:val="bg-BG"/>
        </w:rPr>
        <w:t xml:space="preserve"> (водена сеч през последните 20 г, </w:t>
      </w:r>
      <w:r w:rsidR="003607C0" w:rsidRPr="00FE73E0">
        <w:rPr>
          <w:rFonts w:ascii="Times New Roman" w:hAnsi="Times New Roman" w:cs="Times New Roman"/>
          <w:sz w:val="24"/>
          <w:szCs w:val="24"/>
          <w:lang w:val="bg-BG"/>
        </w:rPr>
        <w:t xml:space="preserve">разновъзрастни насаждения, </w:t>
      </w:r>
      <w:r w:rsidR="001E6447" w:rsidRPr="00FE73E0">
        <w:rPr>
          <w:rFonts w:ascii="Times New Roman" w:hAnsi="Times New Roman" w:cs="Times New Roman"/>
          <w:sz w:val="24"/>
          <w:szCs w:val="24"/>
          <w:lang w:val="bg-BG"/>
        </w:rPr>
        <w:t>наличие на втори етаж  възраст 50 -70 г и пълнота на втори етаж 0,7/0,8, изкуствен произход и др.)</w:t>
      </w:r>
      <w:r w:rsidRPr="00FE73E0">
        <w:rPr>
          <w:rFonts w:ascii="Times New Roman" w:hAnsi="Times New Roman" w:cs="Times New Roman"/>
          <w:sz w:val="24"/>
          <w:szCs w:val="24"/>
          <w:lang w:val="bg-BG"/>
        </w:rPr>
        <w:t xml:space="preserve"> същите да се посочат в отделен списък</w:t>
      </w:r>
      <w:r w:rsidR="00FA2F76" w:rsidRPr="00FE73E0">
        <w:rPr>
          <w:rFonts w:ascii="Times New Roman" w:hAnsi="Times New Roman" w:cs="Times New Roman"/>
          <w:sz w:val="24"/>
          <w:szCs w:val="24"/>
          <w:lang w:val="bg-BG"/>
        </w:rPr>
        <w:t xml:space="preserve">. След приключване на теренните работи по инвентаризацията на горските територии да се посочат насаждения, които имат характеристиката </w:t>
      </w:r>
      <w:r w:rsidR="00A665D9" w:rsidRPr="00FE73E0">
        <w:rPr>
          <w:rFonts w:ascii="Times New Roman" w:hAnsi="Times New Roman" w:cs="Times New Roman"/>
          <w:sz w:val="24"/>
          <w:szCs w:val="24"/>
          <w:lang w:val="bg-BG"/>
        </w:rPr>
        <w:t xml:space="preserve">за </w:t>
      </w:r>
      <w:r w:rsidR="00FA2F76" w:rsidRPr="00FE73E0">
        <w:rPr>
          <w:rFonts w:ascii="Times New Roman" w:hAnsi="Times New Roman" w:cs="Times New Roman"/>
          <w:sz w:val="24"/>
          <w:szCs w:val="24"/>
          <w:lang w:val="bg-BG"/>
        </w:rPr>
        <w:t>да бъдат обособени кат</w:t>
      </w:r>
      <w:r w:rsidR="00BA1AE4" w:rsidRPr="00FE73E0">
        <w:rPr>
          <w:rFonts w:ascii="Times New Roman" w:hAnsi="Times New Roman" w:cs="Times New Roman"/>
          <w:sz w:val="24"/>
          <w:szCs w:val="24"/>
          <w:lang w:val="bg-BG"/>
        </w:rPr>
        <w:t>о ГФС. Да</w:t>
      </w:r>
      <w:r w:rsidR="003648A1" w:rsidRPr="00FE73E0">
        <w:rPr>
          <w:rFonts w:ascii="Times New Roman" w:hAnsi="Times New Roman" w:cs="Times New Roman"/>
          <w:sz w:val="24"/>
          <w:szCs w:val="24"/>
          <w:lang w:val="bg-BG"/>
        </w:rPr>
        <w:t xml:space="preserve"> се предложи на </w:t>
      </w:r>
      <w:r w:rsidR="008D21C9" w:rsidRPr="00FE73E0">
        <w:rPr>
          <w:rFonts w:ascii="Times New Roman" w:hAnsi="Times New Roman" w:cs="Times New Roman"/>
          <w:sz w:val="24"/>
          <w:szCs w:val="24"/>
          <w:lang w:val="bg-BG"/>
        </w:rPr>
        <w:t xml:space="preserve"> ТП </w:t>
      </w:r>
      <w:r w:rsidR="00043673" w:rsidRPr="00FE73E0">
        <w:rPr>
          <w:rFonts w:ascii="Times New Roman" w:hAnsi="Times New Roman" w:cs="Times New Roman"/>
          <w:sz w:val="24"/>
          <w:szCs w:val="24"/>
          <w:lang w:val="bg-BG"/>
        </w:rPr>
        <w:t>„</w:t>
      </w:r>
      <w:r w:rsidR="00946E36" w:rsidRPr="00FE73E0">
        <w:rPr>
          <w:rFonts w:ascii="Times New Roman" w:hAnsi="Times New Roman" w:cs="Times New Roman"/>
          <w:sz w:val="24"/>
          <w:szCs w:val="24"/>
          <w:lang w:val="bg-BG"/>
        </w:rPr>
        <w:t>ДЛ</w:t>
      </w:r>
      <w:r w:rsidR="007B18A3" w:rsidRPr="00FE73E0">
        <w:rPr>
          <w:rFonts w:ascii="Times New Roman" w:hAnsi="Times New Roman" w:cs="Times New Roman"/>
          <w:sz w:val="24"/>
          <w:szCs w:val="24"/>
          <w:lang w:val="bg-BG"/>
        </w:rPr>
        <w:t xml:space="preserve">С </w:t>
      </w:r>
      <w:r w:rsidR="00946E36" w:rsidRPr="00FE73E0">
        <w:rPr>
          <w:rFonts w:ascii="Times New Roman" w:hAnsi="Times New Roman" w:cs="Times New Roman"/>
          <w:sz w:val="24"/>
          <w:szCs w:val="24"/>
          <w:lang w:val="bg-BG"/>
        </w:rPr>
        <w:t>Каракуз</w:t>
      </w:r>
      <w:r w:rsidR="00043673" w:rsidRPr="00FE73E0">
        <w:rPr>
          <w:rFonts w:ascii="Times New Roman" w:hAnsi="Times New Roman" w:cs="Times New Roman"/>
          <w:sz w:val="24"/>
          <w:szCs w:val="24"/>
          <w:lang w:val="bg-BG"/>
        </w:rPr>
        <w:t>“</w:t>
      </w:r>
      <w:r w:rsidR="00FD1F67" w:rsidRPr="00FE73E0">
        <w:rPr>
          <w:rFonts w:ascii="Times New Roman" w:hAnsi="Times New Roman" w:cs="Times New Roman"/>
          <w:sz w:val="24"/>
          <w:szCs w:val="24"/>
          <w:lang w:val="bg-BG"/>
        </w:rPr>
        <w:t xml:space="preserve"> и </w:t>
      </w:r>
      <w:r w:rsidR="00946E36" w:rsidRPr="00FE73E0">
        <w:rPr>
          <w:rFonts w:ascii="Times New Roman" w:hAnsi="Times New Roman" w:cs="Times New Roman"/>
          <w:sz w:val="24"/>
          <w:szCs w:val="24"/>
          <w:lang w:val="bg-BG"/>
        </w:rPr>
        <w:t xml:space="preserve"> СЦДП Габрово</w:t>
      </w:r>
      <w:r w:rsidR="00FA2F76" w:rsidRPr="00FE73E0">
        <w:rPr>
          <w:rFonts w:ascii="Times New Roman" w:hAnsi="Times New Roman" w:cs="Times New Roman"/>
          <w:sz w:val="24"/>
          <w:szCs w:val="24"/>
          <w:lang w:val="bg-BG"/>
        </w:rPr>
        <w:t xml:space="preserve"> да предприемат действия </w:t>
      </w:r>
      <w:r w:rsidR="00DA6326" w:rsidRPr="00FE73E0">
        <w:rPr>
          <w:rFonts w:ascii="Times New Roman" w:hAnsi="Times New Roman" w:cs="Times New Roman"/>
          <w:sz w:val="24"/>
          <w:szCs w:val="24"/>
          <w:lang w:val="bg-BG"/>
        </w:rPr>
        <w:t>за п</w:t>
      </w:r>
      <w:r w:rsidR="00C11904" w:rsidRPr="00FE73E0">
        <w:rPr>
          <w:rFonts w:ascii="Times New Roman" w:hAnsi="Times New Roman" w:cs="Times New Roman"/>
          <w:sz w:val="24"/>
          <w:szCs w:val="24"/>
          <w:lang w:val="bg-BG"/>
        </w:rPr>
        <w:t xml:space="preserve">ромяна </w:t>
      </w:r>
      <w:r w:rsidR="00C97312" w:rsidRPr="00FE73E0">
        <w:rPr>
          <w:rFonts w:ascii="Times New Roman" w:hAnsi="Times New Roman" w:cs="Times New Roman"/>
          <w:sz w:val="24"/>
          <w:szCs w:val="24"/>
          <w:lang w:val="bg-BG"/>
        </w:rPr>
        <w:t>на Заповед № РД49- 421 / 02.11.2016 г</w:t>
      </w:r>
      <w:r w:rsidR="002E301C" w:rsidRPr="00FE73E0">
        <w:rPr>
          <w:rFonts w:ascii="Times New Roman" w:hAnsi="Times New Roman" w:cs="Times New Roman"/>
          <w:sz w:val="24"/>
          <w:szCs w:val="24"/>
          <w:lang w:val="bg-BG"/>
        </w:rPr>
        <w:t>.</w:t>
      </w:r>
    </w:p>
    <w:p w:rsidR="00E94559" w:rsidRPr="00FE73E0" w:rsidRDefault="002E2ED0" w:rsidP="00552980">
      <w:pPr>
        <w:pStyle w:val="af9"/>
        <w:ind w:firstLine="708"/>
        <w:jc w:val="both"/>
        <w:rPr>
          <w:rFonts w:ascii="Times New Roman" w:hAnsi="Times New Roman" w:cs="Times New Roman"/>
          <w:sz w:val="24"/>
          <w:szCs w:val="24"/>
          <w:lang w:val="bg-BG"/>
        </w:rPr>
      </w:pPr>
      <w:r w:rsidRPr="00FE73E0">
        <w:rPr>
          <w:rFonts w:ascii="Times New Roman" w:hAnsi="Times New Roman" w:cs="Times New Roman"/>
          <w:sz w:val="24"/>
          <w:szCs w:val="24"/>
          <w:lang w:val="bg-BG"/>
        </w:rPr>
        <w:t xml:space="preserve">Списък на отделите и подотделите, </w:t>
      </w:r>
      <w:r w:rsidR="007B18A3" w:rsidRPr="00FE73E0">
        <w:rPr>
          <w:rFonts w:ascii="Times New Roman" w:hAnsi="Times New Roman" w:cs="Times New Roman"/>
          <w:sz w:val="24"/>
          <w:szCs w:val="24"/>
          <w:lang w:val="bg-BG"/>
        </w:rPr>
        <w:t>по</w:t>
      </w:r>
      <w:r w:rsidR="00D9020A" w:rsidRPr="00FE73E0">
        <w:rPr>
          <w:rFonts w:ascii="Times New Roman" w:hAnsi="Times New Roman" w:cs="Times New Roman"/>
          <w:sz w:val="24"/>
          <w:szCs w:val="24"/>
          <w:lang w:val="bg-BG"/>
        </w:rPr>
        <w:t xml:space="preserve"> защитени зони и местообитания</w:t>
      </w:r>
      <w:r w:rsidR="007B18A3" w:rsidRPr="00FE73E0">
        <w:rPr>
          <w:rFonts w:ascii="Times New Roman" w:hAnsi="Times New Roman" w:cs="Times New Roman"/>
          <w:sz w:val="24"/>
          <w:szCs w:val="24"/>
          <w:lang w:val="bg-BG"/>
        </w:rPr>
        <w:t xml:space="preserve"> </w:t>
      </w:r>
      <w:r w:rsidRPr="00FE73E0">
        <w:rPr>
          <w:rFonts w:ascii="Times New Roman" w:hAnsi="Times New Roman" w:cs="Times New Roman"/>
          <w:sz w:val="24"/>
          <w:szCs w:val="24"/>
          <w:lang w:val="bg-BG"/>
        </w:rPr>
        <w:t>обособени като ГФС е посочен</w:t>
      </w:r>
      <w:r w:rsidR="00A665D9" w:rsidRPr="00FE73E0">
        <w:rPr>
          <w:rFonts w:ascii="Times New Roman" w:hAnsi="Times New Roman" w:cs="Times New Roman"/>
          <w:sz w:val="24"/>
          <w:szCs w:val="24"/>
          <w:lang w:val="bg-BG"/>
        </w:rPr>
        <w:t xml:space="preserve"> и </w:t>
      </w:r>
      <w:r w:rsidR="0013166C" w:rsidRPr="00FE73E0">
        <w:rPr>
          <w:rFonts w:ascii="Times New Roman" w:hAnsi="Times New Roman" w:cs="Times New Roman"/>
          <w:sz w:val="24"/>
          <w:szCs w:val="24"/>
          <w:lang w:val="bg-BG"/>
        </w:rPr>
        <w:t xml:space="preserve"> в приложенията:</w:t>
      </w:r>
    </w:p>
    <w:p w:rsidR="003523F6" w:rsidRPr="00FE73E0" w:rsidRDefault="007B5041" w:rsidP="006C5889">
      <w:pPr>
        <w:pStyle w:val="24"/>
        <w:tabs>
          <w:tab w:val="clear" w:pos="-90"/>
          <w:tab w:val="center" w:pos="1170"/>
        </w:tabs>
        <w:ind w:firstLine="0"/>
        <w:rPr>
          <w:szCs w:val="24"/>
        </w:rPr>
      </w:pPr>
      <w:r w:rsidRPr="00FE73E0">
        <w:rPr>
          <w:szCs w:val="24"/>
        </w:rPr>
        <w:tab/>
      </w:r>
      <w:r w:rsidRPr="00FE73E0">
        <w:rPr>
          <w:szCs w:val="24"/>
        </w:rPr>
        <w:tab/>
        <w:t>В таблица № 8</w:t>
      </w:r>
      <w:r w:rsidR="00E94559" w:rsidRPr="00FE73E0">
        <w:rPr>
          <w:szCs w:val="24"/>
        </w:rPr>
        <w:t xml:space="preserve">  площта на защитните и специални горски територии е посочена по водеща функция, дублиращи се площ в други категории и обща площ.</w:t>
      </w:r>
      <w:r w:rsidR="003523F6" w:rsidRPr="00FE73E0">
        <w:rPr>
          <w:szCs w:val="24"/>
        </w:rPr>
        <w:t xml:space="preserve"> </w:t>
      </w:r>
    </w:p>
    <w:p w:rsidR="00E94559" w:rsidRPr="00FE73E0" w:rsidRDefault="006C5889" w:rsidP="003523F6">
      <w:pPr>
        <w:pStyle w:val="24"/>
        <w:tabs>
          <w:tab w:val="clear" w:pos="-90"/>
          <w:tab w:val="center" w:pos="1170"/>
        </w:tabs>
        <w:ind w:firstLine="0"/>
        <w:jc w:val="center"/>
        <w:rPr>
          <w:szCs w:val="24"/>
        </w:rPr>
      </w:pPr>
      <w:r w:rsidRPr="00FE73E0">
        <w:rPr>
          <w:szCs w:val="24"/>
        </w:rPr>
        <w:t xml:space="preserve"> </w:t>
      </w:r>
      <w:r w:rsidR="007B5041" w:rsidRPr="00FE73E0">
        <w:rPr>
          <w:szCs w:val="24"/>
        </w:rPr>
        <w:t>Таблица № 8</w:t>
      </w:r>
    </w:p>
    <w:p w:rsidR="003B0000" w:rsidRPr="00FE73E0" w:rsidRDefault="003B0000" w:rsidP="00E94559">
      <w:pPr>
        <w:pStyle w:val="24"/>
        <w:tabs>
          <w:tab w:val="clear" w:pos="-90"/>
          <w:tab w:val="center" w:pos="1170"/>
        </w:tabs>
        <w:rPr>
          <w:szCs w:val="24"/>
        </w:rPr>
      </w:pPr>
    </w:p>
    <w:tbl>
      <w:tblPr>
        <w:tblStyle w:val="ac"/>
        <w:tblpPr w:leftFromText="180" w:rightFromText="180" w:vertAnchor="page" w:horzAnchor="margin" w:tblpXSpec="center" w:tblpY="6423"/>
        <w:tblW w:w="0" w:type="auto"/>
        <w:tblLook w:val="04A0" w:firstRow="1" w:lastRow="0" w:firstColumn="1" w:lastColumn="0" w:noHBand="0" w:noVBand="1"/>
      </w:tblPr>
      <w:tblGrid>
        <w:gridCol w:w="4531"/>
        <w:gridCol w:w="1456"/>
        <w:gridCol w:w="666"/>
        <w:gridCol w:w="1134"/>
        <w:gridCol w:w="1091"/>
      </w:tblGrid>
      <w:tr w:rsidR="006C5889" w:rsidRPr="00FE73E0" w:rsidTr="006C5889">
        <w:trPr>
          <w:trHeight w:val="416"/>
        </w:trPr>
        <w:tc>
          <w:tcPr>
            <w:tcW w:w="4531" w:type="dxa"/>
          </w:tcPr>
          <w:p w:rsidR="006C5889" w:rsidRPr="00FE73E0" w:rsidRDefault="006C5889" w:rsidP="006C5889">
            <w:pPr>
              <w:rPr>
                <w:lang w:val="bg-BG"/>
              </w:rPr>
            </w:pPr>
            <w:r w:rsidRPr="00FE73E0">
              <w:rPr>
                <w:lang w:val="bg-BG"/>
              </w:rPr>
              <w:t>Група гори по функционална група</w:t>
            </w:r>
          </w:p>
        </w:tc>
        <w:tc>
          <w:tcPr>
            <w:tcW w:w="1456" w:type="dxa"/>
          </w:tcPr>
          <w:p w:rsidR="006C5889" w:rsidRPr="00FE73E0" w:rsidRDefault="006C5889" w:rsidP="006C5889">
            <w:pPr>
              <w:jc w:val="center"/>
              <w:rPr>
                <w:lang w:val="bg-BG"/>
              </w:rPr>
            </w:pPr>
            <w:r w:rsidRPr="00FE73E0">
              <w:rPr>
                <w:lang w:val="bg-BG"/>
              </w:rPr>
              <w:t>Водеща функционална група</w:t>
            </w:r>
          </w:p>
          <w:p w:rsidR="006C5889" w:rsidRPr="00FE73E0" w:rsidRDefault="006C5889" w:rsidP="006C5889">
            <w:pPr>
              <w:jc w:val="center"/>
              <w:rPr>
                <w:lang w:val="bg-BG"/>
              </w:rPr>
            </w:pPr>
          </w:p>
        </w:tc>
        <w:tc>
          <w:tcPr>
            <w:tcW w:w="666" w:type="dxa"/>
            <w:vMerge w:val="restart"/>
          </w:tcPr>
          <w:p w:rsidR="006C5889" w:rsidRPr="00FE73E0" w:rsidRDefault="006C5889" w:rsidP="006C5889">
            <w:pPr>
              <w:jc w:val="center"/>
              <w:rPr>
                <w:lang w:val="bg-BG"/>
              </w:rPr>
            </w:pPr>
          </w:p>
          <w:p w:rsidR="006C5889" w:rsidRPr="00FE73E0" w:rsidRDefault="006C5889" w:rsidP="006C5889">
            <w:pPr>
              <w:jc w:val="center"/>
              <w:rPr>
                <w:lang w:val="bg-BG"/>
              </w:rPr>
            </w:pPr>
            <w:r w:rsidRPr="00FE73E0">
              <w:rPr>
                <w:lang w:val="bg-BG"/>
              </w:rPr>
              <w:t>%</w:t>
            </w:r>
          </w:p>
        </w:tc>
        <w:tc>
          <w:tcPr>
            <w:tcW w:w="1134" w:type="dxa"/>
          </w:tcPr>
          <w:p w:rsidR="006C5889" w:rsidRPr="00FE73E0" w:rsidRDefault="006C5889" w:rsidP="006C5889">
            <w:pPr>
              <w:jc w:val="center"/>
              <w:rPr>
                <w:lang w:val="bg-BG"/>
              </w:rPr>
            </w:pPr>
            <w:r w:rsidRPr="00FE73E0">
              <w:rPr>
                <w:lang w:val="bg-BG"/>
              </w:rPr>
              <w:t>В др. категория</w:t>
            </w:r>
          </w:p>
          <w:p w:rsidR="006C5889" w:rsidRPr="00FE73E0" w:rsidRDefault="006C5889" w:rsidP="006C5889">
            <w:pPr>
              <w:jc w:val="center"/>
              <w:rPr>
                <w:lang w:val="bg-BG"/>
              </w:rPr>
            </w:pPr>
          </w:p>
        </w:tc>
        <w:tc>
          <w:tcPr>
            <w:tcW w:w="1091" w:type="dxa"/>
          </w:tcPr>
          <w:p w:rsidR="006C5889" w:rsidRPr="00FE73E0" w:rsidRDefault="006C5889" w:rsidP="006C5889">
            <w:pPr>
              <w:jc w:val="center"/>
              <w:rPr>
                <w:lang w:val="bg-BG"/>
              </w:rPr>
            </w:pPr>
            <w:r w:rsidRPr="00FE73E0">
              <w:rPr>
                <w:lang w:val="bg-BG"/>
              </w:rPr>
              <w:t>ОБЩО</w:t>
            </w:r>
          </w:p>
          <w:p w:rsidR="006C5889" w:rsidRPr="00FE73E0" w:rsidRDefault="006C5889" w:rsidP="006C5889">
            <w:pPr>
              <w:jc w:val="center"/>
              <w:rPr>
                <w:lang w:val="bg-BG"/>
              </w:rPr>
            </w:pPr>
          </w:p>
          <w:p w:rsidR="006C5889" w:rsidRPr="00FE73E0" w:rsidRDefault="006C5889" w:rsidP="006C5889">
            <w:pPr>
              <w:jc w:val="center"/>
              <w:rPr>
                <w:lang w:val="bg-BG"/>
              </w:rPr>
            </w:pPr>
          </w:p>
        </w:tc>
      </w:tr>
      <w:tr w:rsidR="006C5889" w:rsidRPr="00FE73E0" w:rsidTr="006C5889">
        <w:tc>
          <w:tcPr>
            <w:tcW w:w="4531" w:type="dxa"/>
          </w:tcPr>
          <w:p w:rsidR="006C5889" w:rsidRPr="00FE73E0" w:rsidRDefault="006C5889" w:rsidP="006C5889">
            <w:pPr>
              <w:jc w:val="both"/>
              <w:rPr>
                <w:b/>
                <w:lang w:val="bg-BG"/>
              </w:rPr>
            </w:pPr>
          </w:p>
        </w:tc>
        <w:tc>
          <w:tcPr>
            <w:tcW w:w="1456" w:type="dxa"/>
          </w:tcPr>
          <w:p w:rsidR="006C5889" w:rsidRPr="00FE73E0" w:rsidRDefault="006C5889" w:rsidP="006C5889">
            <w:pPr>
              <w:jc w:val="center"/>
              <w:rPr>
                <w:b/>
                <w:lang w:val="bg-BG"/>
              </w:rPr>
            </w:pPr>
            <w:r w:rsidRPr="00FE73E0">
              <w:rPr>
                <w:b/>
                <w:lang w:val="bg-BG"/>
              </w:rPr>
              <w:t>на</w:t>
            </w:r>
          </w:p>
        </w:tc>
        <w:tc>
          <w:tcPr>
            <w:tcW w:w="666" w:type="dxa"/>
            <w:vMerge/>
          </w:tcPr>
          <w:p w:rsidR="006C5889" w:rsidRPr="00FE73E0" w:rsidRDefault="006C5889" w:rsidP="006C5889">
            <w:pPr>
              <w:rPr>
                <w:b/>
                <w:lang w:val="bg-BG"/>
              </w:rPr>
            </w:pPr>
          </w:p>
        </w:tc>
        <w:tc>
          <w:tcPr>
            <w:tcW w:w="2225" w:type="dxa"/>
            <w:gridSpan w:val="2"/>
          </w:tcPr>
          <w:p w:rsidR="006C5889" w:rsidRPr="00FE73E0" w:rsidRDefault="006C5889" w:rsidP="006C5889">
            <w:pPr>
              <w:jc w:val="center"/>
              <w:rPr>
                <w:b/>
                <w:lang w:val="bg-BG"/>
              </w:rPr>
            </w:pPr>
            <w:r w:rsidRPr="00FE73E0">
              <w:rPr>
                <w:b/>
                <w:lang w:val="bg-BG"/>
              </w:rPr>
              <w:t>хектари</w:t>
            </w:r>
          </w:p>
        </w:tc>
      </w:tr>
      <w:tr w:rsidR="006C5889" w:rsidRPr="00FE73E0" w:rsidTr="006C5889">
        <w:tc>
          <w:tcPr>
            <w:tcW w:w="4531" w:type="dxa"/>
          </w:tcPr>
          <w:p w:rsidR="006C5889" w:rsidRPr="00FE73E0" w:rsidRDefault="006C5889" w:rsidP="006C5889">
            <w:pPr>
              <w:jc w:val="both"/>
              <w:rPr>
                <w:b/>
                <w:lang w:val="bg-BG"/>
              </w:rPr>
            </w:pPr>
            <w:r w:rsidRPr="00FE73E0">
              <w:rPr>
                <w:b/>
                <w:lang w:val="bg-BG"/>
              </w:rPr>
              <w:t>1. Защитни горски територии</w:t>
            </w:r>
          </w:p>
        </w:tc>
        <w:tc>
          <w:tcPr>
            <w:tcW w:w="1456" w:type="dxa"/>
          </w:tcPr>
          <w:p w:rsidR="006C5889" w:rsidRPr="00FE73E0" w:rsidRDefault="006C5889" w:rsidP="006C5889">
            <w:pPr>
              <w:jc w:val="center"/>
              <w:rPr>
                <w:b/>
                <w:lang w:val="bg-BG"/>
              </w:rPr>
            </w:pPr>
            <w:r w:rsidRPr="00FE73E0">
              <w:rPr>
                <w:b/>
                <w:lang w:val="bg-BG"/>
              </w:rPr>
              <w:t>611,0</w:t>
            </w:r>
          </w:p>
        </w:tc>
        <w:tc>
          <w:tcPr>
            <w:tcW w:w="666" w:type="dxa"/>
          </w:tcPr>
          <w:p w:rsidR="006C5889" w:rsidRPr="00FE73E0" w:rsidRDefault="006C5889" w:rsidP="006C5889">
            <w:pPr>
              <w:rPr>
                <w:b/>
                <w:lang w:val="bg-BG"/>
              </w:rPr>
            </w:pPr>
            <w:r w:rsidRPr="00FE73E0">
              <w:rPr>
                <w:b/>
                <w:lang w:val="bg-BG"/>
              </w:rPr>
              <w:t>2,4</w:t>
            </w:r>
          </w:p>
        </w:tc>
        <w:tc>
          <w:tcPr>
            <w:tcW w:w="1134" w:type="dxa"/>
          </w:tcPr>
          <w:p w:rsidR="006C5889" w:rsidRPr="00FE73E0" w:rsidRDefault="006C5889" w:rsidP="006C5889">
            <w:pPr>
              <w:jc w:val="center"/>
              <w:rPr>
                <w:b/>
                <w:lang w:val="bg-BG"/>
              </w:rPr>
            </w:pPr>
            <w:r w:rsidRPr="00FE73E0">
              <w:rPr>
                <w:b/>
                <w:lang w:val="bg-BG"/>
              </w:rPr>
              <w:t>1524,2</w:t>
            </w:r>
          </w:p>
        </w:tc>
        <w:tc>
          <w:tcPr>
            <w:tcW w:w="1091" w:type="dxa"/>
          </w:tcPr>
          <w:p w:rsidR="006C5889" w:rsidRPr="00FE73E0" w:rsidRDefault="006C5889" w:rsidP="006C5889">
            <w:pPr>
              <w:jc w:val="center"/>
              <w:rPr>
                <w:b/>
                <w:lang w:val="bg-BG"/>
              </w:rPr>
            </w:pPr>
            <w:r w:rsidRPr="00FE73E0">
              <w:rPr>
                <w:b/>
                <w:lang w:val="bg-BG"/>
              </w:rPr>
              <w:t>2135,2</w:t>
            </w:r>
          </w:p>
        </w:tc>
      </w:tr>
      <w:tr w:rsidR="006C5889" w:rsidRPr="00FE73E0" w:rsidTr="006C5889">
        <w:tc>
          <w:tcPr>
            <w:tcW w:w="4531" w:type="dxa"/>
          </w:tcPr>
          <w:p w:rsidR="006C5889" w:rsidRPr="00FE73E0" w:rsidRDefault="006C5889" w:rsidP="006C5889">
            <w:pPr>
              <w:pStyle w:val="af8"/>
              <w:numPr>
                <w:ilvl w:val="0"/>
                <w:numId w:val="18"/>
              </w:numPr>
              <w:jc w:val="both"/>
              <w:rPr>
                <w:b/>
                <w:lang w:val="bg-BG"/>
              </w:rPr>
            </w:pPr>
            <w:r w:rsidRPr="00FE73E0">
              <w:rPr>
                <w:b/>
                <w:lang w:val="bg-BG"/>
              </w:rPr>
              <w:t>За защита на почвите</w:t>
            </w:r>
          </w:p>
        </w:tc>
        <w:tc>
          <w:tcPr>
            <w:tcW w:w="1456" w:type="dxa"/>
          </w:tcPr>
          <w:p w:rsidR="006C5889" w:rsidRPr="00FE73E0" w:rsidRDefault="006C5889" w:rsidP="006C5889">
            <w:pPr>
              <w:jc w:val="center"/>
              <w:rPr>
                <w:b/>
                <w:lang w:val="bg-BG"/>
              </w:rPr>
            </w:pPr>
            <w:r w:rsidRPr="00FE73E0">
              <w:rPr>
                <w:b/>
                <w:lang w:val="bg-BG"/>
              </w:rPr>
              <w:t>599,6</w:t>
            </w:r>
          </w:p>
        </w:tc>
        <w:tc>
          <w:tcPr>
            <w:tcW w:w="666" w:type="dxa"/>
          </w:tcPr>
          <w:p w:rsidR="006C5889" w:rsidRPr="00FE73E0" w:rsidRDefault="006C5889" w:rsidP="006C5889">
            <w:pPr>
              <w:jc w:val="center"/>
              <w:rPr>
                <w:b/>
                <w:lang w:val="bg-BG"/>
              </w:rPr>
            </w:pPr>
            <w:r w:rsidRPr="00FE73E0">
              <w:rPr>
                <w:b/>
                <w:lang w:val="bg-BG"/>
              </w:rPr>
              <w:t>2,4</w:t>
            </w:r>
          </w:p>
        </w:tc>
        <w:tc>
          <w:tcPr>
            <w:tcW w:w="1134" w:type="dxa"/>
          </w:tcPr>
          <w:p w:rsidR="006C5889" w:rsidRPr="00FE73E0" w:rsidRDefault="006C5889" w:rsidP="006C5889">
            <w:pPr>
              <w:jc w:val="center"/>
              <w:rPr>
                <w:b/>
                <w:lang w:val="bg-BG"/>
              </w:rPr>
            </w:pPr>
            <w:r w:rsidRPr="00FE73E0">
              <w:rPr>
                <w:b/>
                <w:lang w:val="bg-BG"/>
              </w:rPr>
              <w:t>1437,5</w:t>
            </w:r>
          </w:p>
        </w:tc>
        <w:tc>
          <w:tcPr>
            <w:tcW w:w="1091" w:type="dxa"/>
          </w:tcPr>
          <w:p w:rsidR="006C5889" w:rsidRPr="00FE73E0" w:rsidRDefault="006C5889" w:rsidP="006C5889">
            <w:pPr>
              <w:jc w:val="center"/>
              <w:rPr>
                <w:b/>
                <w:lang w:val="bg-BG"/>
              </w:rPr>
            </w:pPr>
            <w:r w:rsidRPr="00FE73E0">
              <w:rPr>
                <w:b/>
                <w:lang w:val="bg-BG"/>
              </w:rPr>
              <w:t>2037,1</w:t>
            </w:r>
          </w:p>
        </w:tc>
      </w:tr>
      <w:tr w:rsidR="006C5889" w:rsidRPr="00FE73E0" w:rsidTr="006C5889">
        <w:tc>
          <w:tcPr>
            <w:tcW w:w="4531" w:type="dxa"/>
          </w:tcPr>
          <w:p w:rsidR="006C5889" w:rsidRPr="00FE73E0" w:rsidRDefault="006C5889" w:rsidP="006C5889">
            <w:pPr>
              <w:pStyle w:val="af8"/>
              <w:numPr>
                <w:ilvl w:val="1"/>
                <w:numId w:val="18"/>
              </w:numPr>
              <w:jc w:val="both"/>
              <w:rPr>
                <w:i/>
                <w:lang w:val="bg-BG"/>
              </w:rPr>
            </w:pPr>
            <w:r w:rsidRPr="00FE73E0">
              <w:rPr>
                <w:i/>
                <w:lang w:val="bg-BG"/>
              </w:rPr>
              <w:t>Лесонепригодни площи</w:t>
            </w:r>
          </w:p>
        </w:tc>
        <w:tc>
          <w:tcPr>
            <w:tcW w:w="1456" w:type="dxa"/>
          </w:tcPr>
          <w:p w:rsidR="006C5889" w:rsidRPr="00FE73E0" w:rsidRDefault="006C5889" w:rsidP="006C5889">
            <w:pPr>
              <w:jc w:val="center"/>
              <w:rPr>
                <w:i/>
                <w:lang w:val="bg-BG"/>
              </w:rPr>
            </w:pPr>
            <w:r w:rsidRPr="00FE73E0">
              <w:rPr>
                <w:i/>
                <w:lang w:val="bg-BG"/>
              </w:rPr>
              <w:t>0</w:t>
            </w:r>
          </w:p>
        </w:tc>
        <w:tc>
          <w:tcPr>
            <w:tcW w:w="666" w:type="dxa"/>
          </w:tcPr>
          <w:p w:rsidR="006C5889" w:rsidRPr="00FE73E0" w:rsidRDefault="006C5889" w:rsidP="006C5889">
            <w:pPr>
              <w:jc w:val="center"/>
              <w:rPr>
                <w:i/>
                <w:lang w:val="bg-BG"/>
              </w:rPr>
            </w:pPr>
            <w:r w:rsidRPr="00FE73E0">
              <w:rPr>
                <w:i/>
                <w:lang w:val="bg-BG"/>
              </w:rPr>
              <w:t>0</w:t>
            </w:r>
          </w:p>
        </w:tc>
        <w:tc>
          <w:tcPr>
            <w:tcW w:w="1134" w:type="dxa"/>
          </w:tcPr>
          <w:p w:rsidR="006C5889" w:rsidRPr="00FE73E0" w:rsidRDefault="006C5889" w:rsidP="006C5889">
            <w:pPr>
              <w:jc w:val="center"/>
              <w:rPr>
                <w:i/>
                <w:lang w:val="bg-BG"/>
              </w:rPr>
            </w:pPr>
            <w:r w:rsidRPr="00FE73E0">
              <w:rPr>
                <w:i/>
                <w:lang w:val="bg-BG"/>
              </w:rPr>
              <w:t>15,9</w:t>
            </w:r>
          </w:p>
        </w:tc>
        <w:tc>
          <w:tcPr>
            <w:tcW w:w="1091" w:type="dxa"/>
          </w:tcPr>
          <w:p w:rsidR="006C5889" w:rsidRPr="00FE73E0" w:rsidRDefault="006C5889" w:rsidP="006C5889">
            <w:pPr>
              <w:jc w:val="center"/>
              <w:rPr>
                <w:i/>
                <w:lang w:val="bg-BG"/>
              </w:rPr>
            </w:pPr>
            <w:r w:rsidRPr="00FE73E0">
              <w:rPr>
                <w:i/>
                <w:lang w:val="bg-BG"/>
              </w:rPr>
              <w:t>15,9</w:t>
            </w:r>
          </w:p>
        </w:tc>
      </w:tr>
      <w:tr w:rsidR="006C5889" w:rsidRPr="00FE73E0" w:rsidTr="006C5889">
        <w:tc>
          <w:tcPr>
            <w:tcW w:w="4531" w:type="dxa"/>
          </w:tcPr>
          <w:p w:rsidR="006C5889" w:rsidRPr="00FE73E0" w:rsidRDefault="006C5889" w:rsidP="006C5889">
            <w:pPr>
              <w:pStyle w:val="af8"/>
              <w:numPr>
                <w:ilvl w:val="1"/>
                <w:numId w:val="18"/>
              </w:numPr>
              <w:jc w:val="both"/>
              <w:rPr>
                <w:i/>
                <w:lang w:val="bg-BG"/>
              </w:rPr>
            </w:pPr>
            <w:r w:rsidRPr="00FE73E0">
              <w:rPr>
                <w:i/>
                <w:lang w:val="bg-BG"/>
              </w:rPr>
              <w:t>Държавни горски пояси</w:t>
            </w:r>
          </w:p>
        </w:tc>
        <w:tc>
          <w:tcPr>
            <w:tcW w:w="1456" w:type="dxa"/>
          </w:tcPr>
          <w:p w:rsidR="006C5889" w:rsidRPr="00FE73E0" w:rsidRDefault="006C5889" w:rsidP="006C5889">
            <w:pPr>
              <w:jc w:val="center"/>
              <w:rPr>
                <w:i/>
                <w:lang w:val="bg-BG"/>
              </w:rPr>
            </w:pPr>
            <w:r w:rsidRPr="00FE73E0">
              <w:rPr>
                <w:i/>
                <w:lang w:val="bg-BG"/>
              </w:rPr>
              <w:t>302,5</w:t>
            </w:r>
          </w:p>
        </w:tc>
        <w:tc>
          <w:tcPr>
            <w:tcW w:w="666" w:type="dxa"/>
          </w:tcPr>
          <w:p w:rsidR="006C5889" w:rsidRPr="00FE73E0" w:rsidRDefault="006C5889" w:rsidP="006C5889">
            <w:pPr>
              <w:jc w:val="center"/>
              <w:rPr>
                <w:i/>
                <w:lang w:val="bg-BG"/>
              </w:rPr>
            </w:pPr>
            <w:r w:rsidRPr="00FE73E0">
              <w:rPr>
                <w:i/>
                <w:lang w:val="bg-BG"/>
              </w:rPr>
              <w:t>1,3</w:t>
            </w:r>
          </w:p>
        </w:tc>
        <w:tc>
          <w:tcPr>
            <w:tcW w:w="1134" w:type="dxa"/>
          </w:tcPr>
          <w:p w:rsidR="006C5889" w:rsidRPr="00FE73E0" w:rsidRDefault="006C5889" w:rsidP="006C5889">
            <w:pPr>
              <w:jc w:val="center"/>
              <w:rPr>
                <w:i/>
                <w:lang w:val="bg-BG"/>
              </w:rPr>
            </w:pPr>
            <w:r w:rsidRPr="00FE73E0">
              <w:rPr>
                <w:i/>
                <w:lang w:val="bg-BG"/>
              </w:rPr>
              <w:t>1417,1</w:t>
            </w:r>
          </w:p>
        </w:tc>
        <w:tc>
          <w:tcPr>
            <w:tcW w:w="1091" w:type="dxa"/>
          </w:tcPr>
          <w:p w:rsidR="006C5889" w:rsidRPr="00FE73E0" w:rsidRDefault="006C5889" w:rsidP="006C5889">
            <w:pPr>
              <w:jc w:val="center"/>
              <w:rPr>
                <w:i/>
                <w:lang w:val="bg-BG"/>
              </w:rPr>
            </w:pPr>
            <w:r w:rsidRPr="00FE73E0">
              <w:rPr>
                <w:i/>
                <w:lang w:val="bg-BG"/>
              </w:rPr>
              <w:t>1719,6</w:t>
            </w:r>
          </w:p>
        </w:tc>
      </w:tr>
      <w:tr w:rsidR="006C5889" w:rsidRPr="00FE73E0" w:rsidTr="006C5889">
        <w:tc>
          <w:tcPr>
            <w:tcW w:w="4531" w:type="dxa"/>
          </w:tcPr>
          <w:p w:rsidR="006C5889" w:rsidRPr="00FE73E0" w:rsidRDefault="006C5889" w:rsidP="006C5889">
            <w:pPr>
              <w:pStyle w:val="af8"/>
              <w:numPr>
                <w:ilvl w:val="1"/>
                <w:numId w:val="18"/>
              </w:numPr>
              <w:jc w:val="both"/>
              <w:rPr>
                <w:i/>
                <w:lang w:val="bg-BG"/>
              </w:rPr>
            </w:pPr>
            <w:r w:rsidRPr="00FE73E0">
              <w:rPr>
                <w:i/>
                <w:lang w:val="bg-BG"/>
              </w:rPr>
              <w:t>Полезащитни пояси</w:t>
            </w:r>
          </w:p>
        </w:tc>
        <w:tc>
          <w:tcPr>
            <w:tcW w:w="1456" w:type="dxa"/>
          </w:tcPr>
          <w:p w:rsidR="006C5889" w:rsidRPr="00FE73E0" w:rsidRDefault="006C5889" w:rsidP="006C5889">
            <w:pPr>
              <w:jc w:val="center"/>
              <w:rPr>
                <w:i/>
                <w:lang w:val="bg-BG"/>
              </w:rPr>
            </w:pPr>
            <w:r w:rsidRPr="00FE73E0">
              <w:rPr>
                <w:i/>
                <w:lang w:val="bg-BG"/>
              </w:rPr>
              <w:t>297,1</w:t>
            </w:r>
          </w:p>
        </w:tc>
        <w:tc>
          <w:tcPr>
            <w:tcW w:w="666" w:type="dxa"/>
          </w:tcPr>
          <w:p w:rsidR="006C5889" w:rsidRPr="00FE73E0" w:rsidRDefault="006C5889" w:rsidP="006C5889">
            <w:pPr>
              <w:jc w:val="center"/>
              <w:rPr>
                <w:i/>
                <w:lang w:val="bg-BG"/>
              </w:rPr>
            </w:pPr>
            <w:r w:rsidRPr="00FE73E0">
              <w:rPr>
                <w:i/>
                <w:lang w:val="bg-BG"/>
              </w:rPr>
              <w:t>1,1</w:t>
            </w:r>
          </w:p>
        </w:tc>
        <w:tc>
          <w:tcPr>
            <w:tcW w:w="1134" w:type="dxa"/>
          </w:tcPr>
          <w:p w:rsidR="006C5889" w:rsidRPr="00FE73E0" w:rsidRDefault="006C5889" w:rsidP="006C5889">
            <w:pPr>
              <w:jc w:val="center"/>
              <w:rPr>
                <w:i/>
                <w:lang w:val="bg-BG"/>
              </w:rPr>
            </w:pPr>
            <w:r w:rsidRPr="00FE73E0">
              <w:rPr>
                <w:i/>
                <w:lang w:val="bg-BG"/>
              </w:rPr>
              <w:t>0,0</w:t>
            </w:r>
          </w:p>
        </w:tc>
        <w:tc>
          <w:tcPr>
            <w:tcW w:w="1091" w:type="dxa"/>
          </w:tcPr>
          <w:p w:rsidR="006C5889" w:rsidRPr="00FE73E0" w:rsidRDefault="006C5889" w:rsidP="006C5889">
            <w:pPr>
              <w:jc w:val="center"/>
              <w:rPr>
                <w:i/>
                <w:lang w:val="bg-BG"/>
              </w:rPr>
            </w:pPr>
            <w:r w:rsidRPr="00FE73E0">
              <w:rPr>
                <w:i/>
                <w:lang w:val="bg-BG"/>
              </w:rPr>
              <w:t>297,1</w:t>
            </w:r>
          </w:p>
        </w:tc>
      </w:tr>
      <w:tr w:rsidR="006C5889" w:rsidRPr="00FE73E0" w:rsidTr="006C5889">
        <w:tc>
          <w:tcPr>
            <w:tcW w:w="4531" w:type="dxa"/>
          </w:tcPr>
          <w:p w:rsidR="006C5889" w:rsidRPr="00FE73E0" w:rsidRDefault="006C5889" w:rsidP="006C5889">
            <w:pPr>
              <w:pStyle w:val="af8"/>
              <w:numPr>
                <w:ilvl w:val="1"/>
                <w:numId w:val="18"/>
              </w:numPr>
              <w:jc w:val="both"/>
              <w:rPr>
                <w:i/>
                <w:lang w:val="bg-BG"/>
              </w:rPr>
            </w:pPr>
            <w:r w:rsidRPr="00FE73E0">
              <w:rPr>
                <w:i/>
                <w:lang w:val="bg-BG"/>
              </w:rPr>
              <w:t>Ерозирани земи</w:t>
            </w:r>
          </w:p>
        </w:tc>
        <w:tc>
          <w:tcPr>
            <w:tcW w:w="1456" w:type="dxa"/>
          </w:tcPr>
          <w:p w:rsidR="006C5889" w:rsidRPr="00FE73E0" w:rsidRDefault="006C5889" w:rsidP="006C5889">
            <w:pPr>
              <w:jc w:val="center"/>
              <w:rPr>
                <w:i/>
                <w:lang w:val="bg-BG"/>
              </w:rPr>
            </w:pPr>
            <w:r w:rsidRPr="00FE73E0">
              <w:rPr>
                <w:i/>
                <w:lang w:val="bg-BG"/>
              </w:rPr>
              <w:t>0</w:t>
            </w:r>
          </w:p>
        </w:tc>
        <w:tc>
          <w:tcPr>
            <w:tcW w:w="666" w:type="dxa"/>
          </w:tcPr>
          <w:p w:rsidR="006C5889" w:rsidRPr="00FE73E0" w:rsidRDefault="006C5889" w:rsidP="006C5889">
            <w:pPr>
              <w:jc w:val="center"/>
              <w:rPr>
                <w:i/>
                <w:lang w:val="bg-BG"/>
              </w:rPr>
            </w:pPr>
          </w:p>
        </w:tc>
        <w:tc>
          <w:tcPr>
            <w:tcW w:w="1134" w:type="dxa"/>
          </w:tcPr>
          <w:p w:rsidR="006C5889" w:rsidRPr="00FE73E0" w:rsidRDefault="006C5889" w:rsidP="006C5889">
            <w:pPr>
              <w:jc w:val="center"/>
              <w:rPr>
                <w:i/>
                <w:lang w:val="bg-BG"/>
              </w:rPr>
            </w:pPr>
            <w:r w:rsidRPr="00FE73E0">
              <w:rPr>
                <w:i/>
                <w:lang w:val="bg-BG"/>
              </w:rPr>
              <w:t>4,5</w:t>
            </w:r>
          </w:p>
        </w:tc>
        <w:tc>
          <w:tcPr>
            <w:tcW w:w="1091" w:type="dxa"/>
          </w:tcPr>
          <w:p w:rsidR="006C5889" w:rsidRPr="00FE73E0" w:rsidRDefault="006C5889" w:rsidP="006C5889">
            <w:pPr>
              <w:jc w:val="center"/>
              <w:rPr>
                <w:i/>
                <w:lang w:val="bg-BG"/>
              </w:rPr>
            </w:pPr>
            <w:r w:rsidRPr="00FE73E0">
              <w:rPr>
                <w:i/>
                <w:lang w:val="bg-BG"/>
              </w:rPr>
              <w:t>4,5</w:t>
            </w:r>
          </w:p>
        </w:tc>
      </w:tr>
      <w:tr w:rsidR="006C5889" w:rsidRPr="00FE73E0" w:rsidTr="006C5889">
        <w:tc>
          <w:tcPr>
            <w:tcW w:w="4531" w:type="dxa"/>
          </w:tcPr>
          <w:p w:rsidR="006C5889" w:rsidRPr="00FE73E0" w:rsidRDefault="006C5889" w:rsidP="006C5889">
            <w:pPr>
              <w:jc w:val="both"/>
              <w:rPr>
                <w:b/>
                <w:lang w:val="bg-BG"/>
              </w:rPr>
            </w:pPr>
            <w:r w:rsidRPr="00FE73E0">
              <w:rPr>
                <w:b/>
                <w:lang w:val="bg-BG"/>
              </w:rPr>
              <w:t>2.Горски територии за защита на сгради и обекти от техническата инфраструктура</w:t>
            </w:r>
          </w:p>
        </w:tc>
        <w:tc>
          <w:tcPr>
            <w:tcW w:w="1456" w:type="dxa"/>
          </w:tcPr>
          <w:p w:rsidR="006C5889" w:rsidRPr="00FE73E0" w:rsidRDefault="006C5889" w:rsidP="006C5889">
            <w:pPr>
              <w:jc w:val="center"/>
              <w:rPr>
                <w:b/>
                <w:lang w:val="bg-BG"/>
              </w:rPr>
            </w:pPr>
          </w:p>
          <w:p w:rsidR="006C5889" w:rsidRPr="00FE73E0" w:rsidRDefault="006C5889" w:rsidP="006C5889">
            <w:pPr>
              <w:jc w:val="center"/>
              <w:rPr>
                <w:b/>
                <w:lang w:val="bg-BG"/>
              </w:rPr>
            </w:pPr>
            <w:r w:rsidRPr="00FE73E0">
              <w:rPr>
                <w:b/>
                <w:lang w:val="bg-BG"/>
              </w:rPr>
              <w:t>11,4</w:t>
            </w:r>
          </w:p>
        </w:tc>
        <w:tc>
          <w:tcPr>
            <w:tcW w:w="666" w:type="dxa"/>
          </w:tcPr>
          <w:p w:rsidR="006C5889" w:rsidRPr="00FE73E0" w:rsidRDefault="006C5889" w:rsidP="006C5889">
            <w:pPr>
              <w:jc w:val="center"/>
              <w:rPr>
                <w:b/>
                <w:lang w:val="bg-BG"/>
              </w:rPr>
            </w:pPr>
          </w:p>
          <w:p w:rsidR="006C5889" w:rsidRPr="00FE73E0" w:rsidRDefault="006C5889" w:rsidP="006C5889">
            <w:pPr>
              <w:jc w:val="center"/>
              <w:rPr>
                <w:b/>
                <w:lang w:val="bg-BG"/>
              </w:rPr>
            </w:pPr>
            <w:r w:rsidRPr="00FE73E0">
              <w:rPr>
                <w:b/>
                <w:lang w:val="bg-BG"/>
              </w:rPr>
              <w:t>0,0</w:t>
            </w:r>
          </w:p>
        </w:tc>
        <w:tc>
          <w:tcPr>
            <w:tcW w:w="1134" w:type="dxa"/>
          </w:tcPr>
          <w:p w:rsidR="006C5889" w:rsidRPr="00FE73E0" w:rsidRDefault="006C5889" w:rsidP="006C5889">
            <w:pPr>
              <w:jc w:val="center"/>
              <w:rPr>
                <w:b/>
                <w:lang w:val="bg-BG"/>
              </w:rPr>
            </w:pPr>
          </w:p>
          <w:p w:rsidR="006C5889" w:rsidRPr="00FE73E0" w:rsidRDefault="006C5889" w:rsidP="006C5889">
            <w:pPr>
              <w:jc w:val="center"/>
              <w:rPr>
                <w:b/>
                <w:lang w:val="bg-BG"/>
              </w:rPr>
            </w:pPr>
            <w:r w:rsidRPr="00FE73E0">
              <w:rPr>
                <w:b/>
                <w:lang w:val="bg-BG"/>
              </w:rPr>
              <w:t>86,7</w:t>
            </w:r>
          </w:p>
        </w:tc>
        <w:tc>
          <w:tcPr>
            <w:tcW w:w="1091" w:type="dxa"/>
          </w:tcPr>
          <w:p w:rsidR="006C5889" w:rsidRPr="00FE73E0" w:rsidRDefault="006C5889" w:rsidP="006C5889">
            <w:pPr>
              <w:jc w:val="center"/>
              <w:rPr>
                <w:b/>
                <w:lang w:val="bg-BG"/>
              </w:rPr>
            </w:pPr>
          </w:p>
          <w:p w:rsidR="006C5889" w:rsidRPr="00FE73E0" w:rsidRDefault="006C5889" w:rsidP="006C5889">
            <w:pPr>
              <w:jc w:val="center"/>
              <w:rPr>
                <w:b/>
                <w:lang w:val="bg-BG"/>
              </w:rPr>
            </w:pPr>
            <w:r w:rsidRPr="00FE73E0">
              <w:rPr>
                <w:b/>
                <w:lang w:val="bg-BG"/>
              </w:rPr>
              <w:t>98,1</w:t>
            </w:r>
          </w:p>
        </w:tc>
      </w:tr>
      <w:tr w:rsidR="006C5889" w:rsidRPr="00FE73E0" w:rsidTr="006C5889">
        <w:tc>
          <w:tcPr>
            <w:tcW w:w="4531" w:type="dxa"/>
          </w:tcPr>
          <w:p w:rsidR="006C5889" w:rsidRPr="00FE73E0" w:rsidRDefault="006C5889" w:rsidP="006C5889">
            <w:pPr>
              <w:jc w:val="both"/>
              <w:rPr>
                <w:i/>
                <w:lang w:val="bg-BG"/>
              </w:rPr>
            </w:pPr>
            <w:r w:rsidRPr="00FE73E0">
              <w:rPr>
                <w:i/>
                <w:lang w:val="bg-BG"/>
              </w:rPr>
              <w:t>2.1. Защитна ивица шосе</w:t>
            </w:r>
          </w:p>
        </w:tc>
        <w:tc>
          <w:tcPr>
            <w:tcW w:w="1456" w:type="dxa"/>
          </w:tcPr>
          <w:p w:rsidR="006C5889" w:rsidRPr="00FE73E0" w:rsidRDefault="006C5889" w:rsidP="006C5889">
            <w:pPr>
              <w:jc w:val="center"/>
              <w:rPr>
                <w:i/>
                <w:lang w:val="bg-BG"/>
              </w:rPr>
            </w:pPr>
            <w:r w:rsidRPr="00FE73E0">
              <w:rPr>
                <w:i/>
                <w:lang w:val="bg-BG"/>
              </w:rPr>
              <w:t>11,4</w:t>
            </w:r>
          </w:p>
        </w:tc>
        <w:tc>
          <w:tcPr>
            <w:tcW w:w="666" w:type="dxa"/>
          </w:tcPr>
          <w:p w:rsidR="006C5889" w:rsidRPr="00FE73E0" w:rsidRDefault="006C5889" w:rsidP="006C5889">
            <w:pPr>
              <w:jc w:val="center"/>
              <w:rPr>
                <w:i/>
                <w:lang w:val="bg-BG"/>
              </w:rPr>
            </w:pPr>
            <w:r w:rsidRPr="00FE73E0">
              <w:rPr>
                <w:i/>
                <w:lang w:val="bg-BG"/>
              </w:rPr>
              <w:t>0,1</w:t>
            </w:r>
          </w:p>
        </w:tc>
        <w:tc>
          <w:tcPr>
            <w:tcW w:w="1134" w:type="dxa"/>
          </w:tcPr>
          <w:p w:rsidR="006C5889" w:rsidRPr="00FE73E0" w:rsidRDefault="006C5889" w:rsidP="006C5889">
            <w:pPr>
              <w:jc w:val="center"/>
              <w:rPr>
                <w:i/>
                <w:lang w:val="bg-BG"/>
              </w:rPr>
            </w:pPr>
            <w:r w:rsidRPr="00FE73E0">
              <w:rPr>
                <w:i/>
                <w:lang w:val="bg-BG"/>
              </w:rPr>
              <w:t>30,2</w:t>
            </w:r>
          </w:p>
        </w:tc>
        <w:tc>
          <w:tcPr>
            <w:tcW w:w="1091" w:type="dxa"/>
          </w:tcPr>
          <w:p w:rsidR="006C5889" w:rsidRPr="00FE73E0" w:rsidRDefault="006C5889" w:rsidP="006C5889">
            <w:pPr>
              <w:jc w:val="center"/>
              <w:rPr>
                <w:i/>
                <w:lang w:val="bg-BG"/>
              </w:rPr>
            </w:pPr>
            <w:r w:rsidRPr="00FE73E0">
              <w:rPr>
                <w:i/>
                <w:lang w:val="bg-BG"/>
              </w:rPr>
              <w:t>41,6</w:t>
            </w:r>
          </w:p>
        </w:tc>
      </w:tr>
      <w:tr w:rsidR="006C5889" w:rsidRPr="00FE73E0" w:rsidTr="006C5889">
        <w:tc>
          <w:tcPr>
            <w:tcW w:w="4531" w:type="dxa"/>
          </w:tcPr>
          <w:p w:rsidR="006C5889" w:rsidRPr="00FE73E0" w:rsidRDefault="006C5889" w:rsidP="006C5889">
            <w:pPr>
              <w:jc w:val="both"/>
              <w:rPr>
                <w:i/>
                <w:lang w:val="bg-BG"/>
              </w:rPr>
            </w:pPr>
            <w:r w:rsidRPr="00FE73E0">
              <w:rPr>
                <w:i/>
                <w:lang w:val="bg-BG"/>
              </w:rPr>
              <w:t>2.2.Защитна ивица ж .п. линия</w:t>
            </w:r>
          </w:p>
        </w:tc>
        <w:tc>
          <w:tcPr>
            <w:tcW w:w="1456" w:type="dxa"/>
          </w:tcPr>
          <w:p w:rsidR="006C5889" w:rsidRPr="00FE73E0" w:rsidRDefault="006C5889" w:rsidP="006C5889">
            <w:pPr>
              <w:jc w:val="center"/>
              <w:rPr>
                <w:i/>
                <w:lang w:val="bg-BG"/>
              </w:rPr>
            </w:pPr>
            <w:r w:rsidRPr="00FE73E0">
              <w:rPr>
                <w:i/>
                <w:lang w:val="bg-BG"/>
              </w:rPr>
              <w:t>0</w:t>
            </w:r>
          </w:p>
        </w:tc>
        <w:tc>
          <w:tcPr>
            <w:tcW w:w="666" w:type="dxa"/>
          </w:tcPr>
          <w:p w:rsidR="006C5889" w:rsidRPr="00FE73E0" w:rsidRDefault="006C5889" w:rsidP="006C5889">
            <w:pPr>
              <w:jc w:val="center"/>
              <w:rPr>
                <w:i/>
                <w:lang w:val="bg-BG"/>
              </w:rPr>
            </w:pPr>
            <w:r w:rsidRPr="00FE73E0">
              <w:rPr>
                <w:i/>
                <w:lang w:val="bg-BG"/>
              </w:rPr>
              <w:t>0</w:t>
            </w:r>
          </w:p>
        </w:tc>
        <w:tc>
          <w:tcPr>
            <w:tcW w:w="1134" w:type="dxa"/>
          </w:tcPr>
          <w:p w:rsidR="006C5889" w:rsidRPr="00FE73E0" w:rsidRDefault="006C5889" w:rsidP="006C5889">
            <w:pPr>
              <w:jc w:val="center"/>
              <w:rPr>
                <w:i/>
                <w:lang w:val="bg-BG"/>
              </w:rPr>
            </w:pPr>
            <w:r w:rsidRPr="00FE73E0">
              <w:rPr>
                <w:i/>
                <w:lang w:val="bg-BG"/>
              </w:rPr>
              <w:t>56,5</w:t>
            </w:r>
          </w:p>
        </w:tc>
        <w:tc>
          <w:tcPr>
            <w:tcW w:w="1091" w:type="dxa"/>
          </w:tcPr>
          <w:p w:rsidR="006C5889" w:rsidRPr="00FE73E0" w:rsidRDefault="006C5889" w:rsidP="006C5889">
            <w:pPr>
              <w:jc w:val="center"/>
              <w:rPr>
                <w:i/>
                <w:lang w:val="bg-BG"/>
              </w:rPr>
            </w:pPr>
            <w:r w:rsidRPr="00FE73E0">
              <w:rPr>
                <w:i/>
                <w:lang w:val="bg-BG"/>
              </w:rPr>
              <w:t>56,5</w:t>
            </w:r>
          </w:p>
        </w:tc>
      </w:tr>
      <w:tr w:rsidR="006C5889" w:rsidRPr="00FE73E0" w:rsidTr="006C5889">
        <w:tc>
          <w:tcPr>
            <w:tcW w:w="4531" w:type="dxa"/>
          </w:tcPr>
          <w:p w:rsidR="006C5889" w:rsidRPr="00FE73E0" w:rsidRDefault="006C5889" w:rsidP="006C5889">
            <w:pPr>
              <w:jc w:val="both"/>
              <w:rPr>
                <w:b/>
                <w:lang w:val="bg-BG"/>
              </w:rPr>
            </w:pPr>
            <w:r w:rsidRPr="00FE73E0">
              <w:rPr>
                <w:b/>
                <w:lang w:val="bg-BG"/>
              </w:rPr>
              <w:t>3.Създаване на технически проект борба с ерозията</w:t>
            </w:r>
          </w:p>
        </w:tc>
        <w:tc>
          <w:tcPr>
            <w:tcW w:w="1456" w:type="dxa"/>
          </w:tcPr>
          <w:p w:rsidR="006C5889" w:rsidRPr="00FE73E0" w:rsidRDefault="006C5889" w:rsidP="006C5889">
            <w:pPr>
              <w:jc w:val="center"/>
              <w:rPr>
                <w:b/>
                <w:lang w:val="bg-BG"/>
              </w:rPr>
            </w:pPr>
          </w:p>
          <w:p w:rsidR="006C5889" w:rsidRPr="00FE73E0" w:rsidRDefault="006C5889" w:rsidP="006C5889">
            <w:pPr>
              <w:jc w:val="center"/>
              <w:rPr>
                <w:b/>
                <w:lang w:val="bg-BG"/>
              </w:rPr>
            </w:pPr>
            <w:r w:rsidRPr="00FE73E0">
              <w:rPr>
                <w:b/>
                <w:lang w:val="bg-BG"/>
              </w:rPr>
              <w:t>0</w:t>
            </w:r>
          </w:p>
        </w:tc>
        <w:tc>
          <w:tcPr>
            <w:tcW w:w="666" w:type="dxa"/>
          </w:tcPr>
          <w:p w:rsidR="006C5889" w:rsidRPr="00FE73E0" w:rsidRDefault="006C5889" w:rsidP="006C5889">
            <w:pPr>
              <w:jc w:val="center"/>
              <w:rPr>
                <w:b/>
                <w:lang w:val="bg-BG"/>
              </w:rPr>
            </w:pPr>
          </w:p>
          <w:p w:rsidR="006C5889" w:rsidRPr="00FE73E0" w:rsidRDefault="006C5889" w:rsidP="006C5889">
            <w:pPr>
              <w:jc w:val="center"/>
              <w:rPr>
                <w:b/>
                <w:lang w:val="bg-BG"/>
              </w:rPr>
            </w:pPr>
            <w:r w:rsidRPr="00FE73E0">
              <w:rPr>
                <w:b/>
                <w:lang w:val="bg-BG"/>
              </w:rPr>
              <w:t>0</w:t>
            </w:r>
          </w:p>
        </w:tc>
        <w:tc>
          <w:tcPr>
            <w:tcW w:w="1134" w:type="dxa"/>
          </w:tcPr>
          <w:p w:rsidR="006C5889" w:rsidRPr="00FE73E0" w:rsidRDefault="006C5889" w:rsidP="006C5889">
            <w:pPr>
              <w:jc w:val="center"/>
              <w:rPr>
                <w:b/>
                <w:lang w:val="bg-BG"/>
              </w:rPr>
            </w:pPr>
          </w:p>
          <w:p w:rsidR="006C5889" w:rsidRPr="00FE73E0" w:rsidRDefault="006C5889" w:rsidP="006C5889">
            <w:pPr>
              <w:jc w:val="center"/>
              <w:rPr>
                <w:b/>
                <w:lang w:val="bg-BG"/>
              </w:rPr>
            </w:pPr>
            <w:r w:rsidRPr="00FE73E0">
              <w:rPr>
                <w:b/>
                <w:lang w:val="bg-BG"/>
              </w:rPr>
              <w:t>30,5</w:t>
            </w:r>
          </w:p>
        </w:tc>
        <w:tc>
          <w:tcPr>
            <w:tcW w:w="1091" w:type="dxa"/>
          </w:tcPr>
          <w:p w:rsidR="006C5889" w:rsidRPr="00FE73E0" w:rsidRDefault="006C5889" w:rsidP="006C5889">
            <w:pPr>
              <w:jc w:val="center"/>
              <w:rPr>
                <w:b/>
                <w:lang w:val="bg-BG"/>
              </w:rPr>
            </w:pPr>
          </w:p>
          <w:p w:rsidR="006C5889" w:rsidRPr="00FE73E0" w:rsidRDefault="006C5889" w:rsidP="006C5889">
            <w:pPr>
              <w:jc w:val="center"/>
              <w:rPr>
                <w:b/>
                <w:lang w:val="bg-BG"/>
              </w:rPr>
            </w:pPr>
            <w:r w:rsidRPr="00FE73E0">
              <w:rPr>
                <w:b/>
                <w:lang w:val="bg-BG"/>
              </w:rPr>
              <w:t>30,5</w:t>
            </w:r>
          </w:p>
        </w:tc>
      </w:tr>
      <w:tr w:rsidR="006C5889" w:rsidRPr="00FE73E0" w:rsidTr="006C5889">
        <w:tc>
          <w:tcPr>
            <w:tcW w:w="4531" w:type="dxa"/>
          </w:tcPr>
          <w:p w:rsidR="006C5889" w:rsidRPr="00FE73E0" w:rsidRDefault="006C5889" w:rsidP="006C5889">
            <w:pPr>
              <w:jc w:val="both"/>
              <w:rPr>
                <w:b/>
                <w:i/>
                <w:lang w:val="bg-BG"/>
              </w:rPr>
            </w:pPr>
            <w:r w:rsidRPr="00FE73E0">
              <w:rPr>
                <w:i/>
                <w:lang w:val="bg-BG"/>
              </w:rPr>
              <w:t>3.1.Техн. проект за борба с ерозията</w:t>
            </w:r>
          </w:p>
        </w:tc>
        <w:tc>
          <w:tcPr>
            <w:tcW w:w="1456" w:type="dxa"/>
          </w:tcPr>
          <w:p w:rsidR="006C5889" w:rsidRPr="00FE73E0" w:rsidRDefault="006C5889" w:rsidP="006C5889">
            <w:pPr>
              <w:jc w:val="center"/>
              <w:rPr>
                <w:b/>
                <w:i/>
                <w:lang w:val="bg-BG"/>
              </w:rPr>
            </w:pPr>
            <w:r w:rsidRPr="00FE73E0">
              <w:rPr>
                <w:b/>
                <w:i/>
                <w:lang w:val="bg-BG"/>
              </w:rPr>
              <w:t>0</w:t>
            </w:r>
          </w:p>
        </w:tc>
        <w:tc>
          <w:tcPr>
            <w:tcW w:w="666" w:type="dxa"/>
          </w:tcPr>
          <w:p w:rsidR="006C5889" w:rsidRPr="00FE73E0" w:rsidRDefault="006C5889" w:rsidP="006C5889">
            <w:pPr>
              <w:jc w:val="center"/>
              <w:rPr>
                <w:b/>
                <w:i/>
                <w:lang w:val="bg-BG"/>
              </w:rPr>
            </w:pPr>
            <w:r w:rsidRPr="00FE73E0">
              <w:rPr>
                <w:b/>
                <w:i/>
                <w:lang w:val="bg-BG"/>
              </w:rPr>
              <w:t>0</w:t>
            </w:r>
          </w:p>
        </w:tc>
        <w:tc>
          <w:tcPr>
            <w:tcW w:w="1134" w:type="dxa"/>
          </w:tcPr>
          <w:p w:rsidR="006C5889" w:rsidRPr="00FE73E0" w:rsidRDefault="006C5889" w:rsidP="006C5889">
            <w:pPr>
              <w:jc w:val="center"/>
              <w:rPr>
                <w:i/>
                <w:lang w:val="bg-BG"/>
              </w:rPr>
            </w:pPr>
            <w:r w:rsidRPr="00FE73E0">
              <w:rPr>
                <w:i/>
                <w:lang w:val="bg-BG"/>
              </w:rPr>
              <w:t>30,5</w:t>
            </w:r>
          </w:p>
        </w:tc>
        <w:tc>
          <w:tcPr>
            <w:tcW w:w="1091" w:type="dxa"/>
          </w:tcPr>
          <w:p w:rsidR="006C5889" w:rsidRPr="00FE73E0" w:rsidRDefault="006C5889" w:rsidP="006C5889">
            <w:pPr>
              <w:jc w:val="center"/>
              <w:rPr>
                <w:i/>
                <w:lang w:val="bg-BG"/>
              </w:rPr>
            </w:pPr>
            <w:r w:rsidRPr="00FE73E0">
              <w:rPr>
                <w:i/>
                <w:lang w:val="bg-BG"/>
              </w:rPr>
              <w:t>30,5</w:t>
            </w:r>
          </w:p>
        </w:tc>
      </w:tr>
    </w:tbl>
    <w:tbl>
      <w:tblPr>
        <w:tblStyle w:val="ac"/>
        <w:tblpPr w:leftFromText="180" w:rightFromText="180" w:vertAnchor="page" w:horzAnchor="margin" w:tblpXSpec="center" w:tblpY="10693"/>
        <w:tblW w:w="0" w:type="auto"/>
        <w:tblLook w:val="04A0" w:firstRow="1" w:lastRow="0" w:firstColumn="1" w:lastColumn="0" w:noHBand="0" w:noVBand="1"/>
      </w:tblPr>
      <w:tblGrid>
        <w:gridCol w:w="4531"/>
        <w:gridCol w:w="1418"/>
        <w:gridCol w:w="666"/>
        <w:gridCol w:w="1134"/>
        <w:gridCol w:w="1091"/>
      </w:tblGrid>
      <w:tr w:rsidR="006C5889" w:rsidRPr="00FE73E0" w:rsidTr="006C5889">
        <w:tc>
          <w:tcPr>
            <w:tcW w:w="4531" w:type="dxa"/>
          </w:tcPr>
          <w:p w:rsidR="006C5889" w:rsidRPr="00FE73E0" w:rsidRDefault="006C5889" w:rsidP="006C5889">
            <w:pPr>
              <w:jc w:val="both"/>
              <w:rPr>
                <w:b/>
                <w:i/>
                <w:lang w:val="bg-BG"/>
              </w:rPr>
            </w:pPr>
            <w:r w:rsidRPr="00FE73E0">
              <w:rPr>
                <w:b/>
                <w:lang w:val="bg-BG"/>
              </w:rPr>
              <w:t>II. Специални горски територии</w:t>
            </w:r>
          </w:p>
        </w:tc>
        <w:tc>
          <w:tcPr>
            <w:tcW w:w="1418" w:type="dxa"/>
          </w:tcPr>
          <w:p w:rsidR="006C5889" w:rsidRPr="00FE73E0" w:rsidRDefault="006C5889" w:rsidP="006C5889">
            <w:pPr>
              <w:jc w:val="center"/>
              <w:rPr>
                <w:b/>
                <w:lang w:val="bg-BG"/>
              </w:rPr>
            </w:pPr>
            <w:r w:rsidRPr="00FE73E0">
              <w:rPr>
                <w:b/>
                <w:lang w:val="bg-BG"/>
              </w:rPr>
              <w:t>23309,2</w:t>
            </w:r>
          </w:p>
        </w:tc>
        <w:tc>
          <w:tcPr>
            <w:tcW w:w="666" w:type="dxa"/>
          </w:tcPr>
          <w:p w:rsidR="006C5889" w:rsidRPr="00FE73E0" w:rsidRDefault="006C5889" w:rsidP="006C5889">
            <w:pPr>
              <w:jc w:val="center"/>
              <w:rPr>
                <w:b/>
                <w:lang w:val="bg-BG"/>
              </w:rPr>
            </w:pPr>
            <w:r w:rsidRPr="00FE73E0">
              <w:rPr>
                <w:b/>
                <w:lang w:val="bg-BG"/>
              </w:rPr>
              <w:t>90,2</w:t>
            </w:r>
          </w:p>
        </w:tc>
        <w:tc>
          <w:tcPr>
            <w:tcW w:w="1134" w:type="dxa"/>
          </w:tcPr>
          <w:p w:rsidR="006C5889" w:rsidRPr="00FE73E0" w:rsidRDefault="006C5889" w:rsidP="006C5889">
            <w:pPr>
              <w:jc w:val="center"/>
              <w:rPr>
                <w:b/>
                <w:lang w:val="bg-BG"/>
              </w:rPr>
            </w:pPr>
            <w:r w:rsidRPr="00FE73E0">
              <w:rPr>
                <w:b/>
                <w:lang w:val="bg-BG"/>
              </w:rPr>
              <w:t>21786,3</w:t>
            </w:r>
          </w:p>
        </w:tc>
        <w:tc>
          <w:tcPr>
            <w:tcW w:w="1091" w:type="dxa"/>
          </w:tcPr>
          <w:p w:rsidR="006C5889" w:rsidRPr="00FE73E0" w:rsidRDefault="006C5889" w:rsidP="006C5889">
            <w:pPr>
              <w:jc w:val="center"/>
              <w:rPr>
                <w:b/>
                <w:lang w:val="bg-BG"/>
              </w:rPr>
            </w:pPr>
            <w:r w:rsidRPr="00FE73E0">
              <w:rPr>
                <w:b/>
                <w:lang w:val="bg-BG"/>
              </w:rPr>
              <w:t>45095,5</w:t>
            </w:r>
          </w:p>
        </w:tc>
      </w:tr>
      <w:tr w:rsidR="006C5889" w:rsidRPr="00FE73E0" w:rsidTr="006C5889">
        <w:tc>
          <w:tcPr>
            <w:tcW w:w="4531" w:type="dxa"/>
          </w:tcPr>
          <w:p w:rsidR="006C5889" w:rsidRPr="00FE73E0" w:rsidRDefault="006C5889" w:rsidP="006C5889">
            <w:pPr>
              <w:pStyle w:val="af8"/>
              <w:numPr>
                <w:ilvl w:val="0"/>
                <w:numId w:val="22"/>
              </w:numPr>
              <w:jc w:val="both"/>
              <w:rPr>
                <w:b/>
                <w:lang w:val="bg-BG"/>
              </w:rPr>
            </w:pPr>
            <w:r w:rsidRPr="00FE73E0">
              <w:rPr>
                <w:b/>
                <w:lang w:val="bg-BG"/>
              </w:rPr>
              <w:t>По Закона за защитените територии</w:t>
            </w:r>
          </w:p>
        </w:tc>
        <w:tc>
          <w:tcPr>
            <w:tcW w:w="1418" w:type="dxa"/>
          </w:tcPr>
          <w:p w:rsidR="006C5889" w:rsidRPr="00FE73E0" w:rsidRDefault="006C5889" w:rsidP="006C5889">
            <w:pPr>
              <w:jc w:val="center"/>
              <w:rPr>
                <w:b/>
                <w:lang w:val="bg-BG"/>
              </w:rPr>
            </w:pPr>
            <w:r w:rsidRPr="00FE73E0">
              <w:rPr>
                <w:b/>
                <w:lang w:val="bg-BG"/>
              </w:rPr>
              <w:t>74,1</w:t>
            </w:r>
          </w:p>
        </w:tc>
        <w:tc>
          <w:tcPr>
            <w:tcW w:w="666" w:type="dxa"/>
          </w:tcPr>
          <w:p w:rsidR="006C5889" w:rsidRPr="00FE73E0" w:rsidRDefault="006C5889" w:rsidP="006C5889">
            <w:pPr>
              <w:jc w:val="center"/>
              <w:rPr>
                <w:b/>
                <w:lang w:val="bg-BG"/>
              </w:rPr>
            </w:pPr>
            <w:r w:rsidRPr="00FE73E0">
              <w:rPr>
                <w:b/>
                <w:lang w:val="bg-BG"/>
              </w:rPr>
              <w:t>0,3</w:t>
            </w:r>
          </w:p>
        </w:tc>
        <w:tc>
          <w:tcPr>
            <w:tcW w:w="1134" w:type="dxa"/>
          </w:tcPr>
          <w:p w:rsidR="006C5889" w:rsidRPr="00FE73E0" w:rsidRDefault="006C5889" w:rsidP="006C5889">
            <w:pPr>
              <w:jc w:val="center"/>
              <w:rPr>
                <w:b/>
                <w:lang w:val="bg-BG"/>
              </w:rPr>
            </w:pPr>
          </w:p>
        </w:tc>
        <w:tc>
          <w:tcPr>
            <w:tcW w:w="1091" w:type="dxa"/>
          </w:tcPr>
          <w:p w:rsidR="006C5889" w:rsidRPr="00FE73E0" w:rsidRDefault="006C5889" w:rsidP="006C5889">
            <w:pPr>
              <w:jc w:val="center"/>
              <w:rPr>
                <w:b/>
                <w:lang w:val="bg-BG"/>
              </w:rPr>
            </w:pPr>
            <w:r w:rsidRPr="00FE73E0">
              <w:rPr>
                <w:b/>
                <w:lang w:val="bg-BG"/>
              </w:rPr>
              <w:t>74,1</w:t>
            </w:r>
          </w:p>
        </w:tc>
      </w:tr>
      <w:tr w:rsidR="006C5889" w:rsidRPr="00FE73E0" w:rsidTr="006C5889">
        <w:trPr>
          <w:trHeight w:val="284"/>
        </w:trPr>
        <w:tc>
          <w:tcPr>
            <w:tcW w:w="4531" w:type="dxa"/>
          </w:tcPr>
          <w:p w:rsidR="006C5889" w:rsidRPr="00FE73E0" w:rsidRDefault="006C5889" w:rsidP="006C5889">
            <w:pPr>
              <w:jc w:val="both"/>
              <w:rPr>
                <w:lang w:val="bg-BG"/>
              </w:rPr>
            </w:pPr>
            <w:r w:rsidRPr="00FE73E0">
              <w:rPr>
                <w:i/>
                <w:lang w:val="bg-BG"/>
              </w:rPr>
              <w:t>1.1.Защитени местности</w:t>
            </w:r>
          </w:p>
        </w:tc>
        <w:tc>
          <w:tcPr>
            <w:tcW w:w="1418" w:type="dxa"/>
          </w:tcPr>
          <w:p w:rsidR="006C5889" w:rsidRPr="00FE73E0" w:rsidRDefault="006C5889" w:rsidP="006C5889">
            <w:pPr>
              <w:jc w:val="center"/>
              <w:rPr>
                <w:i/>
                <w:lang w:val="bg-BG"/>
              </w:rPr>
            </w:pPr>
            <w:r w:rsidRPr="00FE73E0">
              <w:rPr>
                <w:i/>
                <w:lang w:val="bg-BG"/>
              </w:rPr>
              <w:t>74,1</w:t>
            </w:r>
          </w:p>
        </w:tc>
        <w:tc>
          <w:tcPr>
            <w:tcW w:w="666" w:type="dxa"/>
          </w:tcPr>
          <w:p w:rsidR="006C5889" w:rsidRPr="00FE73E0" w:rsidRDefault="006C5889" w:rsidP="006C5889">
            <w:pPr>
              <w:jc w:val="center"/>
              <w:rPr>
                <w:i/>
                <w:lang w:val="bg-BG"/>
              </w:rPr>
            </w:pPr>
            <w:r w:rsidRPr="00FE73E0">
              <w:rPr>
                <w:i/>
                <w:lang w:val="bg-BG"/>
              </w:rPr>
              <w:t>0,3</w:t>
            </w:r>
          </w:p>
        </w:tc>
        <w:tc>
          <w:tcPr>
            <w:tcW w:w="1134" w:type="dxa"/>
          </w:tcPr>
          <w:p w:rsidR="006C5889" w:rsidRPr="00FE73E0" w:rsidRDefault="006C5889" w:rsidP="006C5889">
            <w:pPr>
              <w:jc w:val="center"/>
              <w:rPr>
                <w:i/>
                <w:lang w:val="bg-BG"/>
              </w:rPr>
            </w:pPr>
            <w:r w:rsidRPr="00FE73E0">
              <w:rPr>
                <w:i/>
                <w:lang w:val="bg-BG"/>
              </w:rPr>
              <w:t>0</w:t>
            </w:r>
          </w:p>
        </w:tc>
        <w:tc>
          <w:tcPr>
            <w:tcW w:w="1091" w:type="dxa"/>
          </w:tcPr>
          <w:p w:rsidR="006C5889" w:rsidRPr="00FE73E0" w:rsidRDefault="006C5889" w:rsidP="006C5889">
            <w:pPr>
              <w:jc w:val="center"/>
              <w:rPr>
                <w:i/>
                <w:lang w:val="bg-BG"/>
              </w:rPr>
            </w:pPr>
            <w:r w:rsidRPr="00FE73E0">
              <w:rPr>
                <w:i/>
                <w:lang w:val="bg-BG"/>
              </w:rPr>
              <w:t>74,1</w:t>
            </w:r>
          </w:p>
        </w:tc>
      </w:tr>
      <w:tr w:rsidR="006C5889" w:rsidRPr="00FE73E0" w:rsidTr="006C5889">
        <w:tc>
          <w:tcPr>
            <w:tcW w:w="4531" w:type="dxa"/>
          </w:tcPr>
          <w:p w:rsidR="006C5889" w:rsidRPr="00FE73E0" w:rsidRDefault="006C5889" w:rsidP="006C5889">
            <w:pPr>
              <w:jc w:val="both"/>
              <w:rPr>
                <w:lang w:val="bg-BG"/>
              </w:rPr>
            </w:pPr>
            <w:r w:rsidRPr="00FE73E0">
              <w:rPr>
                <w:b/>
                <w:lang w:val="bg-BG"/>
              </w:rPr>
              <w:t>2.Защитени зони но ЗБР</w:t>
            </w:r>
          </w:p>
        </w:tc>
        <w:tc>
          <w:tcPr>
            <w:tcW w:w="1418" w:type="dxa"/>
          </w:tcPr>
          <w:p w:rsidR="006C5889" w:rsidRPr="00FE73E0" w:rsidRDefault="006C5889" w:rsidP="006C5889">
            <w:pPr>
              <w:jc w:val="center"/>
              <w:rPr>
                <w:b/>
                <w:lang w:val="bg-BG"/>
              </w:rPr>
            </w:pPr>
            <w:r w:rsidRPr="00FE73E0">
              <w:rPr>
                <w:b/>
                <w:lang w:val="bg-BG"/>
              </w:rPr>
              <w:t>22979,7</w:t>
            </w:r>
          </w:p>
        </w:tc>
        <w:tc>
          <w:tcPr>
            <w:tcW w:w="666" w:type="dxa"/>
          </w:tcPr>
          <w:p w:rsidR="006C5889" w:rsidRPr="00FE73E0" w:rsidRDefault="006C5889" w:rsidP="006C5889">
            <w:pPr>
              <w:jc w:val="center"/>
              <w:rPr>
                <w:b/>
                <w:lang w:val="bg-BG"/>
              </w:rPr>
            </w:pPr>
            <w:r w:rsidRPr="00FE73E0">
              <w:rPr>
                <w:b/>
                <w:lang w:val="bg-BG"/>
              </w:rPr>
              <w:t>88,9</w:t>
            </w:r>
          </w:p>
        </w:tc>
        <w:tc>
          <w:tcPr>
            <w:tcW w:w="1134" w:type="dxa"/>
          </w:tcPr>
          <w:p w:rsidR="006C5889" w:rsidRPr="00FE73E0" w:rsidRDefault="006C5889" w:rsidP="006C5889">
            <w:pPr>
              <w:jc w:val="center"/>
              <w:rPr>
                <w:b/>
                <w:lang w:val="bg-BG"/>
              </w:rPr>
            </w:pPr>
            <w:r w:rsidRPr="00FE73E0">
              <w:rPr>
                <w:b/>
                <w:lang w:val="bg-BG"/>
              </w:rPr>
              <w:t>19450,8</w:t>
            </w:r>
          </w:p>
        </w:tc>
        <w:tc>
          <w:tcPr>
            <w:tcW w:w="1091" w:type="dxa"/>
          </w:tcPr>
          <w:p w:rsidR="006C5889" w:rsidRPr="00FE73E0" w:rsidRDefault="006C5889" w:rsidP="006C5889">
            <w:pPr>
              <w:jc w:val="center"/>
              <w:rPr>
                <w:b/>
                <w:lang w:val="bg-BG"/>
              </w:rPr>
            </w:pPr>
            <w:r w:rsidRPr="00FE73E0">
              <w:rPr>
                <w:b/>
                <w:lang w:val="bg-BG"/>
              </w:rPr>
              <w:t>42430,5</w:t>
            </w:r>
          </w:p>
        </w:tc>
      </w:tr>
      <w:tr w:rsidR="006C5889" w:rsidRPr="00FE73E0" w:rsidTr="006C5889">
        <w:tc>
          <w:tcPr>
            <w:tcW w:w="4531" w:type="dxa"/>
          </w:tcPr>
          <w:p w:rsidR="006C5889" w:rsidRPr="00FE73E0" w:rsidRDefault="006C5889" w:rsidP="006C5889">
            <w:pPr>
              <w:jc w:val="both"/>
              <w:rPr>
                <w:i/>
                <w:lang w:val="bg-BG"/>
              </w:rPr>
            </w:pPr>
            <w:r w:rsidRPr="00FE73E0">
              <w:rPr>
                <w:i/>
                <w:lang w:val="bg-BG"/>
              </w:rPr>
              <w:t>2.1.ЗЗ по Директива 92/43/ ЕСЕ</w:t>
            </w:r>
          </w:p>
        </w:tc>
        <w:tc>
          <w:tcPr>
            <w:tcW w:w="1418" w:type="dxa"/>
          </w:tcPr>
          <w:p w:rsidR="006C5889" w:rsidRPr="00FE73E0" w:rsidRDefault="006C5889" w:rsidP="006C5889">
            <w:pPr>
              <w:jc w:val="center"/>
              <w:rPr>
                <w:i/>
                <w:lang w:val="bg-BG"/>
              </w:rPr>
            </w:pPr>
            <w:r w:rsidRPr="00FE73E0">
              <w:rPr>
                <w:i/>
                <w:lang w:val="bg-BG"/>
              </w:rPr>
              <w:t>20986,2</w:t>
            </w:r>
          </w:p>
        </w:tc>
        <w:tc>
          <w:tcPr>
            <w:tcW w:w="666" w:type="dxa"/>
          </w:tcPr>
          <w:p w:rsidR="006C5889" w:rsidRPr="00FE73E0" w:rsidRDefault="006C5889" w:rsidP="006C5889">
            <w:pPr>
              <w:jc w:val="center"/>
              <w:rPr>
                <w:i/>
                <w:lang w:val="bg-BG"/>
              </w:rPr>
            </w:pPr>
            <w:r w:rsidRPr="00FE73E0">
              <w:rPr>
                <w:i/>
                <w:lang w:val="bg-BG"/>
              </w:rPr>
              <w:t>81,5</w:t>
            </w:r>
          </w:p>
        </w:tc>
        <w:tc>
          <w:tcPr>
            <w:tcW w:w="1134" w:type="dxa"/>
          </w:tcPr>
          <w:p w:rsidR="006C5889" w:rsidRPr="00FE73E0" w:rsidRDefault="006C5889" w:rsidP="006C5889">
            <w:pPr>
              <w:jc w:val="center"/>
              <w:rPr>
                <w:i/>
                <w:lang w:val="bg-BG"/>
              </w:rPr>
            </w:pPr>
            <w:r w:rsidRPr="00FE73E0">
              <w:rPr>
                <w:i/>
                <w:lang w:val="bg-BG"/>
              </w:rPr>
              <w:t>337,8</w:t>
            </w:r>
          </w:p>
        </w:tc>
        <w:tc>
          <w:tcPr>
            <w:tcW w:w="1091" w:type="dxa"/>
          </w:tcPr>
          <w:p w:rsidR="006C5889" w:rsidRPr="00FE73E0" w:rsidRDefault="006C5889" w:rsidP="006C5889">
            <w:pPr>
              <w:jc w:val="center"/>
              <w:rPr>
                <w:i/>
                <w:lang w:val="bg-BG"/>
              </w:rPr>
            </w:pPr>
            <w:r w:rsidRPr="00FE73E0">
              <w:rPr>
                <w:i/>
                <w:lang w:val="bg-BG"/>
              </w:rPr>
              <w:t>24324,0</w:t>
            </w:r>
          </w:p>
        </w:tc>
      </w:tr>
      <w:tr w:rsidR="006C5889" w:rsidRPr="00FE73E0" w:rsidTr="006C5889">
        <w:tc>
          <w:tcPr>
            <w:tcW w:w="4531" w:type="dxa"/>
          </w:tcPr>
          <w:p w:rsidR="006C5889" w:rsidRPr="00FE73E0" w:rsidRDefault="006C5889" w:rsidP="006C5889">
            <w:pPr>
              <w:jc w:val="both"/>
              <w:rPr>
                <w:i/>
                <w:lang w:val="bg-BG"/>
              </w:rPr>
            </w:pPr>
            <w:r w:rsidRPr="00FE73E0">
              <w:rPr>
                <w:i/>
                <w:lang w:val="bg-BG"/>
              </w:rPr>
              <w:t>2.1.ЗЗ по Директива 79/409/ ЕЕС</w:t>
            </w:r>
          </w:p>
        </w:tc>
        <w:tc>
          <w:tcPr>
            <w:tcW w:w="1418" w:type="dxa"/>
          </w:tcPr>
          <w:p w:rsidR="006C5889" w:rsidRPr="00FE73E0" w:rsidRDefault="006C5889" w:rsidP="006C5889">
            <w:pPr>
              <w:jc w:val="center"/>
              <w:rPr>
                <w:i/>
                <w:lang w:val="bg-BG"/>
              </w:rPr>
            </w:pPr>
            <w:r w:rsidRPr="00FE73E0">
              <w:rPr>
                <w:i/>
                <w:lang w:val="bg-BG"/>
              </w:rPr>
              <w:t>1936,8</w:t>
            </w:r>
          </w:p>
        </w:tc>
        <w:tc>
          <w:tcPr>
            <w:tcW w:w="666" w:type="dxa"/>
          </w:tcPr>
          <w:p w:rsidR="006C5889" w:rsidRPr="00FE73E0" w:rsidRDefault="006C5889" w:rsidP="006C5889">
            <w:pPr>
              <w:jc w:val="center"/>
              <w:rPr>
                <w:i/>
                <w:lang w:val="bg-BG"/>
              </w:rPr>
            </w:pPr>
            <w:r w:rsidRPr="00FE73E0">
              <w:rPr>
                <w:i/>
                <w:lang w:val="bg-BG"/>
              </w:rPr>
              <w:t>7,4</w:t>
            </w:r>
          </w:p>
        </w:tc>
        <w:tc>
          <w:tcPr>
            <w:tcW w:w="1134" w:type="dxa"/>
          </w:tcPr>
          <w:p w:rsidR="006C5889" w:rsidRPr="00FE73E0" w:rsidRDefault="006C5889" w:rsidP="006C5889">
            <w:pPr>
              <w:jc w:val="center"/>
              <w:rPr>
                <w:i/>
                <w:lang w:val="bg-BG"/>
              </w:rPr>
            </w:pPr>
            <w:r w:rsidRPr="00FE73E0">
              <w:rPr>
                <w:i/>
                <w:lang w:val="bg-BG"/>
              </w:rPr>
              <w:t>19113,0</w:t>
            </w:r>
          </w:p>
        </w:tc>
        <w:tc>
          <w:tcPr>
            <w:tcW w:w="1091" w:type="dxa"/>
          </w:tcPr>
          <w:p w:rsidR="006C5889" w:rsidRPr="00FE73E0" w:rsidRDefault="006C5889" w:rsidP="006C5889">
            <w:pPr>
              <w:jc w:val="center"/>
              <w:rPr>
                <w:i/>
                <w:lang w:val="bg-BG"/>
              </w:rPr>
            </w:pPr>
            <w:r w:rsidRPr="00FE73E0">
              <w:rPr>
                <w:i/>
                <w:lang w:val="bg-BG"/>
              </w:rPr>
              <w:t>21049,8</w:t>
            </w:r>
          </w:p>
        </w:tc>
      </w:tr>
      <w:tr w:rsidR="006C5889" w:rsidRPr="00FE73E0" w:rsidTr="006C5889">
        <w:tc>
          <w:tcPr>
            <w:tcW w:w="4531" w:type="dxa"/>
          </w:tcPr>
          <w:p w:rsidR="006C5889" w:rsidRPr="00FE73E0" w:rsidRDefault="006C5889" w:rsidP="006C5889">
            <w:pPr>
              <w:jc w:val="both"/>
              <w:rPr>
                <w:b/>
                <w:lang w:val="bg-BG"/>
              </w:rPr>
            </w:pPr>
            <w:r w:rsidRPr="00FE73E0">
              <w:rPr>
                <w:b/>
                <w:lang w:val="bg-BG"/>
              </w:rPr>
              <w:t>3.Базови източници за</w:t>
            </w:r>
          </w:p>
          <w:p w:rsidR="006C5889" w:rsidRPr="00FE73E0" w:rsidRDefault="006C5889" w:rsidP="006C5889">
            <w:pPr>
              <w:jc w:val="both"/>
              <w:rPr>
                <w:lang w:val="bg-BG"/>
              </w:rPr>
            </w:pPr>
            <w:r w:rsidRPr="00FE73E0">
              <w:rPr>
                <w:b/>
                <w:lang w:val="bg-BG"/>
              </w:rPr>
              <w:t>горски репродуктивни материали</w:t>
            </w:r>
          </w:p>
        </w:tc>
        <w:tc>
          <w:tcPr>
            <w:tcW w:w="1418" w:type="dxa"/>
          </w:tcPr>
          <w:p w:rsidR="006C5889" w:rsidRPr="00FE73E0" w:rsidRDefault="006C5889" w:rsidP="006C5889">
            <w:pPr>
              <w:jc w:val="center"/>
              <w:rPr>
                <w:b/>
                <w:lang w:val="bg-BG"/>
              </w:rPr>
            </w:pPr>
          </w:p>
          <w:p w:rsidR="006C5889" w:rsidRPr="00FE73E0" w:rsidRDefault="006C5889" w:rsidP="006C5889">
            <w:pPr>
              <w:jc w:val="center"/>
              <w:rPr>
                <w:b/>
                <w:lang w:val="bg-BG"/>
              </w:rPr>
            </w:pPr>
            <w:r w:rsidRPr="00FE73E0">
              <w:rPr>
                <w:b/>
                <w:lang w:val="bg-BG"/>
              </w:rPr>
              <w:t>245,7</w:t>
            </w:r>
          </w:p>
        </w:tc>
        <w:tc>
          <w:tcPr>
            <w:tcW w:w="666" w:type="dxa"/>
          </w:tcPr>
          <w:p w:rsidR="006C5889" w:rsidRPr="00FE73E0" w:rsidRDefault="006C5889" w:rsidP="006C5889">
            <w:pPr>
              <w:jc w:val="center"/>
              <w:rPr>
                <w:b/>
                <w:lang w:val="bg-BG"/>
              </w:rPr>
            </w:pPr>
          </w:p>
          <w:p w:rsidR="006C5889" w:rsidRPr="00FE73E0" w:rsidRDefault="006C5889" w:rsidP="006C5889">
            <w:pPr>
              <w:jc w:val="center"/>
              <w:rPr>
                <w:b/>
                <w:lang w:val="bg-BG"/>
              </w:rPr>
            </w:pPr>
            <w:r w:rsidRPr="00FE73E0">
              <w:rPr>
                <w:b/>
                <w:lang w:val="bg-BG"/>
              </w:rPr>
              <w:t>0,9</w:t>
            </w:r>
          </w:p>
        </w:tc>
        <w:tc>
          <w:tcPr>
            <w:tcW w:w="1134" w:type="dxa"/>
          </w:tcPr>
          <w:p w:rsidR="006C5889" w:rsidRPr="00FE73E0" w:rsidRDefault="006C5889" w:rsidP="006C5889">
            <w:pPr>
              <w:jc w:val="center"/>
              <w:rPr>
                <w:b/>
                <w:lang w:val="bg-BG"/>
              </w:rPr>
            </w:pPr>
          </w:p>
          <w:p w:rsidR="006C5889" w:rsidRPr="00FE73E0" w:rsidRDefault="006C5889" w:rsidP="006C5889">
            <w:pPr>
              <w:jc w:val="center"/>
              <w:rPr>
                <w:b/>
                <w:lang w:val="bg-BG"/>
              </w:rPr>
            </w:pPr>
            <w:r w:rsidRPr="00FE73E0">
              <w:rPr>
                <w:b/>
                <w:lang w:val="bg-BG"/>
              </w:rPr>
              <w:t>93,0</w:t>
            </w:r>
          </w:p>
        </w:tc>
        <w:tc>
          <w:tcPr>
            <w:tcW w:w="1091" w:type="dxa"/>
          </w:tcPr>
          <w:p w:rsidR="006C5889" w:rsidRPr="00FE73E0" w:rsidRDefault="006C5889" w:rsidP="006C5889">
            <w:pPr>
              <w:jc w:val="center"/>
              <w:rPr>
                <w:b/>
                <w:lang w:val="bg-BG"/>
              </w:rPr>
            </w:pPr>
          </w:p>
          <w:p w:rsidR="006C5889" w:rsidRPr="00FE73E0" w:rsidRDefault="006C5889" w:rsidP="006C5889">
            <w:pPr>
              <w:jc w:val="center"/>
              <w:rPr>
                <w:b/>
                <w:lang w:val="bg-BG"/>
              </w:rPr>
            </w:pPr>
            <w:r w:rsidRPr="00FE73E0">
              <w:rPr>
                <w:b/>
                <w:lang w:val="bg-BG"/>
              </w:rPr>
              <w:t>338,7</w:t>
            </w:r>
          </w:p>
        </w:tc>
      </w:tr>
      <w:tr w:rsidR="006C5889" w:rsidRPr="00FE73E0" w:rsidTr="006C5889">
        <w:tc>
          <w:tcPr>
            <w:tcW w:w="4531" w:type="dxa"/>
          </w:tcPr>
          <w:p w:rsidR="006C5889" w:rsidRPr="00FE73E0" w:rsidRDefault="006C5889" w:rsidP="006C5889">
            <w:pPr>
              <w:jc w:val="both"/>
              <w:rPr>
                <w:i/>
                <w:lang w:val="bg-BG"/>
              </w:rPr>
            </w:pPr>
            <w:r w:rsidRPr="00FE73E0">
              <w:rPr>
                <w:i/>
                <w:lang w:val="bg-BG"/>
              </w:rPr>
              <w:t>3.1.Семепроизводствени насаждения</w:t>
            </w:r>
          </w:p>
        </w:tc>
        <w:tc>
          <w:tcPr>
            <w:tcW w:w="1418" w:type="dxa"/>
          </w:tcPr>
          <w:p w:rsidR="006C5889" w:rsidRPr="00FE73E0" w:rsidRDefault="006C5889" w:rsidP="006C5889">
            <w:pPr>
              <w:jc w:val="center"/>
              <w:rPr>
                <w:i/>
                <w:lang w:val="bg-BG"/>
              </w:rPr>
            </w:pPr>
            <w:r w:rsidRPr="00FE73E0">
              <w:rPr>
                <w:i/>
                <w:lang w:val="bg-BG"/>
              </w:rPr>
              <w:t>204,5</w:t>
            </w:r>
          </w:p>
        </w:tc>
        <w:tc>
          <w:tcPr>
            <w:tcW w:w="666" w:type="dxa"/>
          </w:tcPr>
          <w:p w:rsidR="006C5889" w:rsidRPr="00FE73E0" w:rsidRDefault="006C5889" w:rsidP="006C5889">
            <w:pPr>
              <w:jc w:val="center"/>
              <w:rPr>
                <w:i/>
                <w:lang w:val="bg-BG"/>
              </w:rPr>
            </w:pPr>
            <w:r w:rsidRPr="00FE73E0">
              <w:rPr>
                <w:i/>
                <w:lang w:val="bg-BG"/>
              </w:rPr>
              <w:t>0,8</w:t>
            </w:r>
          </w:p>
        </w:tc>
        <w:tc>
          <w:tcPr>
            <w:tcW w:w="1134" w:type="dxa"/>
          </w:tcPr>
          <w:p w:rsidR="006C5889" w:rsidRPr="00FE73E0" w:rsidRDefault="006C5889" w:rsidP="006C5889">
            <w:pPr>
              <w:jc w:val="center"/>
              <w:rPr>
                <w:i/>
                <w:lang w:val="bg-BG"/>
              </w:rPr>
            </w:pPr>
            <w:r w:rsidRPr="00FE73E0">
              <w:rPr>
                <w:i/>
                <w:lang w:val="bg-BG"/>
              </w:rPr>
              <w:t>74,1</w:t>
            </w:r>
          </w:p>
        </w:tc>
        <w:tc>
          <w:tcPr>
            <w:tcW w:w="1091" w:type="dxa"/>
          </w:tcPr>
          <w:p w:rsidR="006C5889" w:rsidRPr="00FE73E0" w:rsidRDefault="006C5889" w:rsidP="006C5889">
            <w:pPr>
              <w:jc w:val="center"/>
              <w:rPr>
                <w:i/>
                <w:lang w:val="bg-BG"/>
              </w:rPr>
            </w:pPr>
            <w:r w:rsidRPr="00FE73E0">
              <w:rPr>
                <w:i/>
                <w:lang w:val="bg-BG"/>
              </w:rPr>
              <w:t>278,6</w:t>
            </w:r>
          </w:p>
        </w:tc>
      </w:tr>
      <w:tr w:rsidR="006C5889" w:rsidRPr="00FE73E0" w:rsidTr="006C5889">
        <w:tc>
          <w:tcPr>
            <w:tcW w:w="4531" w:type="dxa"/>
          </w:tcPr>
          <w:p w:rsidR="006C5889" w:rsidRPr="00FE73E0" w:rsidRDefault="006C5889" w:rsidP="006C5889">
            <w:pPr>
              <w:jc w:val="both"/>
              <w:rPr>
                <w:i/>
                <w:lang w:val="bg-BG"/>
              </w:rPr>
            </w:pPr>
            <w:r w:rsidRPr="00FE73E0">
              <w:rPr>
                <w:i/>
                <w:lang w:val="bg-BG"/>
              </w:rPr>
              <w:t>3.2. Генеративни градини</w:t>
            </w:r>
          </w:p>
        </w:tc>
        <w:tc>
          <w:tcPr>
            <w:tcW w:w="1418" w:type="dxa"/>
          </w:tcPr>
          <w:p w:rsidR="006C5889" w:rsidRPr="00FE73E0" w:rsidRDefault="006C5889" w:rsidP="006C5889">
            <w:pPr>
              <w:jc w:val="center"/>
              <w:rPr>
                <w:i/>
                <w:lang w:val="bg-BG"/>
              </w:rPr>
            </w:pPr>
            <w:r w:rsidRPr="00FE73E0">
              <w:rPr>
                <w:i/>
                <w:lang w:val="bg-BG"/>
              </w:rPr>
              <w:t>0</w:t>
            </w:r>
          </w:p>
        </w:tc>
        <w:tc>
          <w:tcPr>
            <w:tcW w:w="666" w:type="dxa"/>
          </w:tcPr>
          <w:p w:rsidR="006C5889" w:rsidRPr="00FE73E0" w:rsidRDefault="006C5889" w:rsidP="006C5889">
            <w:pPr>
              <w:jc w:val="center"/>
              <w:rPr>
                <w:i/>
                <w:lang w:val="bg-BG"/>
              </w:rPr>
            </w:pPr>
            <w:r w:rsidRPr="00FE73E0">
              <w:rPr>
                <w:i/>
                <w:lang w:val="bg-BG"/>
              </w:rPr>
              <w:t>0</w:t>
            </w:r>
          </w:p>
        </w:tc>
        <w:tc>
          <w:tcPr>
            <w:tcW w:w="1134" w:type="dxa"/>
          </w:tcPr>
          <w:p w:rsidR="006C5889" w:rsidRPr="00FE73E0" w:rsidRDefault="006C5889" w:rsidP="006C5889">
            <w:pPr>
              <w:jc w:val="center"/>
              <w:rPr>
                <w:i/>
                <w:lang w:val="bg-BG"/>
              </w:rPr>
            </w:pPr>
            <w:r w:rsidRPr="00FE73E0">
              <w:rPr>
                <w:i/>
                <w:lang w:val="bg-BG"/>
              </w:rPr>
              <w:t>1,2</w:t>
            </w:r>
          </w:p>
        </w:tc>
        <w:tc>
          <w:tcPr>
            <w:tcW w:w="1091" w:type="dxa"/>
          </w:tcPr>
          <w:p w:rsidR="006C5889" w:rsidRPr="00FE73E0" w:rsidRDefault="006C5889" w:rsidP="006C5889">
            <w:pPr>
              <w:jc w:val="center"/>
              <w:rPr>
                <w:i/>
                <w:lang w:val="bg-BG"/>
              </w:rPr>
            </w:pPr>
            <w:r w:rsidRPr="00FE73E0">
              <w:rPr>
                <w:i/>
                <w:lang w:val="bg-BG"/>
              </w:rPr>
              <w:t>1,2</w:t>
            </w:r>
          </w:p>
        </w:tc>
      </w:tr>
      <w:tr w:rsidR="006C5889" w:rsidRPr="00FE73E0" w:rsidTr="006C5889">
        <w:tc>
          <w:tcPr>
            <w:tcW w:w="4531" w:type="dxa"/>
          </w:tcPr>
          <w:p w:rsidR="006C5889" w:rsidRPr="00FE73E0" w:rsidRDefault="006C5889" w:rsidP="006C5889">
            <w:pPr>
              <w:jc w:val="both"/>
              <w:rPr>
                <w:i/>
                <w:lang w:val="bg-BG"/>
              </w:rPr>
            </w:pPr>
            <w:r w:rsidRPr="00FE73E0">
              <w:rPr>
                <w:i/>
                <w:lang w:val="bg-BG"/>
              </w:rPr>
              <w:t>3.3. Горски разсадник</w:t>
            </w:r>
          </w:p>
        </w:tc>
        <w:tc>
          <w:tcPr>
            <w:tcW w:w="1418" w:type="dxa"/>
          </w:tcPr>
          <w:p w:rsidR="006C5889" w:rsidRPr="00FE73E0" w:rsidRDefault="006C5889" w:rsidP="006C5889">
            <w:pPr>
              <w:jc w:val="center"/>
              <w:rPr>
                <w:i/>
                <w:lang w:val="bg-BG"/>
              </w:rPr>
            </w:pPr>
            <w:r w:rsidRPr="00FE73E0">
              <w:rPr>
                <w:i/>
                <w:lang w:val="bg-BG"/>
              </w:rPr>
              <w:t>41,2</w:t>
            </w:r>
          </w:p>
        </w:tc>
        <w:tc>
          <w:tcPr>
            <w:tcW w:w="666" w:type="dxa"/>
          </w:tcPr>
          <w:p w:rsidR="006C5889" w:rsidRPr="00FE73E0" w:rsidRDefault="006C5889" w:rsidP="006C5889">
            <w:pPr>
              <w:jc w:val="center"/>
              <w:rPr>
                <w:i/>
                <w:lang w:val="bg-BG"/>
              </w:rPr>
            </w:pPr>
            <w:r w:rsidRPr="00FE73E0">
              <w:rPr>
                <w:i/>
                <w:lang w:val="bg-BG"/>
              </w:rPr>
              <w:t>0,1</w:t>
            </w:r>
          </w:p>
        </w:tc>
        <w:tc>
          <w:tcPr>
            <w:tcW w:w="1134" w:type="dxa"/>
          </w:tcPr>
          <w:p w:rsidR="006C5889" w:rsidRPr="00FE73E0" w:rsidRDefault="006C5889" w:rsidP="006C5889">
            <w:pPr>
              <w:jc w:val="center"/>
              <w:rPr>
                <w:i/>
                <w:lang w:val="bg-BG"/>
              </w:rPr>
            </w:pPr>
            <w:r w:rsidRPr="00FE73E0">
              <w:rPr>
                <w:i/>
                <w:lang w:val="bg-BG"/>
              </w:rPr>
              <w:t>0</w:t>
            </w:r>
          </w:p>
        </w:tc>
        <w:tc>
          <w:tcPr>
            <w:tcW w:w="1091" w:type="dxa"/>
          </w:tcPr>
          <w:p w:rsidR="006C5889" w:rsidRPr="00FE73E0" w:rsidRDefault="006C5889" w:rsidP="006C5889">
            <w:pPr>
              <w:jc w:val="center"/>
              <w:rPr>
                <w:i/>
                <w:lang w:val="bg-BG"/>
              </w:rPr>
            </w:pPr>
            <w:r w:rsidRPr="00FE73E0">
              <w:rPr>
                <w:i/>
                <w:lang w:val="bg-BG"/>
              </w:rPr>
              <w:t>41,2</w:t>
            </w:r>
          </w:p>
        </w:tc>
      </w:tr>
      <w:tr w:rsidR="006C5889" w:rsidRPr="00FE73E0" w:rsidTr="006C5889">
        <w:tc>
          <w:tcPr>
            <w:tcW w:w="4531" w:type="dxa"/>
          </w:tcPr>
          <w:p w:rsidR="006C5889" w:rsidRPr="00FE73E0" w:rsidRDefault="006C5889" w:rsidP="006C5889">
            <w:pPr>
              <w:jc w:val="both"/>
              <w:rPr>
                <w:i/>
                <w:lang w:val="bg-BG"/>
              </w:rPr>
            </w:pPr>
            <w:r w:rsidRPr="00FE73E0">
              <w:rPr>
                <w:i/>
                <w:lang w:val="bg-BG"/>
              </w:rPr>
              <w:t>3.4.Географски култури</w:t>
            </w:r>
          </w:p>
        </w:tc>
        <w:tc>
          <w:tcPr>
            <w:tcW w:w="1418" w:type="dxa"/>
          </w:tcPr>
          <w:p w:rsidR="006C5889" w:rsidRPr="00FE73E0" w:rsidRDefault="006C5889" w:rsidP="006C5889">
            <w:pPr>
              <w:jc w:val="center"/>
              <w:rPr>
                <w:i/>
                <w:lang w:val="bg-BG"/>
              </w:rPr>
            </w:pPr>
            <w:r w:rsidRPr="00FE73E0">
              <w:rPr>
                <w:i/>
                <w:lang w:val="bg-BG"/>
              </w:rPr>
              <w:t>0</w:t>
            </w:r>
          </w:p>
        </w:tc>
        <w:tc>
          <w:tcPr>
            <w:tcW w:w="666" w:type="dxa"/>
          </w:tcPr>
          <w:p w:rsidR="006C5889" w:rsidRPr="00FE73E0" w:rsidRDefault="006C5889" w:rsidP="006C5889">
            <w:pPr>
              <w:jc w:val="center"/>
              <w:rPr>
                <w:i/>
                <w:lang w:val="bg-BG"/>
              </w:rPr>
            </w:pPr>
            <w:r w:rsidRPr="00FE73E0">
              <w:rPr>
                <w:i/>
                <w:lang w:val="bg-BG"/>
              </w:rPr>
              <w:t>0</w:t>
            </w:r>
          </w:p>
        </w:tc>
        <w:tc>
          <w:tcPr>
            <w:tcW w:w="1134" w:type="dxa"/>
          </w:tcPr>
          <w:p w:rsidR="006C5889" w:rsidRPr="00FE73E0" w:rsidRDefault="006C5889" w:rsidP="006C5889">
            <w:pPr>
              <w:jc w:val="center"/>
              <w:rPr>
                <w:i/>
                <w:lang w:val="bg-BG"/>
              </w:rPr>
            </w:pPr>
            <w:r w:rsidRPr="00FE73E0">
              <w:rPr>
                <w:i/>
                <w:lang w:val="bg-BG"/>
              </w:rPr>
              <w:t>16,5</w:t>
            </w:r>
          </w:p>
        </w:tc>
        <w:tc>
          <w:tcPr>
            <w:tcW w:w="1091" w:type="dxa"/>
          </w:tcPr>
          <w:p w:rsidR="006C5889" w:rsidRPr="00FE73E0" w:rsidRDefault="006C5889" w:rsidP="006C5889">
            <w:pPr>
              <w:jc w:val="center"/>
              <w:rPr>
                <w:i/>
                <w:lang w:val="bg-BG"/>
              </w:rPr>
            </w:pPr>
            <w:r w:rsidRPr="00FE73E0">
              <w:rPr>
                <w:i/>
                <w:lang w:val="bg-BG"/>
              </w:rPr>
              <w:t>16,5</w:t>
            </w:r>
          </w:p>
        </w:tc>
      </w:tr>
      <w:tr w:rsidR="006C5889" w:rsidRPr="00FE73E0" w:rsidTr="006C5889">
        <w:tc>
          <w:tcPr>
            <w:tcW w:w="4531" w:type="dxa"/>
          </w:tcPr>
          <w:p w:rsidR="006C5889" w:rsidRPr="00FE73E0" w:rsidRDefault="006C5889" w:rsidP="006C5889">
            <w:pPr>
              <w:jc w:val="both"/>
              <w:rPr>
                <w:b/>
                <w:lang w:val="bg-BG"/>
              </w:rPr>
            </w:pPr>
            <w:r w:rsidRPr="00FE73E0">
              <w:rPr>
                <w:b/>
                <w:lang w:val="bg-BG"/>
              </w:rPr>
              <w:t>4.Учебни опитни гори</w:t>
            </w:r>
          </w:p>
        </w:tc>
        <w:tc>
          <w:tcPr>
            <w:tcW w:w="1418" w:type="dxa"/>
          </w:tcPr>
          <w:p w:rsidR="006C5889" w:rsidRPr="00FE73E0" w:rsidRDefault="006C5889" w:rsidP="006C5889">
            <w:pPr>
              <w:jc w:val="center"/>
              <w:rPr>
                <w:b/>
                <w:lang w:val="bg-BG"/>
              </w:rPr>
            </w:pPr>
            <w:r w:rsidRPr="00FE73E0">
              <w:rPr>
                <w:b/>
                <w:lang w:val="bg-BG"/>
              </w:rPr>
              <w:t>0</w:t>
            </w:r>
          </w:p>
        </w:tc>
        <w:tc>
          <w:tcPr>
            <w:tcW w:w="666" w:type="dxa"/>
          </w:tcPr>
          <w:p w:rsidR="006C5889" w:rsidRPr="00FE73E0" w:rsidRDefault="006C5889" w:rsidP="006C5889">
            <w:pPr>
              <w:jc w:val="center"/>
              <w:rPr>
                <w:b/>
                <w:lang w:val="bg-BG"/>
              </w:rPr>
            </w:pPr>
            <w:r w:rsidRPr="00FE73E0">
              <w:rPr>
                <w:b/>
                <w:lang w:val="bg-BG"/>
              </w:rPr>
              <w:t>0</w:t>
            </w:r>
          </w:p>
        </w:tc>
        <w:tc>
          <w:tcPr>
            <w:tcW w:w="1134" w:type="dxa"/>
          </w:tcPr>
          <w:p w:rsidR="006C5889" w:rsidRPr="00FE73E0" w:rsidRDefault="006C5889" w:rsidP="006C5889">
            <w:pPr>
              <w:jc w:val="center"/>
              <w:rPr>
                <w:b/>
                <w:lang w:val="bg-BG"/>
              </w:rPr>
            </w:pPr>
            <w:r w:rsidRPr="00FE73E0">
              <w:rPr>
                <w:b/>
                <w:lang w:val="bg-BG"/>
              </w:rPr>
              <w:t>12,1</w:t>
            </w:r>
          </w:p>
        </w:tc>
        <w:tc>
          <w:tcPr>
            <w:tcW w:w="1091" w:type="dxa"/>
          </w:tcPr>
          <w:p w:rsidR="006C5889" w:rsidRPr="00FE73E0" w:rsidRDefault="006C5889" w:rsidP="006C5889">
            <w:pPr>
              <w:jc w:val="center"/>
              <w:rPr>
                <w:b/>
                <w:lang w:val="bg-BG"/>
              </w:rPr>
            </w:pPr>
            <w:r w:rsidRPr="00FE73E0">
              <w:rPr>
                <w:b/>
                <w:lang w:val="bg-BG"/>
              </w:rPr>
              <w:t>12,1</w:t>
            </w:r>
          </w:p>
        </w:tc>
      </w:tr>
      <w:tr w:rsidR="006C5889" w:rsidRPr="00FE73E0" w:rsidTr="006C5889">
        <w:tc>
          <w:tcPr>
            <w:tcW w:w="4531" w:type="dxa"/>
          </w:tcPr>
          <w:p w:rsidR="006C5889" w:rsidRPr="00FE73E0" w:rsidRDefault="006C5889" w:rsidP="006C5889">
            <w:pPr>
              <w:jc w:val="both"/>
              <w:rPr>
                <w:b/>
                <w:lang w:val="bg-BG"/>
              </w:rPr>
            </w:pPr>
            <w:r w:rsidRPr="00FE73E0">
              <w:rPr>
                <w:b/>
                <w:lang w:val="bg-BG"/>
              </w:rPr>
              <w:t>5. Бази за интензивно стопанисване на дивеч</w:t>
            </w:r>
          </w:p>
        </w:tc>
        <w:tc>
          <w:tcPr>
            <w:tcW w:w="1418" w:type="dxa"/>
          </w:tcPr>
          <w:p w:rsidR="006C5889" w:rsidRPr="00FE73E0" w:rsidRDefault="006C5889" w:rsidP="006C5889">
            <w:pPr>
              <w:jc w:val="center"/>
              <w:rPr>
                <w:b/>
                <w:lang w:val="bg-BG"/>
              </w:rPr>
            </w:pPr>
            <w:r w:rsidRPr="00FE73E0">
              <w:rPr>
                <w:b/>
                <w:lang w:val="bg-BG"/>
              </w:rPr>
              <w:t>0</w:t>
            </w:r>
          </w:p>
        </w:tc>
        <w:tc>
          <w:tcPr>
            <w:tcW w:w="666" w:type="dxa"/>
          </w:tcPr>
          <w:p w:rsidR="006C5889" w:rsidRPr="00FE73E0" w:rsidRDefault="006C5889" w:rsidP="006C5889">
            <w:pPr>
              <w:jc w:val="center"/>
              <w:rPr>
                <w:b/>
                <w:lang w:val="bg-BG"/>
              </w:rPr>
            </w:pPr>
            <w:r w:rsidRPr="00FE73E0">
              <w:rPr>
                <w:b/>
                <w:lang w:val="bg-BG"/>
              </w:rPr>
              <w:t>0</w:t>
            </w:r>
          </w:p>
        </w:tc>
        <w:tc>
          <w:tcPr>
            <w:tcW w:w="1134" w:type="dxa"/>
          </w:tcPr>
          <w:p w:rsidR="006C5889" w:rsidRPr="00FE73E0" w:rsidRDefault="006C5889" w:rsidP="006C5889">
            <w:pPr>
              <w:jc w:val="center"/>
              <w:rPr>
                <w:b/>
                <w:lang w:val="bg-BG"/>
              </w:rPr>
            </w:pPr>
            <w:r w:rsidRPr="00FE73E0">
              <w:rPr>
                <w:b/>
                <w:lang w:val="bg-BG"/>
              </w:rPr>
              <w:t>262,3</w:t>
            </w:r>
          </w:p>
        </w:tc>
        <w:tc>
          <w:tcPr>
            <w:tcW w:w="1091" w:type="dxa"/>
          </w:tcPr>
          <w:p w:rsidR="006C5889" w:rsidRPr="00FE73E0" w:rsidRDefault="006C5889" w:rsidP="006C5889">
            <w:pPr>
              <w:jc w:val="center"/>
              <w:rPr>
                <w:b/>
                <w:lang w:val="bg-BG"/>
              </w:rPr>
            </w:pPr>
            <w:r w:rsidRPr="00FE73E0">
              <w:rPr>
                <w:b/>
                <w:lang w:val="bg-BG"/>
              </w:rPr>
              <w:t>262,3</w:t>
            </w:r>
          </w:p>
        </w:tc>
      </w:tr>
      <w:tr w:rsidR="006C5889" w:rsidRPr="00FE73E0" w:rsidTr="006C5889">
        <w:tc>
          <w:tcPr>
            <w:tcW w:w="4531" w:type="dxa"/>
          </w:tcPr>
          <w:p w:rsidR="006C5889" w:rsidRPr="00FE73E0" w:rsidRDefault="006C5889" w:rsidP="006C5889">
            <w:pPr>
              <w:jc w:val="both"/>
              <w:rPr>
                <w:b/>
                <w:lang w:val="bg-BG"/>
              </w:rPr>
            </w:pPr>
            <w:r w:rsidRPr="00FE73E0">
              <w:rPr>
                <w:b/>
                <w:lang w:val="bg-BG"/>
              </w:rPr>
              <w:t>6.Горски територии с рекреационно значение</w:t>
            </w:r>
          </w:p>
        </w:tc>
        <w:tc>
          <w:tcPr>
            <w:tcW w:w="1418" w:type="dxa"/>
          </w:tcPr>
          <w:p w:rsidR="006C5889" w:rsidRPr="00FE73E0" w:rsidRDefault="006C5889" w:rsidP="006C5889">
            <w:pPr>
              <w:jc w:val="center"/>
              <w:rPr>
                <w:b/>
                <w:lang w:val="bg-BG"/>
              </w:rPr>
            </w:pPr>
            <w:r w:rsidRPr="00FE73E0">
              <w:rPr>
                <w:b/>
                <w:lang w:val="bg-BG"/>
              </w:rPr>
              <w:t>0</w:t>
            </w:r>
          </w:p>
        </w:tc>
        <w:tc>
          <w:tcPr>
            <w:tcW w:w="666" w:type="dxa"/>
          </w:tcPr>
          <w:p w:rsidR="006C5889" w:rsidRPr="00FE73E0" w:rsidRDefault="006C5889" w:rsidP="006C5889">
            <w:pPr>
              <w:jc w:val="center"/>
              <w:rPr>
                <w:b/>
                <w:lang w:val="bg-BG"/>
              </w:rPr>
            </w:pPr>
            <w:r w:rsidRPr="00FE73E0">
              <w:rPr>
                <w:b/>
                <w:lang w:val="bg-BG"/>
              </w:rPr>
              <w:t>0</w:t>
            </w:r>
          </w:p>
        </w:tc>
        <w:tc>
          <w:tcPr>
            <w:tcW w:w="1134" w:type="dxa"/>
          </w:tcPr>
          <w:p w:rsidR="006C5889" w:rsidRPr="00FE73E0" w:rsidRDefault="006C5889" w:rsidP="006C5889">
            <w:pPr>
              <w:jc w:val="center"/>
              <w:rPr>
                <w:b/>
                <w:lang w:val="bg-BG"/>
              </w:rPr>
            </w:pPr>
            <w:r w:rsidRPr="00FE73E0">
              <w:rPr>
                <w:b/>
                <w:lang w:val="bg-BG"/>
              </w:rPr>
              <w:t>49,4</w:t>
            </w:r>
          </w:p>
        </w:tc>
        <w:tc>
          <w:tcPr>
            <w:tcW w:w="1091" w:type="dxa"/>
          </w:tcPr>
          <w:p w:rsidR="006C5889" w:rsidRPr="00FE73E0" w:rsidRDefault="006C5889" w:rsidP="006C5889">
            <w:pPr>
              <w:jc w:val="center"/>
              <w:rPr>
                <w:b/>
                <w:lang w:val="bg-BG"/>
              </w:rPr>
            </w:pPr>
            <w:r w:rsidRPr="00FE73E0">
              <w:rPr>
                <w:b/>
                <w:lang w:val="bg-BG"/>
              </w:rPr>
              <w:t>49,4</w:t>
            </w:r>
          </w:p>
        </w:tc>
      </w:tr>
      <w:tr w:rsidR="006C5889" w:rsidRPr="00FE73E0" w:rsidTr="006C5889">
        <w:tc>
          <w:tcPr>
            <w:tcW w:w="4531" w:type="dxa"/>
          </w:tcPr>
          <w:p w:rsidR="006C5889" w:rsidRPr="00FE73E0" w:rsidRDefault="006C5889" w:rsidP="006C5889">
            <w:pPr>
              <w:jc w:val="both"/>
              <w:rPr>
                <w:i/>
                <w:lang w:val="bg-BG"/>
              </w:rPr>
            </w:pPr>
            <w:r w:rsidRPr="00FE73E0">
              <w:rPr>
                <w:i/>
                <w:lang w:val="bg-BG"/>
              </w:rPr>
              <w:t>6.1. Извън селищен парк</w:t>
            </w:r>
          </w:p>
        </w:tc>
        <w:tc>
          <w:tcPr>
            <w:tcW w:w="1418" w:type="dxa"/>
          </w:tcPr>
          <w:p w:rsidR="006C5889" w:rsidRPr="00FE73E0" w:rsidRDefault="006C5889" w:rsidP="006C5889">
            <w:pPr>
              <w:jc w:val="center"/>
              <w:rPr>
                <w:i/>
                <w:lang w:val="bg-BG"/>
              </w:rPr>
            </w:pPr>
            <w:r w:rsidRPr="00FE73E0">
              <w:rPr>
                <w:i/>
                <w:lang w:val="bg-BG"/>
              </w:rPr>
              <w:t>0</w:t>
            </w:r>
          </w:p>
        </w:tc>
        <w:tc>
          <w:tcPr>
            <w:tcW w:w="666" w:type="dxa"/>
          </w:tcPr>
          <w:p w:rsidR="006C5889" w:rsidRPr="00FE73E0" w:rsidRDefault="006C5889" w:rsidP="006C5889">
            <w:pPr>
              <w:jc w:val="center"/>
              <w:rPr>
                <w:i/>
                <w:lang w:val="bg-BG"/>
              </w:rPr>
            </w:pPr>
            <w:r w:rsidRPr="00FE73E0">
              <w:rPr>
                <w:i/>
                <w:lang w:val="bg-BG"/>
              </w:rPr>
              <w:t>0</w:t>
            </w:r>
          </w:p>
        </w:tc>
        <w:tc>
          <w:tcPr>
            <w:tcW w:w="1134" w:type="dxa"/>
          </w:tcPr>
          <w:p w:rsidR="006C5889" w:rsidRPr="00FE73E0" w:rsidRDefault="006C5889" w:rsidP="006C5889">
            <w:pPr>
              <w:jc w:val="center"/>
              <w:rPr>
                <w:i/>
                <w:lang w:val="bg-BG"/>
              </w:rPr>
            </w:pPr>
            <w:r w:rsidRPr="00FE73E0">
              <w:rPr>
                <w:i/>
                <w:lang w:val="bg-BG"/>
              </w:rPr>
              <w:t>49,4</w:t>
            </w:r>
          </w:p>
        </w:tc>
        <w:tc>
          <w:tcPr>
            <w:tcW w:w="1091" w:type="dxa"/>
          </w:tcPr>
          <w:p w:rsidR="006C5889" w:rsidRPr="00FE73E0" w:rsidRDefault="006C5889" w:rsidP="006C5889">
            <w:pPr>
              <w:jc w:val="center"/>
              <w:rPr>
                <w:i/>
                <w:lang w:val="bg-BG"/>
              </w:rPr>
            </w:pPr>
            <w:r w:rsidRPr="00FE73E0">
              <w:rPr>
                <w:i/>
                <w:lang w:val="bg-BG"/>
              </w:rPr>
              <w:t>49,4</w:t>
            </w:r>
          </w:p>
        </w:tc>
      </w:tr>
      <w:tr w:rsidR="006C5889" w:rsidRPr="00FE73E0" w:rsidTr="006C5889">
        <w:tc>
          <w:tcPr>
            <w:tcW w:w="4531" w:type="dxa"/>
          </w:tcPr>
          <w:p w:rsidR="006C5889" w:rsidRPr="00FE73E0" w:rsidRDefault="006C5889" w:rsidP="006C5889">
            <w:pPr>
              <w:jc w:val="both"/>
              <w:rPr>
                <w:b/>
                <w:lang w:val="bg-BG"/>
              </w:rPr>
            </w:pPr>
            <w:r w:rsidRPr="00FE73E0">
              <w:rPr>
                <w:b/>
                <w:lang w:val="bg-BG"/>
              </w:rPr>
              <w:t>7.Гори с висока консервационна стойност</w:t>
            </w:r>
          </w:p>
        </w:tc>
        <w:tc>
          <w:tcPr>
            <w:tcW w:w="1418" w:type="dxa"/>
          </w:tcPr>
          <w:p w:rsidR="006C5889" w:rsidRPr="00FE73E0" w:rsidRDefault="006C5889" w:rsidP="006C5889">
            <w:pPr>
              <w:jc w:val="center"/>
              <w:rPr>
                <w:b/>
                <w:lang w:val="bg-BG"/>
              </w:rPr>
            </w:pPr>
            <w:r w:rsidRPr="00FE73E0">
              <w:rPr>
                <w:b/>
                <w:lang w:val="bg-BG"/>
              </w:rPr>
              <w:t>9,7</w:t>
            </w:r>
          </w:p>
        </w:tc>
        <w:tc>
          <w:tcPr>
            <w:tcW w:w="666" w:type="dxa"/>
          </w:tcPr>
          <w:p w:rsidR="006C5889" w:rsidRPr="00FE73E0" w:rsidRDefault="006C5889" w:rsidP="006C5889">
            <w:pPr>
              <w:jc w:val="center"/>
              <w:rPr>
                <w:b/>
                <w:lang w:val="bg-BG"/>
              </w:rPr>
            </w:pPr>
            <w:r w:rsidRPr="00FE73E0">
              <w:rPr>
                <w:b/>
                <w:lang w:val="bg-BG"/>
              </w:rPr>
              <w:t>0</w:t>
            </w:r>
          </w:p>
        </w:tc>
        <w:tc>
          <w:tcPr>
            <w:tcW w:w="1134" w:type="dxa"/>
          </w:tcPr>
          <w:p w:rsidR="006C5889" w:rsidRPr="00FE73E0" w:rsidRDefault="006C5889" w:rsidP="006C5889">
            <w:pPr>
              <w:jc w:val="center"/>
              <w:rPr>
                <w:b/>
                <w:lang w:val="bg-BG"/>
              </w:rPr>
            </w:pPr>
            <w:r w:rsidRPr="00FE73E0">
              <w:rPr>
                <w:b/>
                <w:lang w:val="bg-BG"/>
              </w:rPr>
              <w:t>1918,7</w:t>
            </w:r>
          </w:p>
        </w:tc>
        <w:tc>
          <w:tcPr>
            <w:tcW w:w="1091" w:type="dxa"/>
          </w:tcPr>
          <w:p w:rsidR="006C5889" w:rsidRPr="00FE73E0" w:rsidRDefault="006C5889" w:rsidP="006C5889">
            <w:pPr>
              <w:jc w:val="center"/>
              <w:rPr>
                <w:b/>
                <w:lang w:val="bg-BG"/>
              </w:rPr>
            </w:pPr>
            <w:r w:rsidRPr="00FE73E0">
              <w:rPr>
                <w:b/>
                <w:lang w:val="bg-BG"/>
              </w:rPr>
              <w:t>1928,4</w:t>
            </w:r>
          </w:p>
        </w:tc>
      </w:tr>
      <w:tr w:rsidR="006C5889" w:rsidRPr="00FE73E0" w:rsidTr="006C5889">
        <w:tc>
          <w:tcPr>
            <w:tcW w:w="4531" w:type="dxa"/>
          </w:tcPr>
          <w:p w:rsidR="006C5889" w:rsidRPr="00FE73E0" w:rsidRDefault="006C5889" w:rsidP="006C5889">
            <w:pPr>
              <w:jc w:val="both"/>
              <w:rPr>
                <w:lang w:val="bg-BG"/>
              </w:rPr>
            </w:pPr>
            <w:r w:rsidRPr="00FE73E0">
              <w:rPr>
                <w:i/>
                <w:lang w:val="bg-BG"/>
              </w:rPr>
              <w:t xml:space="preserve">7.1. ГФС по </w:t>
            </w:r>
            <w:proofErr w:type="spellStart"/>
            <w:r w:rsidRPr="00FE73E0">
              <w:rPr>
                <w:i/>
                <w:lang w:val="bg-BG"/>
              </w:rPr>
              <w:t>зап</w:t>
            </w:r>
            <w:proofErr w:type="spellEnd"/>
            <w:r w:rsidRPr="00FE73E0">
              <w:rPr>
                <w:i/>
                <w:lang w:val="bg-BG"/>
              </w:rPr>
              <w:t>. РД-49-421 от 2016г</w:t>
            </w:r>
          </w:p>
        </w:tc>
        <w:tc>
          <w:tcPr>
            <w:tcW w:w="1418" w:type="dxa"/>
          </w:tcPr>
          <w:p w:rsidR="006C5889" w:rsidRPr="00FE73E0" w:rsidRDefault="006C5889" w:rsidP="006C5889">
            <w:pPr>
              <w:jc w:val="center"/>
              <w:rPr>
                <w:i/>
                <w:lang w:val="bg-BG"/>
              </w:rPr>
            </w:pPr>
            <w:r w:rsidRPr="00FE73E0">
              <w:rPr>
                <w:i/>
                <w:lang w:val="bg-BG"/>
              </w:rPr>
              <w:t>0</w:t>
            </w:r>
          </w:p>
        </w:tc>
        <w:tc>
          <w:tcPr>
            <w:tcW w:w="666" w:type="dxa"/>
          </w:tcPr>
          <w:p w:rsidR="006C5889" w:rsidRPr="00FE73E0" w:rsidRDefault="006C5889" w:rsidP="006C5889">
            <w:pPr>
              <w:jc w:val="center"/>
              <w:rPr>
                <w:i/>
                <w:lang w:val="bg-BG"/>
              </w:rPr>
            </w:pPr>
            <w:r w:rsidRPr="00FE73E0">
              <w:rPr>
                <w:i/>
                <w:lang w:val="bg-BG"/>
              </w:rPr>
              <w:t>0</w:t>
            </w:r>
          </w:p>
        </w:tc>
        <w:tc>
          <w:tcPr>
            <w:tcW w:w="1134" w:type="dxa"/>
          </w:tcPr>
          <w:p w:rsidR="006C5889" w:rsidRPr="00FE73E0" w:rsidRDefault="006C5889" w:rsidP="006C5889">
            <w:pPr>
              <w:jc w:val="center"/>
              <w:rPr>
                <w:i/>
                <w:lang w:val="bg-BG"/>
              </w:rPr>
            </w:pPr>
            <w:r w:rsidRPr="00FE73E0">
              <w:rPr>
                <w:i/>
                <w:lang w:val="bg-BG"/>
              </w:rPr>
              <w:t>1032,4</w:t>
            </w:r>
          </w:p>
        </w:tc>
        <w:tc>
          <w:tcPr>
            <w:tcW w:w="1091" w:type="dxa"/>
          </w:tcPr>
          <w:p w:rsidR="006C5889" w:rsidRPr="00FE73E0" w:rsidRDefault="006C5889" w:rsidP="006C5889">
            <w:pPr>
              <w:jc w:val="center"/>
              <w:rPr>
                <w:i/>
                <w:lang w:val="bg-BG"/>
              </w:rPr>
            </w:pPr>
            <w:r w:rsidRPr="00FE73E0">
              <w:rPr>
                <w:i/>
                <w:lang w:val="bg-BG"/>
              </w:rPr>
              <w:t>1032,4</w:t>
            </w:r>
          </w:p>
        </w:tc>
      </w:tr>
      <w:tr w:rsidR="006C5889" w:rsidRPr="00FE73E0" w:rsidTr="006C5889">
        <w:tc>
          <w:tcPr>
            <w:tcW w:w="4531" w:type="dxa"/>
          </w:tcPr>
          <w:p w:rsidR="006C5889" w:rsidRPr="00FE73E0" w:rsidRDefault="006C5889" w:rsidP="006C5889">
            <w:pPr>
              <w:jc w:val="both"/>
              <w:rPr>
                <w:lang w:val="bg-BG"/>
              </w:rPr>
            </w:pPr>
            <w:r w:rsidRPr="00FE73E0">
              <w:rPr>
                <w:i/>
                <w:lang w:val="bg-BG"/>
              </w:rPr>
              <w:t>7.2. ГВКС</w:t>
            </w:r>
          </w:p>
        </w:tc>
        <w:tc>
          <w:tcPr>
            <w:tcW w:w="1418" w:type="dxa"/>
          </w:tcPr>
          <w:p w:rsidR="006C5889" w:rsidRPr="00FE73E0" w:rsidRDefault="006C5889" w:rsidP="006C5889">
            <w:pPr>
              <w:jc w:val="center"/>
              <w:rPr>
                <w:i/>
                <w:lang w:val="bg-BG"/>
              </w:rPr>
            </w:pPr>
            <w:r w:rsidRPr="00FE73E0">
              <w:rPr>
                <w:i/>
                <w:lang w:val="bg-BG"/>
              </w:rPr>
              <w:t>9,7</w:t>
            </w:r>
          </w:p>
        </w:tc>
        <w:tc>
          <w:tcPr>
            <w:tcW w:w="666" w:type="dxa"/>
          </w:tcPr>
          <w:p w:rsidR="006C5889" w:rsidRPr="00FE73E0" w:rsidRDefault="006C5889" w:rsidP="006C5889">
            <w:pPr>
              <w:jc w:val="center"/>
              <w:rPr>
                <w:i/>
                <w:lang w:val="bg-BG"/>
              </w:rPr>
            </w:pPr>
            <w:r w:rsidRPr="00FE73E0">
              <w:rPr>
                <w:i/>
                <w:lang w:val="bg-BG"/>
              </w:rPr>
              <w:t>0</w:t>
            </w:r>
          </w:p>
        </w:tc>
        <w:tc>
          <w:tcPr>
            <w:tcW w:w="1134" w:type="dxa"/>
          </w:tcPr>
          <w:p w:rsidR="006C5889" w:rsidRPr="00FE73E0" w:rsidRDefault="006C5889" w:rsidP="006C5889">
            <w:pPr>
              <w:jc w:val="center"/>
              <w:rPr>
                <w:i/>
                <w:lang w:val="bg-BG"/>
              </w:rPr>
            </w:pPr>
            <w:r w:rsidRPr="00FE73E0">
              <w:rPr>
                <w:i/>
                <w:lang w:val="bg-BG"/>
              </w:rPr>
              <w:t>886,3</w:t>
            </w:r>
          </w:p>
        </w:tc>
        <w:tc>
          <w:tcPr>
            <w:tcW w:w="1091" w:type="dxa"/>
          </w:tcPr>
          <w:p w:rsidR="006C5889" w:rsidRPr="00FE73E0" w:rsidRDefault="006C5889" w:rsidP="006C5889">
            <w:pPr>
              <w:jc w:val="center"/>
              <w:rPr>
                <w:i/>
                <w:lang w:val="bg-BG"/>
              </w:rPr>
            </w:pPr>
            <w:r w:rsidRPr="00FE73E0">
              <w:rPr>
                <w:i/>
                <w:lang w:val="bg-BG"/>
              </w:rPr>
              <w:t>896,0</w:t>
            </w:r>
          </w:p>
        </w:tc>
      </w:tr>
      <w:tr w:rsidR="006C5889" w:rsidRPr="00FE73E0" w:rsidTr="006C5889">
        <w:tc>
          <w:tcPr>
            <w:tcW w:w="4531" w:type="dxa"/>
          </w:tcPr>
          <w:p w:rsidR="006C5889" w:rsidRPr="00FE73E0" w:rsidRDefault="006C5889" w:rsidP="006C5889">
            <w:pPr>
              <w:jc w:val="both"/>
              <w:rPr>
                <w:b/>
                <w:lang w:val="bg-BG"/>
              </w:rPr>
            </w:pPr>
            <w:r w:rsidRPr="00FE73E0">
              <w:rPr>
                <w:b/>
                <w:lang w:val="bg-BG"/>
              </w:rPr>
              <w:t>Всичко защитни и специални гори</w:t>
            </w:r>
          </w:p>
        </w:tc>
        <w:tc>
          <w:tcPr>
            <w:tcW w:w="1418" w:type="dxa"/>
          </w:tcPr>
          <w:p w:rsidR="006C5889" w:rsidRPr="00FE73E0" w:rsidRDefault="006C5889" w:rsidP="006C5889">
            <w:pPr>
              <w:jc w:val="center"/>
              <w:rPr>
                <w:b/>
                <w:lang w:val="bg-BG"/>
              </w:rPr>
            </w:pPr>
            <w:r w:rsidRPr="00FE73E0">
              <w:rPr>
                <w:b/>
                <w:lang w:val="bg-BG"/>
              </w:rPr>
              <w:t>23920,2</w:t>
            </w:r>
          </w:p>
        </w:tc>
        <w:tc>
          <w:tcPr>
            <w:tcW w:w="666" w:type="dxa"/>
          </w:tcPr>
          <w:p w:rsidR="006C5889" w:rsidRPr="00FE73E0" w:rsidRDefault="006C5889" w:rsidP="006C5889">
            <w:pPr>
              <w:jc w:val="center"/>
              <w:rPr>
                <w:b/>
                <w:lang w:val="bg-BG"/>
              </w:rPr>
            </w:pPr>
            <w:r w:rsidRPr="00FE73E0">
              <w:rPr>
                <w:b/>
                <w:lang w:val="bg-BG"/>
              </w:rPr>
              <w:t>92,6</w:t>
            </w:r>
          </w:p>
        </w:tc>
        <w:tc>
          <w:tcPr>
            <w:tcW w:w="1134" w:type="dxa"/>
          </w:tcPr>
          <w:p w:rsidR="006C5889" w:rsidRPr="00FE73E0" w:rsidRDefault="006C5889" w:rsidP="006C5889">
            <w:pPr>
              <w:jc w:val="center"/>
              <w:rPr>
                <w:b/>
                <w:lang w:val="bg-BG"/>
              </w:rPr>
            </w:pPr>
            <w:r w:rsidRPr="00FE73E0">
              <w:rPr>
                <w:b/>
                <w:lang w:val="bg-BG"/>
              </w:rPr>
              <w:t>23310,5</w:t>
            </w:r>
          </w:p>
        </w:tc>
        <w:tc>
          <w:tcPr>
            <w:tcW w:w="1091" w:type="dxa"/>
          </w:tcPr>
          <w:p w:rsidR="006C5889" w:rsidRPr="00FE73E0" w:rsidRDefault="006C5889" w:rsidP="006C5889">
            <w:pPr>
              <w:jc w:val="center"/>
              <w:rPr>
                <w:b/>
                <w:lang w:val="bg-BG"/>
              </w:rPr>
            </w:pPr>
            <w:r w:rsidRPr="00FE73E0">
              <w:rPr>
                <w:b/>
                <w:lang w:val="bg-BG"/>
              </w:rPr>
              <w:t>47230,7</w:t>
            </w:r>
          </w:p>
        </w:tc>
      </w:tr>
      <w:tr w:rsidR="006C5889" w:rsidRPr="00FE73E0" w:rsidTr="006C5889">
        <w:tc>
          <w:tcPr>
            <w:tcW w:w="4531" w:type="dxa"/>
          </w:tcPr>
          <w:p w:rsidR="006C5889" w:rsidRPr="00FE73E0" w:rsidRDefault="006C5889" w:rsidP="006C5889">
            <w:pPr>
              <w:jc w:val="both"/>
              <w:rPr>
                <w:b/>
                <w:lang w:val="bg-BG"/>
              </w:rPr>
            </w:pPr>
            <w:r w:rsidRPr="00FE73E0">
              <w:rPr>
                <w:b/>
                <w:lang w:val="bg-BG"/>
              </w:rPr>
              <w:t>III. Стопански функции</w:t>
            </w:r>
          </w:p>
        </w:tc>
        <w:tc>
          <w:tcPr>
            <w:tcW w:w="1418" w:type="dxa"/>
          </w:tcPr>
          <w:p w:rsidR="006C5889" w:rsidRPr="00FE73E0" w:rsidRDefault="006C5889" w:rsidP="006C5889">
            <w:pPr>
              <w:jc w:val="center"/>
              <w:rPr>
                <w:b/>
                <w:lang w:val="bg-BG"/>
              </w:rPr>
            </w:pPr>
            <w:r w:rsidRPr="00FE73E0">
              <w:rPr>
                <w:b/>
                <w:lang w:val="bg-BG"/>
              </w:rPr>
              <w:t>1923,8</w:t>
            </w:r>
          </w:p>
        </w:tc>
        <w:tc>
          <w:tcPr>
            <w:tcW w:w="666" w:type="dxa"/>
          </w:tcPr>
          <w:p w:rsidR="006C5889" w:rsidRPr="00FE73E0" w:rsidRDefault="006C5889" w:rsidP="006C5889">
            <w:pPr>
              <w:jc w:val="center"/>
              <w:rPr>
                <w:b/>
                <w:lang w:val="bg-BG"/>
              </w:rPr>
            </w:pPr>
            <w:r w:rsidRPr="00FE73E0">
              <w:rPr>
                <w:b/>
                <w:lang w:val="bg-BG"/>
              </w:rPr>
              <w:t>7,4</w:t>
            </w:r>
          </w:p>
        </w:tc>
        <w:tc>
          <w:tcPr>
            <w:tcW w:w="1134" w:type="dxa"/>
          </w:tcPr>
          <w:p w:rsidR="006C5889" w:rsidRPr="00FE73E0" w:rsidRDefault="006C5889" w:rsidP="006C5889">
            <w:pPr>
              <w:jc w:val="center"/>
              <w:rPr>
                <w:lang w:val="bg-BG"/>
              </w:rPr>
            </w:pPr>
          </w:p>
        </w:tc>
        <w:tc>
          <w:tcPr>
            <w:tcW w:w="1091" w:type="dxa"/>
          </w:tcPr>
          <w:p w:rsidR="006C5889" w:rsidRPr="00FE73E0" w:rsidRDefault="006C5889" w:rsidP="006C5889">
            <w:pPr>
              <w:jc w:val="center"/>
              <w:rPr>
                <w:lang w:val="bg-BG"/>
              </w:rPr>
            </w:pPr>
          </w:p>
        </w:tc>
      </w:tr>
      <w:tr w:rsidR="006C5889" w:rsidRPr="00FE73E0" w:rsidTr="006C5889">
        <w:tc>
          <w:tcPr>
            <w:tcW w:w="4531" w:type="dxa"/>
          </w:tcPr>
          <w:p w:rsidR="006C5889" w:rsidRPr="00FE73E0" w:rsidRDefault="006C5889" w:rsidP="006C5889">
            <w:pPr>
              <w:jc w:val="center"/>
              <w:rPr>
                <w:b/>
                <w:lang w:val="bg-BG"/>
              </w:rPr>
            </w:pPr>
            <w:r w:rsidRPr="00FE73E0">
              <w:rPr>
                <w:b/>
                <w:lang w:val="bg-BG"/>
              </w:rPr>
              <w:t>ОБЩА ПЛОЩ</w:t>
            </w:r>
          </w:p>
        </w:tc>
        <w:tc>
          <w:tcPr>
            <w:tcW w:w="1418" w:type="dxa"/>
          </w:tcPr>
          <w:p w:rsidR="006C5889" w:rsidRPr="00FE73E0" w:rsidRDefault="006C5889" w:rsidP="006C5889">
            <w:pPr>
              <w:jc w:val="center"/>
              <w:rPr>
                <w:b/>
                <w:lang w:val="bg-BG"/>
              </w:rPr>
            </w:pPr>
            <w:r w:rsidRPr="00FE73E0">
              <w:rPr>
                <w:b/>
                <w:lang w:val="bg-BG"/>
              </w:rPr>
              <w:t>25844</w:t>
            </w:r>
          </w:p>
        </w:tc>
        <w:tc>
          <w:tcPr>
            <w:tcW w:w="666" w:type="dxa"/>
          </w:tcPr>
          <w:p w:rsidR="006C5889" w:rsidRPr="00FE73E0" w:rsidRDefault="006C5889" w:rsidP="006C5889">
            <w:pPr>
              <w:jc w:val="center"/>
              <w:rPr>
                <w:b/>
                <w:lang w:val="bg-BG"/>
              </w:rPr>
            </w:pPr>
            <w:r w:rsidRPr="00FE73E0">
              <w:rPr>
                <w:b/>
                <w:lang w:val="bg-BG"/>
              </w:rPr>
              <w:t>100,0</w:t>
            </w:r>
          </w:p>
        </w:tc>
        <w:tc>
          <w:tcPr>
            <w:tcW w:w="1134" w:type="dxa"/>
          </w:tcPr>
          <w:p w:rsidR="006C5889" w:rsidRPr="00FE73E0" w:rsidRDefault="006C5889" w:rsidP="006C5889">
            <w:pPr>
              <w:jc w:val="center"/>
              <w:rPr>
                <w:lang w:val="bg-BG"/>
              </w:rPr>
            </w:pPr>
          </w:p>
        </w:tc>
        <w:tc>
          <w:tcPr>
            <w:tcW w:w="1091" w:type="dxa"/>
          </w:tcPr>
          <w:p w:rsidR="006C5889" w:rsidRPr="00FE73E0" w:rsidRDefault="006C5889" w:rsidP="006C5889">
            <w:pPr>
              <w:jc w:val="center"/>
              <w:rPr>
                <w:lang w:val="bg-BG"/>
              </w:rPr>
            </w:pPr>
          </w:p>
        </w:tc>
      </w:tr>
    </w:tbl>
    <w:p w:rsidR="00CA2CE1" w:rsidRPr="00FE73E0" w:rsidRDefault="00CA2CE1" w:rsidP="00E94559">
      <w:pPr>
        <w:pStyle w:val="24"/>
        <w:tabs>
          <w:tab w:val="clear" w:pos="-90"/>
          <w:tab w:val="center" w:pos="1170"/>
        </w:tabs>
        <w:rPr>
          <w:szCs w:val="24"/>
        </w:rPr>
      </w:pPr>
    </w:p>
    <w:p w:rsidR="006C5889" w:rsidRPr="00FE73E0" w:rsidRDefault="006C5889" w:rsidP="00E94559">
      <w:pPr>
        <w:pStyle w:val="24"/>
        <w:tabs>
          <w:tab w:val="clear" w:pos="-90"/>
          <w:tab w:val="center" w:pos="1170"/>
        </w:tabs>
        <w:rPr>
          <w:szCs w:val="24"/>
        </w:rPr>
      </w:pPr>
    </w:p>
    <w:p w:rsidR="00E94559" w:rsidRPr="00FE73E0" w:rsidRDefault="00E94559" w:rsidP="00E94559">
      <w:pPr>
        <w:pStyle w:val="24"/>
        <w:tabs>
          <w:tab w:val="clear" w:pos="-90"/>
          <w:tab w:val="center" w:pos="1170"/>
        </w:tabs>
        <w:rPr>
          <w:szCs w:val="24"/>
        </w:rPr>
      </w:pPr>
      <w:r w:rsidRPr="00FE73E0">
        <w:rPr>
          <w:szCs w:val="24"/>
        </w:rPr>
        <w:t>В записката на инвентаризацията, описването на защитните и специалните горски територии да е в пълният им обхват.</w:t>
      </w:r>
    </w:p>
    <w:p w:rsidR="00E94559" w:rsidRPr="00FE73E0" w:rsidRDefault="00E94559" w:rsidP="00E94559">
      <w:pPr>
        <w:pStyle w:val="24"/>
        <w:tabs>
          <w:tab w:val="clear" w:pos="-90"/>
          <w:tab w:val="center" w:pos="1170"/>
        </w:tabs>
        <w:rPr>
          <w:szCs w:val="24"/>
        </w:rPr>
      </w:pPr>
      <w:r w:rsidRPr="00FE73E0">
        <w:rPr>
          <w:szCs w:val="24"/>
        </w:rPr>
        <w:t xml:space="preserve"> Подотделите, чиято функционална принадлежност попадат в две и повече функции (категории), да се отнесе към тази с по- тежък режим на стопанисване и се посочи площта и в „това число“. Според водещата си функция се разпределят, както следва: </w:t>
      </w:r>
    </w:p>
    <w:p w:rsidR="00E94559" w:rsidRPr="00FE73E0" w:rsidRDefault="00E94559" w:rsidP="00E54D37">
      <w:pPr>
        <w:pStyle w:val="24"/>
        <w:tabs>
          <w:tab w:val="clear" w:pos="-90"/>
          <w:tab w:val="center" w:pos="1170"/>
        </w:tabs>
        <w:ind w:left="1170" w:firstLine="0"/>
        <w:rPr>
          <w:szCs w:val="24"/>
        </w:rPr>
      </w:pPr>
    </w:p>
    <w:p w:rsidR="00E54D37" w:rsidRPr="00FE73E0" w:rsidRDefault="00E54D37" w:rsidP="00E54D37">
      <w:pPr>
        <w:pStyle w:val="24"/>
        <w:tabs>
          <w:tab w:val="clear" w:pos="-90"/>
          <w:tab w:val="center" w:pos="1170"/>
        </w:tabs>
        <w:ind w:left="1170" w:firstLine="0"/>
        <w:rPr>
          <w:szCs w:val="24"/>
        </w:rPr>
      </w:pPr>
      <w:r w:rsidRPr="00FE73E0">
        <w:rPr>
          <w:szCs w:val="24"/>
        </w:rPr>
        <w:t xml:space="preserve">Защитни горски територии  </w:t>
      </w:r>
      <w:r w:rsidR="001A7B8E" w:rsidRPr="00FE73E0">
        <w:rPr>
          <w:szCs w:val="24"/>
        </w:rPr>
        <w:t xml:space="preserve"> </w:t>
      </w:r>
      <w:r w:rsidR="00E6103F" w:rsidRPr="00FE73E0">
        <w:rPr>
          <w:szCs w:val="24"/>
        </w:rPr>
        <w:t xml:space="preserve">                        </w:t>
      </w:r>
      <w:r w:rsidR="00BD52DB" w:rsidRPr="00FE73E0">
        <w:rPr>
          <w:szCs w:val="24"/>
        </w:rPr>
        <w:t>-   2,4</w:t>
      </w:r>
      <w:r w:rsidRPr="00FE73E0">
        <w:rPr>
          <w:szCs w:val="24"/>
        </w:rPr>
        <w:t xml:space="preserve">  %</w:t>
      </w:r>
    </w:p>
    <w:p w:rsidR="00E54D37" w:rsidRPr="00FE73E0" w:rsidRDefault="00E54D37" w:rsidP="00E54D37">
      <w:pPr>
        <w:pStyle w:val="24"/>
        <w:tabs>
          <w:tab w:val="clear" w:pos="-90"/>
          <w:tab w:val="center" w:pos="1170"/>
        </w:tabs>
        <w:ind w:firstLine="0"/>
        <w:rPr>
          <w:szCs w:val="24"/>
        </w:rPr>
      </w:pPr>
      <w:r w:rsidRPr="00FE73E0">
        <w:rPr>
          <w:szCs w:val="24"/>
        </w:rPr>
        <w:t xml:space="preserve">                    Специални горски т</w:t>
      </w:r>
      <w:r w:rsidR="00E6103F" w:rsidRPr="00FE73E0">
        <w:rPr>
          <w:szCs w:val="24"/>
        </w:rPr>
        <w:t xml:space="preserve">еритории                       </w:t>
      </w:r>
      <w:r w:rsidR="00BD52DB" w:rsidRPr="00FE73E0">
        <w:rPr>
          <w:szCs w:val="24"/>
        </w:rPr>
        <w:t>- 90,2</w:t>
      </w:r>
      <w:r w:rsidRPr="00FE73E0">
        <w:rPr>
          <w:szCs w:val="24"/>
        </w:rPr>
        <w:t xml:space="preserve"> %</w:t>
      </w:r>
    </w:p>
    <w:p w:rsidR="00263AE4" w:rsidRPr="00FE73E0" w:rsidRDefault="00E6103F" w:rsidP="00BC428C">
      <w:pPr>
        <w:pStyle w:val="24"/>
        <w:tabs>
          <w:tab w:val="clear" w:pos="-90"/>
          <w:tab w:val="center" w:pos="1170"/>
        </w:tabs>
        <w:ind w:firstLine="0"/>
        <w:rPr>
          <w:szCs w:val="24"/>
        </w:rPr>
      </w:pPr>
      <w:r w:rsidRPr="00FE73E0">
        <w:rPr>
          <w:szCs w:val="24"/>
        </w:rPr>
        <w:tab/>
        <w:t xml:space="preserve">                    Стопански гори                                              </w:t>
      </w:r>
      <w:r w:rsidR="00D90E58" w:rsidRPr="00FE73E0">
        <w:rPr>
          <w:szCs w:val="24"/>
        </w:rPr>
        <w:t>-  7,4</w:t>
      </w:r>
      <w:r w:rsidRPr="00FE73E0">
        <w:rPr>
          <w:szCs w:val="24"/>
        </w:rPr>
        <w:t xml:space="preserve"> %</w:t>
      </w:r>
    </w:p>
    <w:p w:rsidR="00B82AFB" w:rsidRPr="00FE73E0" w:rsidRDefault="00BC428C" w:rsidP="00BC428C">
      <w:pPr>
        <w:pStyle w:val="24"/>
        <w:tabs>
          <w:tab w:val="clear" w:pos="-90"/>
          <w:tab w:val="center" w:pos="1170"/>
        </w:tabs>
        <w:ind w:firstLine="0"/>
        <w:rPr>
          <w:szCs w:val="24"/>
        </w:rPr>
      </w:pPr>
      <w:r w:rsidRPr="00FE73E0">
        <w:rPr>
          <w:szCs w:val="24"/>
        </w:rPr>
        <w:t xml:space="preserve"> </w:t>
      </w:r>
    </w:p>
    <w:p w:rsidR="000061CF" w:rsidRPr="00FE73E0" w:rsidRDefault="000061CF" w:rsidP="00BC428C">
      <w:pPr>
        <w:pStyle w:val="24"/>
        <w:tabs>
          <w:tab w:val="clear" w:pos="-90"/>
          <w:tab w:val="center" w:pos="1170"/>
        </w:tabs>
        <w:ind w:firstLine="0"/>
        <w:rPr>
          <w:szCs w:val="24"/>
        </w:rPr>
      </w:pPr>
    </w:p>
    <w:p w:rsidR="00263AE4" w:rsidRPr="00FE73E0" w:rsidRDefault="00263AE4" w:rsidP="00263AE4">
      <w:pPr>
        <w:pStyle w:val="24"/>
        <w:tabs>
          <w:tab w:val="clear" w:pos="-90"/>
          <w:tab w:val="center" w:pos="1170"/>
        </w:tabs>
        <w:ind w:firstLine="0"/>
        <w:jc w:val="center"/>
        <w:rPr>
          <w:b/>
          <w:szCs w:val="24"/>
          <w:lang w:val="en-US"/>
        </w:rPr>
      </w:pPr>
      <w:r w:rsidRPr="00FE73E0">
        <w:rPr>
          <w:b/>
          <w:szCs w:val="24"/>
        </w:rPr>
        <w:t xml:space="preserve">Глава </w:t>
      </w:r>
      <w:r w:rsidRPr="00FE73E0">
        <w:rPr>
          <w:b/>
          <w:szCs w:val="24"/>
          <w:lang w:val="en-US"/>
        </w:rPr>
        <w:t>II</w:t>
      </w:r>
    </w:p>
    <w:p w:rsidR="00263AE4" w:rsidRPr="00FE73E0" w:rsidRDefault="00263AE4" w:rsidP="00124822">
      <w:pPr>
        <w:pStyle w:val="24"/>
        <w:tabs>
          <w:tab w:val="clear" w:pos="-90"/>
          <w:tab w:val="center" w:pos="1170"/>
        </w:tabs>
        <w:ind w:firstLine="0"/>
        <w:jc w:val="center"/>
        <w:rPr>
          <w:b/>
          <w:szCs w:val="24"/>
        </w:rPr>
      </w:pPr>
    </w:p>
    <w:p w:rsidR="00124822" w:rsidRPr="00FE73E0" w:rsidRDefault="00124822" w:rsidP="00124822">
      <w:pPr>
        <w:pStyle w:val="24"/>
        <w:tabs>
          <w:tab w:val="clear" w:pos="-90"/>
          <w:tab w:val="center" w:pos="1170"/>
        </w:tabs>
        <w:ind w:firstLine="0"/>
        <w:jc w:val="center"/>
        <w:rPr>
          <w:b/>
          <w:szCs w:val="24"/>
        </w:rPr>
      </w:pPr>
      <w:r w:rsidRPr="00FE73E0">
        <w:rPr>
          <w:b/>
          <w:szCs w:val="24"/>
        </w:rPr>
        <w:t>Теренни проучвания</w:t>
      </w:r>
    </w:p>
    <w:p w:rsidR="00124822" w:rsidRPr="00FE73E0" w:rsidRDefault="00124822" w:rsidP="007E23DE">
      <w:pPr>
        <w:pStyle w:val="24"/>
        <w:tabs>
          <w:tab w:val="clear" w:pos="-90"/>
          <w:tab w:val="center" w:pos="1170"/>
        </w:tabs>
        <w:ind w:firstLine="0"/>
        <w:rPr>
          <w:b/>
          <w:szCs w:val="24"/>
        </w:rPr>
      </w:pPr>
    </w:p>
    <w:p w:rsidR="00F51890" w:rsidRPr="00FE73E0" w:rsidRDefault="00984027" w:rsidP="009C7045">
      <w:pPr>
        <w:pStyle w:val="24"/>
        <w:numPr>
          <w:ilvl w:val="0"/>
          <w:numId w:val="10"/>
        </w:numPr>
        <w:tabs>
          <w:tab w:val="clear" w:pos="-90"/>
          <w:tab w:val="center" w:pos="1170"/>
        </w:tabs>
        <w:rPr>
          <w:b/>
          <w:szCs w:val="24"/>
          <w:u w:val="single"/>
        </w:rPr>
      </w:pPr>
      <w:r w:rsidRPr="00FE73E0">
        <w:rPr>
          <w:b/>
          <w:szCs w:val="24"/>
          <w:u w:val="single"/>
        </w:rPr>
        <w:t>Измерване и картиране</w:t>
      </w:r>
      <w:r w:rsidR="008B20E8" w:rsidRPr="00FE73E0">
        <w:rPr>
          <w:b/>
          <w:szCs w:val="24"/>
          <w:u w:val="single"/>
        </w:rPr>
        <w:t xml:space="preserve">  (изработване на горскостопанските карти)</w:t>
      </w:r>
    </w:p>
    <w:p w:rsidR="001B6489" w:rsidRPr="00FE73E0" w:rsidRDefault="00F51890" w:rsidP="001B6489">
      <w:pPr>
        <w:tabs>
          <w:tab w:val="num" w:pos="-8100"/>
        </w:tabs>
        <w:jc w:val="both"/>
        <w:rPr>
          <w:sz w:val="24"/>
          <w:szCs w:val="24"/>
          <w:lang w:val="bg-BG"/>
        </w:rPr>
      </w:pPr>
      <w:r w:rsidRPr="00FE73E0">
        <w:rPr>
          <w:szCs w:val="24"/>
        </w:rPr>
        <w:tab/>
      </w:r>
      <w:r w:rsidR="00246F5C" w:rsidRPr="00FE73E0">
        <w:rPr>
          <w:sz w:val="24"/>
          <w:szCs w:val="24"/>
          <w:lang w:val="bg-BG"/>
        </w:rPr>
        <w:t xml:space="preserve">   </w:t>
      </w:r>
      <w:r w:rsidR="00984027" w:rsidRPr="00FE73E0">
        <w:rPr>
          <w:sz w:val="24"/>
          <w:szCs w:val="24"/>
          <w:lang w:val="bg-BG"/>
        </w:rPr>
        <w:t>На</w:t>
      </w:r>
      <w:r w:rsidR="00984027" w:rsidRPr="00FE73E0">
        <w:rPr>
          <w:szCs w:val="24"/>
        </w:rPr>
        <w:t xml:space="preserve"> </w:t>
      </w:r>
      <w:r w:rsidR="00984027" w:rsidRPr="00FE73E0">
        <w:rPr>
          <w:sz w:val="24"/>
          <w:szCs w:val="24"/>
          <w:lang w:val="bg-BG"/>
        </w:rPr>
        <w:t xml:space="preserve">измерване и картиране подлежат всички залесени и незалесени горски територии, както и </w:t>
      </w:r>
      <w:r w:rsidR="00EC69B4" w:rsidRPr="00FE73E0">
        <w:rPr>
          <w:sz w:val="24"/>
          <w:szCs w:val="24"/>
          <w:lang w:val="bg-BG"/>
        </w:rPr>
        <w:t xml:space="preserve">залесените и </w:t>
      </w:r>
      <w:r w:rsidR="00984027" w:rsidRPr="00FE73E0">
        <w:rPr>
          <w:sz w:val="24"/>
          <w:szCs w:val="24"/>
          <w:lang w:val="bg-BG"/>
        </w:rPr>
        <w:t>с</w:t>
      </w:r>
      <w:r w:rsidR="00924D81" w:rsidRPr="00FE73E0">
        <w:rPr>
          <w:sz w:val="24"/>
          <w:szCs w:val="24"/>
          <w:lang w:val="bg-BG"/>
        </w:rPr>
        <w:t>амозалесилите се земеделски територии</w:t>
      </w:r>
      <w:r w:rsidR="00984027" w:rsidRPr="00FE73E0">
        <w:rPr>
          <w:sz w:val="24"/>
          <w:szCs w:val="24"/>
          <w:lang w:val="bg-BG"/>
        </w:rPr>
        <w:t>, придобили характеристиката на гора</w:t>
      </w:r>
      <w:r w:rsidR="00C34D3E" w:rsidRPr="00FE73E0">
        <w:rPr>
          <w:sz w:val="24"/>
          <w:szCs w:val="24"/>
          <w:lang w:val="bg-BG"/>
        </w:rPr>
        <w:t xml:space="preserve"> по смисъла на чл.2, ал. 1 от Закона за горите</w:t>
      </w:r>
      <w:r w:rsidR="00312315" w:rsidRPr="00FE73E0">
        <w:rPr>
          <w:sz w:val="24"/>
          <w:szCs w:val="24"/>
          <w:lang w:val="bg-BG"/>
        </w:rPr>
        <w:t>, в землищата на населените м</w:t>
      </w:r>
      <w:r w:rsidR="00D9020A" w:rsidRPr="00FE73E0">
        <w:rPr>
          <w:sz w:val="24"/>
          <w:szCs w:val="24"/>
          <w:lang w:val="bg-BG"/>
        </w:rPr>
        <w:t>ест</w:t>
      </w:r>
      <w:r w:rsidR="001B6489" w:rsidRPr="00FE73E0">
        <w:rPr>
          <w:sz w:val="24"/>
          <w:szCs w:val="24"/>
          <w:lang w:val="bg-BG"/>
        </w:rPr>
        <w:t xml:space="preserve">а в границите </w:t>
      </w:r>
      <w:r w:rsidR="001B6489" w:rsidRPr="00FE73E0">
        <w:rPr>
          <w:rFonts w:cs="Arial"/>
          <w:sz w:val="24"/>
          <w:szCs w:val="24"/>
          <w:lang w:val="bg-BG"/>
        </w:rPr>
        <w:t xml:space="preserve">- </w:t>
      </w:r>
      <w:r w:rsidR="001B6489" w:rsidRPr="00FE73E0">
        <w:rPr>
          <w:b/>
          <w:i/>
          <w:sz w:val="24"/>
          <w:szCs w:val="24"/>
          <w:lang w:val="bg-BG"/>
        </w:rPr>
        <w:t>Община гр. Дулово</w:t>
      </w:r>
      <w:r w:rsidR="001B6489" w:rsidRPr="00FE73E0">
        <w:rPr>
          <w:sz w:val="24"/>
          <w:szCs w:val="24"/>
          <w:lang w:val="bg-BG"/>
        </w:rPr>
        <w:t xml:space="preserve"> – землищата на гр. Дулово и селата Боил, Водно, Вокил, Върбино,  Грънчарово, Долец, Златоклас, Козяк, Колобър, Межден, Овен, Окорш, Орешене, Паисиево, Полковник Таслаково, Поройно, Правда, Прохлада, Раздел, Руйно, Секулово, Скала, Черковна, Черник, Чернолик и Яребица.</w:t>
      </w:r>
    </w:p>
    <w:p w:rsidR="001B6489" w:rsidRPr="00FE73E0" w:rsidRDefault="001B6489" w:rsidP="001B6489">
      <w:pPr>
        <w:tabs>
          <w:tab w:val="num" w:pos="-8100"/>
        </w:tabs>
        <w:jc w:val="both"/>
        <w:rPr>
          <w:sz w:val="24"/>
          <w:szCs w:val="24"/>
          <w:lang w:val="bg-BG"/>
        </w:rPr>
      </w:pPr>
      <w:r w:rsidRPr="00FE73E0">
        <w:rPr>
          <w:sz w:val="24"/>
          <w:szCs w:val="24"/>
          <w:lang w:val="bg-BG"/>
        </w:rPr>
        <w:t xml:space="preserve">        </w:t>
      </w:r>
      <w:r w:rsidRPr="00FE73E0">
        <w:rPr>
          <w:b/>
          <w:i/>
          <w:sz w:val="24"/>
          <w:szCs w:val="24"/>
          <w:lang w:val="bg-BG"/>
        </w:rPr>
        <w:t>-Част от община гр. Главиница</w:t>
      </w:r>
      <w:r w:rsidRPr="00FE73E0">
        <w:rPr>
          <w:sz w:val="24"/>
          <w:szCs w:val="24"/>
          <w:lang w:val="bg-BG"/>
        </w:rPr>
        <w:t xml:space="preserve"> – землищата на гр. Главиница, и селата Бащино, Вълкан, Зарица, Зебил, Звенимир, Калугерене, Листец, Осен, Ножарево, Падина, Подлес, Стефан Караджа.</w:t>
      </w:r>
    </w:p>
    <w:p w:rsidR="001B6489" w:rsidRPr="00FE73E0" w:rsidRDefault="001B6489" w:rsidP="001B6489">
      <w:pPr>
        <w:ind w:left="360"/>
        <w:jc w:val="both"/>
        <w:rPr>
          <w:sz w:val="24"/>
          <w:szCs w:val="24"/>
          <w:lang w:val="bg-BG"/>
        </w:rPr>
      </w:pPr>
      <w:r w:rsidRPr="00FE73E0">
        <w:rPr>
          <w:b/>
          <w:i/>
          <w:sz w:val="24"/>
          <w:szCs w:val="24"/>
          <w:lang w:val="bg-BG"/>
        </w:rPr>
        <w:t xml:space="preserve">   -Община гр. Силистра</w:t>
      </w:r>
      <w:r w:rsidRPr="00FE73E0">
        <w:rPr>
          <w:sz w:val="24"/>
          <w:szCs w:val="24"/>
          <w:lang w:val="bg-BG"/>
        </w:rPr>
        <w:t xml:space="preserve"> – част от землищата на селата Брадвари, Професор Иширково и Казимир.</w:t>
      </w:r>
    </w:p>
    <w:p w:rsidR="001B6489" w:rsidRPr="00FE73E0" w:rsidRDefault="001B6489" w:rsidP="001B6489">
      <w:pPr>
        <w:ind w:left="360"/>
        <w:jc w:val="both"/>
        <w:rPr>
          <w:sz w:val="24"/>
          <w:szCs w:val="24"/>
          <w:lang w:val="bg-BG"/>
        </w:rPr>
      </w:pPr>
      <w:r w:rsidRPr="00FE73E0">
        <w:rPr>
          <w:b/>
          <w:i/>
          <w:sz w:val="24"/>
          <w:szCs w:val="24"/>
          <w:lang w:val="bg-BG"/>
        </w:rPr>
        <w:t xml:space="preserve">    </w:t>
      </w:r>
      <w:r w:rsidR="00172974" w:rsidRPr="00FE73E0">
        <w:rPr>
          <w:b/>
          <w:i/>
          <w:sz w:val="24"/>
          <w:szCs w:val="24"/>
          <w:lang w:val="bg-BG"/>
        </w:rPr>
        <w:t>-Част от о</w:t>
      </w:r>
      <w:r w:rsidRPr="00FE73E0">
        <w:rPr>
          <w:b/>
          <w:i/>
          <w:sz w:val="24"/>
          <w:szCs w:val="24"/>
          <w:lang w:val="bg-BG"/>
        </w:rPr>
        <w:t>бщина гр. Алфатар</w:t>
      </w:r>
      <w:r w:rsidRPr="00FE73E0">
        <w:rPr>
          <w:sz w:val="24"/>
          <w:szCs w:val="24"/>
          <w:lang w:val="bg-BG"/>
        </w:rPr>
        <w:t xml:space="preserve"> – част от землището на гр. Алфатар.</w:t>
      </w:r>
    </w:p>
    <w:p w:rsidR="00DD0E14" w:rsidRPr="00FE73E0" w:rsidRDefault="001B6489" w:rsidP="001B6489">
      <w:pPr>
        <w:ind w:left="360"/>
        <w:jc w:val="both"/>
        <w:rPr>
          <w:sz w:val="24"/>
          <w:szCs w:val="24"/>
          <w:lang w:val="bg-BG"/>
        </w:rPr>
      </w:pPr>
      <w:r w:rsidRPr="00FE73E0">
        <w:rPr>
          <w:b/>
          <w:i/>
          <w:sz w:val="24"/>
          <w:szCs w:val="24"/>
          <w:lang w:val="bg-BG"/>
        </w:rPr>
        <w:t xml:space="preserve">   </w:t>
      </w:r>
      <w:r w:rsidR="00172974" w:rsidRPr="00FE73E0">
        <w:rPr>
          <w:b/>
          <w:i/>
          <w:sz w:val="24"/>
          <w:szCs w:val="24"/>
          <w:lang w:val="bg-BG"/>
        </w:rPr>
        <w:t>-Част от о</w:t>
      </w:r>
      <w:r w:rsidRPr="00FE73E0">
        <w:rPr>
          <w:b/>
          <w:i/>
          <w:sz w:val="24"/>
          <w:szCs w:val="24"/>
          <w:lang w:val="bg-BG"/>
        </w:rPr>
        <w:t>бщина с. Ситово</w:t>
      </w:r>
      <w:r w:rsidRPr="00FE73E0">
        <w:rPr>
          <w:sz w:val="24"/>
          <w:szCs w:val="24"/>
          <w:lang w:val="bg-BG"/>
        </w:rPr>
        <w:t xml:space="preserve"> – части от землищата на селата Босна, </w:t>
      </w:r>
      <w:r w:rsidR="00172974" w:rsidRPr="00FE73E0">
        <w:rPr>
          <w:sz w:val="24"/>
          <w:szCs w:val="24"/>
          <w:lang w:val="bg-BG"/>
        </w:rPr>
        <w:t>Ирник.</w:t>
      </w:r>
    </w:p>
    <w:p w:rsidR="00C56FE8" w:rsidRPr="00FE73E0" w:rsidRDefault="00514CC5" w:rsidP="00DD0E14">
      <w:pPr>
        <w:ind w:left="360"/>
        <w:jc w:val="both"/>
        <w:rPr>
          <w:sz w:val="24"/>
          <w:szCs w:val="24"/>
          <w:lang w:val="bg-BG"/>
        </w:rPr>
      </w:pPr>
      <w:r w:rsidRPr="00FE73E0">
        <w:rPr>
          <w:sz w:val="24"/>
          <w:szCs w:val="24"/>
          <w:lang w:val="bg-BG"/>
        </w:rPr>
        <w:t>обект на инвентаризация</w:t>
      </w:r>
      <w:r w:rsidR="00984027" w:rsidRPr="00FE73E0">
        <w:rPr>
          <w:sz w:val="24"/>
          <w:szCs w:val="24"/>
          <w:lang w:val="bg-BG"/>
        </w:rPr>
        <w:t>,</w:t>
      </w:r>
      <w:r w:rsidR="00DD0E14" w:rsidRPr="00FE73E0">
        <w:rPr>
          <w:sz w:val="24"/>
          <w:szCs w:val="24"/>
          <w:lang w:val="bg-BG"/>
        </w:rPr>
        <w:t xml:space="preserve"> независимо от собствеността им -</w:t>
      </w:r>
      <w:r w:rsidR="001B6489" w:rsidRPr="00FE73E0">
        <w:rPr>
          <w:sz w:val="24"/>
          <w:szCs w:val="24"/>
          <w:lang w:val="bg-BG"/>
        </w:rPr>
        <w:t xml:space="preserve"> район на дейност на ТП „</w:t>
      </w:r>
      <w:r w:rsidR="00DD0E14" w:rsidRPr="00FE73E0">
        <w:rPr>
          <w:sz w:val="24"/>
          <w:szCs w:val="24"/>
          <w:lang w:val="bg-BG"/>
        </w:rPr>
        <w:t>ДЛС</w:t>
      </w:r>
      <w:r w:rsidR="001B6489" w:rsidRPr="00FE73E0">
        <w:rPr>
          <w:sz w:val="24"/>
          <w:szCs w:val="24"/>
          <w:lang w:val="bg-BG"/>
        </w:rPr>
        <w:t xml:space="preserve"> Каракуз“ гр. Дулово</w:t>
      </w:r>
      <w:r w:rsidR="00DD0E14" w:rsidRPr="00FE73E0">
        <w:rPr>
          <w:sz w:val="24"/>
          <w:szCs w:val="24"/>
          <w:lang w:val="bg-BG"/>
        </w:rPr>
        <w:t>.</w:t>
      </w:r>
      <w:r w:rsidR="00312315" w:rsidRPr="00FE73E0">
        <w:rPr>
          <w:sz w:val="24"/>
          <w:szCs w:val="24"/>
          <w:lang w:val="bg-BG"/>
        </w:rPr>
        <w:t xml:space="preserve"> </w:t>
      </w:r>
    </w:p>
    <w:p w:rsidR="00115C25" w:rsidRPr="00FE73E0" w:rsidRDefault="0076148D" w:rsidP="007E23DE">
      <w:pPr>
        <w:pStyle w:val="24"/>
        <w:tabs>
          <w:tab w:val="clear" w:pos="-90"/>
          <w:tab w:val="center" w:pos="1170"/>
        </w:tabs>
        <w:ind w:firstLine="0"/>
        <w:rPr>
          <w:szCs w:val="24"/>
        </w:rPr>
      </w:pPr>
      <w:r w:rsidRPr="00FE73E0">
        <w:rPr>
          <w:szCs w:val="24"/>
        </w:rPr>
        <w:tab/>
        <w:t xml:space="preserve">           </w:t>
      </w:r>
      <w:r w:rsidR="00F51890" w:rsidRPr="00FE73E0">
        <w:rPr>
          <w:szCs w:val="24"/>
        </w:rPr>
        <w:t xml:space="preserve"> </w:t>
      </w:r>
      <w:r w:rsidR="00E63D92" w:rsidRPr="00FE73E0">
        <w:rPr>
          <w:szCs w:val="24"/>
        </w:rPr>
        <w:t>З</w:t>
      </w:r>
      <w:r w:rsidR="00735275" w:rsidRPr="00FE73E0">
        <w:rPr>
          <w:szCs w:val="24"/>
        </w:rPr>
        <w:t>емеделски територии</w:t>
      </w:r>
      <w:r w:rsidR="00E63D92" w:rsidRPr="00FE73E0">
        <w:rPr>
          <w:szCs w:val="24"/>
        </w:rPr>
        <w:t>,</w:t>
      </w:r>
      <w:r w:rsidR="00F51890" w:rsidRPr="00FE73E0">
        <w:rPr>
          <w:szCs w:val="24"/>
        </w:rPr>
        <w:t xml:space="preserve"> </w:t>
      </w:r>
      <w:r w:rsidR="00984027" w:rsidRPr="00FE73E0">
        <w:rPr>
          <w:szCs w:val="24"/>
        </w:rPr>
        <w:t xml:space="preserve">за които по време на инвентаризацията се установи, че съгласно чл. 83, ал.1 от Закона за горите, след 1 март 1991 г. са придобили характеристиките на гора по смисъла </w:t>
      </w:r>
    </w:p>
    <w:p w:rsidR="00984027" w:rsidRPr="00FE73E0" w:rsidRDefault="00984027" w:rsidP="007E23DE">
      <w:pPr>
        <w:pStyle w:val="24"/>
        <w:tabs>
          <w:tab w:val="clear" w:pos="-90"/>
          <w:tab w:val="center" w:pos="1170"/>
        </w:tabs>
        <w:ind w:firstLine="0"/>
        <w:rPr>
          <w:szCs w:val="24"/>
        </w:rPr>
      </w:pPr>
      <w:r w:rsidRPr="00FE73E0">
        <w:rPr>
          <w:szCs w:val="24"/>
        </w:rPr>
        <w:t>на чл. 2, ал.1 от Закона за горите да се от</w:t>
      </w:r>
      <w:r w:rsidR="00E63D92" w:rsidRPr="00FE73E0">
        <w:rPr>
          <w:szCs w:val="24"/>
        </w:rPr>
        <w:t>делят в самостоятелни</w:t>
      </w:r>
      <w:r w:rsidR="00F721B5" w:rsidRPr="00FE73E0">
        <w:rPr>
          <w:szCs w:val="24"/>
        </w:rPr>
        <w:t xml:space="preserve"> имоти</w:t>
      </w:r>
      <w:r w:rsidR="00C34D3E" w:rsidRPr="00FE73E0">
        <w:rPr>
          <w:szCs w:val="24"/>
        </w:rPr>
        <w:t xml:space="preserve"> </w:t>
      </w:r>
      <w:r w:rsidR="00F721B5" w:rsidRPr="00FE73E0">
        <w:rPr>
          <w:szCs w:val="24"/>
        </w:rPr>
        <w:t>(</w:t>
      </w:r>
      <w:r w:rsidR="00E63D92" w:rsidRPr="00FE73E0">
        <w:rPr>
          <w:szCs w:val="24"/>
        </w:rPr>
        <w:t>подотдели</w:t>
      </w:r>
      <w:r w:rsidR="00F721B5" w:rsidRPr="00FE73E0">
        <w:rPr>
          <w:szCs w:val="24"/>
        </w:rPr>
        <w:t>)</w:t>
      </w:r>
      <w:r w:rsidR="00694F3F" w:rsidRPr="00FE73E0">
        <w:rPr>
          <w:szCs w:val="24"/>
        </w:rPr>
        <w:t xml:space="preserve">, </w:t>
      </w:r>
      <w:r w:rsidR="00C06D4A" w:rsidRPr="00FE73E0">
        <w:rPr>
          <w:b/>
          <w:szCs w:val="24"/>
        </w:rPr>
        <w:t>но</w:t>
      </w:r>
      <w:r w:rsidR="00694F3F" w:rsidRPr="00FE73E0">
        <w:rPr>
          <w:szCs w:val="24"/>
        </w:rPr>
        <w:t xml:space="preserve"> с</w:t>
      </w:r>
      <w:r w:rsidR="00E63D92" w:rsidRPr="00FE73E0">
        <w:rPr>
          <w:b/>
          <w:szCs w:val="24"/>
        </w:rPr>
        <w:t>ъщите</w:t>
      </w:r>
      <w:r w:rsidR="00F51890" w:rsidRPr="00FE73E0">
        <w:rPr>
          <w:b/>
          <w:szCs w:val="24"/>
        </w:rPr>
        <w:t xml:space="preserve"> </w:t>
      </w:r>
      <w:r w:rsidR="00E63D92" w:rsidRPr="00FE73E0">
        <w:rPr>
          <w:b/>
          <w:szCs w:val="24"/>
        </w:rPr>
        <w:t xml:space="preserve">да </w:t>
      </w:r>
      <w:r w:rsidR="00A53CBB" w:rsidRPr="00FE73E0">
        <w:rPr>
          <w:b/>
          <w:szCs w:val="24"/>
        </w:rPr>
        <w:t>не се включват в баланса на горските територии</w:t>
      </w:r>
      <w:r w:rsidR="00A53CBB" w:rsidRPr="00FE73E0">
        <w:rPr>
          <w:szCs w:val="24"/>
        </w:rPr>
        <w:t xml:space="preserve">. На </w:t>
      </w:r>
      <w:r w:rsidR="00B40F5A" w:rsidRPr="00FE73E0">
        <w:rPr>
          <w:szCs w:val="24"/>
        </w:rPr>
        <w:t>горскостопанските</w:t>
      </w:r>
      <w:r w:rsidR="00A53CBB" w:rsidRPr="00FE73E0">
        <w:rPr>
          <w:szCs w:val="24"/>
        </w:rPr>
        <w:t xml:space="preserve"> карти да се по</w:t>
      </w:r>
      <w:r w:rsidR="00694F3F" w:rsidRPr="00FE73E0">
        <w:rPr>
          <w:szCs w:val="24"/>
        </w:rPr>
        <w:t xml:space="preserve">сочат границите им и се запишат </w:t>
      </w:r>
      <w:r w:rsidRPr="00FE73E0">
        <w:rPr>
          <w:szCs w:val="24"/>
        </w:rPr>
        <w:t xml:space="preserve"> кадастралните им </w:t>
      </w:r>
      <w:r w:rsidR="00E63D92" w:rsidRPr="00FE73E0">
        <w:rPr>
          <w:szCs w:val="24"/>
        </w:rPr>
        <w:t xml:space="preserve">номера. </w:t>
      </w:r>
      <w:r w:rsidRPr="00FE73E0">
        <w:rPr>
          <w:szCs w:val="24"/>
        </w:rPr>
        <w:t>Към записката да се приложи списък по землища с кадастрален номер и собственик на всеки имот, който да се представи и в Изпълнителната агенция по горите</w:t>
      </w:r>
      <w:r w:rsidR="005017C8" w:rsidRPr="00FE73E0">
        <w:rPr>
          <w:szCs w:val="24"/>
        </w:rPr>
        <w:t xml:space="preserve"> за изпълнение на задълженията</w:t>
      </w:r>
      <w:r w:rsidRPr="00FE73E0">
        <w:rPr>
          <w:szCs w:val="24"/>
        </w:rPr>
        <w:t xml:space="preserve"> по чл. 83, ал. 3 от ЗГ. </w:t>
      </w:r>
    </w:p>
    <w:p w:rsidR="00B67AD7" w:rsidRPr="00FE73E0" w:rsidRDefault="00A53CBB" w:rsidP="007E23DE">
      <w:pPr>
        <w:pStyle w:val="24"/>
        <w:tabs>
          <w:tab w:val="clear" w:pos="-90"/>
          <w:tab w:val="center" w:pos="1170"/>
        </w:tabs>
        <w:ind w:firstLine="0"/>
        <w:rPr>
          <w:szCs w:val="24"/>
        </w:rPr>
      </w:pPr>
      <w:r w:rsidRPr="00FE73E0">
        <w:rPr>
          <w:szCs w:val="24"/>
        </w:rPr>
        <w:tab/>
        <w:t xml:space="preserve">            </w:t>
      </w:r>
      <w:r w:rsidR="00DD0E14" w:rsidRPr="00FE73E0">
        <w:rPr>
          <w:szCs w:val="24"/>
        </w:rPr>
        <w:t>По данни от ТП „ДЛС Каракуз</w:t>
      </w:r>
      <w:r w:rsidR="00BC5E35" w:rsidRPr="00FE73E0">
        <w:rPr>
          <w:szCs w:val="24"/>
        </w:rPr>
        <w:t>“ залесени и самозалесени имоти извън горските територии,</w:t>
      </w:r>
      <w:r w:rsidR="0076148D" w:rsidRPr="00FE73E0">
        <w:rPr>
          <w:szCs w:val="24"/>
        </w:rPr>
        <w:t xml:space="preserve"> имащи характеристика на гора</w:t>
      </w:r>
      <w:r w:rsidR="00BC5E35" w:rsidRPr="00FE73E0">
        <w:rPr>
          <w:szCs w:val="24"/>
        </w:rPr>
        <w:t xml:space="preserve"> </w:t>
      </w:r>
      <w:r w:rsidR="0076148D" w:rsidRPr="00FE73E0">
        <w:rPr>
          <w:szCs w:val="24"/>
        </w:rPr>
        <w:t xml:space="preserve">и </w:t>
      </w:r>
      <w:r w:rsidR="000C68CA" w:rsidRPr="00FE73E0">
        <w:rPr>
          <w:szCs w:val="24"/>
        </w:rPr>
        <w:t>не</w:t>
      </w:r>
      <w:r w:rsidR="005F53A8" w:rsidRPr="00FE73E0">
        <w:rPr>
          <w:szCs w:val="24"/>
        </w:rPr>
        <w:t xml:space="preserve"> </w:t>
      </w:r>
      <w:r w:rsidR="000C68CA" w:rsidRPr="00FE73E0">
        <w:rPr>
          <w:szCs w:val="24"/>
        </w:rPr>
        <w:t>отразени при извършена</w:t>
      </w:r>
      <w:r w:rsidR="00D9020A" w:rsidRPr="00FE73E0">
        <w:rPr>
          <w:szCs w:val="24"/>
        </w:rPr>
        <w:t xml:space="preserve"> през 2014/15</w:t>
      </w:r>
      <w:r w:rsidR="000C68CA" w:rsidRPr="00FE73E0">
        <w:rPr>
          <w:szCs w:val="24"/>
        </w:rPr>
        <w:t xml:space="preserve"> г</w:t>
      </w:r>
      <w:r w:rsidR="0076148D" w:rsidRPr="00FE73E0">
        <w:rPr>
          <w:szCs w:val="24"/>
        </w:rPr>
        <w:t xml:space="preserve"> инвентаризацията -</w:t>
      </w:r>
      <w:r w:rsidR="00004D13" w:rsidRPr="00FE73E0">
        <w:rPr>
          <w:szCs w:val="24"/>
        </w:rPr>
        <w:t xml:space="preserve"> няма. </w:t>
      </w:r>
      <w:r w:rsidRPr="00FE73E0">
        <w:rPr>
          <w:szCs w:val="24"/>
        </w:rPr>
        <w:t xml:space="preserve"> </w:t>
      </w:r>
    </w:p>
    <w:p w:rsidR="00E13D83" w:rsidRPr="00FE73E0" w:rsidRDefault="00B67AD7" w:rsidP="007E23DE">
      <w:pPr>
        <w:pStyle w:val="24"/>
        <w:tabs>
          <w:tab w:val="clear" w:pos="-90"/>
          <w:tab w:val="center" w:pos="1170"/>
        </w:tabs>
        <w:ind w:firstLine="0"/>
        <w:rPr>
          <w:szCs w:val="24"/>
        </w:rPr>
      </w:pPr>
      <w:r w:rsidRPr="00FE73E0">
        <w:rPr>
          <w:szCs w:val="24"/>
        </w:rPr>
        <w:t xml:space="preserve">           </w:t>
      </w:r>
      <w:r w:rsidR="00A53CBB" w:rsidRPr="00FE73E0">
        <w:rPr>
          <w:szCs w:val="24"/>
        </w:rPr>
        <w:t xml:space="preserve">При </w:t>
      </w:r>
      <w:r w:rsidR="0076148D" w:rsidRPr="00FE73E0">
        <w:rPr>
          <w:szCs w:val="24"/>
        </w:rPr>
        <w:t>предстоящата инвентаризация</w:t>
      </w:r>
      <w:r w:rsidR="00004D13" w:rsidRPr="00FE73E0">
        <w:rPr>
          <w:szCs w:val="24"/>
        </w:rPr>
        <w:t>, ако се установят имот</w:t>
      </w:r>
      <w:r w:rsidR="00BC5E35" w:rsidRPr="00FE73E0">
        <w:rPr>
          <w:szCs w:val="24"/>
        </w:rPr>
        <w:t>и извън горските територии притежаващи</w:t>
      </w:r>
      <w:r w:rsidR="0076148D" w:rsidRPr="00FE73E0">
        <w:rPr>
          <w:szCs w:val="24"/>
        </w:rPr>
        <w:t xml:space="preserve"> характеристика на гора, отговарящи</w:t>
      </w:r>
      <w:r w:rsidR="00004D13" w:rsidRPr="00FE73E0">
        <w:rPr>
          <w:szCs w:val="24"/>
        </w:rPr>
        <w:t xml:space="preserve"> на изискванията на</w:t>
      </w:r>
      <w:r w:rsidR="00E57F92" w:rsidRPr="00FE73E0">
        <w:rPr>
          <w:szCs w:val="24"/>
        </w:rPr>
        <w:t xml:space="preserve"> чл.2 от</w:t>
      </w:r>
      <w:r w:rsidRPr="00FE73E0">
        <w:rPr>
          <w:szCs w:val="24"/>
        </w:rPr>
        <w:t xml:space="preserve"> Закона за горите, (</w:t>
      </w:r>
      <w:r w:rsidR="005E3E94" w:rsidRPr="00FE73E0">
        <w:rPr>
          <w:szCs w:val="24"/>
        </w:rPr>
        <w:t xml:space="preserve">по площ, дървесен вид, пълнота и др. лесовъдски показатели), </w:t>
      </w:r>
      <w:r w:rsidR="0076148D" w:rsidRPr="00FE73E0">
        <w:rPr>
          <w:szCs w:val="24"/>
        </w:rPr>
        <w:t xml:space="preserve">то за тях следва </w:t>
      </w:r>
      <w:r w:rsidR="005E3E94" w:rsidRPr="00FE73E0">
        <w:rPr>
          <w:szCs w:val="24"/>
        </w:rPr>
        <w:t>да се уточни</w:t>
      </w:r>
      <w:r w:rsidR="00A53CBB" w:rsidRPr="00FE73E0">
        <w:rPr>
          <w:szCs w:val="24"/>
        </w:rPr>
        <w:t xml:space="preserve">  собственост</w:t>
      </w:r>
      <w:r w:rsidRPr="00FE73E0">
        <w:rPr>
          <w:szCs w:val="24"/>
        </w:rPr>
        <w:t>та им, както и на лице</w:t>
      </w:r>
      <w:r w:rsidR="00E57F92" w:rsidRPr="00FE73E0">
        <w:rPr>
          <w:szCs w:val="24"/>
        </w:rPr>
        <w:t xml:space="preserve"> ли </w:t>
      </w:r>
      <w:r w:rsidRPr="00FE73E0">
        <w:rPr>
          <w:szCs w:val="24"/>
        </w:rPr>
        <w:t xml:space="preserve">са </w:t>
      </w:r>
      <w:r w:rsidR="00E57F92" w:rsidRPr="00FE73E0">
        <w:rPr>
          <w:szCs w:val="24"/>
        </w:rPr>
        <w:t>други действащи разпоредби за</w:t>
      </w:r>
      <w:r w:rsidR="005E3E94" w:rsidRPr="00FE73E0">
        <w:rPr>
          <w:szCs w:val="24"/>
        </w:rPr>
        <w:t xml:space="preserve"> тези имоти</w:t>
      </w:r>
      <w:r w:rsidR="00A53CBB" w:rsidRPr="00FE73E0">
        <w:rPr>
          <w:szCs w:val="24"/>
        </w:rPr>
        <w:t>.</w:t>
      </w:r>
    </w:p>
    <w:p w:rsidR="005A3F4A" w:rsidRPr="00FE73E0" w:rsidRDefault="00E13D83" w:rsidP="007E23DE">
      <w:pPr>
        <w:pStyle w:val="24"/>
        <w:tabs>
          <w:tab w:val="clear" w:pos="-90"/>
          <w:tab w:val="center" w:pos="1170"/>
        </w:tabs>
        <w:ind w:firstLine="0"/>
        <w:rPr>
          <w:szCs w:val="24"/>
        </w:rPr>
      </w:pPr>
      <w:r w:rsidRPr="00FE73E0">
        <w:rPr>
          <w:szCs w:val="24"/>
        </w:rPr>
        <w:t xml:space="preserve">          </w:t>
      </w:r>
      <w:r w:rsidR="00F51890" w:rsidRPr="00FE73E0">
        <w:rPr>
          <w:szCs w:val="24"/>
        </w:rPr>
        <w:t xml:space="preserve">  </w:t>
      </w:r>
      <w:r w:rsidRPr="00FE73E0">
        <w:rPr>
          <w:szCs w:val="24"/>
        </w:rPr>
        <w:t>Към записката да се приложи списък на насаждения и култури съгласно разпоредбите на чл. 88, ал. 5 от Закона за горите, които не се стопанисват като гора (ако такива се установят</w:t>
      </w:r>
      <w:r w:rsidR="00F37442" w:rsidRPr="00FE73E0">
        <w:rPr>
          <w:szCs w:val="24"/>
        </w:rPr>
        <w:t>) - по подотдели и собственост.</w:t>
      </w:r>
    </w:p>
    <w:p w:rsidR="00D9020A" w:rsidRPr="00FE73E0" w:rsidRDefault="00F37442" w:rsidP="007E23DE">
      <w:pPr>
        <w:pStyle w:val="24"/>
        <w:tabs>
          <w:tab w:val="clear" w:pos="-90"/>
          <w:tab w:val="center" w:pos="1170"/>
        </w:tabs>
        <w:ind w:firstLine="0"/>
        <w:rPr>
          <w:szCs w:val="24"/>
        </w:rPr>
      </w:pPr>
      <w:r w:rsidRPr="00FE73E0">
        <w:rPr>
          <w:szCs w:val="24"/>
        </w:rPr>
        <w:tab/>
      </w:r>
      <w:r w:rsidR="00F51890" w:rsidRPr="00FE73E0">
        <w:rPr>
          <w:szCs w:val="24"/>
        </w:rPr>
        <w:t xml:space="preserve">            </w:t>
      </w:r>
      <w:r w:rsidR="005A3F4A" w:rsidRPr="00FE73E0">
        <w:rPr>
          <w:szCs w:val="24"/>
        </w:rPr>
        <w:t>При изработването на горскостопанската карта за основа да се използват кадастралната карта и кадастралния регистър за недвижимите имоти, картата на възстановената собственост и регистрите към нея, едромащабната топографска карта, цифрова ортофотокарта  и други специализирани карти  и планове за горските територии в границите</w:t>
      </w:r>
      <w:r w:rsidR="00C34D3E" w:rsidRPr="00FE73E0">
        <w:rPr>
          <w:szCs w:val="24"/>
        </w:rPr>
        <w:t xml:space="preserve"> на </w:t>
      </w:r>
      <w:r w:rsidR="00D9020A" w:rsidRPr="00FE73E0">
        <w:rPr>
          <w:szCs w:val="24"/>
        </w:rPr>
        <w:t xml:space="preserve">община </w:t>
      </w:r>
      <w:r w:rsidR="00DD0E14" w:rsidRPr="00FE73E0">
        <w:rPr>
          <w:szCs w:val="24"/>
        </w:rPr>
        <w:t>и землищата на населените места обект на инвентаризацията.</w:t>
      </w:r>
    </w:p>
    <w:p w:rsidR="005A3F4A" w:rsidRPr="00FE73E0" w:rsidRDefault="005C7F0D" w:rsidP="007E23DE">
      <w:pPr>
        <w:pStyle w:val="24"/>
        <w:tabs>
          <w:tab w:val="clear" w:pos="-90"/>
          <w:tab w:val="center" w:pos="1170"/>
        </w:tabs>
        <w:ind w:firstLine="0"/>
        <w:rPr>
          <w:szCs w:val="24"/>
        </w:rPr>
      </w:pPr>
      <w:r w:rsidRPr="00FE73E0">
        <w:rPr>
          <w:szCs w:val="24"/>
        </w:rPr>
        <w:lastRenderedPageBreak/>
        <w:t xml:space="preserve">           То</w:t>
      </w:r>
      <w:r w:rsidR="005A3F4A" w:rsidRPr="00FE73E0">
        <w:rPr>
          <w:szCs w:val="24"/>
        </w:rPr>
        <w:t>чността на нанесените в горскостопанската карта граници на подотдели</w:t>
      </w:r>
      <w:r w:rsidR="0076148D" w:rsidRPr="00FE73E0">
        <w:rPr>
          <w:szCs w:val="24"/>
        </w:rPr>
        <w:t xml:space="preserve"> да</w:t>
      </w:r>
      <w:r w:rsidR="005A3F4A" w:rsidRPr="00FE73E0">
        <w:rPr>
          <w:szCs w:val="24"/>
        </w:rPr>
        <w:t xml:space="preserve"> отговарят на </w:t>
      </w:r>
      <w:r w:rsidRPr="00FE73E0">
        <w:rPr>
          <w:szCs w:val="24"/>
        </w:rPr>
        <w:t>точността на кадастралната карта.</w:t>
      </w:r>
    </w:p>
    <w:p w:rsidR="005C7F0D" w:rsidRPr="00FE73E0" w:rsidRDefault="005C7F0D" w:rsidP="007E23DE">
      <w:pPr>
        <w:pStyle w:val="24"/>
        <w:tabs>
          <w:tab w:val="clear" w:pos="-90"/>
          <w:tab w:val="center" w:pos="1170"/>
        </w:tabs>
        <w:ind w:firstLine="0"/>
        <w:rPr>
          <w:szCs w:val="24"/>
        </w:rPr>
      </w:pPr>
      <w:r w:rsidRPr="00FE73E0">
        <w:rPr>
          <w:szCs w:val="24"/>
        </w:rPr>
        <w:tab/>
        <w:t xml:space="preserve">           В</w:t>
      </w:r>
      <w:r w:rsidR="00984027" w:rsidRPr="00FE73E0">
        <w:rPr>
          <w:szCs w:val="24"/>
        </w:rPr>
        <w:t xml:space="preserve">нимание да се обърне при картирането на урбанизираните територии, хижи, вилни зони, манастири, култови религиозни местности и обекти, </w:t>
      </w:r>
      <w:r w:rsidR="004E4BEF" w:rsidRPr="00FE73E0">
        <w:rPr>
          <w:szCs w:val="24"/>
        </w:rPr>
        <w:t>характерни</w:t>
      </w:r>
      <w:r w:rsidR="00984027" w:rsidRPr="00FE73E0">
        <w:rPr>
          <w:szCs w:val="24"/>
        </w:rPr>
        <w:t xml:space="preserve"> скални образувания, единични и групи век</w:t>
      </w:r>
      <w:r w:rsidRPr="00FE73E0">
        <w:rPr>
          <w:szCs w:val="24"/>
        </w:rPr>
        <w:t>овни дървета и забележителности.</w:t>
      </w:r>
    </w:p>
    <w:p w:rsidR="00984027" w:rsidRPr="00FE73E0" w:rsidRDefault="005C7F0D" w:rsidP="007E23DE">
      <w:pPr>
        <w:pStyle w:val="24"/>
        <w:tabs>
          <w:tab w:val="clear" w:pos="-90"/>
          <w:tab w:val="center" w:pos="1170"/>
        </w:tabs>
        <w:ind w:firstLine="0"/>
        <w:rPr>
          <w:szCs w:val="24"/>
        </w:rPr>
      </w:pPr>
      <w:r w:rsidRPr="00FE73E0">
        <w:rPr>
          <w:szCs w:val="24"/>
        </w:rPr>
        <w:tab/>
      </w:r>
      <w:r w:rsidR="00F51890" w:rsidRPr="00FE73E0">
        <w:rPr>
          <w:szCs w:val="24"/>
        </w:rPr>
        <w:t xml:space="preserve">           </w:t>
      </w:r>
      <w:r w:rsidR="00984027" w:rsidRPr="00FE73E0">
        <w:rPr>
          <w:szCs w:val="24"/>
        </w:rPr>
        <w:t>При необходимост да се извършват измервания с геодезически инструменти и GPS устройства.</w:t>
      </w:r>
    </w:p>
    <w:p w:rsidR="00984027" w:rsidRPr="00FE73E0" w:rsidRDefault="00F51890" w:rsidP="007E23DE">
      <w:pPr>
        <w:pStyle w:val="24"/>
        <w:tabs>
          <w:tab w:val="clear" w:pos="-90"/>
          <w:tab w:val="center" w:pos="1170"/>
        </w:tabs>
        <w:ind w:firstLine="0"/>
        <w:rPr>
          <w:szCs w:val="24"/>
        </w:rPr>
      </w:pPr>
      <w:r w:rsidRPr="00FE73E0">
        <w:rPr>
          <w:szCs w:val="24"/>
        </w:rPr>
        <w:tab/>
        <w:t xml:space="preserve">           </w:t>
      </w:r>
      <w:r w:rsidR="00984027" w:rsidRPr="00FE73E0">
        <w:rPr>
          <w:szCs w:val="24"/>
        </w:rPr>
        <w:t>При конс</w:t>
      </w:r>
      <w:r w:rsidR="005C7F0D" w:rsidRPr="00FE73E0">
        <w:rPr>
          <w:szCs w:val="24"/>
        </w:rPr>
        <w:t xml:space="preserve">татиране на несъответствия </w:t>
      </w:r>
      <w:r w:rsidR="00984027" w:rsidRPr="00FE73E0">
        <w:rPr>
          <w:szCs w:val="24"/>
        </w:rPr>
        <w:t>в</w:t>
      </w:r>
      <w:r w:rsidR="00696944" w:rsidRPr="00FE73E0">
        <w:rPr>
          <w:szCs w:val="24"/>
        </w:rPr>
        <w:t xml:space="preserve"> процеса на изработването на горскостопанските карти (чл.14, ал.1 от Наредба № 20 т.е. на лице е  “</w:t>
      </w:r>
      <w:r w:rsidR="00984027" w:rsidRPr="00FE73E0">
        <w:rPr>
          <w:szCs w:val="24"/>
        </w:rPr>
        <w:t>явни фактически грешки</w:t>
      </w:r>
      <w:r w:rsidR="00696944" w:rsidRPr="00FE73E0">
        <w:rPr>
          <w:szCs w:val="24"/>
        </w:rPr>
        <w:t>“)</w:t>
      </w:r>
      <w:r w:rsidR="00984027" w:rsidRPr="00FE73E0">
        <w:rPr>
          <w:szCs w:val="24"/>
        </w:rPr>
        <w:t xml:space="preserve">, същите да се опишат по землища и собственост и да се приложат към записката.                          </w:t>
      </w:r>
    </w:p>
    <w:p w:rsidR="00984027" w:rsidRPr="00FE73E0" w:rsidRDefault="00F51890" w:rsidP="007E23DE">
      <w:pPr>
        <w:pStyle w:val="24"/>
        <w:tabs>
          <w:tab w:val="clear" w:pos="-90"/>
          <w:tab w:val="center" w:pos="1170"/>
        </w:tabs>
        <w:ind w:firstLine="0"/>
        <w:rPr>
          <w:szCs w:val="24"/>
        </w:rPr>
      </w:pPr>
      <w:r w:rsidRPr="00FE73E0">
        <w:rPr>
          <w:szCs w:val="24"/>
        </w:rPr>
        <w:t xml:space="preserve">           </w:t>
      </w:r>
      <w:r w:rsidR="00984027" w:rsidRPr="00FE73E0">
        <w:rPr>
          <w:szCs w:val="24"/>
        </w:rPr>
        <w:t>Картира</w:t>
      </w:r>
      <w:r w:rsidR="0076148D" w:rsidRPr="00FE73E0">
        <w:rPr>
          <w:szCs w:val="24"/>
        </w:rPr>
        <w:t>нето да се извърши  по</w:t>
      </w:r>
      <w:r w:rsidR="00984027" w:rsidRPr="00FE73E0">
        <w:rPr>
          <w:szCs w:val="24"/>
        </w:rPr>
        <w:t xml:space="preserve"> вид собственост, като не се допуска един подо</w:t>
      </w:r>
      <w:r w:rsidR="0076148D" w:rsidRPr="00FE73E0">
        <w:rPr>
          <w:szCs w:val="24"/>
        </w:rPr>
        <w:t>тдел</w:t>
      </w:r>
      <w:r w:rsidR="00984027" w:rsidRPr="00FE73E0">
        <w:rPr>
          <w:szCs w:val="24"/>
        </w:rPr>
        <w:t xml:space="preserve"> да включва различни по вид </w:t>
      </w:r>
      <w:r w:rsidR="00B43B8F" w:rsidRPr="00FE73E0">
        <w:rPr>
          <w:szCs w:val="24"/>
        </w:rPr>
        <w:t>собственост</w:t>
      </w:r>
      <w:r w:rsidR="0076148D" w:rsidRPr="00FE73E0">
        <w:rPr>
          <w:szCs w:val="24"/>
        </w:rPr>
        <w:t xml:space="preserve"> и/или вид територия.</w:t>
      </w:r>
    </w:p>
    <w:p w:rsidR="002A2984" w:rsidRPr="00FE73E0" w:rsidRDefault="003607C0" w:rsidP="007E23DE">
      <w:pPr>
        <w:pStyle w:val="24"/>
        <w:tabs>
          <w:tab w:val="clear" w:pos="-90"/>
          <w:tab w:val="center" w:pos="1170"/>
        </w:tabs>
        <w:ind w:firstLine="0"/>
        <w:rPr>
          <w:b/>
          <w:szCs w:val="24"/>
        </w:rPr>
      </w:pPr>
      <w:r w:rsidRPr="00FE73E0">
        <w:rPr>
          <w:szCs w:val="24"/>
        </w:rPr>
        <w:t xml:space="preserve">          </w:t>
      </w:r>
      <w:r w:rsidRPr="00FE73E0">
        <w:rPr>
          <w:b/>
          <w:szCs w:val="24"/>
        </w:rPr>
        <w:t>Върху картите по собственост да се нанесат контурите на имотите</w:t>
      </w:r>
      <w:r w:rsidR="00EE31E2" w:rsidRPr="00FE73E0">
        <w:rPr>
          <w:b/>
          <w:szCs w:val="24"/>
        </w:rPr>
        <w:t>,</w:t>
      </w:r>
      <w:r w:rsidRPr="00FE73E0">
        <w:rPr>
          <w:b/>
          <w:szCs w:val="24"/>
        </w:rPr>
        <w:t xml:space="preserve"> собственост на физически</w:t>
      </w:r>
      <w:r w:rsidR="00A77FEF" w:rsidRPr="00FE73E0">
        <w:rPr>
          <w:b/>
          <w:szCs w:val="24"/>
        </w:rPr>
        <w:t xml:space="preserve"> и юридически лица (без общинските)</w:t>
      </w:r>
      <w:r w:rsidRPr="00FE73E0">
        <w:rPr>
          <w:b/>
          <w:szCs w:val="24"/>
        </w:rPr>
        <w:t xml:space="preserve"> с последните числа от № на имота</w:t>
      </w:r>
      <w:r w:rsidR="00A77FEF" w:rsidRPr="00FE73E0">
        <w:rPr>
          <w:b/>
          <w:szCs w:val="24"/>
        </w:rPr>
        <w:t xml:space="preserve"> и по възможност и</w:t>
      </w:r>
      <w:r w:rsidR="00A66C85" w:rsidRPr="00FE73E0">
        <w:rPr>
          <w:b/>
          <w:szCs w:val="24"/>
        </w:rPr>
        <w:t xml:space="preserve"> № на</w:t>
      </w:r>
      <w:r w:rsidR="00A77FEF" w:rsidRPr="00FE73E0">
        <w:rPr>
          <w:b/>
          <w:szCs w:val="24"/>
        </w:rPr>
        <w:t xml:space="preserve"> масив</w:t>
      </w:r>
      <w:r w:rsidR="00A66C85" w:rsidRPr="00FE73E0">
        <w:rPr>
          <w:b/>
          <w:szCs w:val="24"/>
        </w:rPr>
        <w:t>а</w:t>
      </w:r>
      <w:r w:rsidRPr="00FE73E0">
        <w:rPr>
          <w:b/>
          <w:szCs w:val="24"/>
        </w:rPr>
        <w:t xml:space="preserve">. </w:t>
      </w:r>
    </w:p>
    <w:p w:rsidR="003607C0" w:rsidRPr="00FE73E0" w:rsidRDefault="002A2984" w:rsidP="007E23DE">
      <w:pPr>
        <w:pStyle w:val="24"/>
        <w:tabs>
          <w:tab w:val="clear" w:pos="-90"/>
          <w:tab w:val="center" w:pos="1170"/>
        </w:tabs>
        <w:ind w:firstLine="0"/>
        <w:rPr>
          <w:b/>
          <w:szCs w:val="24"/>
        </w:rPr>
      </w:pPr>
      <w:r w:rsidRPr="00FE73E0">
        <w:rPr>
          <w:b/>
          <w:szCs w:val="24"/>
        </w:rPr>
        <w:tab/>
        <w:t xml:space="preserve">          </w:t>
      </w:r>
      <w:r w:rsidR="003607C0" w:rsidRPr="00FE73E0">
        <w:rPr>
          <w:b/>
          <w:szCs w:val="24"/>
        </w:rPr>
        <w:t>На таксационните описания з</w:t>
      </w:r>
      <w:r w:rsidRPr="00FE73E0">
        <w:rPr>
          <w:b/>
          <w:szCs w:val="24"/>
        </w:rPr>
        <w:t>а подотделите</w:t>
      </w:r>
      <w:r w:rsidR="00A77FEF" w:rsidRPr="00FE73E0">
        <w:rPr>
          <w:b/>
          <w:szCs w:val="24"/>
        </w:rPr>
        <w:t xml:space="preserve"> </w:t>
      </w:r>
      <w:r w:rsidR="00A66C85" w:rsidRPr="00FE73E0">
        <w:rPr>
          <w:b/>
          <w:szCs w:val="24"/>
        </w:rPr>
        <w:t>да се запишат</w:t>
      </w:r>
      <w:r w:rsidR="003607C0" w:rsidRPr="00FE73E0">
        <w:rPr>
          <w:b/>
          <w:szCs w:val="24"/>
        </w:rPr>
        <w:t xml:space="preserve"> номерата на</w:t>
      </w:r>
      <w:r w:rsidR="00A66C85" w:rsidRPr="00FE73E0">
        <w:rPr>
          <w:b/>
          <w:szCs w:val="24"/>
        </w:rPr>
        <w:t xml:space="preserve"> масива и номер на</w:t>
      </w:r>
      <w:r w:rsidR="003607C0" w:rsidRPr="00FE73E0">
        <w:rPr>
          <w:b/>
          <w:szCs w:val="24"/>
        </w:rPr>
        <w:t xml:space="preserve"> имотите</w:t>
      </w:r>
      <w:r w:rsidR="00A66C85" w:rsidRPr="00FE73E0">
        <w:rPr>
          <w:b/>
          <w:szCs w:val="24"/>
        </w:rPr>
        <w:t>,</w:t>
      </w:r>
      <w:r w:rsidR="00A77FEF" w:rsidRPr="00FE73E0">
        <w:rPr>
          <w:b/>
          <w:szCs w:val="24"/>
        </w:rPr>
        <w:t xml:space="preserve"> </w:t>
      </w:r>
      <w:r w:rsidR="003607C0" w:rsidRPr="00FE73E0">
        <w:rPr>
          <w:b/>
          <w:szCs w:val="24"/>
        </w:rPr>
        <w:t>които попадат в съответния подотдел</w:t>
      </w:r>
      <w:r w:rsidRPr="00FE73E0">
        <w:rPr>
          <w:b/>
          <w:szCs w:val="24"/>
        </w:rPr>
        <w:t xml:space="preserve"> независимо от собствеността им.</w:t>
      </w:r>
    </w:p>
    <w:p w:rsidR="00984027" w:rsidRPr="00FE73E0" w:rsidRDefault="00F51890" w:rsidP="007E23DE">
      <w:pPr>
        <w:pStyle w:val="24"/>
        <w:tabs>
          <w:tab w:val="clear" w:pos="-90"/>
          <w:tab w:val="center" w:pos="1170"/>
        </w:tabs>
        <w:ind w:firstLine="0"/>
        <w:rPr>
          <w:szCs w:val="24"/>
        </w:rPr>
      </w:pPr>
      <w:r w:rsidRPr="00FE73E0">
        <w:rPr>
          <w:szCs w:val="24"/>
        </w:rPr>
        <w:t xml:space="preserve">           </w:t>
      </w:r>
      <w:r w:rsidR="005C7F0D" w:rsidRPr="00FE73E0">
        <w:rPr>
          <w:szCs w:val="24"/>
        </w:rPr>
        <w:t>На изпълнителя на поръчката, в</w:t>
      </w:r>
      <w:r w:rsidR="00984027" w:rsidRPr="00FE73E0">
        <w:rPr>
          <w:szCs w:val="24"/>
        </w:rPr>
        <w:t xml:space="preserve">ъзложителят </w:t>
      </w:r>
      <w:r w:rsidR="0055467C" w:rsidRPr="00FE73E0">
        <w:rPr>
          <w:szCs w:val="24"/>
        </w:rPr>
        <w:t>предоставя</w:t>
      </w:r>
      <w:r w:rsidRPr="00FE73E0">
        <w:rPr>
          <w:szCs w:val="24"/>
        </w:rPr>
        <w:t xml:space="preserve"> </w:t>
      </w:r>
      <w:r w:rsidR="00984027" w:rsidRPr="00FE73E0">
        <w:rPr>
          <w:szCs w:val="24"/>
        </w:rPr>
        <w:t>копия от наличните документи (заповеди</w:t>
      </w:r>
      <w:r w:rsidR="005017C8" w:rsidRPr="00FE73E0">
        <w:rPr>
          <w:szCs w:val="24"/>
        </w:rPr>
        <w:t xml:space="preserve">, карти, </w:t>
      </w:r>
      <w:r w:rsidR="006E08E5" w:rsidRPr="00FE73E0">
        <w:rPr>
          <w:szCs w:val="24"/>
        </w:rPr>
        <w:t xml:space="preserve">КВС, </w:t>
      </w:r>
      <w:r w:rsidR="0076148D" w:rsidRPr="00FE73E0">
        <w:rPr>
          <w:szCs w:val="24"/>
        </w:rPr>
        <w:t xml:space="preserve">КК и </w:t>
      </w:r>
      <w:r w:rsidR="005017C8" w:rsidRPr="00FE73E0">
        <w:rPr>
          <w:szCs w:val="24"/>
        </w:rPr>
        <w:t>кадастрални регистри</w:t>
      </w:r>
      <w:r w:rsidR="00984027" w:rsidRPr="00FE73E0">
        <w:rPr>
          <w:szCs w:val="24"/>
        </w:rPr>
        <w:t xml:space="preserve"> и др.) </w:t>
      </w:r>
      <w:r w:rsidR="005017C8" w:rsidRPr="00FE73E0">
        <w:rPr>
          <w:szCs w:val="24"/>
        </w:rPr>
        <w:t>имащи отношение към инвентаризацията,</w:t>
      </w:r>
      <w:r w:rsidR="00984027" w:rsidRPr="00FE73E0">
        <w:rPr>
          <w:szCs w:val="24"/>
        </w:rPr>
        <w:t xml:space="preserve"> изработване</w:t>
      </w:r>
      <w:r w:rsidR="005017C8" w:rsidRPr="00FE73E0">
        <w:rPr>
          <w:szCs w:val="24"/>
        </w:rPr>
        <w:t>то</w:t>
      </w:r>
      <w:r w:rsidR="00984027" w:rsidRPr="00FE73E0">
        <w:rPr>
          <w:szCs w:val="24"/>
        </w:rPr>
        <w:t xml:space="preserve"> на </w:t>
      </w:r>
      <w:r w:rsidR="005C7F0D" w:rsidRPr="00FE73E0">
        <w:rPr>
          <w:szCs w:val="24"/>
        </w:rPr>
        <w:t xml:space="preserve">горскостопанските </w:t>
      </w:r>
      <w:r w:rsidR="00984027" w:rsidRPr="00FE73E0">
        <w:rPr>
          <w:szCs w:val="24"/>
        </w:rPr>
        <w:t>карти, горскостопански план, план</w:t>
      </w:r>
      <w:r w:rsidR="005F127D" w:rsidRPr="00FE73E0">
        <w:rPr>
          <w:szCs w:val="24"/>
        </w:rPr>
        <w:t>ове</w:t>
      </w:r>
      <w:r w:rsidRPr="00FE73E0">
        <w:rPr>
          <w:szCs w:val="24"/>
        </w:rPr>
        <w:t xml:space="preserve"> </w:t>
      </w:r>
      <w:r w:rsidR="005F127D" w:rsidRPr="00FE73E0">
        <w:rPr>
          <w:szCs w:val="24"/>
        </w:rPr>
        <w:t>за ловно</w:t>
      </w:r>
      <w:r w:rsidR="00984027" w:rsidRPr="00FE73E0">
        <w:rPr>
          <w:szCs w:val="24"/>
        </w:rPr>
        <w:t>стопанските дейности и за дейностите по опазване на горските територии от пожари.</w:t>
      </w:r>
    </w:p>
    <w:p w:rsidR="00984027" w:rsidRPr="00FE73E0" w:rsidRDefault="00F51890" w:rsidP="007E23DE">
      <w:pPr>
        <w:pStyle w:val="24"/>
        <w:tabs>
          <w:tab w:val="clear" w:pos="-90"/>
          <w:tab w:val="center" w:pos="1170"/>
        </w:tabs>
        <w:ind w:firstLine="0"/>
        <w:rPr>
          <w:szCs w:val="24"/>
        </w:rPr>
      </w:pPr>
      <w:r w:rsidRPr="00FE73E0">
        <w:rPr>
          <w:szCs w:val="24"/>
        </w:rPr>
        <w:tab/>
        <w:t xml:space="preserve">            </w:t>
      </w:r>
      <w:r w:rsidR="00984027" w:rsidRPr="00FE73E0">
        <w:rPr>
          <w:szCs w:val="24"/>
        </w:rPr>
        <w:t>В самостоятелни подотдели да се отделят:</w:t>
      </w:r>
    </w:p>
    <w:p w:rsidR="00984027" w:rsidRPr="00FE73E0" w:rsidRDefault="00F51890" w:rsidP="007E23DE">
      <w:pPr>
        <w:pStyle w:val="24"/>
        <w:tabs>
          <w:tab w:val="clear" w:pos="-90"/>
          <w:tab w:val="center" w:pos="1170"/>
        </w:tabs>
        <w:ind w:firstLine="0"/>
        <w:rPr>
          <w:szCs w:val="24"/>
        </w:rPr>
      </w:pPr>
      <w:r w:rsidRPr="00FE73E0">
        <w:rPr>
          <w:szCs w:val="24"/>
        </w:rPr>
        <w:t xml:space="preserve">            </w:t>
      </w:r>
      <w:r w:rsidR="00783970" w:rsidRPr="00FE73E0">
        <w:rPr>
          <w:szCs w:val="24"/>
        </w:rPr>
        <w:t>•</w:t>
      </w:r>
      <w:r w:rsidR="00783970" w:rsidRPr="00FE73E0">
        <w:rPr>
          <w:szCs w:val="24"/>
        </w:rPr>
        <w:tab/>
      </w:r>
      <w:r w:rsidR="00984027" w:rsidRPr="00FE73E0">
        <w:rPr>
          <w:szCs w:val="24"/>
        </w:rPr>
        <w:t>горс</w:t>
      </w:r>
      <w:r w:rsidR="0076148D" w:rsidRPr="00FE73E0">
        <w:rPr>
          <w:szCs w:val="24"/>
        </w:rPr>
        <w:t>ките територии публична</w:t>
      </w:r>
      <w:r w:rsidR="00984027" w:rsidRPr="00FE73E0">
        <w:rPr>
          <w:szCs w:val="24"/>
        </w:rPr>
        <w:t xml:space="preserve"> собственост;</w:t>
      </w:r>
    </w:p>
    <w:p w:rsidR="00984027" w:rsidRPr="00FE73E0" w:rsidRDefault="00F51890" w:rsidP="007E23DE">
      <w:pPr>
        <w:pStyle w:val="24"/>
        <w:tabs>
          <w:tab w:val="clear" w:pos="-90"/>
          <w:tab w:val="center" w:pos="1170"/>
        </w:tabs>
        <w:ind w:firstLine="0"/>
        <w:rPr>
          <w:szCs w:val="24"/>
        </w:rPr>
      </w:pPr>
      <w:r w:rsidRPr="00FE73E0">
        <w:rPr>
          <w:szCs w:val="24"/>
        </w:rPr>
        <w:t xml:space="preserve">            </w:t>
      </w:r>
      <w:r w:rsidR="00783970" w:rsidRPr="00FE73E0">
        <w:rPr>
          <w:szCs w:val="24"/>
        </w:rPr>
        <w:t>•</w:t>
      </w:r>
      <w:r w:rsidR="00783970" w:rsidRPr="00FE73E0">
        <w:rPr>
          <w:szCs w:val="24"/>
        </w:rPr>
        <w:tab/>
      </w:r>
      <w:r w:rsidR="00984027" w:rsidRPr="00FE73E0">
        <w:rPr>
          <w:szCs w:val="24"/>
        </w:rPr>
        <w:t>защитните и специални горски територии;</w:t>
      </w:r>
    </w:p>
    <w:p w:rsidR="0076148D" w:rsidRPr="00FE73E0" w:rsidRDefault="00F51890" w:rsidP="007E23DE">
      <w:pPr>
        <w:pStyle w:val="24"/>
        <w:tabs>
          <w:tab w:val="clear" w:pos="-90"/>
          <w:tab w:val="center" w:pos="1170"/>
        </w:tabs>
        <w:ind w:firstLine="0"/>
        <w:rPr>
          <w:szCs w:val="24"/>
        </w:rPr>
      </w:pPr>
      <w:r w:rsidRPr="00FE73E0">
        <w:rPr>
          <w:szCs w:val="24"/>
        </w:rPr>
        <w:t xml:space="preserve">            </w:t>
      </w:r>
      <w:r w:rsidR="00783970" w:rsidRPr="00FE73E0">
        <w:rPr>
          <w:szCs w:val="24"/>
        </w:rPr>
        <w:t>•</w:t>
      </w:r>
      <w:r w:rsidR="00783970" w:rsidRPr="00FE73E0">
        <w:rPr>
          <w:szCs w:val="24"/>
        </w:rPr>
        <w:tab/>
      </w:r>
      <w:r w:rsidR="00984027" w:rsidRPr="00FE73E0">
        <w:rPr>
          <w:szCs w:val="24"/>
        </w:rPr>
        <w:t xml:space="preserve">горските територии, върху които </w:t>
      </w:r>
      <w:r w:rsidR="00782F35" w:rsidRPr="00FE73E0">
        <w:rPr>
          <w:szCs w:val="24"/>
        </w:rPr>
        <w:t xml:space="preserve">са учредени </w:t>
      </w:r>
      <w:r w:rsidR="00EA644D" w:rsidRPr="00FE73E0">
        <w:rPr>
          <w:szCs w:val="24"/>
        </w:rPr>
        <w:t xml:space="preserve">и </w:t>
      </w:r>
      <w:r w:rsidR="00984027" w:rsidRPr="00FE73E0">
        <w:rPr>
          <w:szCs w:val="24"/>
        </w:rPr>
        <w:t xml:space="preserve">до завършване на теренните работи </w:t>
      </w:r>
      <w:r w:rsidR="00AC5E64" w:rsidRPr="00FE73E0">
        <w:rPr>
          <w:szCs w:val="24"/>
        </w:rPr>
        <w:t xml:space="preserve">бъдат </w:t>
      </w:r>
      <w:r w:rsidR="00984027" w:rsidRPr="00FE73E0">
        <w:rPr>
          <w:szCs w:val="24"/>
        </w:rPr>
        <w:t>учредени вещни права;</w:t>
      </w:r>
    </w:p>
    <w:p w:rsidR="00984027" w:rsidRPr="00FE73E0" w:rsidRDefault="00F51890" w:rsidP="007E23DE">
      <w:pPr>
        <w:pStyle w:val="24"/>
        <w:tabs>
          <w:tab w:val="clear" w:pos="-90"/>
          <w:tab w:val="center" w:pos="1170"/>
        </w:tabs>
        <w:ind w:firstLine="0"/>
        <w:rPr>
          <w:szCs w:val="24"/>
        </w:rPr>
      </w:pPr>
      <w:r w:rsidRPr="00FE73E0">
        <w:rPr>
          <w:szCs w:val="24"/>
        </w:rPr>
        <w:t xml:space="preserve">            </w:t>
      </w:r>
      <w:r w:rsidR="00783970" w:rsidRPr="00FE73E0">
        <w:rPr>
          <w:szCs w:val="24"/>
        </w:rPr>
        <w:t>•</w:t>
      </w:r>
      <w:r w:rsidR="00783970" w:rsidRPr="00FE73E0">
        <w:rPr>
          <w:szCs w:val="24"/>
        </w:rPr>
        <w:tab/>
      </w:r>
      <w:r w:rsidR="00984027" w:rsidRPr="00FE73E0">
        <w:rPr>
          <w:szCs w:val="24"/>
        </w:rPr>
        <w:t>територии с площ 0,1 ха и по-голяма, в които се констати</w:t>
      </w:r>
      <w:r w:rsidR="00975DD7" w:rsidRPr="00FE73E0">
        <w:rPr>
          <w:szCs w:val="24"/>
        </w:rPr>
        <w:t xml:space="preserve">ра строителство или са </w:t>
      </w:r>
      <w:r w:rsidR="00984027" w:rsidRPr="00FE73E0">
        <w:rPr>
          <w:szCs w:val="24"/>
        </w:rPr>
        <w:t xml:space="preserve"> завладени</w:t>
      </w:r>
      <w:r w:rsidR="00975DD7" w:rsidRPr="00FE73E0">
        <w:rPr>
          <w:szCs w:val="24"/>
        </w:rPr>
        <w:t xml:space="preserve"> без да са спазени законовите и нормативни разпоредби</w:t>
      </w:r>
      <w:r w:rsidR="00984027" w:rsidRPr="00FE73E0">
        <w:rPr>
          <w:szCs w:val="24"/>
        </w:rPr>
        <w:t>;</w:t>
      </w:r>
    </w:p>
    <w:p w:rsidR="00984027" w:rsidRPr="00FE73E0" w:rsidRDefault="00F51890" w:rsidP="007E23DE">
      <w:pPr>
        <w:pStyle w:val="24"/>
        <w:tabs>
          <w:tab w:val="clear" w:pos="-90"/>
          <w:tab w:val="center" w:pos="1170"/>
        </w:tabs>
        <w:ind w:firstLine="0"/>
        <w:rPr>
          <w:szCs w:val="24"/>
        </w:rPr>
      </w:pPr>
      <w:r w:rsidRPr="00FE73E0">
        <w:rPr>
          <w:szCs w:val="24"/>
        </w:rPr>
        <w:t xml:space="preserve">            </w:t>
      </w:r>
      <w:r w:rsidR="00984027" w:rsidRPr="00FE73E0">
        <w:rPr>
          <w:szCs w:val="24"/>
        </w:rPr>
        <w:t xml:space="preserve">Да се картира и нанесе пътната мрежа – републиканска, общинска, автомобилни горски пътища, коларски пътища и пътеки.          </w:t>
      </w:r>
    </w:p>
    <w:p w:rsidR="00984027" w:rsidRPr="00FE73E0" w:rsidRDefault="00F51890" w:rsidP="007E23DE">
      <w:pPr>
        <w:pStyle w:val="24"/>
        <w:tabs>
          <w:tab w:val="clear" w:pos="-90"/>
          <w:tab w:val="center" w:pos="1170"/>
        </w:tabs>
        <w:ind w:firstLine="0"/>
        <w:rPr>
          <w:szCs w:val="24"/>
        </w:rPr>
      </w:pPr>
      <w:r w:rsidRPr="00FE73E0">
        <w:rPr>
          <w:szCs w:val="24"/>
        </w:rPr>
        <w:t xml:space="preserve">             </w:t>
      </w:r>
      <w:r w:rsidR="00984027" w:rsidRPr="00FE73E0">
        <w:rPr>
          <w:szCs w:val="24"/>
        </w:rPr>
        <w:t>Горските автомобилни пътища да се диференцират съгласно изискванията на Наредба № 5/31.07.2014 г. за строителство в горските територии без промяна на предназначението и се отразят със съответен условен знак на картите.</w:t>
      </w:r>
    </w:p>
    <w:p w:rsidR="005C7F0D" w:rsidRPr="00FE73E0" w:rsidRDefault="005C7F0D" w:rsidP="007E23DE">
      <w:pPr>
        <w:pStyle w:val="24"/>
        <w:tabs>
          <w:tab w:val="clear" w:pos="-90"/>
          <w:tab w:val="center" w:pos="1170"/>
        </w:tabs>
        <w:ind w:firstLine="0"/>
        <w:rPr>
          <w:szCs w:val="24"/>
        </w:rPr>
      </w:pPr>
      <w:r w:rsidRPr="00FE73E0">
        <w:rPr>
          <w:szCs w:val="24"/>
        </w:rPr>
        <w:t xml:space="preserve">        </w:t>
      </w:r>
      <w:r w:rsidR="00F51890" w:rsidRPr="00FE73E0">
        <w:rPr>
          <w:szCs w:val="24"/>
        </w:rPr>
        <w:t xml:space="preserve">   </w:t>
      </w:r>
      <w:r w:rsidRPr="00FE73E0">
        <w:rPr>
          <w:szCs w:val="24"/>
        </w:rPr>
        <w:t xml:space="preserve">  Горскостопанските карти следва да съдържат</w:t>
      </w:r>
      <w:r w:rsidR="006F5253" w:rsidRPr="00FE73E0">
        <w:rPr>
          <w:szCs w:val="24"/>
        </w:rPr>
        <w:t>:</w:t>
      </w:r>
    </w:p>
    <w:p w:rsidR="006F5253" w:rsidRPr="00FE73E0" w:rsidRDefault="006F5253" w:rsidP="00897394">
      <w:pPr>
        <w:pStyle w:val="24"/>
        <w:numPr>
          <w:ilvl w:val="0"/>
          <w:numId w:val="5"/>
        </w:numPr>
        <w:tabs>
          <w:tab w:val="clear" w:pos="-90"/>
          <w:tab w:val="center" w:pos="1170"/>
        </w:tabs>
        <w:rPr>
          <w:szCs w:val="24"/>
        </w:rPr>
      </w:pPr>
      <w:r w:rsidRPr="00FE73E0">
        <w:rPr>
          <w:szCs w:val="24"/>
        </w:rPr>
        <w:t>Граници и наименования на областите, общините, землищата и наименованията на населените места</w:t>
      </w:r>
    </w:p>
    <w:p w:rsidR="006F5253" w:rsidRPr="00FE73E0" w:rsidRDefault="006F5253" w:rsidP="00897394">
      <w:pPr>
        <w:pStyle w:val="24"/>
        <w:numPr>
          <w:ilvl w:val="0"/>
          <w:numId w:val="5"/>
        </w:numPr>
        <w:tabs>
          <w:tab w:val="clear" w:pos="-90"/>
          <w:tab w:val="center" w:pos="1170"/>
        </w:tabs>
        <w:rPr>
          <w:szCs w:val="24"/>
        </w:rPr>
      </w:pPr>
      <w:r w:rsidRPr="00FE73E0">
        <w:rPr>
          <w:szCs w:val="24"/>
        </w:rPr>
        <w:t>Границите и идентификатора/номерата на поземлените имоти</w:t>
      </w:r>
    </w:p>
    <w:p w:rsidR="006F5253" w:rsidRPr="00FE73E0" w:rsidRDefault="006F5253" w:rsidP="00897394">
      <w:pPr>
        <w:pStyle w:val="24"/>
        <w:numPr>
          <w:ilvl w:val="0"/>
          <w:numId w:val="5"/>
        </w:numPr>
        <w:tabs>
          <w:tab w:val="clear" w:pos="-90"/>
          <w:tab w:val="center" w:pos="1170"/>
        </w:tabs>
        <w:rPr>
          <w:szCs w:val="24"/>
        </w:rPr>
      </w:pPr>
      <w:r w:rsidRPr="00FE73E0">
        <w:rPr>
          <w:szCs w:val="24"/>
        </w:rPr>
        <w:t>Границите на видовете територии</w:t>
      </w:r>
    </w:p>
    <w:p w:rsidR="006F5253" w:rsidRPr="00FE73E0" w:rsidRDefault="006F5253" w:rsidP="00897394">
      <w:pPr>
        <w:pStyle w:val="24"/>
        <w:numPr>
          <w:ilvl w:val="0"/>
          <w:numId w:val="5"/>
        </w:numPr>
        <w:tabs>
          <w:tab w:val="clear" w:pos="-90"/>
          <w:tab w:val="center" w:pos="1170"/>
        </w:tabs>
        <w:rPr>
          <w:szCs w:val="24"/>
        </w:rPr>
      </w:pPr>
      <w:r w:rsidRPr="00FE73E0">
        <w:rPr>
          <w:szCs w:val="24"/>
        </w:rPr>
        <w:t>Границите на специалните и защитени горски територии</w:t>
      </w:r>
    </w:p>
    <w:p w:rsidR="006F5253" w:rsidRPr="00FE73E0" w:rsidRDefault="006F5253" w:rsidP="00897394">
      <w:pPr>
        <w:pStyle w:val="24"/>
        <w:numPr>
          <w:ilvl w:val="0"/>
          <w:numId w:val="5"/>
        </w:numPr>
        <w:tabs>
          <w:tab w:val="clear" w:pos="-90"/>
          <w:tab w:val="center" w:pos="1170"/>
        </w:tabs>
        <w:rPr>
          <w:szCs w:val="24"/>
        </w:rPr>
      </w:pPr>
      <w:r w:rsidRPr="00FE73E0">
        <w:rPr>
          <w:szCs w:val="24"/>
        </w:rPr>
        <w:t>Границите на обекта на инвентаризация, горскостопанските участъци</w:t>
      </w:r>
    </w:p>
    <w:p w:rsidR="006F5253" w:rsidRPr="00FE73E0" w:rsidRDefault="006F5253" w:rsidP="00897394">
      <w:pPr>
        <w:pStyle w:val="24"/>
        <w:numPr>
          <w:ilvl w:val="0"/>
          <w:numId w:val="5"/>
        </w:numPr>
        <w:tabs>
          <w:tab w:val="clear" w:pos="-90"/>
          <w:tab w:val="center" w:pos="1170"/>
        </w:tabs>
        <w:rPr>
          <w:szCs w:val="24"/>
        </w:rPr>
      </w:pPr>
      <w:r w:rsidRPr="00FE73E0">
        <w:rPr>
          <w:szCs w:val="24"/>
        </w:rPr>
        <w:t>Номера и площ на отделите и подотделите</w:t>
      </w:r>
    </w:p>
    <w:p w:rsidR="00822BE3" w:rsidRPr="00FE73E0" w:rsidRDefault="00822BE3" w:rsidP="00897394">
      <w:pPr>
        <w:pStyle w:val="24"/>
        <w:numPr>
          <w:ilvl w:val="0"/>
          <w:numId w:val="5"/>
        </w:numPr>
        <w:tabs>
          <w:tab w:val="clear" w:pos="-90"/>
          <w:tab w:val="center" w:pos="1170"/>
        </w:tabs>
        <w:rPr>
          <w:szCs w:val="24"/>
        </w:rPr>
      </w:pPr>
      <w:r w:rsidRPr="00FE73E0">
        <w:rPr>
          <w:szCs w:val="24"/>
        </w:rPr>
        <w:t>Текстово обозначение на подотделите „ГФС“; „СБ“; „ЗМ“; „ПЗ“.</w:t>
      </w:r>
    </w:p>
    <w:p w:rsidR="006F5253" w:rsidRPr="00FE73E0" w:rsidRDefault="006F5253" w:rsidP="00897394">
      <w:pPr>
        <w:pStyle w:val="24"/>
        <w:numPr>
          <w:ilvl w:val="0"/>
          <w:numId w:val="5"/>
        </w:numPr>
        <w:tabs>
          <w:tab w:val="clear" w:pos="-90"/>
          <w:tab w:val="center" w:pos="1170"/>
        </w:tabs>
        <w:rPr>
          <w:szCs w:val="24"/>
        </w:rPr>
      </w:pPr>
      <w:r w:rsidRPr="00FE73E0">
        <w:rPr>
          <w:szCs w:val="24"/>
        </w:rPr>
        <w:t>Наименования, условни знаци и линейни обе</w:t>
      </w:r>
      <w:r w:rsidR="0053055D" w:rsidRPr="00FE73E0">
        <w:rPr>
          <w:szCs w:val="24"/>
        </w:rPr>
        <w:t>кти, съгласно приложение 2 към Н</w:t>
      </w:r>
      <w:r w:rsidRPr="00FE73E0">
        <w:rPr>
          <w:szCs w:val="24"/>
        </w:rPr>
        <w:t>аредба № 20.</w:t>
      </w:r>
    </w:p>
    <w:p w:rsidR="008531DB" w:rsidRPr="00FE73E0" w:rsidRDefault="008531DB" w:rsidP="00897394">
      <w:pPr>
        <w:pStyle w:val="24"/>
        <w:numPr>
          <w:ilvl w:val="0"/>
          <w:numId w:val="5"/>
        </w:numPr>
        <w:tabs>
          <w:tab w:val="clear" w:pos="-90"/>
          <w:tab w:val="center" w:pos="1170"/>
        </w:tabs>
        <w:rPr>
          <w:szCs w:val="24"/>
        </w:rPr>
      </w:pPr>
    </w:p>
    <w:p w:rsidR="006F5253" w:rsidRPr="00FE73E0" w:rsidRDefault="00F51890" w:rsidP="007E23DE">
      <w:pPr>
        <w:pStyle w:val="24"/>
        <w:tabs>
          <w:tab w:val="clear" w:pos="-90"/>
          <w:tab w:val="center" w:pos="1170"/>
        </w:tabs>
        <w:ind w:firstLine="0"/>
        <w:rPr>
          <w:szCs w:val="24"/>
        </w:rPr>
      </w:pPr>
      <w:r w:rsidRPr="00FE73E0">
        <w:rPr>
          <w:szCs w:val="24"/>
        </w:rPr>
        <w:tab/>
        <w:t xml:space="preserve">                </w:t>
      </w:r>
      <w:r w:rsidR="006F5253" w:rsidRPr="00FE73E0">
        <w:rPr>
          <w:szCs w:val="24"/>
        </w:rPr>
        <w:t>Горскостопанските карти да се създадат в цифров и графичен  вид и се предават в shape формат, съгласно изискванията на чл.4 от Наредба № 20.</w:t>
      </w:r>
    </w:p>
    <w:p w:rsidR="00045555" w:rsidRPr="00FE73E0" w:rsidRDefault="00F51890" w:rsidP="007E23DE">
      <w:pPr>
        <w:pStyle w:val="24"/>
        <w:tabs>
          <w:tab w:val="clear" w:pos="-90"/>
          <w:tab w:val="center" w:pos="1170"/>
        </w:tabs>
        <w:ind w:firstLine="0"/>
        <w:rPr>
          <w:szCs w:val="24"/>
        </w:rPr>
      </w:pPr>
      <w:r w:rsidRPr="00FE73E0">
        <w:rPr>
          <w:szCs w:val="24"/>
        </w:rPr>
        <w:t xml:space="preserve">                </w:t>
      </w:r>
      <w:r w:rsidR="00984027" w:rsidRPr="00FE73E0">
        <w:rPr>
          <w:szCs w:val="24"/>
        </w:rPr>
        <w:t>В записката да се направи анализ на инвентаризираната п</w:t>
      </w:r>
      <w:r w:rsidR="00045555" w:rsidRPr="00FE73E0">
        <w:rPr>
          <w:szCs w:val="24"/>
        </w:rPr>
        <w:t>ътна мрежа – дължина, състояние,</w:t>
      </w:r>
      <w:r w:rsidR="00984027" w:rsidRPr="00FE73E0">
        <w:rPr>
          <w:szCs w:val="24"/>
        </w:rPr>
        <w:t xml:space="preserve"> гъстота (км на 100 ха. горска територия), отводнителни съоръжения и др.  Да се отразят пътищата, които не изпълняват предназначението си – изоставени, изровени или заличени.</w:t>
      </w:r>
    </w:p>
    <w:p w:rsidR="00783D61" w:rsidRPr="00FE73E0" w:rsidRDefault="00F51890" w:rsidP="007E23DE">
      <w:pPr>
        <w:pStyle w:val="24"/>
        <w:tabs>
          <w:tab w:val="clear" w:pos="-90"/>
          <w:tab w:val="center" w:pos="1170"/>
        </w:tabs>
        <w:ind w:firstLine="0"/>
        <w:rPr>
          <w:szCs w:val="24"/>
        </w:rPr>
      </w:pPr>
      <w:r w:rsidRPr="00FE73E0">
        <w:rPr>
          <w:szCs w:val="24"/>
        </w:rPr>
        <w:t xml:space="preserve">                </w:t>
      </w:r>
      <w:r w:rsidR="00860CA0" w:rsidRPr="00FE73E0">
        <w:rPr>
          <w:szCs w:val="24"/>
        </w:rPr>
        <w:t>Н</w:t>
      </w:r>
      <w:r w:rsidR="00984027" w:rsidRPr="00FE73E0">
        <w:rPr>
          <w:szCs w:val="24"/>
        </w:rPr>
        <w:t xml:space="preserve">а </w:t>
      </w:r>
      <w:r w:rsidR="00860CA0" w:rsidRPr="00FE73E0">
        <w:rPr>
          <w:szCs w:val="24"/>
        </w:rPr>
        <w:t xml:space="preserve">горскостопанските </w:t>
      </w:r>
      <w:r w:rsidR="00984027" w:rsidRPr="00FE73E0">
        <w:rPr>
          <w:szCs w:val="24"/>
        </w:rPr>
        <w:t>картите</w:t>
      </w:r>
      <w:r w:rsidR="00860CA0" w:rsidRPr="00FE73E0">
        <w:rPr>
          <w:szCs w:val="24"/>
        </w:rPr>
        <w:t xml:space="preserve"> да се отразят</w:t>
      </w:r>
      <w:r w:rsidR="00984027" w:rsidRPr="00FE73E0">
        <w:rPr>
          <w:szCs w:val="24"/>
        </w:rPr>
        <w:t xml:space="preserve"> актуалните наименования на местности, долове и др., както и характерни ориентири – каптажи, извори, чешми, сгради, паметници и др</w:t>
      </w:r>
      <w:r w:rsidR="004E4BEF" w:rsidRPr="00FE73E0">
        <w:rPr>
          <w:szCs w:val="24"/>
        </w:rPr>
        <w:t>.</w:t>
      </w:r>
      <w:r w:rsidR="00860CA0" w:rsidRPr="00FE73E0">
        <w:rPr>
          <w:szCs w:val="24"/>
        </w:rPr>
        <w:t xml:space="preserve"> попадащи всред горските територии</w:t>
      </w:r>
      <w:r w:rsidR="00984027" w:rsidRPr="00FE73E0">
        <w:rPr>
          <w:szCs w:val="24"/>
        </w:rPr>
        <w:t>.</w:t>
      </w:r>
      <w:r w:rsidR="00782F35" w:rsidRPr="00FE73E0">
        <w:rPr>
          <w:szCs w:val="24"/>
        </w:rPr>
        <w:t>, като се потърси съдействи</w:t>
      </w:r>
      <w:r w:rsidR="00860CA0" w:rsidRPr="00FE73E0">
        <w:rPr>
          <w:szCs w:val="24"/>
        </w:rPr>
        <w:t xml:space="preserve">е от </w:t>
      </w:r>
      <w:r w:rsidR="004E4BEF" w:rsidRPr="00FE73E0">
        <w:rPr>
          <w:szCs w:val="24"/>
        </w:rPr>
        <w:t>кметствата</w:t>
      </w:r>
      <w:r w:rsidR="00860CA0" w:rsidRPr="00FE73E0">
        <w:rPr>
          <w:szCs w:val="24"/>
        </w:rPr>
        <w:t xml:space="preserve"> на населените места или други институции имащи отношение към даден обект (Басейнова дирекция, ВиК дружества, </w:t>
      </w:r>
      <w:r w:rsidR="0017524D" w:rsidRPr="00FE73E0">
        <w:rPr>
          <w:szCs w:val="24"/>
        </w:rPr>
        <w:t xml:space="preserve">АПИ, </w:t>
      </w:r>
      <w:r w:rsidR="00860CA0" w:rsidRPr="00FE73E0">
        <w:rPr>
          <w:szCs w:val="24"/>
        </w:rPr>
        <w:t>РИОСВ и др.)</w:t>
      </w:r>
      <w:r w:rsidR="00782F35" w:rsidRPr="00FE73E0">
        <w:rPr>
          <w:szCs w:val="24"/>
        </w:rPr>
        <w:t>.</w:t>
      </w:r>
    </w:p>
    <w:p w:rsidR="008531DB" w:rsidRPr="00FE73E0" w:rsidRDefault="008531DB" w:rsidP="007E23DE">
      <w:pPr>
        <w:pStyle w:val="24"/>
        <w:tabs>
          <w:tab w:val="clear" w:pos="-90"/>
          <w:tab w:val="center" w:pos="1170"/>
        </w:tabs>
        <w:ind w:firstLine="0"/>
        <w:rPr>
          <w:szCs w:val="24"/>
        </w:rPr>
      </w:pPr>
    </w:p>
    <w:p w:rsidR="00860CA0" w:rsidRPr="00FE73E0" w:rsidRDefault="00F51890" w:rsidP="007E23DE">
      <w:pPr>
        <w:pStyle w:val="24"/>
        <w:tabs>
          <w:tab w:val="clear" w:pos="-90"/>
          <w:tab w:val="center" w:pos="1170"/>
        </w:tabs>
        <w:ind w:firstLine="0"/>
        <w:rPr>
          <w:szCs w:val="24"/>
        </w:rPr>
      </w:pPr>
      <w:r w:rsidRPr="00FE73E0">
        <w:rPr>
          <w:szCs w:val="24"/>
        </w:rPr>
        <w:lastRenderedPageBreak/>
        <w:tab/>
        <w:t xml:space="preserve">                </w:t>
      </w:r>
      <w:r w:rsidR="00860CA0" w:rsidRPr="00FE73E0">
        <w:rPr>
          <w:szCs w:val="24"/>
        </w:rPr>
        <w:t xml:space="preserve">Площта на залесените и незалесени горски територии, както и на </w:t>
      </w:r>
      <w:r w:rsidR="004E4BEF" w:rsidRPr="00FE73E0">
        <w:rPr>
          <w:szCs w:val="24"/>
        </w:rPr>
        <w:t>инвентаризираните</w:t>
      </w:r>
      <w:r w:rsidR="00C34D3E" w:rsidRPr="00FE73E0">
        <w:rPr>
          <w:szCs w:val="24"/>
        </w:rPr>
        <w:t xml:space="preserve"> гори в други </w:t>
      </w:r>
      <w:r w:rsidR="00860CA0" w:rsidRPr="00FE73E0">
        <w:rPr>
          <w:szCs w:val="24"/>
        </w:rPr>
        <w:t xml:space="preserve"> територии се изчисляват чрез координатите на определящите ги гранични точки.</w:t>
      </w:r>
    </w:p>
    <w:p w:rsidR="00D90E58" w:rsidRPr="00FE73E0" w:rsidRDefault="00D90E58" w:rsidP="007E23DE">
      <w:pPr>
        <w:pStyle w:val="24"/>
        <w:tabs>
          <w:tab w:val="clear" w:pos="-90"/>
          <w:tab w:val="center" w:pos="1170"/>
        </w:tabs>
        <w:ind w:firstLine="0"/>
        <w:rPr>
          <w:szCs w:val="24"/>
        </w:rPr>
      </w:pPr>
    </w:p>
    <w:p w:rsidR="00B47241" w:rsidRPr="00FE73E0" w:rsidRDefault="00B47241" w:rsidP="007E23DE">
      <w:pPr>
        <w:pStyle w:val="24"/>
        <w:tabs>
          <w:tab w:val="clear" w:pos="-90"/>
          <w:tab w:val="center" w:pos="1170"/>
        </w:tabs>
        <w:ind w:firstLine="0"/>
        <w:rPr>
          <w:szCs w:val="24"/>
        </w:rPr>
      </w:pPr>
    </w:p>
    <w:p w:rsidR="008531DB" w:rsidRPr="00FE73E0" w:rsidRDefault="008531DB" w:rsidP="007E23DE">
      <w:pPr>
        <w:pStyle w:val="24"/>
        <w:tabs>
          <w:tab w:val="clear" w:pos="-90"/>
          <w:tab w:val="center" w:pos="1170"/>
        </w:tabs>
        <w:ind w:firstLine="0"/>
        <w:rPr>
          <w:szCs w:val="24"/>
        </w:rPr>
      </w:pPr>
    </w:p>
    <w:p w:rsidR="00984027" w:rsidRPr="00FE73E0" w:rsidRDefault="00984027" w:rsidP="00E94559">
      <w:pPr>
        <w:pStyle w:val="24"/>
        <w:numPr>
          <w:ilvl w:val="0"/>
          <w:numId w:val="10"/>
        </w:numPr>
        <w:tabs>
          <w:tab w:val="clear" w:pos="-90"/>
          <w:tab w:val="center" w:pos="1170"/>
        </w:tabs>
        <w:rPr>
          <w:b/>
          <w:szCs w:val="24"/>
        </w:rPr>
      </w:pPr>
      <w:r w:rsidRPr="00FE73E0">
        <w:rPr>
          <w:b/>
          <w:szCs w:val="24"/>
        </w:rPr>
        <w:t>Проучване на природните условия</w:t>
      </w:r>
      <w:r w:rsidR="002733B3" w:rsidRPr="00FE73E0">
        <w:rPr>
          <w:b/>
          <w:szCs w:val="24"/>
        </w:rPr>
        <w:t xml:space="preserve">   </w:t>
      </w:r>
    </w:p>
    <w:p w:rsidR="00E94559" w:rsidRPr="00FE73E0" w:rsidRDefault="00E94559" w:rsidP="00E94559">
      <w:pPr>
        <w:pStyle w:val="24"/>
        <w:tabs>
          <w:tab w:val="clear" w:pos="-90"/>
          <w:tab w:val="center" w:pos="1170"/>
        </w:tabs>
        <w:ind w:left="1140" w:firstLine="0"/>
        <w:rPr>
          <w:b/>
          <w:szCs w:val="24"/>
        </w:rPr>
      </w:pPr>
    </w:p>
    <w:p w:rsidR="00984027" w:rsidRPr="00FE73E0" w:rsidRDefault="00F51890" w:rsidP="007E23DE">
      <w:pPr>
        <w:pStyle w:val="24"/>
        <w:tabs>
          <w:tab w:val="clear" w:pos="-90"/>
          <w:tab w:val="center" w:pos="1170"/>
        </w:tabs>
        <w:ind w:firstLine="0"/>
        <w:rPr>
          <w:szCs w:val="24"/>
        </w:rPr>
      </w:pPr>
      <w:r w:rsidRPr="00FE73E0">
        <w:rPr>
          <w:szCs w:val="24"/>
        </w:rPr>
        <w:t xml:space="preserve">                </w:t>
      </w:r>
      <w:r w:rsidR="00984027" w:rsidRPr="00FE73E0">
        <w:rPr>
          <w:szCs w:val="24"/>
        </w:rPr>
        <w:t>Да се направи кратка характеристика на:</w:t>
      </w:r>
    </w:p>
    <w:p w:rsidR="00984027" w:rsidRPr="00FE73E0" w:rsidRDefault="00105BC2" w:rsidP="007E23DE">
      <w:pPr>
        <w:pStyle w:val="24"/>
        <w:tabs>
          <w:tab w:val="clear" w:pos="-90"/>
          <w:tab w:val="center" w:pos="1170"/>
        </w:tabs>
        <w:ind w:firstLine="0"/>
        <w:rPr>
          <w:szCs w:val="24"/>
        </w:rPr>
      </w:pPr>
      <w:r w:rsidRPr="00FE73E0">
        <w:rPr>
          <w:szCs w:val="24"/>
        </w:rPr>
        <w:tab/>
      </w:r>
      <w:r w:rsidR="00783970" w:rsidRPr="00FE73E0">
        <w:rPr>
          <w:szCs w:val="24"/>
        </w:rPr>
        <w:t>•</w:t>
      </w:r>
      <w:r w:rsidR="00783970" w:rsidRPr="00FE73E0">
        <w:rPr>
          <w:szCs w:val="24"/>
        </w:rPr>
        <w:tab/>
      </w:r>
      <w:r w:rsidR="00984027" w:rsidRPr="00FE73E0">
        <w:rPr>
          <w:szCs w:val="24"/>
        </w:rPr>
        <w:t xml:space="preserve">климата в района и </w:t>
      </w:r>
      <w:r w:rsidR="004E4BEF" w:rsidRPr="00FE73E0">
        <w:rPr>
          <w:szCs w:val="24"/>
        </w:rPr>
        <w:t>влиянието</w:t>
      </w:r>
      <w:r w:rsidR="00984027" w:rsidRPr="00FE73E0">
        <w:rPr>
          <w:szCs w:val="24"/>
        </w:rPr>
        <w:t xml:space="preserve"> му върху горскодървесната растителност, като се ползват последните издания на БАН, както и данни от близки метеорологични станции. Да се направи връзка между к</w:t>
      </w:r>
      <w:r w:rsidR="004B1B81" w:rsidRPr="00FE73E0">
        <w:rPr>
          <w:szCs w:val="24"/>
        </w:rPr>
        <w:t>лиматичното и горскорастително</w:t>
      </w:r>
      <w:r w:rsidR="00984027" w:rsidRPr="00FE73E0">
        <w:rPr>
          <w:szCs w:val="24"/>
        </w:rPr>
        <w:t xml:space="preserve"> райониране;</w:t>
      </w:r>
    </w:p>
    <w:p w:rsidR="00984027" w:rsidRPr="00FE73E0" w:rsidRDefault="00F72EDE" w:rsidP="007E23DE">
      <w:pPr>
        <w:pStyle w:val="24"/>
        <w:tabs>
          <w:tab w:val="clear" w:pos="-90"/>
          <w:tab w:val="center" w:pos="1170"/>
        </w:tabs>
        <w:ind w:firstLine="0"/>
        <w:rPr>
          <w:szCs w:val="24"/>
        </w:rPr>
      </w:pPr>
      <w:r w:rsidRPr="00FE73E0">
        <w:rPr>
          <w:b/>
          <w:szCs w:val="24"/>
        </w:rPr>
        <w:tab/>
      </w:r>
      <w:r w:rsidR="00783970" w:rsidRPr="00FE73E0">
        <w:rPr>
          <w:b/>
          <w:szCs w:val="24"/>
        </w:rPr>
        <w:t>•</w:t>
      </w:r>
      <w:r w:rsidR="00783970" w:rsidRPr="00FE73E0">
        <w:rPr>
          <w:b/>
          <w:szCs w:val="24"/>
        </w:rPr>
        <w:tab/>
      </w:r>
      <w:r w:rsidR="00984027" w:rsidRPr="00FE73E0">
        <w:rPr>
          <w:szCs w:val="24"/>
        </w:rPr>
        <w:t xml:space="preserve">геоложкия строеж и петрографски състав, като се определят основните видове скали на територията, техният произход, строеж, териториално разположение, влиянието им върху почвообразуващия </w:t>
      </w:r>
      <w:r w:rsidR="005F53A8" w:rsidRPr="00FE73E0">
        <w:rPr>
          <w:szCs w:val="24"/>
        </w:rPr>
        <w:t>процес и формирането на типа месторастене</w:t>
      </w:r>
      <w:r w:rsidR="00984027" w:rsidRPr="00FE73E0">
        <w:rPr>
          <w:szCs w:val="24"/>
        </w:rPr>
        <w:t xml:space="preserve"> и др. особености.</w:t>
      </w:r>
    </w:p>
    <w:p w:rsidR="007468D3" w:rsidRPr="00FE73E0" w:rsidRDefault="00105BC2" w:rsidP="007E23DE">
      <w:pPr>
        <w:pStyle w:val="24"/>
        <w:tabs>
          <w:tab w:val="clear" w:pos="-90"/>
          <w:tab w:val="center" w:pos="1170"/>
        </w:tabs>
        <w:ind w:firstLine="0"/>
        <w:rPr>
          <w:szCs w:val="24"/>
        </w:rPr>
      </w:pPr>
      <w:r w:rsidRPr="00FE73E0">
        <w:rPr>
          <w:b/>
          <w:szCs w:val="24"/>
        </w:rPr>
        <w:tab/>
      </w:r>
      <w:r w:rsidR="00783970" w:rsidRPr="00FE73E0">
        <w:rPr>
          <w:b/>
          <w:szCs w:val="24"/>
        </w:rPr>
        <w:t>•</w:t>
      </w:r>
      <w:r w:rsidR="00783970" w:rsidRPr="00FE73E0">
        <w:rPr>
          <w:b/>
          <w:szCs w:val="24"/>
        </w:rPr>
        <w:tab/>
      </w:r>
      <w:r w:rsidR="00984027" w:rsidRPr="00FE73E0">
        <w:rPr>
          <w:szCs w:val="24"/>
        </w:rPr>
        <w:t>основните водни течения в района, техният характер, влиянието им при формиране на хидроложкия режим, както и изградените изк</w:t>
      </w:r>
      <w:r w:rsidR="0053548A" w:rsidRPr="00FE73E0">
        <w:rPr>
          <w:szCs w:val="24"/>
        </w:rPr>
        <w:t>уствени водоеми</w:t>
      </w:r>
      <w:r w:rsidR="00770883" w:rsidRPr="00FE73E0">
        <w:rPr>
          <w:szCs w:val="24"/>
        </w:rPr>
        <w:t>, които да</w:t>
      </w:r>
      <w:r w:rsidR="00984027" w:rsidRPr="00FE73E0">
        <w:rPr>
          <w:szCs w:val="24"/>
        </w:rPr>
        <w:t xml:space="preserve"> се отразят на </w:t>
      </w:r>
      <w:r w:rsidR="00770883" w:rsidRPr="00FE73E0">
        <w:rPr>
          <w:szCs w:val="24"/>
        </w:rPr>
        <w:t>горскостопанските карти.</w:t>
      </w:r>
    </w:p>
    <w:p w:rsidR="00B71F58" w:rsidRPr="00FE73E0" w:rsidRDefault="00D273B5" w:rsidP="000217A6">
      <w:pPr>
        <w:ind w:left="-15"/>
        <w:jc w:val="both"/>
        <w:rPr>
          <w:sz w:val="24"/>
          <w:szCs w:val="24"/>
          <w:lang w:val="bg-BG"/>
        </w:rPr>
      </w:pPr>
      <w:r w:rsidRPr="00FE73E0">
        <w:rPr>
          <w:szCs w:val="24"/>
        </w:rPr>
        <w:tab/>
      </w:r>
      <w:r w:rsidR="00CB309D" w:rsidRPr="00FE73E0">
        <w:rPr>
          <w:szCs w:val="24"/>
        </w:rPr>
        <w:tab/>
      </w:r>
      <w:r w:rsidR="000217A6" w:rsidRPr="00FE73E0">
        <w:rPr>
          <w:sz w:val="24"/>
          <w:szCs w:val="24"/>
          <w:lang w:val="bg-BG"/>
        </w:rPr>
        <w:t>Хидроложките условия в района на ТП „ДЛС Каракуз” до голяма степен са неблагоприятни за развитието на горската растителност, поради липсата на повърхностно течащи води, с изключение на р. Дунав. През миналите геологични периоди</w:t>
      </w:r>
      <w:r w:rsidR="00B71F58" w:rsidRPr="00FE73E0">
        <w:rPr>
          <w:sz w:val="24"/>
          <w:szCs w:val="24"/>
          <w:lang w:val="bg-BG"/>
        </w:rPr>
        <w:t>,</w:t>
      </w:r>
      <w:r w:rsidR="000217A6" w:rsidRPr="00FE73E0">
        <w:rPr>
          <w:sz w:val="24"/>
          <w:szCs w:val="24"/>
          <w:lang w:val="bg-BG"/>
        </w:rPr>
        <w:t xml:space="preserve"> пълноводни реки са причина за формирането на гъста мрежа от добре изразени суходолия (кулаци), насочени на север</w:t>
      </w:r>
      <w:r w:rsidR="00B71F58" w:rsidRPr="00FE73E0">
        <w:rPr>
          <w:sz w:val="24"/>
          <w:szCs w:val="24"/>
          <w:lang w:val="bg-BG"/>
        </w:rPr>
        <w:t>.</w:t>
      </w:r>
    </w:p>
    <w:p w:rsidR="00D273B5" w:rsidRPr="00FE73E0" w:rsidRDefault="000217A6" w:rsidP="000217A6">
      <w:pPr>
        <w:ind w:left="-15"/>
        <w:jc w:val="both"/>
        <w:rPr>
          <w:sz w:val="24"/>
          <w:szCs w:val="24"/>
          <w:lang w:val="bg-BG"/>
        </w:rPr>
      </w:pPr>
      <w:r w:rsidRPr="00FE73E0">
        <w:rPr>
          <w:sz w:val="24"/>
          <w:szCs w:val="24"/>
          <w:lang w:val="bg-BG"/>
        </w:rPr>
        <w:t xml:space="preserve">Най-характерните от тях са Дългия дол, Върбов дол, Зли дол, Разклонения дол, </w:t>
      </w:r>
      <w:proofErr w:type="spellStart"/>
      <w:r w:rsidRPr="00FE73E0">
        <w:rPr>
          <w:sz w:val="24"/>
          <w:szCs w:val="24"/>
          <w:lang w:val="bg-BG"/>
        </w:rPr>
        <w:t>Сенкьовча</w:t>
      </w:r>
      <w:proofErr w:type="spellEnd"/>
      <w:r w:rsidRPr="00FE73E0">
        <w:rPr>
          <w:sz w:val="24"/>
          <w:szCs w:val="24"/>
          <w:lang w:val="bg-BG"/>
        </w:rPr>
        <w:t xml:space="preserve"> и Кана гьол</w:t>
      </w:r>
      <w:r w:rsidR="00B71F58" w:rsidRPr="00FE73E0">
        <w:rPr>
          <w:sz w:val="24"/>
          <w:szCs w:val="24"/>
          <w:lang w:val="bg-BG"/>
        </w:rPr>
        <w:t>.</w:t>
      </w:r>
      <w:r w:rsidR="0008066C" w:rsidRPr="00FE73E0">
        <w:rPr>
          <w:sz w:val="24"/>
          <w:szCs w:val="24"/>
          <w:lang w:val="bg-BG"/>
        </w:rPr>
        <w:t xml:space="preserve"> </w:t>
      </w:r>
    </w:p>
    <w:p w:rsidR="005A171B" w:rsidRPr="00FE73E0" w:rsidRDefault="005A171B" w:rsidP="005A171B">
      <w:pPr>
        <w:pStyle w:val="1"/>
        <w:ind w:firstLine="708"/>
        <w:rPr>
          <w:sz w:val="24"/>
          <w:szCs w:val="24"/>
        </w:rPr>
      </w:pPr>
    </w:p>
    <w:p w:rsidR="00E957ED" w:rsidRPr="00FE73E0" w:rsidRDefault="00E957ED" w:rsidP="005A171B">
      <w:pPr>
        <w:pStyle w:val="1"/>
        <w:ind w:firstLine="708"/>
        <w:rPr>
          <w:b w:val="0"/>
          <w:sz w:val="24"/>
          <w:szCs w:val="24"/>
        </w:rPr>
      </w:pPr>
      <w:r w:rsidRPr="00FE73E0">
        <w:rPr>
          <w:sz w:val="24"/>
          <w:szCs w:val="24"/>
        </w:rPr>
        <w:t xml:space="preserve">3. </w:t>
      </w:r>
      <w:r w:rsidR="00984027" w:rsidRPr="00FE73E0">
        <w:rPr>
          <w:sz w:val="24"/>
          <w:szCs w:val="24"/>
        </w:rPr>
        <w:t>Проучван</w:t>
      </w:r>
      <w:r w:rsidR="00861489" w:rsidRPr="00FE73E0">
        <w:rPr>
          <w:sz w:val="24"/>
          <w:szCs w:val="24"/>
        </w:rPr>
        <w:t>е на почвите и почвената ерозия</w:t>
      </w:r>
    </w:p>
    <w:p w:rsidR="00984027" w:rsidRPr="00FE73E0" w:rsidRDefault="00F72EDE" w:rsidP="007E23DE">
      <w:pPr>
        <w:pStyle w:val="24"/>
        <w:tabs>
          <w:tab w:val="clear" w:pos="-90"/>
          <w:tab w:val="center" w:pos="1170"/>
        </w:tabs>
        <w:ind w:firstLine="0"/>
        <w:rPr>
          <w:b/>
          <w:szCs w:val="24"/>
        </w:rPr>
      </w:pPr>
      <w:r w:rsidRPr="00FE73E0">
        <w:rPr>
          <w:b/>
          <w:szCs w:val="24"/>
        </w:rPr>
        <w:t xml:space="preserve">             </w:t>
      </w:r>
      <w:r w:rsidR="0066613F" w:rsidRPr="00FE73E0">
        <w:rPr>
          <w:b/>
          <w:szCs w:val="24"/>
        </w:rPr>
        <w:t>3</w:t>
      </w:r>
      <w:r w:rsidR="00984027" w:rsidRPr="00FE73E0">
        <w:rPr>
          <w:b/>
          <w:szCs w:val="24"/>
        </w:rPr>
        <w:t>.1. Почвени проучвания</w:t>
      </w:r>
    </w:p>
    <w:p w:rsidR="00946E36" w:rsidRPr="00FE73E0" w:rsidRDefault="00946E36" w:rsidP="007E23DE">
      <w:pPr>
        <w:pStyle w:val="24"/>
        <w:tabs>
          <w:tab w:val="clear" w:pos="-90"/>
          <w:tab w:val="center" w:pos="1170"/>
        </w:tabs>
        <w:ind w:firstLine="0"/>
        <w:rPr>
          <w:b/>
          <w:szCs w:val="24"/>
        </w:rPr>
      </w:pPr>
    </w:p>
    <w:p w:rsidR="00E36166" w:rsidRPr="00FE73E0" w:rsidRDefault="00F72EDE" w:rsidP="00E36166">
      <w:pPr>
        <w:rPr>
          <w:sz w:val="24"/>
          <w:szCs w:val="24"/>
          <w:lang w:val="bg-BG"/>
        </w:rPr>
      </w:pPr>
      <w:r w:rsidRPr="00FE73E0">
        <w:rPr>
          <w:sz w:val="24"/>
          <w:szCs w:val="24"/>
        </w:rPr>
        <w:t xml:space="preserve">            </w:t>
      </w:r>
      <w:r w:rsidR="00984027" w:rsidRPr="00FE73E0">
        <w:rPr>
          <w:sz w:val="24"/>
          <w:szCs w:val="24"/>
          <w:lang w:val="bg-BG"/>
        </w:rPr>
        <w:t>За характеризиране на почвените подтипове и на типовете горски месторастения, да се</w:t>
      </w:r>
      <w:r w:rsidR="008465BF" w:rsidRPr="00FE73E0">
        <w:rPr>
          <w:sz w:val="24"/>
          <w:szCs w:val="24"/>
          <w:lang w:val="bg-BG"/>
        </w:rPr>
        <w:t xml:space="preserve"> ползват данните</w:t>
      </w:r>
      <w:r w:rsidR="00984027" w:rsidRPr="00FE73E0">
        <w:rPr>
          <w:sz w:val="24"/>
          <w:szCs w:val="24"/>
          <w:lang w:val="bg-BG"/>
        </w:rPr>
        <w:t xml:space="preserve"> лабораторно </w:t>
      </w:r>
      <w:r w:rsidR="00B43B8F" w:rsidRPr="00FE73E0">
        <w:rPr>
          <w:sz w:val="24"/>
          <w:szCs w:val="24"/>
          <w:lang w:val="bg-BG"/>
        </w:rPr>
        <w:t xml:space="preserve">обработени </w:t>
      </w:r>
      <w:r w:rsidR="008465BF" w:rsidRPr="00FE73E0">
        <w:rPr>
          <w:sz w:val="24"/>
          <w:szCs w:val="24"/>
          <w:lang w:val="bg-BG"/>
        </w:rPr>
        <w:t>почвени профили</w:t>
      </w:r>
      <w:r w:rsidR="00B43B8F" w:rsidRPr="00FE73E0">
        <w:rPr>
          <w:sz w:val="24"/>
          <w:szCs w:val="24"/>
          <w:lang w:val="bg-BG"/>
        </w:rPr>
        <w:t xml:space="preserve"> заложени през последните </w:t>
      </w:r>
      <w:r w:rsidR="00E36166" w:rsidRPr="00FE73E0">
        <w:rPr>
          <w:sz w:val="24"/>
          <w:szCs w:val="24"/>
          <w:lang w:val="bg-BG"/>
        </w:rPr>
        <w:t>четири</w:t>
      </w:r>
      <w:r w:rsidR="00D34847" w:rsidRPr="00FE73E0">
        <w:rPr>
          <w:sz w:val="24"/>
          <w:szCs w:val="24"/>
          <w:lang w:val="bg-BG"/>
        </w:rPr>
        <w:t xml:space="preserve"> устр</w:t>
      </w:r>
      <w:r w:rsidR="000A5BDB" w:rsidRPr="00FE73E0">
        <w:rPr>
          <w:sz w:val="24"/>
          <w:szCs w:val="24"/>
          <w:lang w:val="bg-BG"/>
        </w:rPr>
        <w:t>ойствата на</w:t>
      </w:r>
      <w:r w:rsidR="00B71F58" w:rsidRPr="00FE73E0">
        <w:rPr>
          <w:sz w:val="24"/>
          <w:szCs w:val="24"/>
          <w:lang w:val="bg-BG"/>
        </w:rPr>
        <w:t xml:space="preserve"> ТП „ДЛС Каракуз</w:t>
      </w:r>
      <w:r w:rsidR="00D34847" w:rsidRPr="00FE73E0">
        <w:rPr>
          <w:sz w:val="24"/>
          <w:szCs w:val="24"/>
          <w:lang w:val="bg-BG"/>
        </w:rPr>
        <w:t xml:space="preserve">“  </w:t>
      </w:r>
      <w:r w:rsidR="00984027" w:rsidRPr="00FE73E0">
        <w:rPr>
          <w:sz w:val="24"/>
          <w:szCs w:val="24"/>
          <w:lang w:val="bg-BG"/>
        </w:rPr>
        <w:t>о</w:t>
      </w:r>
      <w:r w:rsidR="001559F1" w:rsidRPr="00FE73E0">
        <w:rPr>
          <w:sz w:val="24"/>
          <w:szCs w:val="24"/>
          <w:lang w:val="bg-BG"/>
        </w:rPr>
        <w:t>писа</w:t>
      </w:r>
      <w:r w:rsidR="00796D2B" w:rsidRPr="00FE73E0">
        <w:rPr>
          <w:sz w:val="24"/>
          <w:szCs w:val="24"/>
          <w:lang w:val="bg-BG"/>
        </w:rPr>
        <w:t>ни в приложенията към</w:t>
      </w:r>
      <w:r w:rsidR="008465BF" w:rsidRPr="00FE73E0">
        <w:rPr>
          <w:sz w:val="24"/>
          <w:szCs w:val="24"/>
          <w:lang w:val="bg-BG"/>
        </w:rPr>
        <w:t xml:space="preserve"> ГСП от 2015</w:t>
      </w:r>
      <w:r w:rsidR="00984027" w:rsidRPr="00FE73E0">
        <w:rPr>
          <w:sz w:val="24"/>
          <w:szCs w:val="24"/>
          <w:lang w:val="bg-BG"/>
        </w:rPr>
        <w:t xml:space="preserve"> г.</w:t>
      </w:r>
    </w:p>
    <w:p w:rsidR="00BA1A73" w:rsidRPr="00FE73E0" w:rsidRDefault="00E36166" w:rsidP="00E36166">
      <w:pPr>
        <w:rPr>
          <w:rFonts w:cs="Arial"/>
          <w:sz w:val="24"/>
          <w:szCs w:val="24"/>
          <w:lang w:val="bg-BG"/>
        </w:rPr>
      </w:pPr>
      <w:r w:rsidRPr="00FE73E0">
        <w:rPr>
          <w:sz w:val="24"/>
          <w:szCs w:val="24"/>
          <w:lang w:val="bg-BG"/>
        </w:rPr>
        <w:tab/>
      </w:r>
      <w:r w:rsidR="008465BF" w:rsidRPr="00FE73E0">
        <w:rPr>
          <w:sz w:val="24"/>
          <w:szCs w:val="24"/>
          <w:lang w:val="bg-BG"/>
        </w:rPr>
        <w:t>Нови почвени профили</w:t>
      </w:r>
      <w:r w:rsidR="00984027" w:rsidRPr="00FE73E0">
        <w:rPr>
          <w:sz w:val="24"/>
          <w:szCs w:val="24"/>
          <w:lang w:val="bg-BG"/>
        </w:rPr>
        <w:t xml:space="preserve"> да се заложат само при необходимост</w:t>
      </w:r>
      <w:r w:rsidR="00BA1A73" w:rsidRPr="00FE73E0">
        <w:rPr>
          <w:sz w:val="24"/>
          <w:szCs w:val="24"/>
          <w:lang w:val="bg-BG"/>
        </w:rPr>
        <w:t>.</w:t>
      </w:r>
    </w:p>
    <w:p w:rsidR="009C7045" w:rsidRPr="00FE73E0" w:rsidRDefault="00F72EDE" w:rsidP="007E23DE">
      <w:pPr>
        <w:pStyle w:val="24"/>
        <w:tabs>
          <w:tab w:val="clear" w:pos="-90"/>
          <w:tab w:val="center" w:pos="1170"/>
        </w:tabs>
        <w:ind w:firstLine="0"/>
        <w:rPr>
          <w:szCs w:val="24"/>
        </w:rPr>
      </w:pPr>
      <w:r w:rsidRPr="00FE73E0">
        <w:rPr>
          <w:b/>
          <w:szCs w:val="24"/>
        </w:rPr>
        <w:t xml:space="preserve">            </w:t>
      </w:r>
      <w:r w:rsidR="00BA1A73" w:rsidRPr="00FE73E0">
        <w:rPr>
          <w:szCs w:val="24"/>
        </w:rPr>
        <w:t xml:space="preserve">Да се извърши </w:t>
      </w:r>
      <w:r w:rsidR="00984027" w:rsidRPr="00FE73E0">
        <w:rPr>
          <w:szCs w:val="24"/>
        </w:rPr>
        <w:t>оценка на незалесените г</w:t>
      </w:r>
      <w:r w:rsidR="00360A2D" w:rsidRPr="00FE73E0">
        <w:rPr>
          <w:szCs w:val="24"/>
        </w:rPr>
        <w:t>орски територии</w:t>
      </w:r>
      <w:r w:rsidR="00926A9C" w:rsidRPr="00FE73E0">
        <w:rPr>
          <w:szCs w:val="24"/>
        </w:rPr>
        <w:t xml:space="preserve">, </w:t>
      </w:r>
      <w:r w:rsidR="00926A9C" w:rsidRPr="00FE73E0">
        <w:rPr>
          <w:b/>
          <w:szCs w:val="24"/>
        </w:rPr>
        <w:t xml:space="preserve">особено на </w:t>
      </w:r>
      <w:r w:rsidR="00984027" w:rsidRPr="00FE73E0">
        <w:rPr>
          <w:b/>
          <w:szCs w:val="24"/>
        </w:rPr>
        <w:t xml:space="preserve"> голините,</w:t>
      </w:r>
      <w:r w:rsidR="00984027" w:rsidRPr="00FE73E0">
        <w:rPr>
          <w:szCs w:val="24"/>
        </w:rPr>
        <w:t xml:space="preserve"> по отношение дълбочина </w:t>
      </w:r>
      <w:r w:rsidR="00BA1A73" w:rsidRPr="00FE73E0">
        <w:rPr>
          <w:szCs w:val="24"/>
        </w:rPr>
        <w:t xml:space="preserve">на почвата, </w:t>
      </w:r>
      <w:r w:rsidR="00432CE7" w:rsidRPr="00FE73E0">
        <w:rPr>
          <w:szCs w:val="24"/>
        </w:rPr>
        <w:t xml:space="preserve">процент на </w:t>
      </w:r>
      <w:r w:rsidR="00984027" w:rsidRPr="00FE73E0">
        <w:rPr>
          <w:szCs w:val="24"/>
        </w:rPr>
        <w:t>лесо</w:t>
      </w:r>
      <w:r w:rsidR="00432CE7" w:rsidRPr="00FE73E0">
        <w:rPr>
          <w:szCs w:val="24"/>
        </w:rPr>
        <w:t>не</w:t>
      </w:r>
      <w:r w:rsidR="00984027" w:rsidRPr="00FE73E0">
        <w:rPr>
          <w:szCs w:val="24"/>
        </w:rPr>
        <w:t>при</w:t>
      </w:r>
      <w:r w:rsidR="00BA1A73" w:rsidRPr="00FE73E0">
        <w:rPr>
          <w:szCs w:val="24"/>
        </w:rPr>
        <w:t>годност, степен на ерозия, наличието на храсти и единични дървесни видове и</w:t>
      </w:r>
      <w:r w:rsidR="00DD3BB1" w:rsidRPr="00FE73E0">
        <w:rPr>
          <w:szCs w:val="24"/>
          <w:lang w:val="en-US"/>
        </w:rPr>
        <w:t xml:space="preserve"> </w:t>
      </w:r>
      <w:r w:rsidR="00DD3BB1" w:rsidRPr="00FE73E0">
        <w:rPr>
          <w:szCs w:val="24"/>
        </w:rPr>
        <w:t>върху каква чест от площта е</w:t>
      </w:r>
      <w:r w:rsidR="00BA1A73" w:rsidRPr="00FE73E0">
        <w:rPr>
          <w:szCs w:val="24"/>
        </w:rPr>
        <w:t xml:space="preserve"> възможност създаване на нови гори</w:t>
      </w:r>
      <w:r w:rsidR="00DD3BB1" w:rsidRPr="00FE73E0">
        <w:rPr>
          <w:szCs w:val="24"/>
        </w:rPr>
        <w:t xml:space="preserve"> (залесяване)</w:t>
      </w:r>
      <w:r w:rsidR="00BA1A73" w:rsidRPr="00FE73E0">
        <w:rPr>
          <w:szCs w:val="24"/>
        </w:rPr>
        <w:t>.</w:t>
      </w:r>
      <w:r w:rsidR="00926A9C" w:rsidRPr="00FE73E0">
        <w:rPr>
          <w:szCs w:val="24"/>
        </w:rPr>
        <w:t xml:space="preserve"> </w:t>
      </w:r>
    </w:p>
    <w:p w:rsidR="00984027" w:rsidRPr="00FE73E0" w:rsidRDefault="00F72EDE" w:rsidP="007E23DE">
      <w:pPr>
        <w:pStyle w:val="24"/>
        <w:tabs>
          <w:tab w:val="clear" w:pos="-90"/>
          <w:tab w:val="center" w:pos="1170"/>
        </w:tabs>
        <w:ind w:firstLine="0"/>
        <w:rPr>
          <w:szCs w:val="24"/>
        </w:rPr>
      </w:pPr>
      <w:r w:rsidRPr="00FE73E0">
        <w:rPr>
          <w:szCs w:val="24"/>
        </w:rPr>
        <w:t xml:space="preserve">            </w:t>
      </w:r>
      <w:r w:rsidR="00BA1A73" w:rsidRPr="00FE73E0">
        <w:rPr>
          <w:szCs w:val="24"/>
        </w:rPr>
        <w:t>П</w:t>
      </w:r>
      <w:r w:rsidR="008465BF" w:rsidRPr="00FE73E0">
        <w:rPr>
          <w:szCs w:val="24"/>
        </w:rPr>
        <w:t>очвени профили</w:t>
      </w:r>
      <w:r w:rsidR="00984027" w:rsidRPr="00FE73E0">
        <w:rPr>
          <w:szCs w:val="24"/>
        </w:rPr>
        <w:t xml:space="preserve"> да получат единна номер</w:t>
      </w:r>
      <w:r w:rsidR="00770883" w:rsidRPr="00FE73E0">
        <w:rPr>
          <w:szCs w:val="24"/>
        </w:rPr>
        <w:t>ация и да се отразят на горскостопанските</w:t>
      </w:r>
      <w:r w:rsidR="00984027" w:rsidRPr="00FE73E0">
        <w:rPr>
          <w:szCs w:val="24"/>
        </w:rPr>
        <w:t xml:space="preserve"> карти.</w:t>
      </w:r>
    </w:p>
    <w:p w:rsidR="00984027" w:rsidRPr="00FE73E0" w:rsidRDefault="00F72EDE" w:rsidP="007E23DE">
      <w:pPr>
        <w:pStyle w:val="24"/>
        <w:tabs>
          <w:tab w:val="clear" w:pos="-90"/>
          <w:tab w:val="center" w:pos="1170"/>
        </w:tabs>
        <w:ind w:firstLine="0"/>
        <w:rPr>
          <w:szCs w:val="24"/>
        </w:rPr>
      </w:pPr>
      <w:r w:rsidRPr="00FE73E0">
        <w:rPr>
          <w:szCs w:val="24"/>
        </w:rPr>
        <w:t xml:space="preserve">            </w:t>
      </w:r>
      <w:r w:rsidR="00AE3F20" w:rsidRPr="00FE73E0">
        <w:rPr>
          <w:szCs w:val="24"/>
        </w:rPr>
        <w:t>Да се извърши класификация на почвените типове и видове съобразно Инструкция за установяване и картиране на типовете горски месторастения и определяне състава на дендроценозите от 2011 г, като определените досега почвени типове и подтипове се приведат в съответствие с к</w:t>
      </w:r>
      <w:r w:rsidR="006928AA" w:rsidRPr="00FE73E0">
        <w:rPr>
          <w:szCs w:val="24"/>
        </w:rPr>
        <w:t>ласификацията на ФАО от 1990г, Н</w:t>
      </w:r>
      <w:r w:rsidR="00AE3F20" w:rsidRPr="00FE73E0">
        <w:rPr>
          <w:szCs w:val="24"/>
        </w:rPr>
        <w:t>ационалната класификация на почви</w:t>
      </w:r>
      <w:r w:rsidR="006928AA" w:rsidRPr="00FE73E0">
        <w:rPr>
          <w:szCs w:val="24"/>
        </w:rPr>
        <w:t>т</w:t>
      </w:r>
      <w:r w:rsidR="00AE3F20" w:rsidRPr="00FE73E0">
        <w:rPr>
          <w:szCs w:val="24"/>
        </w:rPr>
        <w:t xml:space="preserve">е в България от 1992 г. и Атлас на почвите в България от 1998 г. </w:t>
      </w:r>
    </w:p>
    <w:p w:rsidR="00825AF2" w:rsidRPr="00FE73E0" w:rsidRDefault="00F72EDE" w:rsidP="007E23DE">
      <w:pPr>
        <w:pStyle w:val="24"/>
        <w:tabs>
          <w:tab w:val="clear" w:pos="-90"/>
          <w:tab w:val="center" w:pos="1170"/>
        </w:tabs>
        <w:ind w:firstLine="0"/>
        <w:rPr>
          <w:szCs w:val="24"/>
        </w:rPr>
      </w:pPr>
      <w:r w:rsidRPr="00FE73E0">
        <w:rPr>
          <w:szCs w:val="24"/>
        </w:rPr>
        <w:t xml:space="preserve">             </w:t>
      </w:r>
      <w:r w:rsidR="00984027" w:rsidRPr="00FE73E0">
        <w:rPr>
          <w:szCs w:val="24"/>
        </w:rPr>
        <w:t>На почвената карта да се отрази териториалното разположение на отделните типове и видове почви.</w:t>
      </w:r>
    </w:p>
    <w:p w:rsidR="00825AF2" w:rsidRPr="00FE73E0" w:rsidRDefault="00825AF2" w:rsidP="007E23DE">
      <w:pPr>
        <w:pStyle w:val="24"/>
        <w:tabs>
          <w:tab w:val="clear" w:pos="-90"/>
          <w:tab w:val="center" w:pos="1170"/>
        </w:tabs>
        <w:ind w:firstLine="0"/>
        <w:rPr>
          <w:b/>
          <w:szCs w:val="24"/>
        </w:rPr>
      </w:pPr>
    </w:p>
    <w:p w:rsidR="00676119" w:rsidRPr="00FE73E0" w:rsidRDefault="00825AF2" w:rsidP="007E23DE">
      <w:pPr>
        <w:pStyle w:val="24"/>
        <w:tabs>
          <w:tab w:val="clear" w:pos="-90"/>
          <w:tab w:val="center" w:pos="1170"/>
        </w:tabs>
        <w:ind w:firstLine="0"/>
        <w:rPr>
          <w:b/>
          <w:szCs w:val="24"/>
        </w:rPr>
      </w:pPr>
      <w:r w:rsidRPr="00FE73E0">
        <w:rPr>
          <w:b/>
          <w:szCs w:val="24"/>
        </w:rPr>
        <w:tab/>
      </w:r>
      <w:r w:rsidRPr="00FE73E0">
        <w:rPr>
          <w:b/>
          <w:szCs w:val="24"/>
        </w:rPr>
        <w:tab/>
      </w:r>
      <w:r w:rsidR="0066613F" w:rsidRPr="00FE73E0">
        <w:rPr>
          <w:b/>
          <w:szCs w:val="24"/>
        </w:rPr>
        <w:t>3</w:t>
      </w:r>
      <w:r w:rsidR="00861489" w:rsidRPr="00FE73E0">
        <w:rPr>
          <w:b/>
          <w:szCs w:val="24"/>
        </w:rPr>
        <w:t>.</w:t>
      </w:r>
      <w:r w:rsidR="00984027" w:rsidRPr="00FE73E0">
        <w:rPr>
          <w:b/>
          <w:szCs w:val="24"/>
        </w:rPr>
        <w:t>2. Оценка на ерозията</w:t>
      </w:r>
    </w:p>
    <w:p w:rsidR="00F72EDE" w:rsidRPr="00FE73E0" w:rsidRDefault="00F72EDE" w:rsidP="007E23DE">
      <w:pPr>
        <w:pStyle w:val="24"/>
        <w:tabs>
          <w:tab w:val="clear" w:pos="-90"/>
          <w:tab w:val="center" w:pos="1170"/>
        </w:tabs>
        <w:ind w:firstLine="0"/>
        <w:rPr>
          <w:b/>
          <w:szCs w:val="24"/>
        </w:rPr>
      </w:pPr>
    </w:p>
    <w:p w:rsidR="00E36166" w:rsidRPr="00FE73E0" w:rsidRDefault="00045206" w:rsidP="00E36166">
      <w:pPr>
        <w:pStyle w:val="Heading"/>
        <w:spacing w:after="40"/>
        <w:ind w:left="0" w:firstLine="709"/>
        <w:rPr>
          <w:rFonts w:ascii="Times New Roman" w:hAnsi="Times New Roman"/>
          <w:b w:val="0"/>
          <w:spacing w:val="0"/>
          <w:szCs w:val="24"/>
          <w:lang w:val="bg-BG"/>
        </w:rPr>
      </w:pPr>
      <w:r w:rsidRPr="00FE73E0">
        <w:rPr>
          <w:rFonts w:ascii="Times New Roman" w:hAnsi="Times New Roman"/>
          <w:b w:val="0"/>
          <w:spacing w:val="0"/>
          <w:szCs w:val="24"/>
          <w:lang w:val="bg-BG"/>
        </w:rPr>
        <w:t>Наклоните на терена</w:t>
      </w:r>
      <w:r w:rsidR="00B71F58" w:rsidRPr="00FE73E0">
        <w:rPr>
          <w:rFonts w:ascii="Times New Roman" w:hAnsi="Times New Roman"/>
          <w:b w:val="0"/>
          <w:spacing w:val="0"/>
          <w:szCs w:val="24"/>
          <w:lang w:val="bg-BG"/>
        </w:rPr>
        <w:t xml:space="preserve"> на територията на ловното</w:t>
      </w:r>
      <w:r w:rsidR="00C319B3" w:rsidRPr="00FE73E0">
        <w:rPr>
          <w:rFonts w:ascii="Times New Roman" w:hAnsi="Times New Roman"/>
          <w:b w:val="0"/>
          <w:spacing w:val="0"/>
          <w:szCs w:val="24"/>
          <w:lang w:val="bg-BG"/>
        </w:rPr>
        <w:t xml:space="preserve"> стопанство</w:t>
      </w:r>
      <w:r w:rsidRPr="00FE73E0">
        <w:rPr>
          <w:rFonts w:ascii="Times New Roman" w:hAnsi="Times New Roman"/>
          <w:b w:val="0"/>
          <w:spacing w:val="0"/>
          <w:szCs w:val="24"/>
          <w:lang w:val="bg-BG"/>
        </w:rPr>
        <w:t xml:space="preserve"> са сравнително малки, а насажденията са с достатъчна плътност, които обяснява факта от</w:t>
      </w:r>
      <w:r w:rsidR="00C319B3" w:rsidRPr="00FE73E0">
        <w:rPr>
          <w:rFonts w:ascii="Times New Roman" w:hAnsi="Times New Roman"/>
          <w:b w:val="0"/>
          <w:spacing w:val="0"/>
          <w:szCs w:val="24"/>
          <w:lang w:val="bg-BG"/>
        </w:rPr>
        <w:t xml:space="preserve"> </w:t>
      </w:r>
      <w:r w:rsidRPr="00FE73E0">
        <w:rPr>
          <w:rFonts w:ascii="Times New Roman" w:hAnsi="Times New Roman"/>
          <w:b w:val="0"/>
          <w:spacing w:val="0"/>
          <w:szCs w:val="24"/>
          <w:lang w:val="bg-BG"/>
        </w:rPr>
        <w:t xml:space="preserve">липса на </w:t>
      </w:r>
      <w:r w:rsidR="00C319B3" w:rsidRPr="00FE73E0">
        <w:rPr>
          <w:rFonts w:ascii="Times New Roman" w:hAnsi="Times New Roman"/>
          <w:b w:val="0"/>
          <w:spacing w:val="0"/>
          <w:szCs w:val="24"/>
          <w:lang w:val="bg-BG"/>
        </w:rPr>
        <w:t>еро</w:t>
      </w:r>
      <w:r w:rsidRPr="00FE73E0">
        <w:rPr>
          <w:rFonts w:ascii="Times New Roman" w:hAnsi="Times New Roman"/>
          <w:b w:val="0"/>
          <w:spacing w:val="0"/>
          <w:szCs w:val="24"/>
          <w:lang w:val="bg-BG"/>
        </w:rPr>
        <w:t>зионните процеси .</w:t>
      </w:r>
    </w:p>
    <w:p w:rsidR="00112BB1" w:rsidRPr="00FE73E0" w:rsidRDefault="00112BB1" w:rsidP="00000CE5">
      <w:pPr>
        <w:ind w:firstLine="360"/>
        <w:jc w:val="both"/>
        <w:rPr>
          <w:sz w:val="24"/>
          <w:szCs w:val="24"/>
          <w:lang w:val="bg-BG"/>
        </w:rPr>
      </w:pPr>
      <w:r w:rsidRPr="00FE73E0">
        <w:rPr>
          <w:rFonts w:cs="Arial"/>
          <w:lang w:val="bg-BG"/>
        </w:rPr>
        <w:tab/>
      </w:r>
      <w:r w:rsidR="00B71F58" w:rsidRPr="00FE73E0">
        <w:rPr>
          <w:sz w:val="24"/>
          <w:szCs w:val="24"/>
          <w:lang w:val="bg-BG"/>
        </w:rPr>
        <w:t>Открити ерозионни процеси от масов характер липсват. Площна ерозия е се наблюдава върху  голи площи, подложени на прек</w:t>
      </w:r>
      <w:r w:rsidR="00000CE5" w:rsidRPr="00FE73E0">
        <w:rPr>
          <w:sz w:val="24"/>
          <w:szCs w:val="24"/>
          <w:lang w:val="bg-BG"/>
        </w:rPr>
        <w:t>омерна паша от домашни животни.</w:t>
      </w:r>
    </w:p>
    <w:p w:rsidR="00C319B3" w:rsidRPr="00FE73E0" w:rsidRDefault="00045206" w:rsidP="00C319B3">
      <w:pPr>
        <w:pStyle w:val="Heading"/>
        <w:spacing w:after="40"/>
        <w:ind w:left="0" w:firstLine="708"/>
        <w:rPr>
          <w:rFonts w:ascii="Times New Roman" w:hAnsi="Times New Roman"/>
          <w:b w:val="0"/>
          <w:spacing w:val="0"/>
          <w:szCs w:val="24"/>
          <w:lang w:val="bg-BG"/>
        </w:rPr>
      </w:pPr>
      <w:r w:rsidRPr="00FE73E0">
        <w:rPr>
          <w:rFonts w:ascii="Times New Roman" w:hAnsi="Times New Roman"/>
          <w:b w:val="0"/>
          <w:spacing w:val="0"/>
          <w:szCs w:val="24"/>
          <w:lang w:val="bg-BG"/>
        </w:rPr>
        <w:t xml:space="preserve"> </w:t>
      </w:r>
      <w:r w:rsidR="00C319B3" w:rsidRPr="00FE73E0">
        <w:rPr>
          <w:rFonts w:ascii="Times New Roman" w:hAnsi="Times New Roman"/>
          <w:b w:val="0"/>
          <w:spacing w:val="0"/>
          <w:szCs w:val="24"/>
          <w:lang w:val="bg-BG"/>
        </w:rPr>
        <w:t xml:space="preserve"> През изтеклия ревизионен период не са били проектирани и изпълнявани съоръжения от по-едър мащаб (баражи, диги и др.). Противоерозионната защита се е свеждала до своевременните залесявания на сечищата и голите площи, както и до поддържането на оптимална пълнота на културите.</w:t>
      </w:r>
    </w:p>
    <w:p w:rsidR="00984027" w:rsidRPr="00FE73E0" w:rsidRDefault="00F72EDE" w:rsidP="007E23DE">
      <w:pPr>
        <w:pStyle w:val="24"/>
        <w:tabs>
          <w:tab w:val="clear" w:pos="-90"/>
          <w:tab w:val="center" w:pos="1170"/>
        </w:tabs>
        <w:ind w:firstLine="0"/>
        <w:rPr>
          <w:szCs w:val="24"/>
        </w:rPr>
      </w:pPr>
      <w:r w:rsidRPr="00FE73E0">
        <w:rPr>
          <w:szCs w:val="24"/>
        </w:rPr>
        <w:lastRenderedPageBreak/>
        <w:t xml:space="preserve">            </w:t>
      </w:r>
      <w:r w:rsidR="00C319B3" w:rsidRPr="00FE73E0">
        <w:rPr>
          <w:szCs w:val="24"/>
        </w:rPr>
        <w:t>При констатиране на ерозионни процеси, о</w:t>
      </w:r>
      <w:r w:rsidR="00984027" w:rsidRPr="00FE73E0">
        <w:rPr>
          <w:szCs w:val="24"/>
        </w:rPr>
        <w:t xml:space="preserve">ценката и описанието на ерозията да се извърши съгласно </w:t>
      </w:r>
      <w:r w:rsidR="0067098F" w:rsidRPr="00FE73E0">
        <w:rPr>
          <w:szCs w:val="24"/>
        </w:rPr>
        <w:t>с</w:t>
      </w:r>
      <w:r w:rsidR="00984027" w:rsidRPr="00FE73E0">
        <w:rPr>
          <w:szCs w:val="24"/>
        </w:rPr>
        <w:t>кала</w:t>
      </w:r>
      <w:r w:rsidR="0067098F" w:rsidRPr="00FE73E0">
        <w:rPr>
          <w:szCs w:val="24"/>
        </w:rPr>
        <w:t>та</w:t>
      </w:r>
      <w:r w:rsidR="00984027" w:rsidRPr="00FE73E0">
        <w:rPr>
          <w:szCs w:val="24"/>
        </w:rPr>
        <w:t xml:space="preserve"> за степените на ерозираност и връзк</w:t>
      </w:r>
      <w:r w:rsidR="00334F89" w:rsidRPr="00FE73E0">
        <w:rPr>
          <w:szCs w:val="24"/>
        </w:rPr>
        <w:t>ата им с почвените показатели (приложение № 4</w:t>
      </w:r>
      <w:r w:rsidR="00984027" w:rsidRPr="00FE73E0">
        <w:rPr>
          <w:szCs w:val="24"/>
        </w:rPr>
        <w:t xml:space="preserve"> от Инструкция за установяване и картиране на типовете горски месторастения и опреде</w:t>
      </w:r>
      <w:r w:rsidR="00334F89" w:rsidRPr="00FE73E0">
        <w:rPr>
          <w:szCs w:val="24"/>
        </w:rPr>
        <w:t xml:space="preserve">ляне състава на дендроценозите - </w:t>
      </w:r>
      <w:r w:rsidR="00984027" w:rsidRPr="00FE73E0">
        <w:rPr>
          <w:szCs w:val="24"/>
        </w:rPr>
        <w:t>Булпрофор, 2011 г.)</w:t>
      </w:r>
      <w:r w:rsidR="008561C0" w:rsidRPr="00FE73E0">
        <w:rPr>
          <w:szCs w:val="24"/>
        </w:rPr>
        <w:t>,</w:t>
      </w:r>
      <w:r w:rsidR="00984027" w:rsidRPr="00FE73E0">
        <w:rPr>
          <w:szCs w:val="24"/>
        </w:rPr>
        <w:t xml:space="preserve"> Наредба № 4/19.02.2013 г. за защита на горските територии от ерозия и порои и ст</w:t>
      </w:r>
      <w:r w:rsidR="000B59BB" w:rsidRPr="00FE73E0">
        <w:rPr>
          <w:szCs w:val="24"/>
        </w:rPr>
        <w:t>роеж на укрепителни съоръжения и приложение № 6 от Наредба № 18/07.10.2015 г.</w:t>
      </w:r>
    </w:p>
    <w:p w:rsidR="00984027" w:rsidRPr="00FE73E0" w:rsidRDefault="00F72EDE" w:rsidP="007E23DE">
      <w:pPr>
        <w:pStyle w:val="24"/>
        <w:tabs>
          <w:tab w:val="clear" w:pos="-90"/>
          <w:tab w:val="center" w:pos="1170"/>
        </w:tabs>
        <w:ind w:firstLine="0"/>
        <w:rPr>
          <w:szCs w:val="24"/>
        </w:rPr>
      </w:pPr>
      <w:r w:rsidRPr="00FE73E0">
        <w:rPr>
          <w:szCs w:val="24"/>
        </w:rPr>
        <w:t xml:space="preserve">            </w:t>
      </w:r>
      <w:r w:rsidR="00984027" w:rsidRPr="00FE73E0">
        <w:rPr>
          <w:szCs w:val="24"/>
        </w:rPr>
        <w:t xml:space="preserve">При инвентаризацията да се направи оценка </w:t>
      </w:r>
      <w:r w:rsidR="00240E22" w:rsidRPr="00FE73E0">
        <w:rPr>
          <w:szCs w:val="24"/>
        </w:rPr>
        <w:t xml:space="preserve">на </w:t>
      </w:r>
      <w:r w:rsidR="00984027" w:rsidRPr="00FE73E0">
        <w:rPr>
          <w:szCs w:val="24"/>
        </w:rPr>
        <w:t xml:space="preserve">ефекта от извършените </w:t>
      </w:r>
      <w:r w:rsidR="00052BDA" w:rsidRPr="00FE73E0">
        <w:rPr>
          <w:szCs w:val="24"/>
        </w:rPr>
        <w:t xml:space="preserve">за ревизионни период </w:t>
      </w:r>
      <w:r w:rsidR="00984027" w:rsidRPr="00FE73E0">
        <w:rPr>
          <w:szCs w:val="24"/>
        </w:rPr>
        <w:t>зале</w:t>
      </w:r>
      <w:r w:rsidR="00733ED2" w:rsidRPr="00FE73E0">
        <w:rPr>
          <w:szCs w:val="24"/>
        </w:rPr>
        <w:t>сявания</w:t>
      </w:r>
      <w:r w:rsidR="0053055D" w:rsidRPr="00FE73E0">
        <w:rPr>
          <w:szCs w:val="24"/>
        </w:rPr>
        <w:t xml:space="preserve">, </w:t>
      </w:r>
      <w:r w:rsidR="002B503C" w:rsidRPr="00FE73E0">
        <w:rPr>
          <w:szCs w:val="24"/>
        </w:rPr>
        <w:t>имащи отношение към предотвратяването на ерозионни процеси в горските територии</w:t>
      </w:r>
      <w:r w:rsidR="0053055D" w:rsidRPr="00FE73E0">
        <w:rPr>
          <w:szCs w:val="24"/>
        </w:rPr>
        <w:t>.</w:t>
      </w:r>
    </w:p>
    <w:p w:rsidR="00F042FE" w:rsidRPr="00FE73E0" w:rsidRDefault="00F042FE" w:rsidP="007E23DE">
      <w:pPr>
        <w:pStyle w:val="24"/>
        <w:tabs>
          <w:tab w:val="clear" w:pos="-90"/>
          <w:tab w:val="center" w:pos="1170"/>
        </w:tabs>
        <w:ind w:firstLine="0"/>
        <w:rPr>
          <w:szCs w:val="24"/>
        </w:rPr>
      </w:pPr>
      <w:r w:rsidRPr="00FE73E0">
        <w:rPr>
          <w:szCs w:val="24"/>
        </w:rPr>
        <w:t xml:space="preserve">          </w:t>
      </w:r>
      <w:r w:rsidR="00F72EDE" w:rsidRPr="00FE73E0">
        <w:rPr>
          <w:szCs w:val="24"/>
        </w:rPr>
        <w:t xml:space="preserve">  </w:t>
      </w:r>
      <w:r w:rsidRPr="00FE73E0">
        <w:rPr>
          <w:szCs w:val="24"/>
        </w:rPr>
        <w:t xml:space="preserve">Данните от проучването на природните условия да се представят в табличен вид, съгласно образците в приложение № 6 от Наредба № 18. </w:t>
      </w:r>
    </w:p>
    <w:p w:rsidR="002C5794" w:rsidRPr="00FE73E0" w:rsidRDefault="00F72EDE" w:rsidP="007E23DE">
      <w:pPr>
        <w:pStyle w:val="24"/>
        <w:tabs>
          <w:tab w:val="clear" w:pos="-90"/>
          <w:tab w:val="center" w:pos="1170"/>
        </w:tabs>
        <w:ind w:firstLine="0"/>
        <w:rPr>
          <w:b/>
          <w:szCs w:val="24"/>
        </w:rPr>
      </w:pPr>
      <w:r w:rsidRPr="00FE73E0">
        <w:rPr>
          <w:b/>
          <w:szCs w:val="24"/>
        </w:rPr>
        <w:t xml:space="preserve">              </w:t>
      </w:r>
    </w:p>
    <w:p w:rsidR="00F72EDE" w:rsidRPr="00FE73E0" w:rsidRDefault="002C5794" w:rsidP="007E23DE">
      <w:pPr>
        <w:pStyle w:val="24"/>
        <w:tabs>
          <w:tab w:val="clear" w:pos="-90"/>
          <w:tab w:val="center" w:pos="1170"/>
        </w:tabs>
        <w:ind w:firstLine="0"/>
        <w:rPr>
          <w:b/>
          <w:szCs w:val="24"/>
        </w:rPr>
      </w:pPr>
      <w:r w:rsidRPr="00FE73E0">
        <w:rPr>
          <w:b/>
          <w:szCs w:val="24"/>
        </w:rPr>
        <w:tab/>
      </w:r>
      <w:r w:rsidRPr="00FE73E0">
        <w:rPr>
          <w:b/>
          <w:szCs w:val="24"/>
        </w:rPr>
        <w:tab/>
      </w:r>
      <w:r w:rsidR="00F72EDE" w:rsidRPr="00FE73E0">
        <w:rPr>
          <w:b/>
          <w:szCs w:val="24"/>
        </w:rPr>
        <w:t xml:space="preserve"> </w:t>
      </w:r>
      <w:r w:rsidR="0066613F" w:rsidRPr="00FE73E0">
        <w:rPr>
          <w:b/>
          <w:szCs w:val="24"/>
        </w:rPr>
        <w:t>4</w:t>
      </w:r>
      <w:r w:rsidR="008B1D45" w:rsidRPr="00FE73E0">
        <w:rPr>
          <w:b/>
          <w:szCs w:val="24"/>
        </w:rPr>
        <w:t>. Типологични проучвани</w:t>
      </w:r>
    </w:p>
    <w:p w:rsidR="00984027" w:rsidRPr="00FE73E0" w:rsidRDefault="00F72EDE" w:rsidP="007E23DE">
      <w:pPr>
        <w:pStyle w:val="24"/>
        <w:tabs>
          <w:tab w:val="clear" w:pos="-90"/>
          <w:tab w:val="center" w:pos="1170"/>
        </w:tabs>
        <w:ind w:firstLine="0"/>
        <w:rPr>
          <w:szCs w:val="24"/>
        </w:rPr>
      </w:pPr>
      <w:r w:rsidRPr="00FE73E0">
        <w:rPr>
          <w:szCs w:val="24"/>
        </w:rPr>
        <w:t xml:space="preserve">            </w:t>
      </w:r>
      <w:r w:rsidR="00984027" w:rsidRPr="00FE73E0">
        <w:rPr>
          <w:szCs w:val="24"/>
        </w:rPr>
        <w:t>При последните 3  лесоустройства на дървопроизводителнит</w:t>
      </w:r>
      <w:r w:rsidR="00135641" w:rsidRPr="00FE73E0">
        <w:rPr>
          <w:szCs w:val="24"/>
        </w:rPr>
        <w:t>е площи са определени тип горски</w:t>
      </w:r>
      <w:r w:rsidR="00450082" w:rsidRPr="00FE73E0">
        <w:rPr>
          <w:szCs w:val="24"/>
        </w:rPr>
        <w:t xml:space="preserve"> </w:t>
      </w:r>
      <w:r w:rsidR="00135641" w:rsidRPr="00FE73E0">
        <w:rPr>
          <w:szCs w:val="24"/>
        </w:rPr>
        <w:t>месторастения</w:t>
      </w:r>
      <w:r w:rsidR="00984027" w:rsidRPr="00FE73E0">
        <w:rPr>
          <w:szCs w:val="24"/>
        </w:rPr>
        <w:t xml:space="preserve"> и </w:t>
      </w:r>
      <w:r w:rsidR="00451FE6" w:rsidRPr="00FE73E0">
        <w:rPr>
          <w:szCs w:val="24"/>
        </w:rPr>
        <w:t>видовете, подходящи за съответното месторастене</w:t>
      </w:r>
      <w:r w:rsidR="00045206" w:rsidRPr="00FE73E0">
        <w:rPr>
          <w:szCs w:val="24"/>
        </w:rPr>
        <w:t>, като при последната инвентаризация</w:t>
      </w:r>
      <w:r w:rsidR="00984027" w:rsidRPr="00FE73E0">
        <w:rPr>
          <w:szCs w:val="24"/>
        </w:rPr>
        <w:t xml:space="preserve"> </w:t>
      </w:r>
      <w:r w:rsidR="00045206" w:rsidRPr="00FE73E0">
        <w:rPr>
          <w:szCs w:val="24"/>
        </w:rPr>
        <w:t>(</w:t>
      </w:r>
      <w:r w:rsidR="004E4BEF" w:rsidRPr="00FE73E0">
        <w:rPr>
          <w:szCs w:val="24"/>
        </w:rPr>
        <w:t>лесоустройство</w:t>
      </w:r>
      <w:r w:rsidR="00045206" w:rsidRPr="00FE73E0">
        <w:rPr>
          <w:szCs w:val="24"/>
        </w:rPr>
        <w:t>)</w:t>
      </w:r>
      <w:r w:rsidR="00B94680" w:rsidRPr="00FE73E0">
        <w:rPr>
          <w:szCs w:val="24"/>
        </w:rPr>
        <w:t xml:space="preserve"> тип </w:t>
      </w:r>
      <w:r w:rsidR="00135641" w:rsidRPr="00FE73E0">
        <w:rPr>
          <w:szCs w:val="24"/>
        </w:rPr>
        <w:t>месторастения</w:t>
      </w:r>
      <w:r w:rsidR="00B94680" w:rsidRPr="00FE73E0">
        <w:rPr>
          <w:szCs w:val="24"/>
        </w:rPr>
        <w:t xml:space="preserve"> е определен</w:t>
      </w:r>
      <w:r w:rsidR="00984027" w:rsidRPr="00FE73E0">
        <w:rPr>
          <w:szCs w:val="24"/>
        </w:rPr>
        <w:t xml:space="preserve"> и на поляните.</w:t>
      </w:r>
    </w:p>
    <w:p w:rsidR="00F831AE" w:rsidRPr="00FE73E0" w:rsidRDefault="00F72EDE" w:rsidP="00112BB1">
      <w:pPr>
        <w:pStyle w:val="24"/>
        <w:tabs>
          <w:tab w:val="clear" w:pos="-90"/>
          <w:tab w:val="center" w:pos="1170"/>
        </w:tabs>
        <w:ind w:firstLine="0"/>
        <w:rPr>
          <w:szCs w:val="24"/>
        </w:rPr>
      </w:pPr>
      <w:r w:rsidRPr="00FE73E0">
        <w:rPr>
          <w:szCs w:val="24"/>
        </w:rPr>
        <w:t xml:space="preserve">            </w:t>
      </w:r>
      <w:r w:rsidR="00984027" w:rsidRPr="00FE73E0">
        <w:rPr>
          <w:szCs w:val="24"/>
        </w:rPr>
        <w:t>При предстоящата инвентаризация да се извърши  актуализация на оп</w:t>
      </w:r>
      <w:r w:rsidR="00F831AE" w:rsidRPr="00FE73E0">
        <w:rPr>
          <w:szCs w:val="24"/>
        </w:rPr>
        <w:t>редел</w:t>
      </w:r>
      <w:r w:rsidR="002B503C" w:rsidRPr="00FE73E0">
        <w:rPr>
          <w:szCs w:val="24"/>
        </w:rPr>
        <w:t xml:space="preserve">ените типове месторастения и видовия </w:t>
      </w:r>
      <w:r w:rsidR="00F831AE" w:rsidRPr="00FE73E0">
        <w:rPr>
          <w:szCs w:val="24"/>
        </w:rPr>
        <w:t xml:space="preserve">състав на насажденията в съответствие с видове, подходящи за месторастенето, очакван (потенциален) бонитет и промишлен вариант, </w:t>
      </w:r>
      <w:r w:rsidR="00984027" w:rsidRPr="00FE73E0">
        <w:rPr>
          <w:szCs w:val="24"/>
        </w:rPr>
        <w:t xml:space="preserve">като се приведат в съответствие </w:t>
      </w:r>
      <w:r w:rsidR="006312B6" w:rsidRPr="00FE73E0">
        <w:rPr>
          <w:szCs w:val="24"/>
        </w:rPr>
        <w:t>с</w:t>
      </w:r>
      <w:r w:rsidR="00F831AE" w:rsidRPr="00FE73E0">
        <w:rPr>
          <w:szCs w:val="24"/>
        </w:rPr>
        <w:t xml:space="preserve"> новата класификация на почвите и </w:t>
      </w:r>
      <w:r w:rsidR="00984027" w:rsidRPr="00FE73E0">
        <w:rPr>
          <w:szCs w:val="24"/>
        </w:rPr>
        <w:t>Класификационната схема на типовете месторастения в Р. България от 2011 г.</w:t>
      </w:r>
    </w:p>
    <w:p w:rsidR="00A77FEF" w:rsidRPr="00FE73E0" w:rsidRDefault="0083359C" w:rsidP="007E23DE">
      <w:pPr>
        <w:pStyle w:val="24"/>
        <w:tabs>
          <w:tab w:val="clear" w:pos="-90"/>
          <w:tab w:val="center" w:pos="1170"/>
        </w:tabs>
        <w:ind w:firstLine="0"/>
        <w:rPr>
          <w:szCs w:val="24"/>
        </w:rPr>
      </w:pPr>
      <w:r w:rsidRPr="00FE73E0">
        <w:rPr>
          <w:szCs w:val="24"/>
        </w:rPr>
        <w:t xml:space="preserve">          </w:t>
      </w:r>
    </w:p>
    <w:p w:rsidR="00A77FEF" w:rsidRPr="00FE73E0" w:rsidRDefault="00A77FEF" w:rsidP="007E23DE">
      <w:pPr>
        <w:pStyle w:val="24"/>
        <w:tabs>
          <w:tab w:val="clear" w:pos="-90"/>
          <w:tab w:val="center" w:pos="1170"/>
        </w:tabs>
        <w:ind w:firstLine="0"/>
        <w:rPr>
          <w:b/>
          <w:szCs w:val="24"/>
        </w:rPr>
      </w:pPr>
      <w:r w:rsidRPr="00FE73E0">
        <w:rPr>
          <w:b/>
          <w:szCs w:val="24"/>
        </w:rPr>
        <w:t xml:space="preserve">            </w:t>
      </w:r>
      <w:r w:rsidR="003F588B" w:rsidRPr="00FE73E0">
        <w:rPr>
          <w:b/>
          <w:szCs w:val="24"/>
        </w:rPr>
        <w:t>Във връзка с промените във височината на подпочвените води д</w:t>
      </w:r>
      <w:r w:rsidRPr="00FE73E0">
        <w:rPr>
          <w:b/>
          <w:szCs w:val="24"/>
        </w:rPr>
        <w:t>а се картират тополовите месторастения и</w:t>
      </w:r>
      <w:r w:rsidR="003F588B" w:rsidRPr="00FE73E0">
        <w:rPr>
          <w:b/>
          <w:szCs w:val="24"/>
        </w:rPr>
        <w:t xml:space="preserve"> </w:t>
      </w:r>
      <w:r w:rsidR="00A60A6D" w:rsidRPr="00FE73E0">
        <w:rPr>
          <w:b/>
          <w:szCs w:val="24"/>
        </w:rPr>
        <w:t>се предвидят</w:t>
      </w:r>
      <w:r w:rsidRPr="00FE73E0">
        <w:rPr>
          <w:b/>
          <w:szCs w:val="24"/>
        </w:rPr>
        <w:t xml:space="preserve"> клонови тополи за залесяване</w:t>
      </w:r>
      <w:r w:rsidR="00A60A6D" w:rsidRPr="00FE73E0">
        <w:rPr>
          <w:b/>
          <w:szCs w:val="24"/>
        </w:rPr>
        <w:t xml:space="preserve"> или друг дървесен вид, подходящи за  съответното месторастене.</w:t>
      </w:r>
    </w:p>
    <w:p w:rsidR="008B1D45" w:rsidRPr="00FE73E0" w:rsidRDefault="00A77FEF" w:rsidP="007E23DE">
      <w:pPr>
        <w:pStyle w:val="24"/>
        <w:tabs>
          <w:tab w:val="clear" w:pos="-90"/>
          <w:tab w:val="center" w:pos="1170"/>
        </w:tabs>
        <w:ind w:firstLine="0"/>
        <w:rPr>
          <w:szCs w:val="24"/>
        </w:rPr>
      </w:pPr>
      <w:r w:rsidRPr="00FE73E0">
        <w:rPr>
          <w:szCs w:val="24"/>
        </w:rPr>
        <w:tab/>
        <w:t xml:space="preserve">            </w:t>
      </w:r>
      <w:r w:rsidR="0036228A" w:rsidRPr="00FE73E0">
        <w:rPr>
          <w:szCs w:val="24"/>
        </w:rPr>
        <w:t xml:space="preserve"> </w:t>
      </w:r>
      <w:r w:rsidR="00045206" w:rsidRPr="00FE73E0">
        <w:rPr>
          <w:szCs w:val="24"/>
        </w:rPr>
        <w:t>В границите на  зоните от</w:t>
      </w:r>
      <w:r w:rsidR="00834FD8" w:rsidRPr="00FE73E0">
        <w:rPr>
          <w:szCs w:val="24"/>
        </w:rPr>
        <w:t xml:space="preserve"> Натура 2000</w:t>
      </w:r>
      <w:r w:rsidR="00BB357C" w:rsidRPr="00FE73E0">
        <w:rPr>
          <w:szCs w:val="24"/>
        </w:rPr>
        <w:t>,</w:t>
      </w:r>
      <w:r w:rsidR="00834FD8" w:rsidRPr="00FE73E0">
        <w:rPr>
          <w:szCs w:val="24"/>
        </w:rPr>
        <w:t xml:space="preserve"> </w:t>
      </w:r>
      <w:r w:rsidR="00BB357C" w:rsidRPr="00FE73E0">
        <w:rPr>
          <w:szCs w:val="24"/>
        </w:rPr>
        <w:t>п</w:t>
      </w:r>
      <w:r w:rsidR="0083359C" w:rsidRPr="00FE73E0">
        <w:rPr>
          <w:szCs w:val="24"/>
        </w:rPr>
        <w:t>ри определяне на видовете, подходя</w:t>
      </w:r>
      <w:r w:rsidR="002B503C" w:rsidRPr="00FE73E0">
        <w:rPr>
          <w:szCs w:val="24"/>
        </w:rPr>
        <w:t>щи за съответното месторастене за горските  територии, попадащи в защитените зони (ЗЗ) по Закона за биологич</w:t>
      </w:r>
      <w:r w:rsidR="00BB357C" w:rsidRPr="00FE73E0">
        <w:rPr>
          <w:szCs w:val="24"/>
        </w:rPr>
        <w:t>ното разнообразие</w:t>
      </w:r>
      <w:r w:rsidR="002B503C" w:rsidRPr="00FE73E0">
        <w:rPr>
          <w:szCs w:val="24"/>
        </w:rPr>
        <w:t>,</w:t>
      </w:r>
      <w:r w:rsidR="0083359C" w:rsidRPr="00FE73E0">
        <w:rPr>
          <w:szCs w:val="24"/>
        </w:rPr>
        <w:t xml:space="preserve"> да се вземат предвид местните видов</w:t>
      </w:r>
      <w:r w:rsidR="00CA6AC8" w:rsidRPr="00FE73E0">
        <w:rPr>
          <w:szCs w:val="24"/>
        </w:rPr>
        <w:t>е</w:t>
      </w:r>
      <w:r w:rsidR="0083359C" w:rsidRPr="00FE73E0">
        <w:rPr>
          <w:szCs w:val="24"/>
        </w:rPr>
        <w:t>, наличната естествена растителност в района, както и специфичния режим</w:t>
      </w:r>
      <w:r w:rsidR="002B503C" w:rsidRPr="00FE73E0">
        <w:rPr>
          <w:szCs w:val="24"/>
        </w:rPr>
        <w:t xml:space="preserve"> за конкретната зона, залегнали в</w:t>
      </w:r>
      <w:r w:rsidR="0083359C" w:rsidRPr="00FE73E0">
        <w:rPr>
          <w:szCs w:val="24"/>
        </w:rPr>
        <w:t xml:space="preserve"> заповедта за обявяване</w:t>
      </w:r>
      <w:r w:rsidR="002B503C" w:rsidRPr="00FE73E0">
        <w:rPr>
          <w:szCs w:val="24"/>
        </w:rPr>
        <w:t>то им</w:t>
      </w:r>
      <w:r w:rsidR="00CA6AC8" w:rsidRPr="00FE73E0">
        <w:rPr>
          <w:szCs w:val="24"/>
        </w:rPr>
        <w:t>.</w:t>
      </w:r>
    </w:p>
    <w:p w:rsidR="00984027" w:rsidRPr="00FE73E0" w:rsidRDefault="002D7F4C" w:rsidP="007E23DE">
      <w:pPr>
        <w:pStyle w:val="24"/>
        <w:tabs>
          <w:tab w:val="clear" w:pos="-90"/>
          <w:tab w:val="center" w:pos="1170"/>
        </w:tabs>
        <w:ind w:firstLine="0"/>
        <w:rPr>
          <w:szCs w:val="24"/>
        </w:rPr>
      </w:pPr>
      <w:r w:rsidRPr="00FE73E0">
        <w:rPr>
          <w:szCs w:val="24"/>
        </w:rPr>
        <w:t xml:space="preserve">           </w:t>
      </w:r>
      <w:r w:rsidR="00984027" w:rsidRPr="00FE73E0">
        <w:rPr>
          <w:szCs w:val="24"/>
        </w:rPr>
        <w:t xml:space="preserve">Тип месторастене да се определи </w:t>
      </w:r>
      <w:r w:rsidR="00F550DC" w:rsidRPr="00FE73E0">
        <w:rPr>
          <w:szCs w:val="24"/>
        </w:rPr>
        <w:t xml:space="preserve">на </w:t>
      </w:r>
      <w:r w:rsidR="004D22B1" w:rsidRPr="00FE73E0">
        <w:rPr>
          <w:szCs w:val="24"/>
        </w:rPr>
        <w:t>ново</w:t>
      </w:r>
      <w:r w:rsidR="00F550DC" w:rsidRPr="00FE73E0">
        <w:rPr>
          <w:szCs w:val="24"/>
        </w:rPr>
        <w:t xml:space="preserve">инвентаризираните </w:t>
      </w:r>
      <w:r w:rsidR="00F65922" w:rsidRPr="00FE73E0">
        <w:rPr>
          <w:szCs w:val="24"/>
        </w:rPr>
        <w:t>гори в извън горските територии</w:t>
      </w:r>
      <w:r w:rsidR="00A357B3" w:rsidRPr="00FE73E0">
        <w:rPr>
          <w:szCs w:val="24"/>
        </w:rPr>
        <w:t>, както и на горските територии вид на подотдела „обработваема площи“, „разсадник“</w:t>
      </w:r>
      <w:r w:rsidR="00822BE3" w:rsidRPr="00FE73E0">
        <w:rPr>
          <w:szCs w:val="24"/>
        </w:rPr>
        <w:t>, „п</w:t>
      </w:r>
      <w:r w:rsidR="00644DD9" w:rsidRPr="00FE73E0">
        <w:rPr>
          <w:szCs w:val="24"/>
        </w:rPr>
        <w:t>росеки“</w:t>
      </w:r>
      <w:r w:rsidR="00822BE3" w:rsidRPr="00FE73E0">
        <w:rPr>
          <w:szCs w:val="24"/>
        </w:rPr>
        <w:t xml:space="preserve"> </w:t>
      </w:r>
      <w:r w:rsidR="001C0D1D" w:rsidRPr="00FE73E0">
        <w:rPr>
          <w:szCs w:val="24"/>
        </w:rPr>
        <w:t xml:space="preserve">и на всички </w:t>
      </w:r>
      <w:r w:rsidR="00C87108" w:rsidRPr="00FE73E0">
        <w:rPr>
          <w:szCs w:val="24"/>
        </w:rPr>
        <w:t xml:space="preserve">други </w:t>
      </w:r>
      <w:r w:rsidR="001C0D1D" w:rsidRPr="00FE73E0">
        <w:rPr>
          <w:szCs w:val="24"/>
        </w:rPr>
        <w:t>дърво</w:t>
      </w:r>
      <w:r w:rsidR="00C87108" w:rsidRPr="00FE73E0">
        <w:rPr>
          <w:szCs w:val="24"/>
        </w:rPr>
        <w:t>не</w:t>
      </w:r>
      <w:r w:rsidR="001C0D1D" w:rsidRPr="00FE73E0">
        <w:rPr>
          <w:szCs w:val="24"/>
        </w:rPr>
        <w:t>производителни</w:t>
      </w:r>
      <w:r w:rsidR="00A357B3" w:rsidRPr="00FE73E0">
        <w:rPr>
          <w:szCs w:val="24"/>
        </w:rPr>
        <w:t xml:space="preserve"> горски територии</w:t>
      </w:r>
      <w:r w:rsidR="001C0D1D" w:rsidRPr="00FE73E0">
        <w:rPr>
          <w:szCs w:val="24"/>
        </w:rPr>
        <w:t>, на които потенциално може да се развива горскодървесна растителност</w:t>
      </w:r>
      <w:r w:rsidR="00A357B3" w:rsidRPr="00FE73E0">
        <w:rPr>
          <w:szCs w:val="24"/>
        </w:rPr>
        <w:t xml:space="preserve">. </w:t>
      </w:r>
      <w:r w:rsidRPr="00FE73E0">
        <w:rPr>
          <w:szCs w:val="24"/>
        </w:rPr>
        <w:t xml:space="preserve"> </w:t>
      </w:r>
    </w:p>
    <w:p w:rsidR="00333131" w:rsidRPr="00FE73E0" w:rsidRDefault="00333131" w:rsidP="007E23DE">
      <w:pPr>
        <w:pStyle w:val="24"/>
        <w:tabs>
          <w:tab w:val="clear" w:pos="-90"/>
          <w:tab w:val="center" w:pos="1170"/>
        </w:tabs>
        <w:ind w:firstLine="0"/>
        <w:rPr>
          <w:szCs w:val="24"/>
        </w:rPr>
      </w:pPr>
    </w:p>
    <w:p w:rsidR="002E409E" w:rsidRPr="00FE73E0" w:rsidRDefault="002D7F4C" w:rsidP="007E23DE">
      <w:pPr>
        <w:pStyle w:val="24"/>
        <w:tabs>
          <w:tab w:val="clear" w:pos="-90"/>
          <w:tab w:val="center" w:pos="1170"/>
        </w:tabs>
        <w:ind w:firstLine="0"/>
        <w:rPr>
          <w:b/>
        </w:rPr>
      </w:pPr>
      <w:r w:rsidRPr="00FE73E0">
        <w:rPr>
          <w:b/>
        </w:rPr>
        <w:t xml:space="preserve">                    </w:t>
      </w:r>
      <w:r w:rsidR="0066613F" w:rsidRPr="00FE73E0">
        <w:rPr>
          <w:b/>
        </w:rPr>
        <w:t>5</w:t>
      </w:r>
      <w:r w:rsidR="00984027" w:rsidRPr="00FE73E0">
        <w:rPr>
          <w:b/>
        </w:rPr>
        <w:t>. Проучване на растителността</w:t>
      </w:r>
      <w:r w:rsidR="00413CAB" w:rsidRPr="00FE73E0">
        <w:rPr>
          <w:b/>
        </w:rPr>
        <w:t>. Защитени зони по Закона за биологичното разнообразие.</w:t>
      </w:r>
    </w:p>
    <w:p w:rsidR="002D7F4C" w:rsidRPr="00FE73E0" w:rsidRDefault="002E409E" w:rsidP="002E409E">
      <w:pPr>
        <w:tabs>
          <w:tab w:val="left" w:pos="90"/>
        </w:tabs>
        <w:spacing w:after="40"/>
        <w:jc w:val="both"/>
        <w:rPr>
          <w:rFonts w:cs="Arial"/>
          <w:sz w:val="24"/>
          <w:szCs w:val="24"/>
          <w:lang w:val="bg-BG"/>
        </w:rPr>
      </w:pPr>
      <w:r w:rsidRPr="00FE73E0">
        <w:rPr>
          <w:rFonts w:cs="Arial"/>
          <w:lang w:val="bg-BG"/>
        </w:rPr>
        <w:tab/>
      </w:r>
      <w:r w:rsidRPr="00FE73E0">
        <w:rPr>
          <w:rFonts w:cs="Arial"/>
          <w:lang w:val="bg-BG"/>
        </w:rPr>
        <w:tab/>
      </w:r>
      <w:r w:rsidRPr="00FE73E0">
        <w:rPr>
          <w:rFonts w:cs="Arial"/>
          <w:sz w:val="24"/>
          <w:szCs w:val="24"/>
          <w:lang w:val="bg-BG"/>
        </w:rPr>
        <w:t xml:space="preserve">Територията на </w:t>
      </w:r>
      <w:r w:rsidR="00045206" w:rsidRPr="00FE73E0">
        <w:rPr>
          <w:rFonts w:cs="Arial"/>
          <w:sz w:val="24"/>
          <w:szCs w:val="24"/>
          <w:lang w:val="bg-BG"/>
        </w:rPr>
        <w:t>ТП „</w:t>
      </w:r>
      <w:r w:rsidRPr="00FE73E0">
        <w:rPr>
          <w:rFonts w:cs="Arial"/>
          <w:sz w:val="24"/>
          <w:szCs w:val="24"/>
          <w:lang w:val="bg-BG"/>
        </w:rPr>
        <w:t>Държав</w:t>
      </w:r>
      <w:r w:rsidR="004D22B1" w:rsidRPr="00FE73E0">
        <w:rPr>
          <w:rFonts w:cs="Arial"/>
          <w:sz w:val="24"/>
          <w:szCs w:val="24"/>
          <w:lang w:val="bg-BG"/>
        </w:rPr>
        <w:t>но ловно стопанство Каракуз</w:t>
      </w:r>
      <w:r w:rsidRPr="00FE73E0">
        <w:rPr>
          <w:rFonts w:cs="Arial"/>
          <w:sz w:val="24"/>
          <w:szCs w:val="24"/>
          <w:lang w:val="bg-BG"/>
        </w:rPr>
        <w:t xml:space="preserve">“ попада в </w:t>
      </w:r>
      <w:r w:rsidRPr="00FE73E0">
        <w:rPr>
          <w:rFonts w:cs="Arial"/>
          <w:b/>
          <w:sz w:val="24"/>
          <w:szCs w:val="24"/>
          <w:lang w:val="bg-BG"/>
        </w:rPr>
        <w:t xml:space="preserve">Мизийска горскорастителна област – М, </w:t>
      </w:r>
      <w:r w:rsidR="00112BB1" w:rsidRPr="00FE73E0">
        <w:rPr>
          <w:rFonts w:cs="Arial"/>
          <w:sz w:val="24"/>
          <w:szCs w:val="24"/>
          <w:lang w:val="bg-BG"/>
        </w:rPr>
        <w:t xml:space="preserve">подобласти Лудогорие </w:t>
      </w:r>
      <w:r w:rsidR="00112BB1" w:rsidRPr="00FE73E0">
        <w:rPr>
          <w:rFonts w:cs="Arial"/>
          <w:b/>
          <w:sz w:val="24"/>
          <w:szCs w:val="24"/>
          <w:lang w:val="bg-BG"/>
        </w:rPr>
        <w:t>Л</w:t>
      </w:r>
      <w:r w:rsidR="004D22B1" w:rsidRPr="00FE73E0">
        <w:rPr>
          <w:rFonts w:cs="Arial"/>
          <w:sz w:val="24"/>
          <w:szCs w:val="24"/>
          <w:lang w:val="bg-BG"/>
        </w:rPr>
        <w:t xml:space="preserve"> </w:t>
      </w:r>
      <w:r w:rsidR="00D432DE" w:rsidRPr="00FE73E0">
        <w:rPr>
          <w:rFonts w:cs="Arial"/>
          <w:sz w:val="24"/>
          <w:szCs w:val="24"/>
          <w:lang w:val="bg-BG"/>
        </w:rPr>
        <w:t xml:space="preserve"> </w:t>
      </w:r>
      <w:r w:rsidR="004D22B1" w:rsidRPr="00FE73E0">
        <w:rPr>
          <w:rFonts w:cs="Arial"/>
          <w:sz w:val="24"/>
          <w:szCs w:val="24"/>
          <w:lang w:val="bg-BG"/>
        </w:rPr>
        <w:t>-</w:t>
      </w:r>
      <w:r w:rsidR="007A5154" w:rsidRPr="00FE73E0">
        <w:rPr>
          <w:rFonts w:cs="Arial"/>
          <w:sz w:val="24"/>
          <w:szCs w:val="24"/>
          <w:lang w:val="bg-BG"/>
        </w:rPr>
        <w:t xml:space="preserve"> подпояс</w:t>
      </w:r>
    </w:p>
    <w:p w:rsidR="004D22B1" w:rsidRPr="00FE73E0" w:rsidRDefault="00D432DE" w:rsidP="00112BB1">
      <w:pPr>
        <w:spacing w:after="3" w:line="252" w:lineRule="auto"/>
        <w:rPr>
          <w:b/>
          <w:sz w:val="24"/>
          <w:szCs w:val="24"/>
          <w:lang w:val="bg-BG"/>
        </w:rPr>
      </w:pPr>
      <w:r w:rsidRPr="00FE73E0">
        <w:rPr>
          <w:b/>
          <w:sz w:val="24"/>
          <w:szCs w:val="24"/>
          <w:lang w:val="bg-BG"/>
        </w:rPr>
        <w:t xml:space="preserve">           M – I Долен равнинно – хълмист и хълм – предпланински пояс на дъбовите гори</w:t>
      </w:r>
      <w:r w:rsidR="004D22B1" w:rsidRPr="00FE73E0">
        <w:rPr>
          <w:b/>
          <w:sz w:val="24"/>
          <w:szCs w:val="24"/>
          <w:lang w:val="bg-BG"/>
        </w:rPr>
        <w:t xml:space="preserve"> в два подпояса:</w:t>
      </w:r>
    </w:p>
    <w:p w:rsidR="00D432DE" w:rsidRPr="00FE73E0" w:rsidRDefault="004D22B1" w:rsidP="00112BB1">
      <w:pPr>
        <w:spacing w:after="3" w:line="252" w:lineRule="auto"/>
        <w:rPr>
          <w:sz w:val="24"/>
          <w:szCs w:val="24"/>
          <w:lang w:val="bg-BG"/>
        </w:rPr>
      </w:pPr>
      <w:r w:rsidRPr="00FE73E0">
        <w:rPr>
          <w:b/>
          <w:sz w:val="24"/>
          <w:szCs w:val="24"/>
          <w:lang w:val="bg-BG"/>
        </w:rPr>
        <w:tab/>
      </w:r>
      <w:r w:rsidR="00D432DE" w:rsidRPr="00FE73E0">
        <w:rPr>
          <w:b/>
          <w:sz w:val="24"/>
          <w:szCs w:val="24"/>
          <w:lang w:val="bg-BG"/>
        </w:rPr>
        <w:t xml:space="preserve"> </w:t>
      </w:r>
      <w:r w:rsidRPr="00FE73E0">
        <w:rPr>
          <w:i/>
          <w:sz w:val="24"/>
          <w:szCs w:val="24"/>
          <w:lang w:val="bg-BG"/>
        </w:rPr>
        <w:t xml:space="preserve">M – I – 1. Подпояс на заливните и крайречни гори (0.600 </w:t>
      </w:r>
      <w:proofErr w:type="spellStart"/>
      <w:r w:rsidRPr="00FE73E0">
        <w:rPr>
          <w:i/>
          <w:sz w:val="24"/>
          <w:szCs w:val="24"/>
          <w:lang w:val="bg-BG"/>
        </w:rPr>
        <w:t>м.н.в</w:t>
      </w:r>
      <w:proofErr w:type="spellEnd"/>
      <w:r w:rsidRPr="00FE73E0">
        <w:rPr>
          <w:i/>
          <w:sz w:val="24"/>
          <w:szCs w:val="24"/>
          <w:lang w:val="bg-BG"/>
        </w:rPr>
        <w:t>.)</w:t>
      </w:r>
    </w:p>
    <w:p w:rsidR="007A5154" w:rsidRPr="00FE73E0" w:rsidRDefault="00D432DE" w:rsidP="007A5154">
      <w:pPr>
        <w:spacing w:after="3" w:line="252" w:lineRule="auto"/>
        <w:ind w:left="-5" w:hanging="10"/>
        <w:rPr>
          <w:i/>
          <w:sz w:val="24"/>
          <w:szCs w:val="24"/>
          <w:lang w:val="bg-BG"/>
        </w:rPr>
      </w:pPr>
      <w:r w:rsidRPr="00FE73E0">
        <w:rPr>
          <w:i/>
          <w:sz w:val="24"/>
          <w:szCs w:val="24"/>
          <w:lang w:val="bg-BG"/>
        </w:rPr>
        <w:t xml:space="preserve">           M – I – 2 Подпояс на р</w:t>
      </w:r>
      <w:r w:rsidR="007A5154" w:rsidRPr="00FE73E0">
        <w:rPr>
          <w:i/>
          <w:sz w:val="24"/>
          <w:szCs w:val="24"/>
          <w:lang w:val="bg-BG"/>
        </w:rPr>
        <w:t>авнинно – хълмисти дъбови гори</w:t>
      </w:r>
      <w:r w:rsidR="004D22B1" w:rsidRPr="00FE73E0">
        <w:rPr>
          <w:i/>
          <w:sz w:val="24"/>
          <w:szCs w:val="24"/>
          <w:lang w:val="bg-BG"/>
        </w:rPr>
        <w:t xml:space="preserve"> (0-400 </w:t>
      </w:r>
      <w:proofErr w:type="spellStart"/>
      <w:r w:rsidR="004D22B1" w:rsidRPr="00FE73E0">
        <w:rPr>
          <w:i/>
          <w:sz w:val="24"/>
          <w:szCs w:val="24"/>
          <w:lang w:val="bg-BG"/>
        </w:rPr>
        <w:t>м.н.в</w:t>
      </w:r>
      <w:proofErr w:type="spellEnd"/>
      <w:r w:rsidR="004D22B1" w:rsidRPr="00FE73E0">
        <w:rPr>
          <w:i/>
          <w:sz w:val="24"/>
          <w:szCs w:val="24"/>
          <w:lang w:val="bg-BG"/>
        </w:rPr>
        <w:t>.)</w:t>
      </w:r>
      <w:r w:rsidR="007A5154" w:rsidRPr="00FE73E0">
        <w:rPr>
          <w:i/>
          <w:sz w:val="24"/>
          <w:szCs w:val="24"/>
          <w:lang w:val="bg-BG"/>
        </w:rPr>
        <w:tab/>
      </w:r>
    </w:p>
    <w:p w:rsidR="00B714B4" w:rsidRPr="00FE73E0" w:rsidRDefault="00B714B4" w:rsidP="00B714B4">
      <w:pPr>
        <w:pStyle w:val="af3"/>
        <w:jc w:val="both"/>
        <w:rPr>
          <w:sz w:val="24"/>
          <w:szCs w:val="24"/>
          <w:lang w:val="bg-BG"/>
        </w:rPr>
      </w:pPr>
      <w:r w:rsidRPr="00FE73E0">
        <w:rPr>
          <w:sz w:val="24"/>
          <w:szCs w:val="24"/>
          <w:lang w:val="bg-BG"/>
        </w:rPr>
        <w:t xml:space="preserve">      Проучването на растителността в обекта за инвентаризация да се извърши на база обособените групи и видове гори съгласно приложение № 5 от Наредба № 18.</w:t>
      </w:r>
      <w:r w:rsidR="0041476A" w:rsidRPr="00FE73E0">
        <w:rPr>
          <w:sz w:val="24"/>
          <w:szCs w:val="24"/>
          <w:lang w:val="bg-BG"/>
        </w:rPr>
        <w:t>( таблица № 12</w:t>
      </w:r>
      <w:r w:rsidRPr="00FE73E0">
        <w:rPr>
          <w:sz w:val="24"/>
          <w:szCs w:val="24"/>
          <w:lang w:val="bg-BG"/>
        </w:rPr>
        <w:t>).</w:t>
      </w:r>
    </w:p>
    <w:p w:rsidR="00B714B4" w:rsidRPr="00FE73E0" w:rsidRDefault="00B714B4" w:rsidP="00B714B4">
      <w:pPr>
        <w:pStyle w:val="af3"/>
        <w:ind w:firstLine="0"/>
        <w:jc w:val="both"/>
        <w:rPr>
          <w:szCs w:val="24"/>
          <w:lang w:val="bg-BG"/>
        </w:rPr>
      </w:pPr>
      <w:r w:rsidRPr="00FE73E0">
        <w:rPr>
          <w:sz w:val="24"/>
          <w:szCs w:val="24"/>
          <w:lang w:val="bg-BG"/>
        </w:rPr>
        <w:t xml:space="preserve">           Да се посочат изискванията за опазване и ограничителните режими за ползване на лечебните и редките растения, както и за опазване на изчезващи и ендемични растителни видове в района</w:t>
      </w:r>
      <w:r w:rsidRPr="00FE73E0">
        <w:rPr>
          <w:szCs w:val="24"/>
          <w:lang w:val="bg-BG"/>
        </w:rPr>
        <w:t>.</w:t>
      </w:r>
    </w:p>
    <w:p w:rsidR="00B714B4" w:rsidRPr="00FE73E0" w:rsidRDefault="00B714B4" w:rsidP="00B714B4">
      <w:pPr>
        <w:pStyle w:val="af3"/>
        <w:ind w:firstLine="0"/>
        <w:jc w:val="both"/>
        <w:rPr>
          <w:sz w:val="24"/>
          <w:szCs w:val="24"/>
          <w:lang w:val="bg-BG"/>
        </w:rPr>
      </w:pPr>
      <w:r w:rsidRPr="00FE73E0">
        <w:rPr>
          <w:szCs w:val="24"/>
          <w:lang w:val="bg-BG"/>
        </w:rPr>
        <w:tab/>
      </w:r>
      <w:r w:rsidRPr="00FE73E0">
        <w:rPr>
          <w:sz w:val="24"/>
          <w:szCs w:val="24"/>
          <w:lang w:val="bg-BG"/>
        </w:rPr>
        <w:t>В границите на обекта за инвентаризация по Приложение 1 към Закона за биологичното разнообразие се срещат следните защитени зони:</w:t>
      </w:r>
    </w:p>
    <w:p w:rsidR="005A2606" w:rsidRPr="00FE73E0" w:rsidRDefault="005A2606" w:rsidP="007E23DE">
      <w:pPr>
        <w:pStyle w:val="24"/>
        <w:tabs>
          <w:tab w:val="clear" w:pos="-90"/>
          <w:tab w:val="center" w:pos="1170"/>
        </w:tabs>
        <w:ind w:firstLine="0"/>
        <w:rPr>
          <w:b/>
          <w:szCs w:val="24"/>
        </w:rPr>
      </w:pPr>
    </w:p>
    <w:p w:rsidR="00605DAF" w:rsidRPr="00FE73E0" w:rsidRDefault="00605DAF" w:rsidP="00605DAF">
      <w:pPr>
        <w:overflowPunct w:val="0"/>
        <w:autoSpaceDE w:val="0"/>
        <w:autoSpaceDN w:val="0"/>
        <w:adjustRightInd w:val="0"/>
        <w:ind w:firstLine="284"/>
        <w:jc w:val="both"/>
        <w:textAlignment w:val="baseline"/>
        <w:rPr>
          <w:sz w:val="24"/>
          <w:szCs w:val="24"/>
          <w:lang w:val="bg-BG"/>
        </w:rPr>
      </w:pPr>
      <w:r w:rsidRPr="00FE73E0">
        <w:rPr>
          <w:b/>
          <w:sz w:val="24"/>
          <w:szCs w:val="24"/>
          <w:lang w:val="bg-BG"/>
        </w:rPr>
        <w:t xml:space="preserve">      5.1. По Директива 92/43 ЕЕС за опазване на природните местообитания и местообитанията на видовете с решение на Министерски съвет </w:t>
      </w:r>
      <w:r w:rsidRPr="00FE73E0">
        <w:rPr>
          <w:sz w:val="24"/>
          <w:szCs w:val="24"/>
          <w:lang w:val="bg-BG"/>
        </w:rPr>
        <w:t xml:space="preserve"> № 122 от 02 март 2007 г.(ДВ брой 21 от 09.03.2007 г.)  </w:t>
      </w:r>
      <w:r w:rsidR="007718E5" w:rsidRPr="00FE73E0">
        <w:rPr>
          <w:sz w:val="24"/>
          <w:szCs w:val="24"/>
          <w:lang w:val="bg-BG"/>
        </w:rPr>
        <w:t xml:space="preserve">-площ </w:t>
      </w:r>
      <w:r w:rsidRPr="00FE73E0">
        <w:rPr>
          <w:b/>
          <w:sz w:val="24"/>
          <w:szCs w:val="24"/>
          <w:lang w:val="bg-BG"/>
        </w:rPr>
        <w:t xml:space="preserve">19931,5 ха, </w:t>
      </w:r>
      <w:r w:rsidRPr="00FE73E0">
        <w:rPr>
          <w:sz w:val="24"/>
          <w:szCs w:val="24"/>
          <w:lang w:val="bg-BG"/>
        </w:rPr>
        <w:t>от която 19641,3 ха с водеща категория и 290,2 ха в друга категория</w:t>
      </w:r>
    </w:p>
    <w:p w:rsidR="00605DAF" w:rsidRPr="00FE73E0" w:rsidRDefault="00605DAF" w:rsidP="00605DAF">
      <w:pPr>
        <w:overflowPunct w:val="0"/>
        <w:autoSpaceDE w:val="0"/>
        <w:autoSpaceDN w:val="0"/>
        <w:adjustRightInd w:val="0"/>
        <w:ind w:firstLine="284"/>
        <w:jc w:val="both"/>
        <w:textAlignment w:val="baseline"/>
        <w:rPr>
          <w:sz w:val="24"/>
          <w:szCs w:val="24"/>
          <w:lang w:val="bg-BG" w:eastAsia="hr-HR"/>
        </w:rPr>
      </w:pPr>
      <w:r w:rsidRPr="00FE73E0">
        <w:rPr>
          <w:szCs w:val="24"/>
          <w:lang w:val="bg-BG"/>
        </w:rPr>
        <w:lastRenderedPageBreak/>
        <w:t xml:space="preserve">            </w:t>
      </w:r>
      <w:r w:rsidRPr="00FE73E0">
        <w:rPr>
          <w:sz w:val="24"/>
          <w:szCs w:val="24"/>
          <w:lang w:val="bg-BG"/>
        </w:rPr>
        <w:t>Площта на установените местообитания от приложение 1 на ЗБР   е</w:t>
      </w:r>
      <w:r w:rsidR="008569EE" w:rsidRPr="00FE73E0">
        <w:rPr>
          <w:b/>
          <w:sz w:val="24"/>
          <w:szCs w:val="24"/>
          <w:lang w:val="bg-BG"/>
        </w:rPr>
        <w:t xml:space="preserve"> 11130,2</w:t>
      </w:r>
      <w:r w:rsidRPr="00FE73E0">
        <w:rPr>
          <w:b/>
          <w:sz w:val="24"/>
          <w:szCs w:val="24"/>
          <w:lang w:val="bg-BG"/>
        </w:rPr>
        <w:t xml:space="preserve"> ха.</w:t>
      </w:r>
      <w:r w:rsidR="007718E5" w:rsidRPr="00FE73E0">
        <w:rPr>
          <w:b/>
          <w:sz w:val="24"/>
          <w:szCs w:val="24"/>
          <w:lang w:val="bg-BG"/>
        </w:rPr>
        <w:t xml:space="preserve"> </w:t>
      </w:r>
      <w:r w:rsidR="007718E5" w:rsidRPr="00FE73E0">
        <w:rPr>
          <w:sz w:val="24"/>
          <w:szCs w:val="24"/>
          <w:lang w:val="bg-BG"/>
        </w:rPr>
        <w:t>по защитени зони както следва:</w:t>
      </w:r>
    </w:p>
    <w:p w:rsidR="00605DAF" w:rsidRPr="00FE73E0" w:rsidRDefault="00605DAF" w:rsidP="008569EE">
      <w:pPr>
        <w:overflowPunct w:val="0"/>
        <w:autoSpaceDE w:val="0"/>
        <w:autoSpaceDN w:val="0"/>
        <w:adjustRightInd w:val="0"/>
        <w:ind w:firstLine="284"/>
        <w:jc w:val="both"/>
        <w:textAlignment w:val="baseline"/>
      </w:pPr>
      <w:r w:rsidRPr="00FE73E0">
        <w:rPr>
          <w:b/>
          <w:szCs w:val="24"/>
          <w:lang w:val="bg-BG"/>
        </w:rPr>
        <w:tab/>
      </w:r>
      <w:r w:rsidRPr="00FE73E0">
        <w:t xml:space="preserve"> </w:t>
      </w:r>
    </w:p>
    <w:p w:rsidR="00605DAF" w:rsidRPr="00FE73E0" w:rsidRDefault="00605DAF" w:rsidP="00605DAF">
      <w:pPr>
        <w:tabs>
          <w:tab w:val="left" w:pos="374"/>
        </w:tabs>
        <w:overflowPunct w:val="0"/>
        <w:autoSpaceDE w:val="0"/>
        <w:autoSpaceDN w:val="0"/>
        <w:adjustRightInd w:val="0"/>
        <w:jc w:val="both"/>
        <w:textAlignment w:val="baseline"/>
        <w:rPr>
          <w:sz w:val="24"/>
          <w:szCs w:val="24"/>
          <w:lang w:val="bg-BG" w:eastAsia="hr-HR"/>
        </w:rPr>
      </w:pPr>
      <w:r w:rsidRPr="00FE73E0">
        <w:rPr>
          <w:b/>
          <w:sz w:val="24"/>
          <w:szCs w:val="24"/>
          <w:lang w:val="bg-BG" w:eastAsia="hr-HR"/>
        </w:rPr>
        <w:t xml:space="preserve">                  - Защитена зона за местообитанията BG0000106</w:t>
      </w:r>
      <w:r w:rsidRPr="00FE73E0">
        <w:rPr>
          <w:sz w:val="24"/>
          <w:szCs w:val="24"/>
          <w:lang w:val="bg-BG" w:eastAsia="hr-HR"/>
        </w:rPr>
        <w:t xml:space="preserve"> </w:t>
      </w:r>
      <w:r w:rsidRPr="00FE73E0">
        <w:rPr>
          <w:b/>
          <w:sz w:val="24"/>
          <w:szCs w:val="24"/>
          <w:lang w:val="bg-BG" w:eastAsia="hr-HR"/>
        </w:rPr>
        <w:t>”Хърсовска река”</w:t>
      </w:r>
      <w:r w:rsidRPr="00FE73E0">
        <w:rPr>
          <w:sz w:val="24"/>
          <w:szCs w:val="24"/>
          <w:lang w:val="bg-BG" w:eastAsia="hr-HR"/>
        </w:rPr>
        <w:t xml:space="preserve"> – съгласно решение </w:t>
      </w:r>
      <w:r w:rsidR="003C2649" w:rsidRPr="00FE73E0">
        <w:rPr>
          <w:sz w:val="24"/>
          <w:szCs w:val="24"/>
          <w:lang w:val="bg-BG" w:eastAsia="hr-HR"/>
        </w:rPr>
        <w:t xml:space="preserve"> на МС </w:t>
      </w:r>
      <w:r w:rsidRPr="00FE73E0">
        <w:rPr>
          <w:sz w:val="24"/>
          <w:szCs w:val="24"/>
          <w:lang w:val="bg-BG" w:eastAsia="hr-HR"/>
        </w:rPr>
        <w:t xml:space="preserve">№ 122/02.03.2007 г. (ДВ бр. 21/09.03.2007 г.), обявена със </w:t>
      </w:r>
      <w:r w:rsidRPr="00FE73E0">
        <w:rPr>
          <w:b/>
          <w:sz w:val="24"/>
          <w:szCs w:val="24"/>
          <w:lang w:val="bg-BG" w:eastAsia="hr-HR"/>
        </w:rPr>
        <w:t>заповед РД-990/10.12.2020г на МОСВ</w:t>
      </w:r>
      <w:r w:rsidRPr="00FE73E0">
        <w:rPr>
          <w:sz w:val="24"/>
          <w:szCs w:val="24"/>
          <w:lang w:val="bg-BG" w:eastAsia="hr-HR"/>
        </w:rPr>
        <w:t xml:space="preserve"> (ДВ бр.9/02.02.2021 г) - с обща площ </w:t>
      </w:r>
      <w:r w:rsidRPr="00FE73E0">
        <w:rPr>
          <w:b/>
          <w:sz w:val="24"/>
          <w:szCs w:val="24"/>
          <w:lang w:val="bg-BG" w:eastAsia="hr-HR"/>
        </w:rPr>
        <w:t>3456,6 ха.</w:t>
      </w:r>
    </w:p>
    <w:p w:rsidR="00605DAF" w:rsidRPr="00FE73E0" w:rsidRDefault="00605DAF" w:rsidP="00605DAF">
      <w:pPr>
        <w:pStyle w:val="24"/>
        <w:tabs>
          <w:tab w:val="clear" w:pos="-90"/>
          <w:tab w:val="center" w:pos="1170"/>
        </w:tabs>
        <w:ind w:left="644" w:firstLine="0"/>
        <w:rPr>
          <w:szCs w:val="24"/>
        </w:rPr>
      </w:pPr>
      <w:r w:rsidRPr="00FE73E0">
        <w:rPr>
          <w:b/>
          <w:szCs w:val="24"/>
        </w:rPr>
        <w:tab/>
      </w:r>
      <w:r w:rsidRPr="00FE73E0">
        <w:rPr>
          <w:szCs w:val="24"/>
        </w:rPr>
        <w:t>Площта на местообитанията в защитената зона е  1799.4 ха, както следва:</w:t>
      </w:r>
    </w:p>
    <w:p w:rsidR="00605DAF" w:rsidRPr="00FE73E0" w:rsidRDefault="00605DAF" w:rsidP="00605DAF">
      <w:pPr>
        <w:pStyle w:val="24"/>
        <w:tabs>
          <w:tab w:val="clear" w:pos="-90"/>
          <w:tab w:val="center" w:pos="1170"/>
        </w:tabs>
        <w:ind w:left="644" w:firstLine="0"/>
      </w:pPr>
      <w:r w:rsidRPr="00FE73E0">
        <w:t>Хабитати :</w:t>
      </w:r>
    </w:p>
    <w:p w:rsidR="00605DAF" w:rsidRPr="00FE73E0" w:rsidRDefault="00605DAF" w:rsidP="00605DAF">
      <w:pPr>
        <w:pStyle w:val="24"/>
        <w:tabs>
          <w:tab w:val="clear" w:pos="-90"/>
          <w:tab w:val="center" w:pos="1170"/>
        </w:tabs>
        <w:ind w:left="644" w:firstLine="0"/>
      </w:pPr>
      <w:r w:rsidRPr="00FE73E0">
        <w:t xml:space="preserve">  - Панонски гори от Quercus petraea и Carpinus betulus (91G0) – 4.1 ха.</w:t>
      </w:r>
    </w:p>
    <w:p w:rsidR="00605DAF" w:rsidRPr="00FE73E0" w:rsidRDefault="00605DAF" w:rsidP="00605DAF">
      <w:pPr>
        <w:pStyle w:val="24"/>
        <w:tabs>
          <w:tab w:val="clear" w:pos="-90"/>
          <w:tab w:val="center" w:pos="1170"/>
        </w:tabs>
        <w:ind w:left="644" w:firstLine="0"/>
      </w:pPr>
      <w:r w:rsidRPr="00FE73E0">
        <w:t xml:space="preserve">  - Панонски гори от Quercus pubescens (91H0) – 0.9 ха.</w:t>
      </w:r>
    </w:p>
    <w:p w:rsidR="00605DAF" w:rsidRPr="00FE73E0" w:rsidRDefault="00605DAF" w:rsidP="00605DAF">
      <w:pPr>
        <w:pStyle w:val="24"/>
        <w:tabs>
          <w:tab w:val="clear" w:pos="-90"/>
          <w:tab w:val="center" w:pos="1170"/>
        </w:tabs>
        <w:ind w:left="644" w:firstLine="0"/>
      </w:pPr>
      <w:r w:rsidRPr="00FE73E0">
        <w:t xml:space="preserve">  - Евро-сибирски степни гори  (91I0) – 1214.9 ха. </w:t>
      </w:r>
    </w:p>
    <w:p w:rsidR="00605DAF" w:rsidRPr="00FE73E0" w:rsidRDefault="00605DAF" w:rsidP="00605DAF">
      <w:pPr>
        <w:pStyle w:val="24"/>
        <w:tabs>
          <w:tab w:val="clear" w:pos="-90"/>
          <w:tab w:val="center" w:pos="1170"/>
        </w:tabs>
        <w:ind w:left="644" w:firstLine="0"/>
      </w:pPr>
      <w:r w:rsidRPr="00FE73E0">
        <w:t xml:space="preserve">  - Мизийски гори от сребролистна липа (91Z0) – 85.7 ха. </w:t>
      </w:r>
    </w:p>
    <w:p w:rsidR="00605DAF" w:rsidRPr="00FE73E0" w:rsidRDefault="00605DAF" w:rsidP="00605DAF">
      <w:pPr>
        <w:pStyle w:val="24"/>
        <w:tabs>
          <w:tab w:val="clear" w:pos="-90"/>
          <w:tab w:val="center" w:pos="1170"/>
        </w:tabs>
        <w:ind w:left="644" w:firstLine="0"/>
      </w:pPr>
      <w:r w:rsidRPr="00FE73E0">
        <w:t xml:space="preserve">  - Балкано-Панонски церово-горунови гори (91М0) – 493.8 ха. </w:t>
      </w:r>
    </w:p>
    <w:p w:rsidR="008569EE" w:rsidRPr="00FE73E0" w:rsidRDefault="008569EE" w:rsidP="00605DAF">
      <w:pPr>
        <w:pStyle w:val="24"/>
        <w:tabs>
          <w:tab w:val="clear" w:pos="-90"/>
          <w:tab w:val="center" w:pos="1170"/>
        </w:tabs>
        <w:ind w:left="644" w:firstLine="0"/>
      </w:pPr>
    </w:p>
    <w:p w:rsidR="00605DAF" w:rsidRPr="00FE73E0" w:rsidRDefault="00605DAF" w:rsidP="00605DAF">
      <w:pPr>
        <w:overflowPunct w:val="0"/>
        <w:autoSpaceDE w:val="0"/>
        <w:autoSpaceDN w:val="0"/>
        <w:adjustRightInd w:val="0"/>
        <w:ind w:firstLine="284"/>
        <w:jc w:val="both"/>
        <w:textAlignment w:val="baseline"/>
        <w:rPr>
          <w:sz w:val="24"/>
          <w:szCs w:val="24"/>
          <w:lang w:val="bg-BG" w:eastAsia="hr-HR"/>
        </w:rPr>
      </w:pPr>
      <w:r w:rsidRPr="00FE73E0">
        <w:rPr>
          <w:b/>
          <w:sz w:val="24"/>
          <w:szCs w:val="24"/>
          <w:lang w:val="bg-BG"/>
        </w:rPr>
        <w:t xml:space="preserve">        - </w:t>
      </w:r>
      <w:r w:rsidRPr="00FE73E0">
        <w:rPr>
          <w:b/>
          <w:sz w:val="24"/>
          <w:szCs w:val="24"/>
          <w:lang w:val="bg-BG" w:eastAsia="hr-HR"/>
        </w:rPr>
        <w:t>Защитена зона за местообитанията BG0000168 ”Лудогорие”</w:t>
      </w:r>
      <w:r w:rsidRPr="00FE73E0">
        <w:rPr>
          <w:sz w:val="24"/>
          <w:szCs w:val="24"/>
          <w:lang w:val="bg-BG" w:eastAsia="hr-HR"/>
        </w:rPr>
        <w:t xml:space="preserve"> </w:t>
      </w:r>
      <w:r w:rsidRPr="00FE73E0">
        <w:rPr>
          <w:b/>
          <w:sz w:val="24"/>
          <w:szCs w:val="24"/>
          <w:lang w:val="bg-BG"/>
        </w:rPr>
        <w:t xml:space="preserve"> </w:t>
      </w:r>
      <w:r w:rsidRPr="00FE73E0">
        <w:rPr>
          <w:sz w:val="24"/>
          <w:szCs w:val="24"/>
          <w:lang w:val="bg-BG" w:eastAsia="hr-HR"/>
        </w:rPr>
        <w:t>– съгласно решение</w:t>
      </w:r>
      <w:r w:rsidR="003C2649" w:rsidRPr="00FE73E0">
        <w:rPr>
          <w:sz w:val="24"/>
          <w:szCs w:val="24"/>
          <w:lang w:val="bg-BG" w:eastAsia="hr-HR"/>
        </w:rPr>
        <w:t xml:space="preserve"> на МС № 122/02.03.2007 г.</w:t>
      </w:r>
      <w:r w:rsidRPr="00FE73E0">
        <w:rPr>
          <w:sz w:val="24"/>
          <w:szCs w:val="24"/>
          <w:lang w:val="bg-BG" w:eastAsia="hr-HR"/>
        </w:rPr>
        <w:t xml:space="preserve"> (ДВ бр. 21/09.03.2007 г.), обявена със </w:t>
      </w:r>
      <w:r w:rsidRPr="00FE73E0">
        <w:rPr>
          <w:b/>
          <w:sz w:val="24"/>
          <w:szCs w:val="24"/>
          <w:lang w:val="bg-BG" w:eastAsia="hr-HR"/>
        </w:rPr>
        <w:t>заповед РД-1040/17.12.2020г на МОСВ</w:t>
      </w:r>
      <w:r w:rsidRPr="00FE73E0">
        <w:rPr>
          <w:sz w:val="24"/>
          <w:szCs w:val="24"/>
          <w:lang w:val="bg-BG" w:eastAsia="hr-HR"/>
        </w:rPr>
        <w:t xml:space="preserve"> (ДВ бр.22/16.03.2021г) с обща площ </w:t>
      </w:r>
      <w:r w:rsidRPr="00FE73E0">
        <w:rPr>
          <w:b/>
          <w:sz w:val="24"/>
          <w:szCs w:val="24"/>
          <w:lang w:val="bg-BG" w:eastAsia="hr-HR"/>
        </w:rPr>
        <w:t>15955,6 ха.</w:t>
      </w:r>
    </w:p>
    <w:p w:rsidR="00605DAF" w:rsidRPr="00FE73E0" w:rsidRDefault="00605DAF" w:rsidP="00605DAF">
      <w:pPr>
        <w:pStyle w:val="24"/>
        <w:tabs>
          <w:tab w:val="clear" w:pos="-90"/>
          <w:tab w:val="center" w:pos="1170"/>
        </w:tabs>
        <w:ind w:left="644" w:firstLine="0"/>
        <w:rPr>
          <w:szCs w:val="24"/>
        </w:rPr>
      </w:pPr>
      <w:r w:rsidRPr="00FE73E0">
        <w:rPr>
          <w:szCs w:val="24"/>
        </w:rPr>
        <w:t xml:space="preserve">Площта на местообитанията в защитената зона е </w:t>
      </w:r>
      <w:r w:rsidRPr="00FE73E0">
        <w:rPr>
          <w:b/>
          <w:szCs w:val="24"/>
        </w:rPr>
        <w:t>9326.9 ха,</w:t>
      </w:r>
      <w:r w:rsidRPr="00FE73E0">
        <w:rPr>
          <w:szCs w:val="24"/>
        </w:rPr>
        <w:t xml:space="preserve"> както следва:</w:t>
      </w:r>
    </w:p>
    <w:p w:rsidR="00605DAF" w:rsidRPr="00FE73E0" w:rsidRDefault="00605DAF" w:rsidP="00605DAF">
      <w:pPr>
        <w:pStyle w:val="24"/>
        <w:tabs>
          <w:tab w:val="clear" w:pos="-90"/>
          <w:tab w:val="center" w:pos="1170"/>
        </w:tabs>
        <w:ind w:left="644" w:firstLine="0"/>
      </w:pPr>
      <w:r w:rsidRPr="00FE73E0">
        <w:t>Хабитати :</w:t>
      </w:r>
    </w:p>
    <w:p w:rsidR="00605DAF" w:rsidRPr="00FE73E0" w:rsidRDefault="00605DAF" w:rsidP="00605DAF">
      <w:pPr>
        <w:pStyle w:val="24"/>
        <w:tabs>
          <w:tab w:val="clear" w:pos="-90"/>
          <w:tab w:val="center" w:pos="1170"/>
        </w:tabs>
        <w:ind w:left="644" w:firstLine="0"/>
      </w:pPr>
      <w:r w:rsidRPr="00FE73E0">
        <w:t>- Панонски гори от Quercus petraea и Carpinus betulus (91G0) – 150.4 ха.</w:t>
      </w:r>
    </w:p>
    <w:p w:rsidR="00605DAF" w:rsidRPr="00FE73E0" w:rsidRDefault="00605DAF" w:rsidP="00605DAF">
      <w:pPr>
        <w:pStyle w:val="24"/>
        <w:tabs>
          <w:tab w:val="clear" w:pos="-90"/>
          <w:tab w:val="center" w:pos="1170"/>
        </w:tabs>
        <w:ind w:left="644" w:firstLine="0"/>
      </w:pPr>
      <w:r w:rsidRPr="00FE73E0">
        <w:t xml:space="preserve">- Евро-сибирски степни гори  (91I0) – 4881.2 ха. </w:t>
      </w:r>
    </w:p>
    <w:p w:rsidR="00605DAF" w:rsidRPr="00FE73E0" w:rsidRDefault="00605DAF" w:rsidP="00605DAF">
      <w:pPr>
        <w:pStyle w:val="24"/>
        <w:tabs>
          <w:tab w:val="clear" w:pos="-90"/>
          <w:tab w:val="center" w:pos="1170"/>
        </w:tabs>
        <w:ind w:left="644" w:firstLine="0"/>
      </w:pPr>
      <w:r w:rsidRPr="00FE73E0">
        <w:t xml:space="preserve"> - Мизийски гори от сребролистна липа (91Z0) – 2913.5 ха. </w:t>
      </w:r>
    </w:p>
    <w:p w:rsidR="00605DAF" w:rsidRPr="00FE73E0" w:rsidRDefault="00605DAF" w:rsidP="00605DAF">
      <w:pPr>
        <w:pStyle w:val="24"/>
        <w:tabs>
          <w:tab w:val="clear" w:pos="-90"/>
          <w:tab w:val="center" w:pos="1170"/>
        </w:tabs>
        <w:ind w:left="644" w:firstLine="0"/>
      </w:pPr>
      <w:r w:rsidRPr="00FE73E0">
        <w:t xml:space="preserve"> - Балкано-Панонски церово-горунови гори (91М0) – 1381.8 ха. </w:t>
      </w:r>
    </w:p>
    <w:p w:rsidR="008569EE" w:rsidRPr="00FE73E0" w:rsidRDefault="008569EE" w:rsidP="00605DAF">
      <w:pPr>
        <w:pStyle w:val="24"/>
        <w:tabs>
          <w:tab w:val="clear" w:pos="-90"/>
          <w:tab w:val="center" w:pos="1170"/>
        </w:tabs>
        <w:ind w:left="644" w:firstLine="0"/>
      </w:pPr>
    </w:p>
    <w:p w:rsidR="00605DAF" w:rsidRPr="00FE73E0" w:rsidRDefault="00605DAF" w:rsidP="00605DAF">
      <w:pPr>
        <w:pStyle w:val="24"/>
        <w:tabs>
          <w:tab w:val="clear" w:pos="-90"/>
          <w:tab w:val="center" w:pos="1170"/>
        </w:tabs>
        <w:ind w:firstLine="0"/>
        <w:rPr>
          <w:b/>
          <w:i/>
          <w:szCs w:val="24"/>
        </w:rPr>
      </w:pPr>
      <w:r w:rsidRPr="00FE73E0">
        <w:rPr>
          <w:b/>
          <w:szCs w:val="24"/>
        </w:rPr>
        <w:t xml:space="preserve">             - </w:t>
      </w:r>
      <w:r w:rsidRPr="00FE73E0">
        <w:rPr>
          <w:b/>
          <w:szCs w:val="24"/>
          <w:lang w:eastAsia="hr-HR"/>
        </w:rPr>
        <w:t>Защитена зона за местообитанията BG0000171 ”Лудогорие-Боблата”</w:t>
      </w:r>
      <w:r w:rsidRPr="00FE73E0">
        <w:rPr>
          <w:szCs w:val="24"/>
          <w:lang w:eastAsia="hr-HR"/>
        </w:rPr>
        <w:t xml:space="preserve"> </w:t>
      </w:r>
      <w:r w:rsidRPr="00FE73E0">
        <w:rPr>
          <w:b/>
          <w:szCs w:val="24"/>
        </w:rPr>
        <w:t xml:space="preserve"> </w:t>
      </w:r>
      <w:r w:rsidRPr="00FE73E0">
        <w:rPr>
          <w:szCs w:val="24"/>
          <w:lang w:eastAsia="hr-HR"/>
        </w:rPr>
        <w:t xml:space="preserve">– </w:t>
      </w:r>
      <w:r w:rsidRPr="00FE73E0">
        <w:rPr>
          <w:spacing w:val="-2"/>
          <w:szCs w:val="24"/>
        </w:rPr>
        <w:t xml:space="preserve">заповед № </w:t>
      </w:r>
      <w:r w:rsidRPr="00FE73E0">
        <w:rPr>
          <w:b/>
          <w:spacing w:val="-2"/>
          <w:szCs w:val="24"/>
        </w:rPr>
        <w:t>РД-358/31.03.2021 г. на МОСВ</w:t>
      </w:r>
      <w:r w:rsidRPr="00FE73E0">
        <w:rPr>
          <w:spacing w:val="-2"/>
          <w:szCs w:val="24"/>
        </w:rPr>
        <w:t xml:space="preserve"> (обн., ДВ бр.59/16.07.2021г) </w:t>
      </w:r>
      <w:r w:rsidRPr="00FE73E0">
        <w:rPr>
          <w:szCs w:val="24"/>
        </w:rPr>
        <w:t>за опазване на природните местообитания и местообитанията на видовете и техните популации съгласно чл.6 ал. 1, т. 2 на ЗБР</w:t>
      </w:r>
      <w:r w:rsidRPr="00FE73E0">
        <w:rPr>
          <w:bCs/>
          <w:szCs w:val="24"/>
        </w:rPr>
        <w:t xml:space="preserve"> с обща площ </w:t>
      </w:r>
      <w:r w:rsidRPr="00FE73E0">
        <w:rPr>
          <w:b/>
          <w:bCs/>
          <w:szCs w:val="24"/>
        </w:rPr>
        <w:t>96,7 ха</w:t>
      </w:r>
    </w:p>
    <w:p w:rsidR="00605DAF" w:rsidRPr="00FE73E0" w:rsidRDefault="00605DAF" w:rsidP="00605DAF">
      <w:pPr>
        <w:pStyle w:val="24"/>
        <w:tabs>
          <w:tab w:val="clear" w:pos="-90"/>
          <w:tab w:val="center" w:pos="1170"/>
        </w:tabs>
        <w:ind w:left="644" w:firstLine="0"/>
        <w:rPr>
          <w:b/>
          <w:bCs/>
          <w:szCs w:val="24"/>
        </w:rPr>
      </w:pPr>
      <w:r w:rsidRPr="00FE73E0">
        <w:rPr>
          <w:szCs w:val="24"/>
        </w:rPr>
        <w:t xml:space="preserve">Площта на местообитанията в защитената зона е </w:t>
      </w:r>
      <w:r w:rsidRPr="00FE73E0">
        <w:rPr>
          <w:b/>
          <w:szCs w:val="24"/>
        </w:rPr>
        <w:t>3.9 ха,</w:t>
      </w:r>
      <w:r w:rsidRPr="00FE73E0">
        <w:rPr>
          <w:szCs w:val="24"/>
        </w:rPr>
        <w:t xml:space="preserve"> както следва:</w:t>
      </w:r>
    </w:p>
    <w:p w:rsidR="00605DAF" w:rsidRPr="00FE73E0" w:rsidRDefault="00605DAF" w:rsidP="00605DAF">
      <w:pPr>
        <w:pStyle w:val="24"/>
        <w:tabs>
          <w:tab w:val="clear" w:pos="-90"/>
          <w:tab w:val="center" w:pos="1170"/>
        </w:tabs>
        <w:ind w:left="644" w:firstLine="0"/>
      </w:pPr>
      <w:r w:rsidRPr="00FE73E0">
        <w:t>Хабитати :</w:t>
      </w:r>
    </w:p>
    <w:p w:rsidR="00605DAF" w:rsidRPr="00FE73E0" w:rsidRDefault="00605DAF" w:rsidP="00605DAF">
      <w:pPr>
        <w:pStyle w:val="24"/>
        <w:tabs>
          <w:tab w:val="clear" w:pos="-90"/>
          <w:tab w:val="center" w:pos="1170"/>
        </w:tabs>
        <w:ind w:firstLine="0"/>
      </w:pPr>
      <w:r w:rsidRPr="00FE73E0">
        <w:t xml:space="preserve">          - Балкано-Панонски церово-горунови гори (91М0) – 3,9 ха</w:t>
      </w:r>
    </w:p>
    <w:p w:rsidR="002733B3" w:rsidRPr="00FE73E0" w:rsidRDefault="002733B3" w:rsidP="002733B3">
      <w:pPr>
        <w:pStyle w:val="24"/>
        <w:tabs>
          <w:tab w:val="clear" w:pos="-90"/>
          <w:tab w:val="center" w:pos="1170"/>
        </w:tabs>
        <w:ind w:left="644" w:firstLine="0"/>
      </w:pPr>
    </w:p>
    <w:p w:rsidR="00220DD3" w:rsidRPr="00FE73E0" w:rsidRDefault="00FB2B61" w:rsidP="007E23DE">
      <w:pPr>
        <w:pStyle w:val="24"/>
        <w:tabs>
          <w:tab w:val="clear" w:pos="-90"/>
          <w:tab w:val="center" w:pos="1170"/>
        </w:tabs>
        <w:ind w:firstLine="0"/>
        <w:rPr>
          <w:szCs w:val="24"/>
        </w:rPr>
      </w:pPr>
      <w:r w:rsidRPr="00FE73E0">
        <w:rPr>
          <w:szCs w:val="24"/>
        </w:rPr>
        <w:tab/>
        <w:t xml:space="preserve">             </w:t>
      </w:r>
      <w:r w:rsidR="00984027" w:rsidRPr="00FE73E0">
        <w:rPr>
          <w:szCs w:val="24"/>
        </w:rPr>
        <w:t>При инвентаризацията границите на защитените зони да се отделят</w:t>
      </w:r>
      <w:r w:rsidR="00845DEF" w:rsidRPr="00FE73E0">
        <w:rPr>
          <w:szCs w:val="24"/>
        </w:rPr>
        <w:t xml:space="preserve"> в самостоятелни подотдели.</w:t>
      </w:r>
    </w:p>
    <w:p w:rsidR="00B82AFB" w:rsidRPr="00FE73E0" w:rsidRDefault="00B82AFB" w:rsidP="007E23DE">
      <w:pPr>
        <w:pStyle w:val="24"/>
        <w:tabs>
          <w:tab w:val="clear" w:pos="-90"/>
          <w:tab w:val="center" w:pos="1170"/>
        </w:tabs>
        <w:ind w:firstLine="0"/>
        <w:rPr>
          <w:szCs w:val="24"/>
        </w:rPr>
      </w:pPr>
    </w:p>
    <w:p w:rsidR="00B82AFB" w:rsidRPr="00FE73E0" w:rsidRDefault="00FB2B61" w:rsidP="00C06D4A">
      <w:pPr>
        <w:pStyle w:val="24"/>
        <w:tabs>
          <w:tab w:val="clear" w:pos="-90"/>
          <w:tab w:val="center" w:pos="1170"/>
        </w:tabs>
        <w:ind w:firstLine="0"/>
        <w:rPr>
          <w:szCs w:val="24"/>
        </w:rPr>
      </w:pPr>
      <w:r w:rsidRPr="00FE73E0">
        <w:rPr>
          <w:szCs w:val="24"/>
        </w:rPr>
        <w:tab/>
        <w:t xml:space="preserve">             </w:t>
      </w:r>
      <w:r w:rsidR="00845DEF" w:rsidRPr="00FE73E0">
        <w:rPr>
          <w:szCs w:val="24"/>
        </w:rPr>
        <w:t>В</w:t>
      </w:r>
      <w:r w:rsidR="00984027" w:rsidRPr="00FE73E0">
        <w:rPr>
          <w:szCs w:val="24"/>
        </w:rPr>
        <w:t xml:space="preserve"> таксационните описания и на картите</w:t>
      </w:r>
      <w:r w:rsidR="00631486" w:rsidRPr="00FE73E0">
        <w:rPr>
          <w:szCs w:val="24"/>
        </w:rPr>
        <w:t>,</w:t>
      </w:r>
      <w:r w:rsidR="00984027" w:rsidRPr="00FE73E0">
        <w:rPr>
          <w:szCs w:val="24"/>
        </w:rPr>
        <w:t xml:space="preserve"> </w:t>
      </w:r>
      <w:r w:rsidR="00916BBA" w:rsidRPr="00FE73E0">
        <w:rPr>
          <w:szCs w:val="24"/>
        </w:rPr>
        <w:t>защитените зони да се отразят по подходящ начин</w:t>
      </w:r>
      <w:r w:rsidR="00984027" w:rsidRPr="00FE73E0">
        <w:rPr>
          <w:szCs w:val="24"/>
        </w:rPr>
        <w:t>, като част от е</w:t>
      </w:r>
      <w:r w:rsidR="009B6501" w:rsidRPr="00FE73E0">
        <w:rPr>
          <w:szCs w:val="24"/>
        </w:rPr>
        <w:t>кологичната мрежа „Натура 2000”</w:t>
      </w:r>
      <w:r w:rsidR="009E222C" w:rsidRPr="00FE73E0">
        <w:rPr>
          <w:szCs w:val="24"/>
        </w:rPr>
        <w:t>.</w:t>
      </w:r>
      <w:r w:rsidR="00916BBA" w:rsidRPr="00FE73E0">
        <w:rPr>
          <w:szCs w:val="24"/>
        </w:rPr>
        <w:t xml:space="preserve"> В записката при описанието на всяка зона за опазването на природнит</w:t>
      </w:r>
      <w:r w:rsidR="00105BC2" w:rsidRPr="00FE73E0">
        <w:rPr>
          <w:szCs w:val="24"/>
        </w:rPr>
        <w:t>е местообитания (Директива 92/43</w:t>
      </w:r>
      <w:r w:rsidR="00E26798" w:rsidRPr="00FE73E0">
        <w:rPr>
          <w:szCs w:val="24"/>
        </w:rPr>
        <w:t xml:space="preserve"> Е</w:t>
      </w:r>
      <w:r w:rsidR="00916BBA" w:rsidRPr="00FE73E0">
        <w:rPr>
          <w:szCs w:val="24"/>
        </w:rPr>
        <w:t>Е</w:t>
      </w:r>
      <w:r w:rsidR="00E26798" w:rsidRPr="00FE73E0">
        <w:rPr>
          <w:szCs w:val="24"/>
        </w:rPr>
        <w:t>С</w:t>
      </w:r>
      <w:r w:rsidR="00916BBA" w:rsidRPr="00FE73E0">
        <w:rPr>
          <w:szCs w:val="24"/>
        </w:rPr>
        <w:t xml:space="preserve">) да се посочи площта на </w:t>
      </w:r>
      <w:r w:rsidR="00112135" w:rsidRPr="00FE73E0">
        <w:rPr>
          <w:szCs w:val="24"/>
        </w:rPr>
        <w:t xml:space="preserve"> установените в тях местообитания от приложение 1 на ЗБР - </w:t>
      </w:r>
      <w:r w:rsidR="00916BBA" w:rsidRPr="00FE73E0">
        <w:rPr>
          <w:szCs w:val="24"/>
        </w:rPr>
        <w:t>общо и в т.ч. държавни горски територии</w:t>
      </w:r>
      <w:r w:rsidR="00385CF1" w:rsidRPr="00FE73E0">
        <w:rPr>
          <w:szCs w:val="24"/>
        </w:rPr>
        <w:t>,</w:t>
      </w:r>
      <w:r w:rsidR="00130D94" w:rsidRPr="00FE73E0">
        <w:rPr>
          <w:szCs w:val="24"/>
        </w:rPr>
        <w:t xml:space="preserve"> при констатирани различия или настъпили промени сред приемането на заданието</w:t>
      </w:r>
      <w:r w:rsidR="00916BBA" w:rsidRPr="00FE73E0">
        <w:rPr>
          <w:szCs w:val="24"/>
        </w:rPr>
        <w:t>.</w:t>
      </w:r>
    </w:p>
    <w:p w:rsidR="00B82AFB" w:rsidRPr="00FE73E0" w:rsidRDefault="00B82AFB" w:rsidP="00C06D4A">
      <w:pPr>
        <w:pStyle w:val="24"/>
        <w:tabs>
          <w:tab w:val="clear" w:pos="-90"/>
          <w:tab w:val="center" w:pos="1170"/>
        </w:tabs>
        <w:ind w:firstLine="0"/>
        <w:rPr>
          <w:b/>
          <w:szCs w:val="24"/>
        </w:rPr>
      </w:pPr>
    </w:p>
    <w:p w:rsidR="00C06D4A" w:rsidRPr="00FE73E0" w:rsidRDefault="00B82AFB" w:rsidP="00C06D4A">
      <w:pPr>
        <w:pStyle w:val="24"/>
        <w:tabs>
          <w:tab w:val="clear" w:pos="-90"/>
          <w:tab w:val="center" w:pos="1170"/>
        </w:tabs>
        <w:ind w:firstLine="0"/>
        <w:rPr>
          <w:szCs w:val="24"/>
        </w:rPr>
      </w:pPr>
      <w:r w:rsidRPr="00FE73E0">
        <w:rPr>
          <w:b/>
          <w:szCs w:val="24"/>
        </w:rPr>
        <w:tab/>
      </w:r>
      <w:r w:rsidRPr="00FE73E0">
        <w:rPr>
          <w:b/>
          <w:szCs w:val="24"/>
        </w:rPr>
        <w:tab/>
      </w:r>
      <w:r w:rsidR="00C06D4A" w:rsidRPr="00FE73E0">
        <w:rPr>
          <w:b/>
          <w:szCs w:val="24"/>
        </w:rPr>
        <w:t xml:space="preserve"> 6. Проучвания за здравословното състояние на насажденията</w:t>
      </w:r>
    </w:p>
    <w:p w:rsidR="00C06D4A" w:rsidRPr="00FE73E0" w:rsidRDefault="00C06D4A" w:rsidP="00C06D4A">
      <w:pPr>
        <w:pStyle w:val="24"/>
        <w:tabs>
          <w:tab w:val="clear" w:pos="-90"/>
          <w:tab w:val="center" w:pos="1170"/>
        </w:tabs>
        <w:ind w:firstLine="0"/>
        <w:rPr>
          <w:szCs w:val="24"/>
        </w:rPr>
      </w:pPr>
      <w:r w:rsidRPr="00FE73E0">
        <w:rPr>
          <w:szCs w:val="24"/>
        </w:rPr>
        <w:t xml:space="preserve">            За оценка и описване на здравословното състояние на насажд</w:t>
      </w:r>
      <w:r w:rsidR="002C3C58" w:rsidRPr="00FE73E0">
        <w:rPr>
          <w:szCs w:val="24"/>
        </w:rPr>
        <w:t>енията да се ползва Наредба № 9/05.12.2019</w:t>
      </w:r>
      <w:r w:rsidRPr="00FE73E0">
        <w:rPr>
          <w:szCs w:val="24"/>
        </w:rPr>
        <w:t xml:space="preserve"> г. за защита на горските територии от болести, вредители и други повреди и приложение № 7  на Наредба № 18.</w:t>
      </w:r>
    </w:p>
    <w:p w:rsidR="00C06D4A" w:rsidRPr="00FE73E0" w:rsidRDefault="00C06D4A" w:rsidP="00C06D4A">
      <w:pPr>
        <w:pStyle w:val="24"/>
        <w:tabs>
          <w:tab w:val="clear" w:pos="-90"/>
          <w:tab w:val="center" w:pos="1170"/>
        </w:tabs>
        <w:ind w:firstLine="0"/>
        <w:rPr>
          <w:szCs w:val="24"/>
        </w:rPr>
      </w:pPr>
      <w:r w:rsidRPr="00FE73E0">
        <w:rPr>
          <w:szCs w:val="24"/>
        </w:rPr>
        <w:tab/>
        <w:t xml:space="preserve">            За всяко насаждение да се опишат вида, степента и процента на констатираните повреди.</w:t>
      </w:r>
    </w:p>
    <w:p w:rsidR="00E94559" w:rsidRPr="00FE73E0" w:rsidRDefault="00C06D4A" w:rsidP="007E23DE">
      <w:pPr>
        <w:pStyle w:val="24"/>
        <w:tabs>
          <w:tab w:val="clear" w:pos="-90"/>
          <w:tab w:val="center" w:pos="1170"/>
        </w:tabs>
        <w:ind w:firstLine="0"/>
        <w:rPr>
          <w:szCs w:val="24"/>
        </w:rPr>
      </w:pPr>
      <w:r w:rsidRPr="00FE73E0">
        <w:rPr>
          <w:szCs w:val="24"/>
        </w:rPr>
        <w:tab/>
        <w:t xml:space="preserve">            В записката да се приложи списък на насажденията, засегнати от болести и вредители.</w:t>
      </w:r>
    </w:p>
    <w:p w:rsidR="00E94559" w:rsidRPr="00FE73E0" w:rsidRDefault="00E94559" w:rsidP="007E23DE">
      <w:pPr>
        <w:pStyle w:val="24"/>
        <w:tabs>
          <w:tab w:val="clear" w:pos="-90"/>
          <w:tab w:val="center" w:pos="1170"/>
        </w:tabs>
        <w:ind w:firstLine="0"/>
        <w:rPr>
          <w:b/>
          <w:szCs w:val="24"/>
        </w:rPr>
      </w:pPr>
    </w:p>
    <w:p w:rsidR="00FB2B61" w:rsidRPr="00FE73E0" w:rsidRDefault="00E94559" w:rsidP="007E23DE">
      <w:pPr>
        <w:pStyle w:val="24"/>
        <w:tabs>
          <w:tab w:val="clear" w:pos="-90"/>
          <w:tab w:val="center" w:pos="1170"/>
        </w:tabs>
        <w:ind w:firstLine="0"/>
        <w:rPr>
          <w:b/>
          <w:szCs w:val="24"/>
        </w:rPr>
      </w:pPr>
      <w:r w:rsidRPr="00FE73E0">
        <w:rPr>
          <w:b/>
          <w:szCs w:val="24"/>
        </w:rPr>
        <w:tab/>
      </w:r>
      <w:r w:rsidRPr="00FE73E0">
        <w:rPr>
          <w:b/>
          <w:szCs w:val="24"/>
        </w:rPr>
        <w:tab/>
      </w:r>
      <w:r w:rsidR="00C06D4A" w:rsidRPr="00FE73E0">
        <w:rPr>
          <w:b/>
          <w:szCs w:val="24"/>
        </w:rPr>
        <w:t>7</w:t>
      </w:r>
      <w:r w:rsidR="00984027" w:rsidRPr="00FE73E0">
        <w:rPr>
          <w:b/>
          <w:szCs w:val="24"/>
        </w:rPr>
        <w:t>. Разделяне на горската териториална единица на отдели</w:t>
      </w:r>
    </w:p>
    <w:p w:rsidR="005314A8" w:rsidRPr="00FE73E0" w:rsidRDefault="00FB2B61" w:rsidP="007E23DE">
      <w:pPr>
        <w:pStyle w:val="24"/>
        <w:tabs>
          <w:tab w:val="clear" w:pos="-90"/>
          <w:tab w:val="center" w:pos="1170"/>
        </w:tabs>
        <w:ind w:firstLine="0"/>
        <w:rPr>
          <w:szCs w:val="24"/>
        </w:rPr>
      </w:pPr>
      <w:r w:rsidRPr="00FE73E0">
        <w:rPr>
          <w:szCs w:val="24"/>
        </w:rPr>
        <w:tab/>
        <w:t xml:space="preserve">               </w:t>
      </w:r>
      <w:r w:rsidR="00984027" w:rsidRPr="00FE73E0">
        <w:rPr>
          <w:szCs w:val="24"/>
        </w:rPr>
        <w:t>При предстоящата инвентаризация, с цел приемственост, да се запазят броя, териториалното разположение и номерата на обособенит</w:t>
      </w:r>
      <w:r w:rsidR="007D2C9C" w:rsidRPr="00FE73E0">
        <w:rPr>
          <w:szCs w:val="24"/>
        </w:rPr>
        <w:t>е п</w:t>
      </w:r>
      <w:r w:rsidR="005314A8" w:rsidRPr="00FE73E0">
        <w:rPr>
          <w:szCs w:val="24"/>
        </w:rPr>
        <w:t>ри последната инвентаризация</w:t>
      </w:r>
      <w:r w:rsidR="00631486" w:rsidRPr="00FE73E0">
        <w:rPr>
          <w:szCs w:val="24"/>
        </w:rPr>
        <w:t xml:space="preserve"> отдели</w:t>
      </w:r>
      <w:r w:rsidR="005314A8" w:rsidRPr="00FE73E0">
        <w:rPr>
          <w:szCs w:val="24"/>
        </w:rPr>
        <w:t>.</w:t>
      </w:r>
    </w:p>
    <w:p w:rsidR="00E26798" w:rsidRPr="00FE73E0" w:rsidRDefault="00FB2B61" w:rsidP="007E23DE">
      <w:pPr>
        <w:pStyle w:val="24"/>
        <w:tabs>
          <w:tab w:val="clear" w:pos="-90"/>
          <w:tab w:val="center" w:pos="1170"/>
        </w:tabs>
        <w:ind w:firstLine="0"/>
        <w:rPr>
          <w:szCs w:val="24"/>
        </w:rPr>
      </w:pPr>
      <w:r w:rsidRPr="00FE73E0">
        <w:rPr>
          <w:szCs w:val="24"/>
        </w:rPr>
        <w:tab/>
        <w:t xml:space="preserve">               </w:t>
      </w:r>
      <w:r w:rsidR="00984027" w:rsidRPr="00FE73E0">
        <w:rPr>
          <w:szCs w:val="24"/>
        </w:rPr>
        <w:t>При необходимост от обособяване на нови отдели или промяна на границите на съществуващите, това да се уточни с ръководствата на РДГ</w:t>
      </w:r>
      <w:r w:rsidR="00FD704A" w:rsidRPr="00FE73E0">
        <w:rPr>
          <w:szCs w:val="24"/>
        </w:rPr>
        <w:t xml:space="preserve"> Русе</w:t>
      </w:r>
      <w:r w:rsidR="006A3B87" w:rsidRPr="00FE73E0">
        <w:rPr>
          <w:szCs w:val="24"/>
        </w:rPr>
        <w:t xml:space="preserve"> </w:t>
      </w:r>
      <w:r w:rsidR="00984027" w:rsidRPr="00FE73E0">
        <w:rPr>
          <w:szCs w:val="24"/>
        </w:rPr>
        <w:t xml:space="preserve">и </w:t>
      </w:r>
      <w:r w:rsidR="00DD3BB1" w:rsidRPr="00FE73E0">
        <w:rPr>
          <w:szCs w:val="24"/>
        </w:rPr>
        <w:t>ТП „</w:t>
      </w:r>
      <w:r w:rsidR="00631486" w:rsidRPr="00FE73E0">
        <w:rPr>
          <w:szCs w:val="24"/>
        </w:rPr>
        <w:t>ДЛС Каракуз</w:t>
      </w:r>
      <w:r w:rsidR="00DD3BB1" w:rsidRPr="00FE73E0">
        <w:rPr>
          <w:szCs w:val="24"/>
        </w:rPr>
        <w:t xml:space="preserve">“ </w:t>
      </w:r>
      <w:r w:rsidR="00984027" w:rsidRPr="00FE73E0">
        <w:rPr>
          <w:szCs w:val="24"/>
        </w:rPr>
        <w:t>по</w:t>
      </w:r>
      <w:r w:rsidR="00E26798" w:rsidRPr="00FE73E0">
        <w:rPr>
          <w:szCs w:val="24"/>
        </w:rPr>
        <w:t xml:space="preserve"> време на теренните проучвания.</w:t>
      </w:r>
    </w:p>
    <w:p w:rsidR="0082209F" w:rsidRPr="00FE73E0" w:rsidRDefault="0082209F" w:rsidP="007E23DE">
      <w:pPr>
        <w:pStyle w:val="24"/>
        <w:tabs>
          <w:tab w:val="clear" w:pos="-90"/>
          <w:tab w:val="center" w:pos="1170"/>
        </w:tabs>
        <w:ind w:firstLine="0"/>
        <w:rPr>
          <w:szCs w:val="24"/>
        </w:rPr>
      </w:pPr>
    </w:p>
    <w:p w:rsidR="00751AEA" w:rsidRPr="00FE73E0" w:rsidRDefault="00FB2B61" w:rsidP="007E23DE">
      <w:pPr>
        <w:pStyle w:val="24"/>
        <w:tabs>
          <w:tab w:val="clear" w:pos="-90"/>
          <w:tab w:val="center" w:pos="1170"/>
        </w:tabs>
        <w:ind w:firstLine="0"/>
        <w:rPr>
          <w:szCs w:val="24"/>
        </w:rPr>
      </w:pPr>
      <w:r w:rsidRPr="00FE73E0">
        <w:rPr>
          <w:b/>
          <w:szCs w:val="24"/>
        </w:rPr>
        <w:t xml:space="preserve">  </w:t>
      </w:r>
    </w:p>
    <w:p w:rsidR="00FB2B61" w:rsidRPr="00FE73E0" w:rsidRDefault="00751AEA" w:rsidP="007E23DE">
      <w:pPr>
        <w:pStyle w:val="24"/>
        <w:tabs>
          <w:tab w:val="clear" w:pos="-90"/>
          <w:tab w:val="center" w:pos="1170"/>
        </w:tabs>
        <w:ind w:firstLine="0"/>
        <w:rPr>
          <w:b/>
          <w:szCs w:val="24"/>
        </w:rPr>
      </w:pPr>
      <w:r w:rsidRPr="00FE73E0">
        <w:rPr>
          <w:b/>
          <w:szCs w:val="24"/>
        </w:rPr>
        <w:lastRenderedPageBreak/>
        <w:tab/>
      </w:r>
      <w:r w:rsidRPr="00FE73E0">
        <w:rPr>
          <w:b/>
          <w:szCs w:val="24"/>
        </w:rPr>
        <w:tab/>
      </w:r>
      <w:r w:rsidR="00FB2B61" w:rsidRPr="00FE73E0">
        <w:rPr>
          <w:b/>
          <w:szCs w:val="24"/>
        </w:rPr>
        <w:t xml:space="preserve"> </w:t>
      </w:r>
      <w:r w:rsidR="00C06D4A" w:rsidRPr="00FE73E0">
        <w:rPr>
          <w:b/>
          <w:szCs w:val="24"/>
        </w:rPr>
        <w:t>8</w:t>
      </w:r>
      <w:r w:rsidR="001C66F4" w:rsidRPr="00FE73E0">
        <w:rPr>
          <w:b/>
          <w:szCs w:val="24"/>
        </w:rPr>
        <w:t>. Таксиран</w:t>
      </w:r>
      <w:r w:rsidR="005B6187" w:rsidRPr="00FE73E0">
        <w:rPr>
          <w:b/>
          <w:szCs w:val="24"/>
        </w:rPr>
        <w:t>е</w:t>
      </w:r>
      <w:r w:rsidR="00984027" w:rsidRPr="00FE73E0">
        <w:rPr>
          <w:b/>
          <w:szCs w:val="24"/>
        </w:rPr>
        <w:t xml:space="preserve"> на горските площи</w:t>
      </w:r>
    </w:p>
    <w:p w:rsidR="00984027" w:rsidRPr="00FE73E0" w:rsidRDefault="00FB2B61" w:rsidP="007E23DE">
      <w:pPr>
        <w:pStyle w:val="24"/>
        <w:tabs>
          <w:tab w:val="clear" w:pos="-90"/>
          <w:tab w:val="center" w:pos="1170"/>
        </w:tabs>
        <w:ind w:firstLine="0"/>
        <w:rPr>
          <w:szCs w:val="24"/>
        </w:rPr>
      </w:pPr>
      <w:r w:rsidRPr="00FE73E0">
        <w:rPr>
          <w:szCs w:val="24"/>
        </w:rPr>
        <w:t xml:space="preserve">              </w:t>
      </w:r>
      <w:r w:rsidR="00984027" w:rsidRPr="00FE73E0">
        <w:rPr>
          <w:szCs w:val="24"/>
        </w:rPr>
        <w:t xml:space="preserve">Да се таксират всички горски територии, независимо от собствеността им, както и </w:t>
      </w:r>
      <w:r w:rsidR="005314A8" w:rsidRPr="00FE73E0">
        <w:rPr>
          <w:szCs w:val="24"/>
        </w:rPr>
        <w:t>горите в земеделските</w:t>
      </w:r>
      <w:r w:rsidR="00984027" w:rsidRPr="00FE73E0">
        <w:rPr>
          <w:szCs w:val="24"/>
        </w:rPr>
        <w:t xml:space="preserve"> територии</w:t>
      </w:r>
      <w:r w:rsidR="005314A8" w:rsidRPr="00FE73E0">
        <w:rPr>
          <w:szCs w:val="24"/>
        </w:rPr>
        <w:t>, таксирани пр</w:t>
      </w:r>
      <w:r w:rsidR="009604E0" w:rsidRPr="00FE73E0">
        <w:rPr>
          <w:szCs w:val="24"/>
        </w:rPr>
        <w:t>и ми</w:t>
      </w:r>
      <w:r w:rsidR="00575276" w:rsidRPr="00FE73E0">
        <w:rPr>
          <w:szCs w:val="24"/>
        </w:rPr>
        <w:t xml:space="preserve">налата инвентаризация. На инвентаризация </w:t>
      </w:r>
      <w:r w:rsidR="00631486" w:rsidRPr="00FE73E0">
        <w:rPr>
          <w:szCs w:val="24"/>
        </w:rPr>
        <w:t xml:space="preserve">и описване на таксационните показатели </w:t>
      </w:r>
      <w:r w:rsidR="00575276" w:rsidRPr="00FE73E0">
        <w:rPr>
          <w:szCs w:val="24"/>
        </w:rPr>
        <w:t>подлежат</w:t>
      </w:r>
      <w:r w:rsidR="005314A8" w:rsidRPr="00FE73E0">
        <w:rPr>
          <w:szCs w:val="24"/>
        </w:rPr>
        <w:t xml:space="preserve"> и  горите върху земеделските територии имащи характеристиката на гора по смисъла на</w:t>
      </w:r>
      <w:r w:rsidR="00E17DB0" w:rsidRPr="00FE73E0">
        <w:rPr>
          <w:szCs w:val="24"/>
        </w:rPr>
        <w:t xml:space="preserve"> чл.2, ал. 1 от Закона за горите</w:t>
      </w:r>
      <w:r w:rsidR="009604E0" w:rsidRPr="00FE73E0">
        <w:rPr>
          <w:szCs w:val="24"/>
        </w:rPr>
        <w:t>,</w:t>
      </w:r>
      <w:r w:rsidR="0009680C" w:rsidRPr="00FE73E0">
        <w:rPr>
          <w:szCs w:val="24"/>
        </w:rPr>
        <w:t xml:space="preserve"> но не инвентаризирани през 2014/15</w:t>
      </w:r>
      <w:r w:rsidR="00575276" w:rsidRPr="00FE73E0">
        <w:rPr>
          <w:szCs w:val="24"/>
        </w:rPr>
        <w:t xml:space="preserve"> г.,</w:t>
      </w:r>
      <w:r w:rsidR="009604E0" w:rsidRPr="00FE73E0">
        <w:rPr>
          <w:szCs w:val="24"/>
        </w:rPr>
        <w:t xml:space="preserve"> </w:t>
      </w:r>
      <w:r w:rsidR="00E17DB0" w:rsidRPr="00FE73E0">
        <w:rPr>
          <w:szCs w:val="24"/>
        </w:rPr>
        <w:t xml:space="preserve">както </w:t>
      </w:r>
      <w:r w:rsidR="00F37442" w:rsidRPr="00FE73E0">
        <w:rPr>
          <w:szCs w:val="24"/>
        </w:rPr>
        <w:t xml:space="preserve">и имотите описани в </w:t>
      </w:r>
      <w:r w:rsidR="00984027" w:rsidRPr="00FE73E0">
        <w:rPr>
          <w:szCs w:val="24"/>
        </w:rPr>
        <w:t>протоколите по &amp; 49 от ПЗР на Закона за изменение и допълнение на Закон</w:t>
      </w:r>
      <w:r w:rsidR="00105BC2" w:rsidRPr="00FE73E0">
        <w:rPr>
          <w:szCs w:val="24"/>
        </w:rPr>
        <w:t>а за горите,</w:t>
      </w:r>
      <w:r w:rsidR="0085798B" w:rsidRPr="00FE73E0">
        <w:rPr>
          <w:szCs w:val="24"/>
        </w:rPr>
        <w:t xml:space="preserve"> бр. 60 от 07.08.20</w:t>
      </w:r>
      <w:r w:rsidR="00984027" w:rsidRPr="00FE73E0">
        <w:rPr>
          <w:szCs w:val="24"/>
        </w:rPr>
        <w:t>15 г.</w:t>
      </w:r>
    </w:p>
    <w:p w:rsidR="00F37442" w:rsidRPr="00FE73E0" w:rsidRDefault="005B73FA" w:rsidP="007E23DE">
      <w:pPr>
        <w:pStyle w:val="24"/>
        <w:tabs>
          <w:tab w:val="clear" w:pos="-90"/>
          <w:tab w:val="center" w:pos="1170"/>
        </w:tabs>
        <w:ind w:firstLine="0"/>
        <w:rPr>
          <w:szCs w:val="24"/>
        </w:rPr>
      </w:pPr>
      <w:r w:rsidRPr="00FE73E0">
        <w:rPr>
          <w:szCs w:val="24"/>
        </w:rPr>
        <w:tab/>
        <w:t xml:space="preserve">             Към</w:t>
      </w:r>
      <w:r w:rsidR="00F37442" w:rsidRPr="00FE73E0">
        <w:rPr>
          <w:szCs w:val="24"/>
        </w:rPr>
        <w:t xml:space="preserve"> горските територии  </w:t>
      </w:r>
      <w:r w:rsidRPr="00FE73E0">
        <w:rPr>
          <w:szCs w:val="24"/>
        </w:rPr>
        <w:t xml:space="preserve">да не се причисляват </w:t>
      </w:r>
      <w:r w:rsidR="00E7346D" w:rsidRPr="00FE73E0">
        <w:rPr>
          <w:szCs w:val="24"/>
        </w:rPr>
        <w:t xml:space="preserve">площите на </w:t>
      </w:r>
      <w:r w:rsidRPr="00FE73E0">
        <w:rPr>
          <w:szCs w:val="24"/>
        </w:rPr>
        <w:t>изкуствени водоеми,</w:t>
      </w:r>
      <w:r w:rsidR="00F37442" w:rsidRPr="00FE73E0">
        <w:rPr>
          <w:szCs w:val="24"/>
        </w:rPr>
        <w:t xml:space="preserve"> водни площ</w:t>
      </w:r>
      <w:r w:rsidRPr="00FE73E0">
        <w:rPr>
          <w:szCs w:val="24"/>
        </w:rPr>
        <w:t>, реки и други незале</w:t>
      </w:r>
      <w:r w:rsidR="00F668B8" w:rsidRPr="00FE73E0">
        <w:rPr>
          <w:szCs w:val="24"/>
        </w:rPr>
        <w:t>сени територии, които по</w:t>
      </w:r>
      <w:r w:rsidRPr="00FE73E0">
        <w:rPr>
          <w:szCs w:val="24"/>
        </w:rPr>
        <w:t xml:space="preserve"> КК са посочени като горски територии, но </w:t>
      </w:r>
      <w:r w:rsidR="00E7346D" w:rsidRPr="00FE73E0">
        <w:rPr>
          <w:szCs w:val="24"/>
        </w:rPr>
        <w:t>същите по горскостопанск</w:t>
      </w:r>
      <w:r w:rsidR="00F54A66" w:rsidRPr="00FE73E0">
        <w:rPr>
          <w:szCs w:val="24"/>
        </w:rPr>
        <w:t>а карта от извършената през 2014/2015</w:t>
      </w:r>
      <w:r w:rsidR="00E7346D" w:rsidRPr="00FE73E0">
        <w:rPr>
          <w:szCs w:val="24"/>
        </w:rPr>
        <w:t xml:space="preserve"> г </w:t>
      </w:r>
      <w:r w:rsidRPr="00FE73E0">
        <w:rPr>
          <w:szCs w:val="24"/>
        </w:rPr>
        <w:t xml:space="preserve">не са горска територия. </w:t>
      </w:r>
      <w:r w:rsidR="007B5B65" w:rsidRPr="00FE73E0">
        <w:rPr>
          <w:szCs w:val="24"/>
        </w:rPr>
        <w:t xml:space="preserve"> </w:t>
      </w:r>
    </w:p>
    <w:p w:rsidR="00631486" w:rsidRPr="00FE73E0" w:rsidRDefault="00D91ECF" w:rsidP="007E23DE">
      <w:pPr>
        <w:pStyle w:val="24"/>
        <w:tabs>
          <w:tab w:val="clear" w:pos="-90"/>
          <w:tab w:val="center" w:pos="1170"/>
        </w:tabs>
        <w:ind w:firstLine="0"/>
        <w:rPr>
          <w:szCs w:val="24"/>
        </w:rPr>
      </w:pPr>
      <w:r w:rsidRPr="00FE73E0">
        <w:rPr>
          <w:szCs w:val="24"/>
        </w:rPr>
        <w:t xml:space="preserve">             </w:t>
      </w:r>
      <w:r w:rsidR="00984027" w:rsidRPr="00FE73E0">
        <w:rPr>
          <w:szCs w:val="24"/>
        </w:rPr>
        <w:t>Отделянето на подотделите и определянето на таксационните им елементи да се извърши съгласно критериите, определени в Наредбата № 18, като не се раздробяват  досегашните подот</w:t>
      </w:r>
      <w:r w:rsidR="005522D9" w:rsidRPr="00FE73E0">
        <w:rPr>
          <w:szCs w:val="24"/>
        </w:rPr>
        <w:t xml:space="preserve">дели. </w:t>
      </w:r>
    </w:p>
    <w:p w:rsidR="00984027" w:rsidRPr="00FE73E0" w:rsidRDefault="00631486" w:rsidP="007E23DE">
      <w:pPr>
        <w:pStyle w:val="24"/>
        <w:tabs>
          <w:tab w:val="clear" w:pos="-90"/>
          <w:tab w:val="center" w:pos="1170"/>
        </w:tabs>
        <w:ind w:firstLine="0"/>
        <w:rPr>
          <w:szCs w:val="24"/>
        </w:rPr>
      </w:pPr>
      <w:r w:rsidRPr="00FE73E0">
        <w:rPr>
          <w:szCs w:val="24"/>
        </w:rPr>
        <w:tab/>
        <w:t xml:space="preserve">           </w:t>
      </w:r>
      <w:r w:rsidR="005522D9" w:rsidRPr="00FE73E0">
        <w:rPr>
          <w:szCs w:val="24"/>
        </w:rPr>
        <w:t>Д</w:t>
      </w:r>
      <w:r w:rsidR="00984027" w:rsidRPr="00FE73E0">
        <w:rPr>
          <w:szCs w:val="24"/>
        </w:rPr>
        <w:t>а се зап</w:t>
      </w:r>
      <w:r w:rsidR="00E7346D" w:rsidRPr="00FE73E0">
        <w:rPr>
          <w:szCs w:val="24"/>
        </w:rPr>
        <w:t>азят досегашните подотдели и</w:t>
      </w:r>
      <w:r w:rsidR="00984027" w:rsidRPr="00FE73E0">
        <w:rPr>
          <w:szCs w:val="24"/>
        </w:rPr>
        <w:t xml:space="preserve"> се потърси възможност за обединяване или присъединяване към съседни подотдели на малки по площ</w:t>
      </w:r>
      <w:r w:rsidR="00A77FEF" w:rsidRPr="00FE73E0">
        <w:rPr>
          <w:szCs w:val="24"/>
        </w:rPr>
        <w:t xml:space="preserve">  еднородни</w:t>
      </w:r>
      <w:r w:rsidR="00984027" w:rsidRPr="00FE73E0">
        <w:rPr>
          <w:szCs w:val="24"/>
        </w:rPr>
        <w:t xml:space="preserve"> насаждения</w:t>
      </w:r>
      <w:r w:rsidR="00A77FEF" w:rsidRPr="00FE73E0">
        <w:rPr>
          <w:szCs w:val="24"/>
        </w:rPr>
        <w:t xml:space="preserve"> от един същи дървесен вид по произход</w:t>
      </w:r>
      <w:r w:rsidR="00984027" w:rsidRPr="00FE73E0">
        <w:rPr>
          <w:szCs w:val="24"/>
        </w:rPr>
        <w:t xml:space="preserve"> с цел по-ефект</w:t>
      </w:r>
      <w:r w:rsidR="003F588B" w:rsidRPr="00FE73E0">
        <w:rPr>
          <w:szCs w:val="24"/>
        </w:rPr>
        <w:t>ивното им стопанисване, както и на</w:t>
      </w:r>
      <w:r w:rsidR="002A7B55" w:rsidRPr="00FE73E0">
        <w:rPr>
          <w:szCs w:val="24"/>
        </w:rPr>
        <w:t xml:space="preserve"> площи</w:t>
      </w:r>
      <w:r w:rsidR="00984027" w:rsidRPr="00FE73E0">
        <w:rPr>
          <w:szCs w:val="24"/>
        </w:rPr>
        <w:t xml:space="preserve"> отделени при предишните инвентаризации</w:t>
      </w:r>
      <w:r w:rsidR="002A7B55" w:rsidRPr="00FE73E0">
        <w:rPr>
          <w:szCs w:val="24"/>
        </w:rPr>
        <w:t xml:space="preserve"> в самостоятелни подотдели в резултат на </w:t>
      </w:r>
      <w:r w:rsidR="00984027" w:rsidRPr="00FE73E0">
        <w:rPr>
          <w:szCs w:val="24"/>
        </w:rPr>
        <w:t xml:space="preserve"> проведени възобновителни се</w:t>
      </w:r>
      <w:r w:rsidR="00E7346D" w:rsidRPr="00FE73E0">
        <w:rPr>
          <w:szCs w:val="24"/>
        </w:rPr>
        <w:t xml:space="preserve">чи под формата на котли, </w:t>
      </w:r>
      <w:r w:rsidR="00E26798" w:rsidRPr="00FE73E0">
        <w:rPr>
          <w:szCs w:val="24"/>
        </w:rPr>
        <w:t xml:space="preserve">прозорци, </w:t>
      </w:r>
      <w:r w:rsidR="00E7346D" w:rsidRPr="00FE73E0">
        <w:rPr>
          <w:szCs w:val="24"/>
        </w:rPr>
        <w:t xml:space="preserve">малки площи, тесни ивици </w:t>
      </w:r>
      <w:r w:rsidR="00984027" w:rsidRPr="00FE73E0">
        <w:rPr>
          <w:szCs w:val="24"/>
        </w:rPr>
        <w:t>и др.</w:t>
      </w:r>
    </w:p>
    <w:p w:rsidR="005522D9" w:rsidRPr="00FE73E0" w:rsidRDefault="005522D9" w:rsidP="007E23DE">
      <w:pPr>
        <w:pStyle w:val="24"/>
        <w:tabs>
          <w:tab w:val="clear" w:pos="-90"/>
          <w:tab w:val="center" w:pos="1170"/>
        </w:tabs>
        <w:ind w:firstLine="0"/>
        <w:rPr>
          <w:szCs w:val="24"/>
        </w:rPr>
      </w:pPr>
      <w:r w:rsidRPr="00FE73E0">
        <w:rPr>
          <w:szCs w:val="24"/>
        </w:rPr>
        <w:tab/>
        <w:t xml:space="preserve">        </w:t>
      </w:r>
      <w:r w:rsidR="00D91ECF" w:rsidRPr="00FE73E0">
        <w:rPr>
          <w:szCs w:val="24"/>
        </w:rPr>
        <w:t xml:space="preserve">   </w:t>
      </w:r>
      <w:r w:rsidRPr="00FE73E0">
        <w:rPr>
          <w:szCs w:val="24"/>
        </w:rPr>
        <w:t xml:space="preserve"> Да не се променят границите на подотделите, определени като „гори във фаза на</w:t>
      </w:r>
      <w:r w:rsidR="00616C6D" w:rsidRPr="00FE73E0">
        <w:rPr>
          <w:szCs w:val="24"/>
        </w:rPr>
        <w:t xml:space="preserve"> старост“, </w:t>
      </w:r>
      <w:r w:rsidR="00B739F5" w:rsidRPr="00FE73E0">
        <w:rPr>
          <w:szCs w:val="24"/>
        </w:rPr>
        <w:t>както и представителни образци</w:t>
      </w:r>
      <w:r w:rsidR="00B739F5" w:rsidRPr="00FE73E0">
        <w:rPr>
          <w:b/>
          <w:szCs w:val="24"/>
        </w:rPr>
        <w:t xml:space="preserve"> </w:t>
      </w:r>
      <w:r w:rsidR="00B739F5" w:rsidRPr="00FE73E0">
        <w:rPr>
          <w:szCs w:val="24"/>
        </w:rPr>
        <w:t xml:space="preserve">на естествените екосистеми за горите с висока консервационна стойност по </w:t>
      </w:r>
      <w:r w:rsidR="00B739F5" w:rsidRPr="00FE73E0">
        <w:rPr>
          <w:szCs w:val="24"/>
          <w:lang w:val="en-US"/>
        </w:rPr>
        <w:t xml:space="preserve">FSC </w:t>
      </w:r>
      <w:r w:rsidR="00B739F5" w:rsidRPr="00FE73E0">
        <w:rPr>
          <w:szCs w:val="24"/>
        </w:rPr>
        <w:t>сертификат на стопанството. По възможност</w:t>
      </w:r>
      <w:r w:rsidR="00616C6D" w:rsidRPr="00FE73E0">
        <w:rPr>
          <w:szCs w:val="24"/>
        </w:rPr>
        <w:t xml:space="preserve"> да се запази  </w:t>
      </w:r>
      <w:r w:rsidR="005B73FA" w:rsidRPr="00FE73E0">
        <w:rPr>
          <w:szCs w:val="24"/>
        </w:rPr>
        <w:t>сигнатурата им (</w:t>
      </w:r>
      <w:r w:rsidRPr="00FE73E0">
        <w:rPr>
          <w:szCs w:val="24"/>
        </w:rPr>
        <w:t>буквиране</w:t>
      </w:r>
      <w:r w:rsidR="005B73FA" w:rsidRPr="00FE73E0">
        <w:rPr>
          <w:szCs w:val="24"/>
        </w:rPr>
        <w:t>то)</w:t>
      </w:r>
      <w:r w:rsidR="00D91ECF" w:rsidRPr="00FE73E0">
        <w:rPr>
          <w:szCs w:val="24"/>
        </w:rPr>
        <w:t xml:space="preserve"> в съответствие с</w:t>
      </w:r>
      <w:r w:rsidR="00616C6D" w:rsidRPr="00FE73E0">
        <w:rPr>
          <w:szCs w:val="24"/>
        </w:rPr>
        <w:t xml:space="preserve"> това посочено в заповедта за обявяването им</w:t>
      </w:r>
      <w:r w:rsidRPr="00FE73E0">
        <w:rPr>
          <w:szCs w:val="24"/>
        </w:rPr>
        <w:t>.</w:t>
      </w:r>
      <w:r w:rsidR="00B739F5" w:rsidRPr="00FE73E0">
        <w:rPr>
          <w:szCs w:val="24"/>
        </w:rPr>
        <w:t xml:space="preserve"> При липса на такава,</w:t>
      </w:r>
      <w:r w:rsidR="005B73FA" w:rsidRPr="00FE73E0">
        <w:rPr>
          <w:szCs w:val="24"/>
        </w:rPr>
        <w:t xml:space="preserve"> в скоби да се отбеле</w:t>
      </w:r>
      <w:r w:rsidR="003F1E62" w:rsidRPr="00FE73E0">
        <w:rPr>
          <w:szCs w:val="24"/>
        </w:rPr>
        <w:t>жи подотдела съгласно заповедта, отразено и в таксационните описания.</w:t>
      </w:r>
      <w:r w:rsidRPr="00FE73E0">
        <w:rPr>
          <w:szCs w:val="24"/>
        </w:rPr>
        <w:t xml:space="preserve">  </w:t>
      </w:r>
      <w:r w:rsidR="00B739F5" w:rsidRPr="00FE73E0">
        <w:rPr>
          <w:szCs w:val="24"/>
        </w:rPr>
        <w:t xml:space="preserve">Същото да се отрази в описанията на работният проект от горскостопанският план.  </w:t>
      </w:r>
    </w:p>
    <w:p w:rsidR="00970E61" w:rsidRPr="00FE73E0" w:rsidRDefault="00970E61" w:rsidP="007E23DE">
      <w:pPr>
        <w:pStyle w:val="24"/>
        <w:tabs>
          <w:tab w:val="clear" w:pos="-90"/>
          <w:tab w:val="center" w:pos="1170"/>
        </w:tabs>
        <w:ind w:firstLine="0"/>
        <w:rPr>
          <w:szCs w:val="24"/>
        </w:rPr>
      </w:pPr>
      <w:r w:rsidRPr="00FE73E0">
        <w:rPr>
          <w:szCs w:val="24"/>
        </w:rPr>
        <w:t xml:space="preserve">          </w:t>
      </w:r>
      <w:r w:rsidR="00D91ECF" w:rsidRPr="00FE73E0">
        <w:rPr>
          <w:szCs w:val="24"/>
        </w:rPr>
        <w:t xml:space="preserve">  </w:t>
      </w:r>
      <w:r w:rsidRPr="00FE73E0">
        <w:rPr>
          <w:szCs w:val="24"/>
        </w:rPr>
        <w:t xml:space="preserve">Съвместно със специалисти от семеконтролната станция да се направи оценка на </w:t>
      </w:r>
      <w:r w:rsidR="00B901A5" w:rsidRPr="00FE73E0">
        <w:rPr>
          <w:szCs w:val="24"/>
        </w:rPr>
        <w:t>базовите източници за горски репродуктивни материали (</w:t>
      </w:r>
      <w:r w:rsidRPr="00FE73E0">
        <w:rPr>
          <w:szCs w:val="24"/>
        </w:rPr>
        <w:t>семепроизводствените насаждения</w:t>
      </w:r>
      <w:r w:rsidR="00B901A5" w:rsidRPr="00FE73E0">
        <w:rPr>
          <w:szCs w:val="24"/>
        </w:rPr>
        <w:t>)</w:t>
      </w:r>
      <w:r w:rsidRPr="00FE73E0">
        <w:rPr>
          <w:szCs w:val="24"/>
        </w:rPr>
        <w:t xml:space="preserve"> и ако състоянието на някои от </w:t>
      </w:r>
      <w:r w:rsidR="00C561D4" w:rsidRPr="00FE73E0">
        <w:rPr>
          <w:szCs w:val="24"/>
        </w:rPr>
        <w:t xml:space="preserve">тях </w:t>
      </w:r>
      <w:r w:rsidRPr="00FE73E0">
        <w:rPr>
          <w:szCs w:val="24"/>
        </w:rPr>
        <w:t>не позволява да изпълняват предназначението си</w:t>
      </w:r>
      <w:r w:rsidR="009B6501" w:rsidRPr="00FE73E0">
        <w:rPr>
          <w:szCs w:val="24"/>
        </w:rPr>
        <w:t>,</w:t>
      </w:r>
      <w:r w:rsidRPr="00FE73E0">
        <w:rPr>
          <w:szCs w:val="24"/>
        </w:rPr>
        <w:t xml:space="preserve"> да отпаднат или да се включат други подходящи за целта насаждения</w:t>
      </w:r>
      <w:r w:rsidR="00081F95" w:rsidRPr="00FE73E0">
        <w:rPr>
          <w:szCs w:val="24"/>
        </w:rPr>
        <w:t>, при спазване на изи</w:t>
      </w:r>
      <w:r w:rsidR="00AB368F" w:rsidRPr="00FE73E0">
        <w:rPr>
          <w:szCs w:val="24"/>
        </w:rPr>
        <w:t>скванията на Наредба № 21/12.11.2012</w:t>
      </w:r>
      <w:r w:rsidR="00081F95" w:rsidRPr="00FE73E0">
        <w:rPr>
          <w:szCs w:val="24"/>
        </w:rPr>
        <w:t xml:space="preserve"> г. за условията и реда за определяне,</w:t>
      </w:r>
      <w:r w:rsidR="00D91ECF" w:rsidRPr="00FE73E0">
        <w:rPr>
          <w:szCs w:val="24"/>
        </w:rPr>
        <w:t xml:space="preserve"> </w:t>
      </w:r>
      <w:r w:rsidR="00081F95" w:rsidRPr="00FE73E0">
        <w:rPr>
          <w:szCs w:val="24"/>
        </w:rPr>
        <w:t xml:space="preserve">одобряване, регистрация и отмяна на </w:t>
      </w:r>
      <w:r w:rsidR="00B739F5" w:rsidRPr="00FE73E0">
        <w:rPr>
          <w:szCs w:val="24"/>
        </w:rPr>
        <w:t xml:space="preserve"> </w:t>
      </w:r>
      <w:r w:rsidR="00081F95" w:rsidRPr="00FE73E0">
        <w:rPr>
          <w:szCs w:val="24"/>
        </w:rPr>
        <w:t xml:space="preserve">източниците </w:t>
      </w:r>
      <w:r w:rsidR="00AB368F" w:rsidRPr="00FE73E0">
        <w:rPr>
          <w:szCs w:val="24"/>
        </w:rPr>
        <w:t>от горската семепроизводствена база</w:t>
      </w:r>
      <w:r w:rsidR="00B739F5" w:rsidRPr="00FE73E0">
        <w:rPr>
          <w:szCs w:val="24"/>
        </w:rPr>
        <w:t>,</w:t>
      </w:r>
      <w:r w:rsidR="00081F95" w:rsidRPr="00FE73E0">
        <w:rPr>
          <w:szCs w:val="24"/>
        </w:rPr>
        <w:t xml:space="preserve"> събирането и добива на горски репродуктивни материали, тяхното окачествяване, търговия и внос.</w:t>
      </w:r>
    </w:p>
    <w:p w:rsidR="00984027" w:rsidRPr="00FE73E0" w:rsidRDefault="00D91ECF" w:rsidP="007E23DE">
      <w:pPr>
        <w:pStyle w:val="24"/>
        <w:tabs>
          <w:tab w:val="clear" w:pos="-90"/>
          <w:tab w:val="center" w:pos="1170"/>
        </w:tabs>
        <w:ind w:firstLine="0"/>
        <w:rPr>
          <w:szCs w:val="24"/>
        </w:rPr>
      </w:pPr>
      <w:r w:rsidRPr="00FE73E0">
        <w:rPr>
          <w:szCs w:val="24"/>
        </w:rPr>
        <w:tab/>
        <w:t xml:space="preserve">             </w:t>
      </w:r>
      <w:r w:rsidR="00C561D4" w:rsidRPr="00FE73E0">
        <w:rPr>
          <w:szCs w:val="24"/>
        </w:rPr>
        <w:t>По възможност д</w:t>
      </w:r>
      <w:r w:rsidR="00984027" w:rsidRPr="00FE73E0">
        <w:rPr>
          <w:szCs w:val="24"/>
        </w:rPr>
        <w:t>а се запази номерацията на подотделите – собственост на физически и юридически лица от предходната инвентаризация.</w:t>
      </w:r>
    </w:p>
    <w:p w:rsidR="00D059BE" w:rsidRPr="00FE73E0" w:rsidRDefault="00FA2F76" w:rsidP="00D059BE">
      <w:pPr>
        <w:pStyle w:val="24"/>
        <w:tabs>
          <w:tab w:val="clear" w:pos="-90"/>
          <w:tab w:val="center" w:pos="1170"/>
        </w:tabs>
        <w:ind w:firstLine="0"/>
        <w:rPr>
          <w:szCs w:val="24"/>
        </w:rPr>
      </w:pPr>
      <w:r w:rsidRPr="00FE73E0">
        <w:rPr>
          <w:szCs w:val="24"/>
        </w:rPr>
        <w:t xml:space="preserve">       </w:t>
      </w:r>
      <w:r w:rsidR="00D91ECF" w:rsidRPr="00FE73E0">
        <w:rPr>
          <w:szCs w:val="24"/>
        </w:rPr>
        <w:t xml:space="preserve">  </w:t>
      </w:r>
      <w:r w:rsidRPr="00FE73E0">
        <w:rPr>
          <w:szCs w:val="24"/>
        </w:rPr>
        <w:t xml:space="preserve">   Да се запазят всички </w:t>
      </w:r>
      <w:r w:rsidR="00F86C73" w:rsidRPr="00FE73E0">
        <w:rPr>
          <w:szCs w:val="24"/>
        </w:rPr>
        <w:t>постоянни</w:t>
      </w:r>
      <w:r w:rsidRPr="00FE73E0">
        <w:rPr>
          <w:szCs w:val="24"/>
        </w:rPr>
        <w:t xml:space="preserve"> пробни </w:t>
      </w:r>
      <w:r w:rsidR="00563533" w:rsidRPr="00FE73E0">
        <w:rPr>
          <w:szCs w:val="24"/>
        </w:rPr>
        <w:t xml:space="preserve"> площи</w:t>
      </w:r>
      <w:r w:rsidRPr="00FE73E0">
        <w:rPr>
          <w:szCs w:val="24"/>
        </w:rPr>
        <w:t>, както и тези, които попадат в схемата на мониторинг на Изпълнителна агенцията по околна</w:t>
      </w:r>
      <w:r w:rsidR="00F86C73" w:rsidRPr="00FE73E0">
        <w:rPr>
          <w:szCs w:val="24"/>
        </w:rPr>
        <w:t>та</w:t>
      </w:r>
      <w:r w:rsidRPr="00FE73E0">
        <w:rPr>
          <w:szCs w:val="24"/>
        </w:rPr>
        <w:t xml:space="preserve"> среда</w:t>
      </w:r>
      <w:r w:rsidR="00F86C73" w:rsidRPr="00FE73E0">
        <w:rPr>
          <w:szCs w:val="24"/>
        </w:rPr>
        <w:t xml:space="preserve"> и на таксационните описание да се посо</w:t>
      </w:r>
      <w:r w:rsidR="00D105C7" w:rsidRPr="00FE73E0">
        <w:rPr>
          <w:szCs w:val="24"/>
        </w:rPr>
        <w:t>чи, че същите  са по мониторинг</w:t>
      </w:r>
      <w:r w:rsidR="00F86C73" w:rsidRPr="00FE73E0">
        <w:rPr>
          <w:szCs w:val="24"/>
        </w:rPr>
        <w:t xml:space="preserve"> „Forest monitoring grid level I“</w:t>
      </w:r>
      <w:r w:rsidR="005B73FA" w:rsidRPr="00FE73E0">
        <w:rPr>
          <w:szCs w:val="24"/>
        </w:rPr>
        <w:t>.</w:t>
      </w:r>
      <w:r w:rsidR="00F86C73" w:rsidRPr="00FE73E0">
        <w:rPr>
          <w:szCs w:val="24"/>
        </w:rPr>
        <w:t xml:space="preserve"> </w:t>
      </w:r>
      <w:r w:rsidR="00D059BE" w:rsidRPr="00FE73E0">
        <w:rPr>
          <w:szCs w:val="24"/>
        </w:rPr>
        <w:tab/>
      </w:r>
      <w:r w:rsidR="00D059BE" w:rsidRPr="00FE73E0">
        <w:rPr>
          <w:szCs w:val="24"/>
        </w:rPr>
        <w:tab/>
      </w:r>
    </w:p>
    <w:p w:rsidR="00D059BE" w:rsidRPr="00FE73E0" w:rsidRDefault="00D059BE" w:rsidP="00D059BE">
      <w:pPr>
        <w:pStyle w:val="24"/>
        <w:tabs>
          <w:tab w:val="clear" w:pos="-90"/>
          <w:tab w:val="center" w:pos="1170"/>
        </w:tabs>
        <w:ind w:firstLine="0"/>
        <w:rPr>
          <w:szCs w:val="24"/>
        </w:rPr>
      </w:pPr>
      <w:r w:rsidRPr="00FE73E0">
        <w:rPr>
          <w:szCs w:val="24"/>
        </w:rPr>
        <w:t xml:space="preserve">            При описание на числената характеристика на насажденията, чийто запас е изчислен чрез пълно клупиране и/или формулните методи да се отбележи и масовата им пълнота. </w:t>
      </w:r>
    </w:p>
    <w:p w:rsidR="00D059BE" w:rsidRPr="00FE73E0" w:rsidRDefault="00D059BE" w:rsidP="00D059BE">
      <w:pPr>
        <w:pStyle w:val="24"/>
        <w:tabs>
          <w:tab w:val="clear" w:pos="-90"/>
          <w:tab w:val="center" w:pos="1170"/>
        </w:tabs>
        <w:ind w:firstLine="0"/>
        <w:rPr>
          <w:szCs w:val="24"/>
        </w:rPr>
      </w:pPr>
      <w:r w:rsidRPr="00FE73E0">
        <w:rPr>
          <w:szCs w:val="24"/>
        </w:rPr>
        <w:tab/>
        <w:t xml:space="preserve">            За всички насаждение да се определи и склопеноста на дървостоя, чиято точност е в границите на +/- 0,1 десета. (подточка 2г от приложение 4 към Наредба №18)</w:t>
      </w:r>
    </w:p>
    <w:p w:rsidR="00D059BE" w:rsidRPr="00FE73E0" w:rsidRDefault="00D059BE" w:rsidP="00D059BE">
      <w:pPr>
        <w:pStyle w:val="24"/>
        <w:tabs>
          <w:tab w:val="clear" w:pos="-90"/>
          <w:tab w:val="center" w:pos="1170"/>
        </w:tabs>
        <w:ind w:firstLine="0"/>
        <w:rPr>
          <w:szCs w:val="24"/>
        </w:rPr>
      </w:pPr>
      <w:r w:rsidRPr="00FE73E0">
        <w:rPr>
          <w:szCs w:val="24"/>
        </w:rPr>
        <w:tab/>
        <w:t xml:space="preserve">             За насаждения, за които пълнотата не може да се определи по указанията залегнали в  т.2г от приложение 4 към Наредба №18, същата се приема за равна на склопеноста.</w:t>
      </w:r>
    </w:p>
    <w:p w:rsidR="009E222C" w:rsidRPr="00FE73E0" w:rsidRDefault="009E222C" w:rsidP="007E23DE">
      <w:pPr>
        <w:pStyle w:val="24"/>
        <w:tabs>
          <w:tab w:val="clear" w:pos="-90"/>
          <w:tab w:val="center" w:pos="1170"/>
        </w:tabs>
        <w:ind w:firstLine="0"/>
        <w:rPr>
          <w:szCs w:val="24"/>
        </w:rPr>
      </w:pPr>
      <w:r w:rsidRPr="00FE73E0">
        <w:rPr>
          <w:szCs w:val="24"/>
        </w:rPr>
        <w:t xml:space="preserve">            На таксационните описания на подотделите да се отразят още:</w:t>
      </w:r>
    </w:p>
    <w:p w:rsidR="009E222C" w:rsidRPr="00FE73E0" w:rsidRDefault="009E222C" w:rsidP="0088799E">
      <w:pPr>
        <w:pStyle w:val="24"/>
        <w:tabs>
          <w:tab w:val="clear" w:pos="-90"/>
          <w:tab w:val="center" w:pos="1170"/>
        </w:tabs>
        <w:ind w:left="600" w:firstLine="0"/>
        <w:rPr>
          <w:szCs w:val="24"/>
        </w:rPr>
      </w:pPr>
      <w:r w:rsidRPr="00FE73E0">
        <w:rPr>
          <w:szCs w:val="24"/>
        </w:rPr>
        <w:t>- кодовете на защитените зони и на</w:t>
      </w:r>
      <w:r w:rsidR="0088799E" w:rsidRPr="00FE73E0">
        <w:rPr>
          <w:szCs w:val="24"/>
        </w:rPr>
        <w:t xml:space="preserve"> типовете горски местообитания</w:t>
      </w:r>
    </w:p>
    <w:p w:rsidR="0032700D" w:rsidRPr="00FE73E0" w:rsidRDefault="009E222C" w:rsidP="007E23DE">
      <w:pPr>
        <w:pStyle w:val="24"/>
        <w:tabs>
          <w:tab w:val="clear" w:pos="-90"/>
          <w:tab w:val="center" w:pos="1170"/>
        </w:tabs>
        <w:ind w:firstLine="0"/>
        <w:rPr>
          <w:szCs w:val="24"/>
        </w:rPr>
      </w:pPr>
      <w:r w:rsidRPr="00FE73E0">
        <w:rPr>
          <w:szCs w:val="24"/>
        </w:rPr>
        <w:t xml:space="preserve">          - вида собственост на всеки подотдел,</w:t>
      </w:r>
    </w:p>
    <w:p w:rsidR="000741D3" w:rsidRPr="00FE73E0" w:rsidRDefault="0032700D" w:rsidP="000741D3">
      <w:pPr>
        <w:pStyle w:val="24"/>
        <w:tabs>
          <w:tab w:val="clear" w:pos="-90"/>
          <w:tab w:val="center" w:pos="1170"/>
        </w:tabs>
        <w:ind w:firstLine="0"/>
        <w:rPr>
          <w:szCs w:val="24"/>
        </w:rPr>
      </w:pPr>
      <w:r w:rsidRPr="00FE73E0">
        <w:rPr>
          <w:szCs w:val="24"/>
        </w:rPr>
        <w:t xml:space="preserve">           - </w:t>
      </w:r>
      <w:r w:rsidR="009E222C" w:rsidRPr="00FE73E0">
        <w:rPr>
          <w:szCs w:val="24"/>
        </w:rPr>
        <w:t xml:space="preserve">горите </w:t>
      </w:r>
      <w:r w:rsidR="00B766E1" w:rsidRPr="00FE73E0">
        <w:rPr>
          <w:szCs w:val="24"/>
        </w:rPr>
        <w:t xml:space="preserve">в други земи и </w:t>
      </w:r>
      <w:r w:rsidR="009E222C" w:rsidRPr="00FE73E0">
        <w:rPr>
          <w:szCs w:val="24"/>
        </w:rPr>
        <w:t>в земеделски територии,</w:t>
      </w:r>
      <w:r w:rsidR="00D91ECF" w:rsidRPr="00FE73E0">
        <w:rPr>
          <w:szCs w:val="24"/>
        </w:rPr>
        <w:t xml:space="preserve"> </w:t>
      </w:r>
      <w:r w:rsidR="009E222C" w:rsidRPr="00FE73E0">
        <w:rPr>
          <w:szCs w:val="24"/>
        </w:rPr>
        <w:t>собствеността</w:t>
      </w:r>
      <w:r w:rsidRPr="00FE73E0">
        <w:rPr>
          <w:szCs w:val="24"/>
        </w:rPr>
        <w:t>, № на имота и се запише</w:t>
      </w:r>
      <w:r w:rsidR="00B766E1" w:rsidRPr="00FE73E0">
        <w:rPr>
          <w:szCs w:val="24"/>
        </w:rPr>
        <w:t xml:space="preserve"> вида на територията</w:t>
      </w:r>
      <w:r w:rsidR="009E222C" w:rsidRPr="00FE73E0">
        <w:rPr>
          <w:szCs w:val="24"/>
        </w:rPr>
        <w:t>.</w:t>
      </w:r>
    </w:p>
    <w:p w:rsidR="00984027" w:rsidRPr="00FE73E0" w:rsidRDefault="00D91ECF" w:rsidP="007E23DE">
      <w:pPr>
        <w:pStyle w:val="24"/>
        <w:tabs>
          <w:tab w:val="clear" w:pos="-90"/>
          <w:tab w:val="center" w:pos="1170"/>
        </w:tabs>
        <w:ind w:firstLine="0"/>
        <w:rPr>
          <w:szCs w:val="24"/>
        </w:rPr>
      </w:pPr>
      <w:r w:rsidRPr="00FE73E0">
        <w:rPr>
          <w:szCs w:val="24"/>
        </w:rPr>
        <w:t xml:space="preserve">            </w:t>
      </w:r>
      <w:r w:rsidR="00A47B95" w:rsidRPr="00FE73E0">
        <w:rPr>
          <w:szCs w:val="24"/>
        </w:rPr>
        <w:t>При инвентаризацията,</w:t>
      </w:r>
      <w:r w:rsidR="00984027" w:rsidRPr="00FE73E0">
        <w:rPr>
          <w:szCs w:val="24"/>
        </w:rPr>
        <w:t xml:space="preserve"> съгласно изискванията на Наредба № 18 да </w:t>
      </w:r>
      <w:r w:rsidR="00696D10" w:rsidRPr="00FE73E0">
        <w:rPr>
          <w:szCs w:val="24"/>
        </w:rPr>
        <w:t>се ограничат със съответният</w:t>
      </w:r>
      <w:r w:rsidR="0032700D" w:rsidRPr="00FE73E0">
        <w:rPr>
          <w:szCs w:val="24"/>
        </w:rPr>
        <w:t xml:space="preserve"> условен </w:t>
      </w:r>
      <w:r w:rsidR="00696D10" w:rsidRPr="00FE73E0">
        <w:rPr>
          <w:szCs w:val="24"/>
        </w:rPr>
        <w:t xml:space="preserve"> цвят</w:t>
      </w:r>
      <w:r w:rsidR="0032700D" w:rsidRPr="00FE73E0">
        <w:rPr>
          <w:szCs w:val="24"/>
        </w:rPr>
        <w:t xml:space="preserve"> боя, която да е</w:t>
      </w:r>
      <w:r w:rsidRPr="00FE73E0">
        <w:rPr>
          <w:szCs w:val="24"/>
        </w:rPr>
        <w:t xml:space="preserve"> </w:t>
      </w:r>
      <w:r w:rsidR="0032700D" w:rsidRPr="00FE73E0">
        <w:rPr>
          <w:szCs w:val="24"/>
        </w:rPr>
        <w:t>трайна на атмосферните</w:t>
      </w:r>
      <w:r w:rsidR="005B6187" w:rsidRPr="00FE73E0">
        <w:rPr>
          <w:szCs w:val="24"/>
        </w:rPr>
        <w:t xml:space="preserve"> условия</w:t>
      </w:r>
      <w:r w:rsidR="0032700D" w:rsidRPr="00FE73E0">
        <w:rPr>
          <w:szCs w:val="24"/>
        </w:rPr>
        <w:t xml:space="preserve"> следните </w:t>
      </w:r>
      <w:r w:rsidR="00A47B95" w:rsidRPr="00FE73E0">
        <w:rPr>
          <w:szCs w:val="24"/>
        </w:rPr>
        <w:t>технически</w:t>
      </w:r>
      <w:r w:rsidR="0032700D" w:rsidRPr="00FE73E0">
        <w:rPr>
          <w:szCs w:val="24"/>
        </w:rPr>
        <w:t xml:space="preserve"> дейности:</w:t>
      </w:r>
    </w:p>
    <w:p w:rsidR="00984027" w:rsidRPr="00FE73E0" w:rsidRDefault="001B3605" w:rsidP="007E23DE">
      <w:pPr>
        <w:pStyle w:val="24"/>
        <w:numPr>
          <w:ilvl w:val="0"/>
          <w:numId w:val="2"/>
        </w:numPr>
        <w:tabs>
          <w:tab w:val="clear" w:pos="-90"/>
          <w:tab w:val="center" w:pos="1170"/>
        </w:tabs>
        <w:rPr>
          <w:szCs w:val="24"/>
        </w:rPr>
      </w:pPr>
      <w:r w:rsidRPr="00FE73E0">
        <w:rPr>
          <w:szCs w:val="24"/>
        </w:rPr>
        <w:t>г</w:t>
      </w:r>
      <w:r w:rsidR="00A47B95" w:rsidRPr="00FE73E0">
        <w:rPr>
          <w:szCs w:val="24"/>
        </w:rPr>
        <w:t xml:space="preserve">раниците на </w:t>
      </w:r>
      <w:r w:rsidR="00984027" w:rsidRPr="00FE73E0">
        <w:rPr>
          <w:szCs w:val="24"/>
        </w:rPr>
        <w:t>семепроизводствените насаждения;</w:t>
      </w:r>
    </w:p>
    <w:p w:rsidR="00984027" w:rsidRPr="00FE73E0" w:rsidRDefault="001B3605" w:rsidP="007E23DE">
      <w:pPr>
        <w:pStyle w:val="24"/>
        <w:numPr>
          <w:ilvl w:val="0"/>
          <w:numId w:val="2"/>
        </w:numPr>
        <w:tabs>
          <w:tab w:val="clear" w:pos="-90"/>
          <w:tab w:val="center" w:pos="1170"/>
        </w:tabs>
        <w:rPr>
          <w:szCs w:val="24"/>
        </w:rPr>
      </w:pPr>
      <w:r w:rsidRPr="00FE73E0">
        <w:rPr>
          <w:szCs w:val="24"/>
        </w:rPr>
        <w:t>г</w:t>
      </w:r>
      <w:r w:rsidR="00A47B95" w:rsidRPr="00FE73E0">
        <w:rPr>
          <w:szCs w:val="24"/>
        </w:rPr>
        <w:t xml:space="preserve">раниците на </w:t>
      </w:r>
      <w:r w:rsidR="00984027" w:rsidRPr="00FE73E0">
        <w:rPr>
          <w:szCs w:val="24"/>
        </w:rPr>
        <w:t>защитените територии по ЗЗТ;</w:t>
      </w:r>
    </w:p>
    <w:p w:rsidR="00984027" w:rsidRPr="00FE73E0" w:rsidRDefault="00984027" w:rsidP="007E23DE">
      <w:pPr>
        <w:pStyle w:val="24"/>
        <w:numPr>
          <w:ilvl w:val="0"/>
          <w:numId w:val="2"/>
        </w:numPr>
        <w:tabs>
          <w:tab w:val="clear" w:pos="-90"/>
          <w:tab w:val="center" w:pos="1170"/>
        </w:tabs>
        <w:rPr>
          <w:szCs w:val="24"/>
        </w:rPr>
      </w:pPr>
      <w:r w:rsidRPr="00FE73E0">
        <w:rPr>
          <w:szCs w:val="24"/>
        </w:rPr>
        <w:t>границите на отделите;</w:t>
      </w:r>
    </w:p>
    <w:p w:rsidR="00BF03C5" w:rsidRPr="00FE73E0" w:rsidRDefault="00984027" w:rsidP="00D5355F">
      <w:pPr>
        <w:pStyle w:val="24"/>
        <w:numPr>
          <w:ilvl w:val="0"/>
          <w:numId w:val="2"/>
        </w:numPr>
        <w:tabs>
          <w:tab w:val="clear" w:pos="-90"/>
          <w:tab w:val="center" w:pos="1170"/>
        </w:tabs>
        <w:rPr>
          <w:szCs w:val="24"/>
        </w:rPr>
      </w:pPr>
      <w:r w:rsidRPr="00FE73E0">
        <w:rPr>
          <w:szCs w:val="24"/>
        </w:rPr>
        <w:t>границите на инвентаризираната горска териториална единица.</w:t>
      </w:r>
    </w:p>
    <w:p w:rsidR="00BF03C5" w:rsidRPr="00FE73E0" w:rsidRDefault="00BF03C5" w:rsidP="00D5355F">
      <w:pPr>
        <w:pStyle w:val="24"/>
        <w:tabs>
          <w:tab w:val="clear" w:pos="-90"/>
          <w:tab w:val="center" w:pos="1170"/>
        </w:tabs>
        <w:ind w:firstLine="0"/>
        <w:rPr>
          <w:szCs w:val="24"/>
        </w:rPr>
      </w:pPr>
    </w:p>
    <w:p w:rsidR="00984027" w:rsidRPr="00FE73E0" w:rsidRDefault="00B00D5D" w:rsidP="007E23DE">
      <w:pPr>
        <w:pStyle w:val="24"/>
        <w:tabs>
          <w:tab w:val="clear" w:pos="-90"/>
          <w:tab w:val="center" w:pos="1170"/>
        </w:tabs>
        <w:rPr>
          <w:szCs w:val="24"/>
        </w:rPr>
      </w:pPr>
      <w:r w:rsidRPr="00FE73E0">
        <w:rPr>
          <w:szCs w:val="24"/>
        </w:rPr>
        <w:lastRenderedPageBreak/>
        <w:t>При инвентаризацията</w:t>
      </w:r>
      <w:r w:rsidR="00984027" w:rsidRPr="00FE73E0">
        <w:rPr>
          <w:szCs w:val="24"/>
        </w:rPr>
        <w:t xml:space="preserve">, </w:t>
      </w:r>
      <w:r w:rsidRPr="00FE73E0">
        <w:rPr>
          <w:szCs w:val="24"/>
        </w:rPr>
        <w:t xml:space="preserve">и описването на отделните таксационни показатели за всяко едно насаждение, </w:t>
      </w:r>
      <w:r w:rsidR="00984027" w:rsidRPr="00FE73E0">
        <w:rPr>
          <w:szCs w:val="24"/>
        </w:rPr>
        <w:t>особено внимание да се обърне на точното определяне на схемата на създадените</w:t>
      </w:r>
      <w:r w:rsidR="001B3605" w:rsidRPr="00FE73E0">
        <w:rPr>
          <w:szCs w:val="24"/>
        </w:rPr>
        <w:t xml:space="preserve"> </w:t>
      </w:r>
      <w:r w:rsidR="00696D10" w:rsidRPr="00FE73E0">
        <w:rPr>
          <w:szCs w:val="24"/>
        </w:rPr>
        <w:t>през ревизионния период</w:t>
      </w:r>
      <w:r w:rsidR="00A47B95" w:rsidRPr="00FE73E0">
        <w:rPr>
          <w:szCs w:val="24"/>
        </w:rPr>
        <w:t xml:space="preserve"> култури,  описването</w:t>
      </w:r>
      <w:r w:rsidR="001B3605" w:rsidRPr="00FE73E0">
        <w:rPr>
          <w:szCs w:val="24"/>
        </w:rPr>
        <w:t xml:space="preserve"> на подраста</w:t>
      </w:r>
      <w:r w:rsidR="00984027" w:rsidRPr="00FE73E0">
        <w:rPr>
          <w:szCs w:val="24"/>
        </w:rPr>
        <w:t>, подлеса и храстите</w:t>
      </w:r>
      <w:r w:rsidR="00A47B95" w:rsidRPr="00FE73E0">
        <w:rPr>
          <w:szCs w:val="24"/>
        </w:rPr>
        <w:t>, тревно покритие, лечебни и защитени тревни видове</w:t>
      </w:r>
      <w:r w:rsidR="00984027" w:rsidRPr="00FE73E0">
        <w:rPr>
          <w:szCs w:val="24"/>
        </w:rPr>
        <w:t>.</w:t>
      </w:r>
    </w:p>
    <w:p w:rsidR="0077798F" w:rsidRPr="00FE73E0" w:rsidRDefault="0077798F" w:rsidP="0077798F">
      <w:pPr>
        <w:pStyle w:val="24"/>
        <w:tabs>
          <w:tab w:val="clear" w:pos="-90"/>
          <w:tab w:val="center" w:pos="1170"/>
        </w:tabs>
        <w:ind w:firstLine="0"/>
        <w:rPr>
          <w:szCs w:val="24"/>
        </w:rPr>
      </w:pPr>
      <w:r w:rsidRPr="00FE73E0">
        <w:rPr>
          <w:szCs w:val="24"/>
        </w:rPr>
        <w:tab/>
        <w:t xml:space="preserve">          Произхода на насаждението „семенно-издънково“ или „издънково-семенно“ да се определя на база на броят на семенните екземпляри - дали те са достатъчни да формират нормално семенно насаждение в зряла възраст, а не съотношението на наличните семенни и издънкови екземпляри към момента на инвентаризацията.</w:t>
      </w:r>
    </w:p>
    <w:p w:rsidR="00696D10" w:rsidRPr="00FE73E0" w:rsidRDefault="00696D10" w:rsidP="007E23DE">
      <w:pPr>
        <w:pStyle w:val="24"/>
        <w:tabs>
          <w:tab w:val="clear" w:pos="-90"/>
          <w:tab w:val="center" w:pos="1170"/>
        </w:tabs>
        <w:ind w:firstLine="0"/>
        <w:rPr>
          <w:b/>
          <w:szCs w:val="24"/>
        </w:rPr>
      </w:pPr>
      <w:r w:rsidRPr="00FE73E0">
        <w:rPr>
          <w:b/>
          <w:szCs w:val="24"/>
        </w:rPr>
        <w:t xml:space="preserve">         </w:t>
      </w:r>
      <w:r w:rsidR="001B3605" w:rsidRPr="00FE73E0">
        <w:rPr>
          <w:b/>
          <w:szCs w:val="24"/>
        </w:rPr>
        <w:t xml:space="preserve">  </w:t>
      </w:r>
      <w:r w:rsidRPr="00FE73E0">
        <w:rPr>
          <w:b/>
          <w:szCs w:val="24"/>
        </w:rPr>
        <w:t xml:space="preserve"> При описването на </w:t>
      </w:r>
      <w:r w:rsidR="00616C6D" w:rsidRPr="00FE73E0">
        <w:rPr>
          <w:b/>
          <w:szCs w:val="24"/>
        </w:rPr>
        <w:t xml:space="preserve">състава на </w:t>
      </w:r>
      <w:r w:rsidRPr="00FE73E0">
        <w:rPr>
          <w:b/>
          <w:szCs w:val="24"/>
        </w:rPr>
        <w:t>дървесните видове за насажденията в които има наличие на келяв габър да се прецизира неговото участието</w:t>
      </w:r>
      <w:r w:rsidR="00B901A5" w:rsidRPr="00FE73E0">
        <w:rPr>
          <w:b/>
          <w:szCs w:val="24"/>
        </w:rPr>
        <w:t xml:space="preserve"> в основния дървостой</w:t>
      </w:r>
      <w:r w:rsidRPr="00FE73E0">
        <w:rPr>
          <w:b/>
          <w:szCs w:val="24"/>
        </w:rPr>
        <w:t>, в зависимост от височи</w:t>
      </w:r>
      <w:r w:rsidR="00A47B95" w:rsidRPr="00FE73E0">
        <w:rPr>
          <w:b/>
          <w:szCs w:val="24"/>
        </w:rPr>
        <w:t>ната на останалите дървесни</w:t>
      </w:r>
      <w:r w:rsidRPr="00FE73E0">
        <w:rPr>
          <w:b/>
          <w:szCs w:val="24"/>
        </w:rPr>
        <w:t xml:space="preserve"> видове</w:t>
      </w:r>
      <w:r w:rsidR="0087528E" w:rsidRPr="00FE73E0">
        <w:rPr>
          <w:b/>
          <w:szCs w:val="24"/>
        </w:rPr>
        <w:t>,</w:t>
      </w:r>
      <w:r w:rsidR="00B901A5" w:rsidRPr="00FE73E0">
        <w:rPr>
          <w:b/>
          <w:szCs w:val="24"/>
        </w:rPr>
        <w:t xml:space="preserve"> както и</w:t>
      </w:r>
      <w:r w:rsidRPr="00FE73E0">
        <w:rPr>
          <w:b/>
          <w:szCs w:val="24"/>
        </w:rPr>
        <w:t xml:space="preserve"> разпространение</w:t>
      </w:r>
      <w:r w:rsidR="0087528E" w:rsidRPr="00FE73E0">
        <w:rPr>
          <w:b/>
          <w:szCs w:val="24"/>
        </w:rPr>
        <w:t>то му по площ</w:t>
      </w:r>
      <w:r w:rsidR="00B901A5" w:rsidRPr="00FE73E0">
        <w:rPr>
          <w:b/>
          <w:szCs w:val="24"/>
        </w:rPr>
        <w:t xml:space="preserve"> и наличен</w:t>
      </w:r>
      <w:r w:rsidRPr="00FE73E0">
        <w:rPr>
          <w:b/>
          <w:szCs w:val="24"/>
        </w:rPr>
        <w:t xml:space="preserve"> запас</w:t>
      </w:r>
      <w:r w:rsidR="00A47B95" w:rsidRPr="00FE73E0">
        <w:rPr>
          <w:b/>
          <w:szCs w:val="24"/>
        </w:rPr>
        <w:t xml:space="preserve"> </w:t>
      </w:r>
      <w:r w:rsidR="00B901A5" w:rsidRPr="00FE73E0">
        <w:rPr>
          <w:b/>
          <w:szCs w:val="24"/>
        </w:rPr>
        <w:t xml:space="preserve"> </w:t>
      </w:r>
      <w:r w:rsidR="00A47B95" w:rsidRPr="00FE73E0">
        <w:rPr>
          <w:b/>
          <w:szCs w:val="24"/>
        </w:rPr>
        <w:t>на</w:t>
      </w:r>
      <w:r w:rsidR="00616C6D" w:rsidRPr="00FE73E0">
        <w:rPr>
          <w:b/>
          <w:szCs w:val="24"/>
        </w:rPr>
        <w:t xml:space="preserve"> 1</w:t>
      </w:r>
      <w:r w:rsidR="00A47B95" w:rsidRPr="00FE73E0">
        <w:rPr>
          <w:b/>
          <w:szCs w:val="24"/>
        </w:rPr>
        <w:t xml:space="preserve"> ха</w:t>
      </w:r>
      <w:r w:rsidRPr="00FE73E0">
        <w:rPr>
          <w:b/>
          <w:szCs w:val="24"/>
        </w:rPr>
        <w:t>. В преобладаващата си част</w:t>
      </w:r>
      <w:r w:rsidR="00616C6D" w:rsidRPr="00FE73E0">
        <w:rPr>
          <w:b/>
          <w:szCs w:val="24"/>
        </w:rPr>
        <w:t>, когато той се явява като подлес,  не следва да е</w:t>
      </w:r>
      <w:r w:rsidR="00F831AE" w:rsidRPr="00FE73E0">
        <w:rPr>
          <w:b/>
          <w:szCs w:val="24"/>
        </w:rPr>
        <w:t xml:space="preserve"> част </w:t>
      </w:r>
      <w:r w:rsidR="00A47B95" w:rsidRPr="00FE73E0">
        <w:rPr>
          <w:b/>
          <w:szCs w:val="24"/>
        </w:rPr>
        <w:t xml:space="preserve">от основното насаждение. </w:t>
      </w:r>
    </w:p>
    <w:p w:rsidR="00210F9E" w:rsidRPr="00FE73E0" w:rsidRDefault="001B3605" w:rsidP="007E23DE">
      <w:pPr>
        <w:pStyle w:val="24"/>
        <w:tabs>
          <w:tab w:val="clear" w:pos="-90"/>
          <w:tab w:val="center" w:pos="1170"/>
        </w:tabs>
        <w:ind w:firstLine="0"/>
        <w:rPr>
          <w:szCs w:val="24"/>
        </w:rPr>
      </w:pPr>
      <w:r w:rsidRPr="00FE73E0">
        <w:rPr>
          <w:szCs w:val="24"/>
        </w:rPr>
        <w:t xml:space="preserve">            </w:t>
      </w:r>
      <w:r w:rsidR="00083389" w:rsidRPr="00FE73E0">
        <w:rPr>
          <w:szCs w:val="24"/>
        </w:rPr>
        <w:t>П</w:t>
      </w:r>
      <w:r w:rsidR="00984027" w:rsidRPr="00FE73E0">
        <w:rPr>
          <w:szCs w:val="24"/>
        </w:rPr>
        <w:t>росеките на ел. проводите, в които има дървесна растителност, да се описват с цифра (</w:t>
      </w:r>
      <w:r w:rsidR="00531E53" w:rsidRPr="00FE73E0">
        <w:rPr>
          <w:szCs w:val="24"/>
        </w:rPr>
        <w:t>н</w:t>
      </w:r>
      <w:r w:rsidR="00B739F5" w:rsidRPr="00FE73E0">
        <w:rPr>
          <w:szCs w:val="24"/>
        </w:rPr>
        <w:t>едървопроизводителни</w:t>
      </w:r>
      <w:r w:rsidR="00984027" w:rsidRPr="00FE73E0">
        <w:rPr>
          <w:szCs w:val="24"/>
        </w:rPr>
        <w:t xml:space="preserve"> площи), като в описанието се отрази наличната дървесна растителност.</w:t>
      </w:r>
    </w:p>
    <w:p w:rsidR="00D43289" w:rsidRPr="00FE73E0" w:rsidRDefault="001B3605" w:rsidP="007E23DE">
      <w:pPr>
        <w:pStyle w:val="24"/>
        <w:tabs>
          <w:tab w:val="clear" w:pos="-90"/>
          <w:tab w:val="center" w:pos="1170"/>
        </w:tabs>
        <w:ind w:firstLine="0"/>
        <w:rPr>
          <w:szCs w:val="24"/>
        </w:rPr>
      </w:pPr>
      <w:r w:rsidRPr="00FE73E0">
        <w:rPr>
          <w:b/>
          <w:szCs w:val="24"/>
        </w:rPr>
        <w:t xml:space="preserve">            </w:t>
      </w:r>
      <w:r w:rsidR="00D43289" w:rsidRPr="00FE73E0">
        <w:rPr>
          <w:b/>
          <w:szCs w:val="24"/>
        </w:rPr>
        <w:t xml:space="preserve">Стъблен запас </w:t>
      </w:r>
      <w:r w:rsidR="00A47B95" w:rsidRPr="00FE73E0">
        <w:rPr>
          <w:b/>
          <w:szCs w:val="24"/>
        </w:rPr>
        <w:t xml:space="preserve">да се определи </w:t>
      </w:r>
      <w:r w:rsidR="00D43289" w:rsidRPr="00FE73E0">
        <w:rPr>
          <w:b/>
          <w:szCs w:val="24"/>
        </w:rPr>
        <w:t xml:space="preserve">чрез растежни таблици, </w:t>
      </w:r>
      <w:r w:rsidR="00D43289" w:rsidRPr="00FE73E0">
        <w:rPr>
          <w:szCs w:val="24"/>
        </w:rPr>
        <w:t>посочени в Наре</w:t>
      </w:r>
      <w:r w:rsidR="00A47B95" w:rsidRPr="00FE73E0">
        <w:rPr>
          <w:szCs w:val="24"/>
        </w:rPr>
        <w:t xml:space="preserve">дба № 18 за насажденията, културите и подлесната растителност с чиято височина </w:t>
      </w:r>
      <w:r w:rsidR="00944279" w:rsidRPr="00FE73E0">
        <w:rPr>
          <w:szCs w:val="24"/>
        </w:rPr>
        <w:t>е достигнала 3 м. вкл. и нагоре и с достатъчен % на покритие (пълнота).</w:t>
      </w:r>
    </w:p>
    <w:p w:rsidR="006E7C9E" w:rsidRPr="00FE73E0" w:rsidRDefault="00B43912" w:rsidP="006E7C9E">
      <w:pPr>
        <w:pStyle w:val="24"/>
        <w:tabs>
          <w:tab w:val="clear" w:pos="-90"/>
          <w:tab w:val="center" w:pos="1170"/>
        </w:tabs>
        <w:ind w:firstLine="0"/>
        <w:rPr>
          <w:szCs w:val="24"/>
        </w:rPr>
      </w:pPr>
      <w:r w:rsidRPr="00FE73E0">
        <w:rPr>
          <w:szCs w:val="24"/>
        </w:rPr>
        <w:t xml:space="preserve">        </w:t>
      </w:r>
      <w:r w:rsidR="001B3605" w:rsidRPr="00FE73E0">
        <w:rPr>
          <w:szCs w:val="24"/>
        </w:rPr>
        <w:t xml:space="preserve">  </w:t>
      </w:r>
      <w:r w:rsidRPr="00FE73E0">
        <w:rPr>
          <w:szCs w:val="24"/>
        </w:rPr>
        <w:t xml:space="preserve">  Поради факта, че изработването на</w:t>
      </w:r>
      <w:r w:rsidR="00D43289" w:rsidRPr="00FE73E0">
        <w:rPr>
          <w:szCs w:val="24"/>
        </w:rPr>
        <w:t xml:space="preserve"> горскост</w:t>
      </w:r>
      <w:r w:rsidR="009604E0" w:rsidRPr="00FE73E0">
        <w:rPr>
          <w:szCs w:val="24"/>
        </w:rPr>
        <w:t xml:space="preserve">опанският план </w:t>
      </w:r>
      <w:r w:rsidR="00061201" w:rsidRPr="00FE73E0">
        <w:rPr>
          <w:szCs w:val="24"/>
        </w:rPr>
        <w:t>на ТП „ДЛС Каракуз</w:t>
      </w:r>
      <w:r w:rsidRPr="00FE73E0">
        <w:rPr>
          <w:szCs w:val="24"/>
        </w:rPr>
        <w:t>” ще се извърши едновременно с</w:t>
      </w:r>
      <w:r w:rsidR="006E7C9E" w:rsidRPr="00FE73E0">
        <w:rPr>
          <w:szCs w:val="24"/>
        </w:rPr>
        <w:t xml:space="preserve"> инвентаризацията, установяването на запаса на естествените насаждения и културите, в т.ч. на зрелите и презрели високостъблени насаждения за горските територии – държавна собственост да бъде определен в съотвествие с чл.23, ал.1, чл.26, ал.2, чл.27, чл.29, ал. 1 и ал. 2 и чл.72, ал. 2 от Наредба № 18 и приложение № 8 към Наредба 18/07.11.2015 г.</w:t>
      </w:r>
    </w:p>
    <w:p w:rsidR="00405E08" w:rsidRPr="00FE73E0" w:rsidRDefault="001B3605" w:rsidP="007E23DE">
      <w:pPr>
        <w:pStyle w:val="24"/>
        <w:tabs>
          <w:tab w:val="clear" w:pos="-90"/>
          <w:tab w:val="center" w:pos="1170"/>
        </w:tabs>
        <w:ind w:firstLine="0"/>
        <w:rPr>
          <w:szCs w:val="24"/>
        </w:rPr>
      </w:pPr>
      <w:r w:rsidRPr="00FE73E0">
        <w:rPr>
          <w:szCs w:val="24"/>
        </w:rPr>
        <w:t xml:space="preserve">            </w:t>
      </w:r>
      <w:r w:rsidR="00984027" w:rsidRPr="00FE73E0">
        <w:rPr>
          <w:szCs w:val="24"/>
        </w:rPr>
        <w:t>В таксационите описания запасът да се посочи без клони и с клони.</w:t>
      </w:r>
    </w:p>
    <w:p w:rsidR="00D5355F" w:rsidRPr="00FE73E0" w:rsidRDefault="00D5355F" w:rsidP="007E23DE">
      <w:pPr>
        <w:pStyle w:val="24"/>
        <w:tabs>
          <w:tab w:val="clear" w:pos="-90"/>
          <w:tab w:val="center" w:pos="1170"/>
        </w:tabs>
        <w:ind w:firstLine="0"/>
        <w:rPr>
          <w:szCs w:val="24"/>
        </w:rPr>
      </w:pPr>
    </w:p>
    <w:p w:rsidR="001B3605" w:rsidRPr="00FE73E0" w:rsidRDefault="001B3605" w:rsidP="007E23DE">
      <w:pPr>
        <w:pStyle w:val="24"/>
        <w:tabs>
          <w:tab w:val="clear" w:pos="-90"/>
          <w:tab w:val="center" w:pos="1170"/>
        </w:tabs>
        <w:ind w:firstLine="0"/>
        <w:rPr>
          <w:b/>
          <w:szCs w:val="24"/>
        </w:rPr>
      </w:pPr>
      <w:r w:rsidRPr="00FE73E0">
        <w:rPr>
          <w:b/>
          <w:szCs w:val="24"/>
        </w:rPr>
        <w:t xml:space="preserve">            </w:t>
      </w:r>
      <w:r w:rsidR="00C06D4A" w:rsidRPr="00FE73E0">
        <w:rPr>
          <w:b/>
          <w:szCs w:val="24"/>
        </w:rPr>
        <w:t>9</w:t>
      </w:r>
      <w:r w:rsidR="00984027" w:rsidRPr="00FE73E0">
        <w:rPr>
          <w:b/>
          <w:szCs w:val="24"/>
        </w:rPr>
        <w:t>. Постоянни пробни площи (ППП)</w:t>
      </w:r>
      <w:r w:rsidRPr="00FE73E0">
        <w:rPr>
          <w:b/>
          <w:szCs w:val="24"/>
        </w:rPr>
        <w:t xml:space="preserve"> </w:t>
      </w:r>
    </w:p>
    <w:p w:rsidR="0053279E" w:rsidRPr="00FE73E0" w:rsidRDefault="00AA0D6F" w:rsidP="00BC428C">
      <w:pPr>
        <w:pStyle w:val="a8"/>
        <w:ind w:firstLine="709"/>
        <w:rPr>
          <w:szCs w:val="24"/>
        </w:rPr>
      </w:pPr>
      <w:r w:rsidRPr="00FE73E0">
        <w:rPr>
          <w:szCs w:val="24"/>
        </w:rPr>
        <w:t>По</w:t>
      </w:r>
      <w:r w:rsidR="00F3500A" w:rsidRPr="00FE73E0">
        <w:rPr>
          <w:szCs w:val="24"/>
        </w:rPr>
        <w:t xml:space="preserve"> време на устройството през 2014/2015</w:t>
      </w:r>
      <w:r w:rsidRPr="00FE73E0">
        <w:rPr>
          <w:szCs w:val="24"/>
        </w:rPr>
        <w:t xml:space="preserve"> година за установяване на растежа и производителността, процента на п</w:t>
      </w:r>
      <w:r w:rsidR="007C717F" w:rsidRPr="00FE73E0">
        <w:rPr>
          <w:szCs w:val="24"/>
        </w:rPr>
        <w:t>олз</w:t>
      </w:r>
      <w:r w:rsidR="00F70674" w:rsidRPr="00FE73E0">
        <w:rPr>
          <w:szCs w:val="24"/>
        </w:rPr>
        <w:t>ване и турнусите са подновени 5 (пет</w:t>
      </w:r>
      <w:r w:rsidR="002A7B55" w:rsidRPr="00FE73E0">
        <w:rPr>
          <w:szCs w:val="24"/>
        </w:rPr>
        <w:t xml:space="preserve">)  </w:t>
      </w:r>
      <w:r w:rsidR="00000CE5" w:rsidRPr="00FE73E0">
        <w:rPr>
          <w:szCs w:val="24"/>
        </w:rPr>
        <w:t>постоянни</w:t>
      </w:r>
      <w:r w:rsidR="002A7B55" w:rsidRPr="00FE73E0">
        <w:rPr>
          <w:szCs w:val="24"/>
        </w:rPr>
        <w:t xml:space="preserve"> проб</w:t>
      </w:r>
      <w:r w:rsidR="00000CE5" w:rsidRPr="00FE73E0">
        <w:rPr>
          <w:szCs w:val="24"/>
        </w:rPr>
        <w:t xml:space="preserve">ни </w:t>
      </w:r>
      <w:r w:rsidR="00531E53" w:rsidRPr="00FE73E0">
        <w:rPr>
          <w:szCs w:val="24"/>
        </w:rPr>
        <w:t>площ</w:t>
      </w:r>
      <w:r w:rsidR="00000CE5" w:rsidRPr="00FE73E0">
        <w:rPr>
          <w:szCs w:val="24"/>
        </w:rPr>
        <w:t>и</w:t>
      </w:r>
      <w:r w:rsidR="00F70674" w:rsidRPr="00FE73E0">
        <w:rPr>
          <w:szCs w:val="24"/>
        </w:rPr>
        <w:t xml:space="preserve"> подотдели: 32 –„н“; 46 – „а“; 313 -  „в“; 1096 – „б“; 1161 – „а“</w:t>
      </w:r>
    </w:p>
    <w:p w:rsidR="00C719C3" w:rsidRPr="00FE73E0" w:rsidRDefault="007C717F" w:rsidP="007E23DE">
      <w:pPr>
        <w:pStyle w:val="24"/>
        <w:tabs>
          <w:tab w:val="clear" w:pos="-90"/>
          <w:tab w:val="center" w:pos="1170"/>
        </w:tabs>
        <w:ind w:firstLine="0"/>
        <w:rPr>
          <w:szCs w:val="24"/>
        </w:rPr>
      </w:pPr>
      <w:r w:rsidRPr="00FE73E0">
        <w:rPr>
          <w:szCs w:val="24"/>
        </w:rPr>
        <w:tab/>
        <w:t xml:space="preserve">            </w:t>
      </w:r>
      <w:r w:rsidR="00AA0D6F" w:rsidRPr="00FE73E0">
        <w:rPr>
          <w:szCs w:val="24"/>
        </w:rPr>
        <w:t>Да се извършат измерване на</w:t>
      </w:r>
      <w:r w:rsidR="00984027" w:rsidRPr="00FE73E0">
        <w:rPr>
          <w:szCs w:val="24"/>
        </w:rPr>
        <w:t xml:space="preserve"> заложен</w:t>
      </w:r>
      <w:r w:rsidR="00000CE5" w:rsidRPr="00FE73E0">
        <w:rPr>
          <w:szCs w:val="24"/>
        </w:rPr>
        <w:t>ите</w:t>
      </w:r>
      <w:r w:rsidR="008C42A2" w:rsidRPr="00FE73E0">
        <w:rPr>
          <w:szCs w:val="24"/>
        </w:rPr>
        <w:t xml:space="preserve"> </w:t>
      </w:r>
      <w:r w:rsidR="00000CE5" w:rsidRPr="00FE73E0">
        <w:rPr>
          <w:szCs w:val="24"/>
        </w:rPr>
        <w:t>постоянни пробни</w:t>
      </w:r>
      <w:r w:rsidR="00984027" w:rsidRPr="00FE73E0">
        <w:rPr>
          <w:szCs w:val="24"/>
        </w:rPr>
        <w:t xml:space="preserve"> площ</w:t>
      </w:r>
      <w:r w:rsidR="00000CE5" w:rsidRPr="00FE73E0">
        <w:rPr>
          <w:szCs w:val="24"/>
        </w:rPr>
        <w:t>и</w:t>
      </w:r>
      <w:r w:rsidR="00531E53" w:rsidRPr="00FE73E0">
        <w:rPr>
          <w:szCs w:val="24"/>
        </w:rPr>
        <w:t>.</w:t>
      </w:r>
    </w:p>
    <w:p w:rsidR="001A2C6A" w:rsidRPr="00FE73E0" w:rsidRDefault="007C717F" w:rsidP="007E23DE">
      <w:pPr>
        <w:pStyle w:val="24"/>
        <w:tabs>
          <w:tab w:val="clear" w:pos="-90"/>
          <w:tab w:val="center" w:pos="1170"/>
        </w:tabs>
        <w:ind w:firstLine="0"/>
        <w:rPr>
          <w:szCs w:val="24"/>
        </w:rPr>
      </w:pPr>
      <w:r w:rsidRPr="00FE73E0">
        <w:rPr>
          <w:szCs w:val="24"/>
        </w:rPr>
        <w:t xml:space="preserve">            </w:t>
      </w:r>
      <w:r w:rsidR="00944279" w:rsidRPr="00FE73E0">
        <w:rPr>
          <w:szCs w:val="24"/>
        </w:rPr>
        <w:t>Ако състоянието на</w:t>
      </w:r>
      <w:r w:rsidR="00984027" w:rsidRPr="00FE73E0">
        <w:rPr>
          <w:szCs w:val="24"/>
        </w:rPr>
        <w:t xml:space="preserve"> </w:t>
      </w:r>
      <w:r w:rsidR="00000CE5" w:rsidRPr="00FE73E0">
        <w:rPr>
          <w:szCs w:val="24"/>
        </w:rPr>
        <w:t xml:space="preserve">някоя </w:t>
      </w:r>
      <w:r w:rsidR="00984027" w:rsidRPr="00FE73E0">
        <w:rPr>
          <w:szCs w:val="24"/>
        </w:rPr>
        <w:t>ППП не позволява да изпълнява функциите си, при предстоящата инвентаризация, по преценка, да се заложи друга ППП в сходно насаждение.</w:t>
      </w:r>
    </w:p>
    <w:p w:rsidR="001A2C6A" w:rsidRPr="00FE73E0" w:rsidRDefault="007C717F" w:rsidP="007E23DE">
      <w:pPr>
        <w:pStyle w:val="24"/>
        <w:tabs>
          <w:tab w:val="clear" w:pos="-90"/>
          <w:tab w:val="center" w:pos="1170"/>
        </w:tabs>
        <w:ind w:firstLine="0"/>
        <w:rPr>
          <w:szCs w:val="24"/>
        </w:rPr>
      </w:pPr>
      <w:r w:rsidRPr="00FE73E0">
        <w:rPr>
          <w:szCs w:val="24"/>
        </w:rPr>
        <w:t xml:space="preserve">            </w:t>
      </w:r>
      <w:r w:rsidR="00984027" w:rsidRPr="00FE73E0">
        <w:rPr>
          <w:szCs w:val="24"/>
        </w:rPr>
        <w:t xml:space="preserve">В експерименталните клетки на </w:t>
      </w:r>
      <w:r w:rsidR="00000CE5" w:rsidRPr="00FE73E0">
        <w:rPr>
          <w:szCs w:val="24"/>
        </w:rPr>
        <w:t xml:space="preserve">всяка </w:t>
      </w:r>
      <w:r w:rsidR="00984027" w:rsidRPr="00FE73E0">
        <w:rPr>
          <w:szCs w:val="24"/>
        </w:rPr>
        <w:t>ППП да се изведат съответстващи на състоянието им сечи.</w:t>
      </w:r>
    </w:p>
    <w:p w:rsidR="001A2C6A" w:rsidRPr="00FE73E0" w:rsidRDefault="007C717F" w:rsidP="007E23DE">
      <w:pPr>
        <w:pStyle w:val="24"/>
        <w:tabs>
          <w:tab w:val="clear" w:pos="-90"/>
          <w:tab w:val="center" w:pos="1170"/>
        </w:tabs>
        <w:ind w:firstLine="0"/>
        <w:rPr>
          <w:szCs w:val="24"/>
        </w:rPr>
      </w:pPr>
      <w:r w:rsidRPr="00FE73E0">
        <w:rPr>
          <w:szCs w:val="24"/>
        </w:rPr>
        <w:t xml:space="preserve">            </w:t>
      </w:r>
      <w:r w:rsidR="00984027" w:rsidRPr="00FE73E0">
        <w:rPr>
          <w:szCs w:val="24"/>
        </w:rPr>
        <w:t>Постоянните пробни площи да се номерират и означат на картите.</w:t>
      </w:r>
    </w:p>
    <w:p w:rsidR="00B2493F" w:rsidRPr="00FE73E0" w:rsidRDefault="00536FD5" w:rsidP="007E23DE">
      <w:pPr>
        <w:pStyle w:val="24"/>
        <w:tabs>
          <w:tab w:val="clear" w:pos="-90"/>
          <w:tab w:val="center" w:pos="1170"/>
        </w:tabs>
        <w:ind w:firstLine="0"/>
        <w:rPr>
          <w:szCs w:val="24"/>
        </w:rPr>
      </w:pPr>
      <w:r w:rsidRPr="00FE73E0">
        <w:rPr>
          <w:szCs w:val="24"/>
        </w:rPr>
        <w:tab/>
      </w:r>
      <w:r w:rsidR="007C717F" w:rsidRPr="00FE73E0">
        <w:rPr>
          <w:szCs w:val="24"/>
        </w:rPr>
        <w:t xml:space="preserve">            </w:t>
      </w:r>
      <w:r w:rsidRPr="00FE73E0">
        <w:rPr>
          <w:szCs w:val="24"/>
        </w:rPr>
        <w:t>Да се номерират и означ</w:t>
      </w:r>
      <w:r w:rsidR="004F3D11" w:rsidRPr="00FE73E0">
        <w:rPr>
          <w:szCs w:val="24"/>
        </w:rPr>
        <w:t>ат на картата, всички ППП на други институти и организации,</w:t>
      </w:r>
      <w:r w:rsidR="00291401" w:rsidRPr="00FE73E0">
        <w:rPr>
          <w:szCs w:val="24"/>
        </w:rPr>
        <w:t xml:space="preserve"> </w:t>
      </w:r>
      <w:r w:rsidRPr="00FE73E0">
        <w:rPr>
          <w:szCs w:val="24"/>
        </w:rPr>
        <w:t xml:space="preserve">за които има досиета в </w:t>
      </w:r>
      <w:r w:rsidR="00385CF1" w:rsidRPr="00FE73E0">
        <w:rPr>
          <w:szCs w:val="24"/>
        </w:rPr>
        <w:t xml:space="preserve"> ТП „</w:t>
      </w:r>
      <w:r w:rsidR="00061201" w:rsidRPr="00FE73E0">
        <w:rPr>
          <w:szCs w:val="24"/>
        </w:rPr>
        <w:t>ДЛС Каракуз</w:t>
      </w:r>
      <w:r w:rsidR="00385CF1" w:rsidRPr="00FE73E0">
        <w:rPr>
          <w:szCs w:val="24"/>
        </w:rPr>
        <w:t>“</w:t>
      </w:r>
      <w:r w:rsidR="00377336" w:rsidRPr="00FE73E0">
        <w:rPr>
          <w:szCs w:val="24"/>
        </w:rPr>
        <w:t xml:space="preserve"> или е предоставена информация за тях. </w:t>
      </w:r>
    </w:p>
    <w:p w:rsidR="00784D17" w:rsidRPr="00FE73E0" w:rsidRDefault="00784D17" w:rsidP="009544FF">
      <w:pPr>
        <w:pStyle w:val="24"/>
        <w:numPr>
          <w:ilvl w:val="0"/>
          <w:numId w:val="13"/>
        </w:numPr>
        <w:tabs>
          <w:tab w:val="clear" w:pos="-90"/>
          <w:tab w:val="center" w:pos="1170"/>
        </w:tabs>
        <w:rPr>
          <w:b/>
          <w:szCs w:val="24"/>
        </w:rPr>
      </w:pPr>
      <w:r w:rsidRPr="00FE73E0">
        <w:rPr>
          <w:b/>
          <w:szCs w:val="24"/>
        </w:rPr>
        <w:t>Определяне запаса на стоящата и паднала мъртва дървесина.</w:t>
      </w:r>
    </w:p>
    <w:p w:rsidR="00B2493F" w:rsidRPr="00FE73E0" w:rsidRDefault="00861760" w:rsidP="00861760">
      <w:pPr>
        <w:pStyle w:val="24"/>
        <w:tabs>
          <w:tab w:val="clear" w:pos="-90"/>
          <w:tab w:val="center" w:pos="1170"/>
        </w:tabs>
        <w:rPr>
          <w:szCs w:val="24"/>
        </w:rPr>
      </w:pPr>
      <w:r w:rsidRPr="00FE73E0">
        <w:rPr>
          <w:szCs w:val="24"/>
        </w:rPr>
        <w:t>В изпълнение на чл. 24, ал.4 от Наредба № 18  в отразените типове природни горски местообитания и ГФС в тях да се определи количеството на мъртва дървесина и биотопни дървета, чрез залагане на пробни площи, указани с писмо № 2282/29.01.2021 на  Изпълнителна агенция по горите.</w:t>
      </w:r>
      <w:r w:rsidR="003B5DAF" w:rsidRPr="00FE73E0">
        <w:rPr>
          <w:szCs w:val="24"/>
        </w:rPr>
        <w:t xml:space="preserve"> Данните от измерената мъртва дървесина да се обобщят и да се направи анализ. </w:t>
      </w:r>
    </w:p>
    <w:p w:rsidR="0097583F" w:rsidRPr="00FE73E0" w:rsidRDefault="00861760" w:rsidP="00861760">
      <w:pPr>
        <w:pStyle w:val="24"/>
        <w:tabs>
          <w:tab w:val="clear" w:pos="-90"/>
          <w:tab w:val="center" w:pos="1170"/>
        </w:tabs>
        <w:rPr>
          <w:szCs w:val="24"/>
        </w:rPr>
      </w:pPr>
      <w:r w:rsidRPr="00FE73E0">
        <w:rPr>
          <w:szCs w:val="24"/>
        </w:rPr>
        <w:t xml:space="preserve"> </w:t>
      </w:r>
    </w:p>
    <w:p w:rsidR="00F05250" w:rsidRPr="00FE73E0" w:rsidRDefault="00861760" w:rsidP="00861760">
      <w:pPr>
        <w:pStyle w:val="24"/>
        <w:tabs>
          <w:tab w:val="clear" w:pos="-90"/>
          <w:tab w:val="center" w:pos="1170"/>
        </w:tabs>
        <w:rPr>
          <w:szCs w:val="24"/>
        </w:rPr>
      </w:pPr>
      <w:r w:rsidRPr="00FE73E0">
        <w:rPr>
          <w:szCs w:val="24"/>
        </w:rPr>
        <w:t xml:space="preserve">Площта на местообитанията и площ на ГФС за определяне на броя на пробните площи е </w:t>
      </w:r>
      <w:r w:rsidR="000061CF" w:rsidRPr="00FE73E0">
        <w:rPr>
          <w:szCs w:val="24"/>
        </w:rPr>
        <w:t>посочен в Таблица № 9</w:t>
      </w:r>
    </w:p>
    <w:p w:rsidR="00784D17" w:rsidRPr="00FE73E0" w:rsidRDefault="000061CF" w:rsidP="00F05250">
      <w:pPr>
        <w:pStyle w:val="24"/>
        <w:tabs>
          <w:tab w:val="clear" w:pos="-90"/>
          <w:tab w:val="center" w:pos="1170"/>
        </w:tabs>
        <w:ind w:firstLine="0"/>
        <w:jc w:val="center"/>
        <w:rPr>
          <w:szCs w:val="24"/>
        </w:rPr>
      </w:pPr>
      <w:r w:rsidRPr="00FE73E0">
        <w:rPr>
          <w:szCs w:val="24"/>
        </w:rPr>
        <w:t>Таблица № 9</w:t>
      </w:r>
    </w:p>
    <w:p w:rsidR="00565B11" w:rsidRPr="00FE73E0" w:rsidRDefault="00565B11" w:rsidP="007E23DE">
      <w:pPr>
        <w:pStyle w:val="24"/>
        <w:tabs>
          <w:tab w:val="clear" w:pos="-90"/>
          <w:tab w:val="center" w:pos="1170"/>
        </w:tabs>
        <w:ind w:firstLine="0"/>
        <w:rPr>
          <w:szCs w:val="24"/>
        </w:rPr>
      </w:pPr>
    </w:p>
    <w:tbl>
      <w:tblPr>
        <w:tblW w:w="8788" w:type="dxa"/>
        <w:tblInd w:w="276" w:type="dxa"/>
        <w:tblCellMar>
          <w:top w:w="15" w:type="dxa"/>
          <w:left w:w="15" w:type="dxa"/>
          <w:bottom w:w="15" w:type="dxa"/>
          <w:right w:w="15" w:type="dxa"/>
        </w:tblCellMar>
        <w:tblLook w:val="04A0" w:firstRow="1" w:lastRow="0" w:firstColumn="1" w:lastColumn="0" w:noHBand="0" w:noVBand="1"/>
      </w:tblPr>
      <w:tblGrid>
        <w:gridCol w:w="850"/>
        <w:gridCol w:w="5103"/>
        <w:gridCol w:w="1134"/>
        <w:gridCol w:w="851"/>
        <w:gridCol w:w="850"/>
      </w:tblGrid>
      <w:tr w:rsidR="00A34E93" w:rsidRPr="00FE73E0" w:rsidTr="00A34E93">
        <w:trPr>
          <w:trHeight w:val="214"/>
        </w:trPr>
        <w:tc>
          <w:tcPr>
            <w:tcW w:w="85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A34E93" w:rsidRPr="00FE73E0" w:rsidRDefault="00A34E93" w:rsidP="007718E5">
            <w:pPr>
              <w:jc w:val="center"/>
              <w:rPr>
                <w:b/>
                <w:bCs/>
                <w:sz w:val="18"/>
                <w:szCs w:val="18"/>
                <w:lang w:val="bg-BG"/>
              </w:rPr>
            </w:pPr>
            <w:r w:rsidRPr="00FE73E0">
              <w:rPr>
                <w:b/>
                <w:bCs/>
                <w:sz w:val="18"/>
                <w:szCs w:val="18"/>
                <w:lang w:val="bg-BG"/>
              </w:rPr>
              <w:t>КОД</w:t>
            </w:r>
          </w:p>
        </w:tc>
        <w:tc>
          <w:tcPr>
            <w:tcW w:w="5103" w:type="dxa"/>
            <w:vMerge w:val="restart"/>
            <w:tcBorders>
              <w:top w:val="single" w:sz="6" w:space="0" w:color="999999"/>
              <w:left w:val="single" w:sz="6" w:space="0" w:color="999999"/>
              <w:right w:val="single" w:sz="6" w:space="0" w:color="999999"/>
            </w:tcBorders>
            <w:vAlign w:val="center"/>
          </w:tcPr>
          <w:p w:rsidR="00A34E93" w:rsidRPr="00FE73E0" w:rsidRDefault="00A34E93" w:rsidP="007718E5">
            <w:pPr>
              <w:jc w:val="center"/>
              <w:rPr>
                <w:b/>
                <w:bCs/>
                <w:sz w:val="24"/>
                <w:szCs w:val="24"/>
                <w:lang w:val="bg-BG"/>
              </w:rPr>
            </w:pPr>
            <w:r w:rsidRPr="00FE73E0">
              <w:rPr>
                <w:b/>
                <w:bCs/>
                <w:sz w:val="24"/>
                <w:szCs w:val="24"/>
                <w:lang w:val="bg-BG"/>
              </w:rPr>
              <w:t>Местообитания</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34E93" w:rsidRPr="00FE73E0" w:rsidRDefault="00A34E93" w:rsidP="007718E5">
            <w:pPr>
              <w:jc w:val="center"/>
              <w:rPr>
                <w:b/>
                <w:bCs/>
                <w:lang w:val="bg-BG"/>
              </w:rPr>
            </w:pPr>
            <w:r w:rsidRPr="00FE73E0">
              <w:rPr>
                <w:b/>
                <w:bCs/>
                <w:lang w:val="bg-BG"/>
              </w:rPr>
              <w:t>Всичко</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34E93" w:rsidRPr="00FE73E0" w:rsidRDefault="00A34E93" w:rsidP="007718E5">
            <w:pPr>
              <w:jc w:val="center"/>
              <w:rPr>
                <w:b/>
                <w:bCs/>
                <w:lang w:val="bg-BG"/>
              </w:rPr>
            </w:pPr>
            <w:r w:rsidRPr="00FE73E0">
              <w:rPr>
                <w:b/>
                <w:bCs/>
                <w:lang w:val="bg-BG"/>
              </w:rPr>
              <w:t>ГФС</w:t>
            </w:r>
          </w:p>
        </w:tc>
        <w:tc>
          <w:tcPr>
            <w:tcW w:w="850" w:type="dxa"/>
            <w:vMerge w:val="restart"/>
            <w:tcBorders>
              <w:top w:val="single" w:sz="6" w:space="0" w:color="999999"/>
              <w:left w:val="single" w:sz="6" w:space="0" w:color="999999"/>
              <w:right w:val="single" w:sz="6" w:space="0" w:color="999999"/>
            </w:tcBorders>
          </w:tcPr>
          <w:p w:rsidR="00A34E93" w:rsidRPr="00FE73E0" w:rsidRDefault="00A34E93" w:rsidP="007718E5">
            <w:pPr>
              <w:jc w:val="center"/>
              <w:rPr>
                <w:b/>
                <w:bCs/>
                <w:sz w:val="18"/>
                <w:szCs w:val="18"/>
              </w:rPr>
            </w:pPr>
          </w:p>
          <w:p w:rsidR="00A34E93" w:rsidRPr="00FE73E0" w:rsidRDefault="00A34E93" w:rsidP="007718E5">
            <w:pPr>
              <w:jc w:val="center"/>
              <w:rPr>
                <w:b/>
                <w:bCs/>
                <w:sz w:val="18"/>
                <w:szCs w:val="18"/>
                <w:lang w:val="bg-BG"/>
              </w:rPr>
            </w:pPr>
            <w:r w:rsidRPr="00FE73E0">
              <w:rPr>
                <w:b/>
                <w:bCs/>
                <w:sz w:val="18"/>
                <w:szCs w:val="18"/>
                <w:lang w:val="bg-BG"/>
              </w:rPr>
              <w:t>БРОЙ ПП</w:t>
            </w:r>
          </w:p>
        </w:tc>
      </w:tr>
      <w:tr w:rsidR="00A34E93" w:rsidRPr="00FE73E0" w:rsidTr="00A34E93">
        <w:tc>
          <w:tcPr>
            <w:tcW w:w="850" w:type="dxa"/>
            <w:vMerge/>
            <w:tcBorders>
              <w:top w:val="single" w:sz="6" w:space="0" w:color="999999"/>
              <w:left w:val="single" w:sz="6" w:space="0" w:color="999999"/>
              <w:bottom w:val="single" w:sz="6" w:space="0" w:color="999999"/>
              <w:right w:val="single" w:sz="6" w:space="0" w:color="999999"/>
            </w:tcBorders>
            <w:vAlign w:val="center"/>
            <w:hideMark/>
          </w:tcPr>
          <w:p w:rsidR="00A34E93" w:rsidRPr="00FE73E0" w:rsidRDefault="00A34E93" w:rsidP="007718E5">
            <w:pPr>
              <w:rPr>
                <w:b/>
                <w:bCs/>
                <w:sz w:val="18"/>
                <w:szCs w:val="18"/>
              </w:rPr>
            </w:pPr>
          </w:p>
        </w:tc>
        <w:tc>
          <w:tcPr>
            <w:tcW w:w="5103" w:type="dxa"/>
            <w:vMerge/>
            <w:tcBorders>
              <w:left w:val="single" w:sz="6" w:space="0" w:color="999999"/>
              <w:bottom w:val="single" w:sz="6" w:space="0" w:color="999999"/>
              <w:right w:val="single" w:sz="6" w:space="0" w:color="999999"/>
            </w:tcBorders>
          </w:tcPr>
          <w:p w:rsidR="00A34E93" w:rsidRPr="00FE73E0" w:rsidRDefault="00A34E93" w:rsidP="007718E5">
            <w:pPr>
              <w:jc w:val="center"/>
              <w:rPr>
                <w:b/>
                <w:bCs/>
                <w:sz w:val="18"/>
                <w:szCs w:val="18"/>
              </w:rPr>
            </w:pPr>
          </w:p>
        </w:tc>
        <w:tc>
          <w:tcPr>
            <w:tcW w:w="198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34E93" w:rsidRPr="00FE73E0" w:rsidRDefault="00A34E93" w:rsidP="007718E5">
            <w:pPr>
              <w:jc w:val="center"/>
              <w:rPr>
                <w:b/>
                <w:bCs/>
                <w:lang w:val="bg-BG"/>
              </w:rPr>
            </w:pPr>
            <w:r w:rsidRPr="00FE73E0">
              <w:rPr>
                <w:b/>
                <w:bCs/>
                <w:lang w:val="bg-BG"/>
              </w:rPr>
              <w:t>ха</w:t>
            </w:r>
          </w:p>
        </w:tc>
        <w:tc>
          <w:tcPr>
            <w:tcW w:w="850" w:type="dxa"/>
            <w:vMerge/>
            <w:tcBorders>
              <w:left w:val="single" w:sz="6" w:space="0" w:color="999999"/>
              <w:bottom w:val="single" w:sz="6" w:space="0" w:color="999999"/>
              <w:right w:val="single" w:sz="6" w:space="0" w:color="999999"/>
            </w:tcBorders>
          </w:tcPr>
          <w:p w:rsidR="00A34E93" w:rsidRPr="00FE73E0" w:rsidRDefault="00A34E93" w:rsidP="007718E5">
            <w:pPr>
              <w:jc w:val="center"/>
              <w:rPr>
                <w:b/>
                <w:bCs/>
                <w:sz w:val="18"/>
                <w:szCs w:val="18"/>
              </w:rPr>
            </w:pPr>
          </w:p>
        </w:tc>
      </w:tr>
      <w:tr w:rsidR="00A34E93" w:rsidRPr="00FE73E0" w:rsidTr="00A34E93">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34E93" w:rsidRPr="00FE73E0" w:rsidRDefault="00A34E93" w:rsidP="007718E5">
            <w:pPr>
              <w:rPr>
                <w:sz w:val="18"/>
                <w:szCs w:val="18"/>
              </w:rPr>
            </w:pPr>
            <w:r w:rsidRPr="00FE73E0">
              <w:rPr>
                <w:sz w:val="18"/>
                <w:szCs w:val="18"/>
              </w:rPr>
              <w:t>91G0</w:t>
            </w:r>
          </w:p>
        </w:tc>
        <w:tc>
          <w:tcPr>
            <w:tcW w:w="5103" w:type="dxa"/>
            <w:tcBorders>
              <w:top w:val="single" w:sz="6" w:space="0" w:color="999999"/>
              <w:left w:val="single" w:sz="6" w:space="0" w:color="999999"/>
              <w:bottom w:val="single" w:sz="6" w:space="0" w:color="999999"/>
              <w:right w:val="single" w:sz="6" w:space="0" w:color="999999"/>
            </w:tcBorders>
          </w:tcPr>
          <w:p w:rsidR="00A34E93" w:rsidRPr="00FE73E0" w:rsidRDefault="00A34E93" w:rsidP="007718E5">
            <w:pPr>
              <w:jc w:val="both"/>
              <w:rPr>
                <w:lang w:val="bg-BG"/>
              </w:rPr>
            </w:pPr>
            <w:r w:rsidRPr="00FE73E0">
              <w:rPr>
                <w:lang w:val="bg-BG"/>
              </w:rPr>
              <w:t>Панонски гори от Quercus petraea и Carpinus betulus</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A34E93" w:rsidRPr="00FE73E0" w:rsidRDefault="005C78FA" w:rsidP="007718E5">
            <w:pPr>
              <w:jc w:val="center"/>
              <w:rPr>
                <w:sz w:val="18"/>
                <w:szCs w:val="18"/>
                <w:lang w:val="bg-BG"/>
              </w:rPr>
            </w:pPr>
            <w:r w:rsidRPr="00FE73E0">
              <w:rPr>
                <w:sz w:val="18"/>
                <w:szCs w:val="18"/>
                <w:lang w:val="bg-BG"/>
              </w:rPr>
              <w:t>154,5</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A34E93" w:rsidRPr="00FE73E0" w:rsidRDefault="00A34E93" w:rsidP="007718E5">
            <w:pPr>
              <w:jc w:val="center"/>
              <w:rPr>
                <w:sz w:val="18"/>
                <w:szCs w:val="18"/>
                <w:lang w:val="bg-BG"/>
              </w:rPr>
            </w:pPr>
            <w:r w:rsidRPr="00FE73E0">
              <w:rPr>
                <w:sz w:val="18"/>
                <w:szCs w:val="18"/>
                <w:lang w:val="bg-BG"/>
              </w:rPr>
              <w:t>4,1</w:t>
            </w:r>
          </w:p>
        </w:tc>
        <w:tc>
          <w:tcPr>
            <w:tcW w:w="850" w:type="dxa"/>
            <w:tcBorders>
              <w:top w:val="single" w:sz="6" w:space="0" w:color="999999"/>
              <w:left w:val="single" w:sz="6" w:space="0" w:color="999999"/>
              <w:bottom w:val="single" w:sz="6" w:space="0" w:color="999999"/>
              <w:right w:val="single" w:sz="6" w:space="0" w:color="999999"/>
            </w:tcBorders>
          </w:tcPr>
          <w:p w:rsidR="00A34E93" w:rsidRPr="00FE73E0" w:rsidRDefault="005C78FA" w:rsidP="007718E5">
            <w:pPr>
              <w:jc w:val="center"/>
              <w:rPr>
                <w:sz w:val="18"/>
                <w:szCs w:val="18"/>
                <w:lang w:val="bg-BG"/>
              </w:rPr>
            </w:pPr>
            <w:r w:rsidRPr="00FE73E0">
              <w:rPr>
                <w:sz w:val="18"/>
                <w:szCs w:val="18"/>
                <w:lang w:val="bg-BG"/>
              </w:rPr>
              <w:t>2</w:t>
            </w:r>
          </w:p>
        </w:tc>
      </w:tr>
      <w:tr w:rsidR="00A34E93" w:rsidRPr="00FE73E0" w:rsidTr="00A34E93">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34E93" w:rsidRPr="00FE73E0" w:rsidRDefault="00A34E93" w:rsidP="007718E5">
            <w:pPr>
              <w:rPr>
                <w:sz w:val="18"/>
                <w:szCs w:val="18"/>
              </w:rPr>
            </w:pPr>
            <w:r w:rsidRPr="00FE73E0">
              <w:rPr>
                <w:sz w:val="18"/>
                <w:szCs w:val="18"/>
              </w:rPr>
              <w:t>91H0</w:t>
            </w:r>
          </w:p>
        </w:tc>
        <w:tc>
          <w:tcPr>
            <w:tcW w:w="5103" w:type="dxa"/>
            <w:tcBorders>
              <w:top w:val="single" w:sz="6" w:space="0" w:color="999999"/>
              <w:left w:val="single" w:sz="6" w:space="0" w:color="999999"/>
              <w:bottom w:val="single" w:sz="6" w:space="0" w:color="999999"/>
              <w:right w:val="single" w:sz="6" w:space="0" w:color="999999"/>
            </w:tcBorders>
          </w:tcPr>
          <w:p w:rsidR="00A34E93" w:rsidRPr="00FE73E0" w:rsidRDefault="00A34E93" w:rsidP="007718E5">
            <w:pPr>
              <w:jc w:val="both"/>
            </w:pPr>
            <w:r w:rsidRPr="00FE73E0">
              <w:rPr>
                <w:lang w:val="bg-BG"/>
              </w:rPr>
              <w:t>Панонски гори от Quercus pubescens</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34E93" w:rsidRPr="00FE73E0" w:rsidRDefault="005C78FA" w:rsidP="007718E5">
            <w:pPr>
              <w:jc w:val="center"/>
              <w:rPr>
                <w:sz w:val="18"/>
                <w:szCs w:val="18"/>
              </w:rPr>
            </w:pPr>
            <w:r w:rsidRPr="00FE73E0">
              <w:rPr>
                <w:sz w:val="18"/>
                <w:szCs w:val="18"/>
              </w:rPr>
              <w:t>0,9</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A34E93" w:rsidRPr="00FE73E0" w:rsidRDefault="005C78FA" w:rsidP="007718E5">
            <w:pPr>
              <w:jc w:val="center"/>
              <w:rPr>
                <w:sz w:val="18"/>
                <w:szCs w:val="18"/>
                <w:lang w:val="bg-BG"/>
              </w:rPr>
            </w:pPr>
            <w:r w:rsidRPr="00FE73E0">
              <w:rPr>
                <w:sz w:val="18"/>
                <w:szCs w:val="18"/>
                <w:lang w:val="bg-BG"/>
              </w:rPr>
              <w:t>0</w:t>
            </w:r>
          </w:p>
        </w:tc>
        <w:tc>
          <w:tcPr>
            <w:tcW w:w="850" w:type="dxa"/>
            <w:tcBorders>
              <w:top w:val="single" w:sz="6" w:space="0" w:color="999999"/>
              <w:left w:val="single" w:sz="6" w:space="0" w:color="999999"/>
              <w:bottom w:val="single" w:sz="6" w:space="0" w:color="999999"/>
              <w:right w:val="single" w:sz="6" w:space="0" w:color="999999"/>
            </w:tcBorders>
          </w:tcPr>
          <w:p w:rsidR="00A34E93" w:rsidRPr="00FE73E0" w:rsidRDefault="00A34E93" w:rsidP="007718E5">
            <w:pPr>
              <w:jc w:val="center"/>
              <w:rPr>
                <w:sz w:val="18"/>
                <w:szCs w:val="18"/>
                <w:lang w:val="bg-BG"/>
              </w:rPr>
            </w:pPr>
            <w:r w:rsidRPr="00FE73E0">
              <w:rPr>
                <w:sz w:val="18"/>
                <w:szCs w:val="18"/>
                <w:lang w:val="bg-BG"/>
              </w:rPr>
              <w:t>1</w:t>
            </w:r>
          </w:p>
        </w:tc>
      </w:tr>
      <w:tr w:rsidR="00A34E93" w:rsidRPr="00FE73E0" w:rsidTr="00A34E93">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34E93" w:rsidRPr="00FE73E0" w:rsidRDefault="00A34E93" w:rsidP="007718E5">
            <w:pPr>
              <w:rPr>
                <w:sz w:val="18"/>
                <w:szCs w:val="18"/>
              </w:rPr>
            </w:pPr>
            <w:r w:rsidRPr="00FE73E0">
              <w:rPr>
                <w:sz w:val="18"/>
                <w:szCs w:val="18"/>
              </w:rPr>
              <w:t>91I0</w:t>
            </w:r>
          </w:p>
        </w:tc>
        <w:tc>
          <w:tcPr>
            <w:tcW w:w="5103" w:type="dxa"/>
            <w:tcBorders>
              <w:top w:val="single" w:sz="6" w:space="0" w:color="999999"/>
              <w:left w:val="single" w:sz="6" w:space="0" w:color="999999"/>
              <w:bottom w:val="single" w:sz="6" w:space="0" w:color="999999"/>
              <w:right w:val="single" w:sz="6" w:space="0" w:color="999999"/>
            </w:tcBorders>
          </w:tcPr>
          <w:p w:rsidR="00A34E93" w:rsidRPr="00FE73E0" w:rsidRDefault="00A34E93" w:rsidP="007718E5">
            <w:pPr>
              <w:jc w:val="both"/>
            </w:pPr>
            <w:r w:rsidRPr="00FE73E0">
              <w:rPr>
                <w:lang w:val="bg-BG"/>
              </w:rPr>
              <w:t xml:space="preserve">Евро-сибирски степни гори  </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34E93" w:rsidRPr="00FE73E0" w:rsidRDefault="00FE5460" w:rsidP="007718E5">
            <w:pPr>
              <w:jc w:val="center"/>
              <w:rPr>
                <w:sz w:val="18"/>
                <w:szCs w:val="18"/>
              </w:rPr>
            </w:pPr>
            <w:r w:rsidRPr="00FE73E0">
              <w:rPr>
                <w:sz w:val="18"/>
                <w:szCs w:val="18"/>
              </w:rPr>
              <w:t>6096,1</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A34E93" w:rsidRPr="00FE73E0" w:rsidRDefault="005C78FA" w:rsidP="007718E5">
            <w:pPr>
              <w:jc w:val="center"/>
              <w:rPr>
                <w:sz w:val="18"/>
                <w:szCs w:val="18"/>
                <w:lang w:val="bg-BG"/>
              </w:rPr>
            </w:pPr>
            <w:r w:rsidRPr="00FE73E0">
              <w:rPr>
                <w:sz w:val="18"/>
                <w:szCs w:val="18"/>
                <w:lang w:val="bg-BG"/>
              </w:rPr>
              <w:t>525,2</w:t>
            </w:r>
          </w:p>
        </w:tc>
        <w:tc>
          <w:tcPr>
            <w:tcW w:w="850" w:type="dxa"/>
            <w:tcBorders>
              <w:top w:val="single" w:sz="6" w:space="0" w:color="999999"/>
              <w:left w:val="single" w:sz="6" w:space="0" w:color="999999"/>
              <w:bottom w:val="single" w:sz="6" w:space="0" w:color="999999"/>
              <w:right w:val="single" w:sz="6" w:space="0" w:color="999999"/>
            </w:tcBorders>
          </w:tcPr>
          <w:p w:rsidR="00A34E93" w:rsidRPr="00FE73E0" w:rsidRDefault="00A34E93" w:rsidP="007718E5">
            <w:pPr>
              <w:jc w:val="center"/>
              <w:rPr>
                <w:sz w:val="18"/>
                <w:szCs w:val="18"/>
                <w:lang w:val="bg-BG"/>
              </w:rPr>
            </w:pPr>
            <w:r w:rsidRPr="00FE73E0">
              <w:rPr>
                <w:sz w:val="18"/>
                <w:szCs w:val="18"/>
                <w:lang w:val="bg-BG"/>
              </w:rPr>
              <w:t>2</w:t>
            </w:r>
          </w:p>
        </w:tc>
      </w:tr>
      <w:tr w:rsidR="00A34E93" w:rsidRPr="00FE73E0" w:rsidTr="00A34E93">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34E93" w:rsidRPr="00FE73E0" w:rsidRDefault="00A34E93" w:rsidP="007718E5">
            <w:pPr>
              <w:rPr>
                <w:sz w:val="18"/>
                <w:szCs w:val="18"/>
              </w:rPr>
            </w:pPr>
            <w:r w:rsidRPr="00FE73E0">
              <w:rPr>
                <w:sz w:val="18"/>
                <w:szCs w:val="18"/>
              </w:rPr>
              <w:t>91M0</w:t>
            </w:r>
          </w:p>
        </w:tc>
        <w:tc>
          <w:tcPr>
            <w:tcW w:w="5103" w:type="dxa"/>
            <w:tcBorders>
              <w:top w:val="single" w:sz="6" w:space="0" w:color="999999"/>
              <w:left w:val="single" w:sz="6" w:space="0" w:color="999999"/>
              <w:bottom w:val="single" w:sz="6" w:space="0" w:color="999999"/>
              <w:right w:val="single" w:sz="6" w:space="0" w:color="999999"/>
            </w:tcBorders>
          </w:tcPr>
          <w:p w:rsidR="00A34E93" w:rsidRPr="00FE73E0" w:rsidRDefault="00A34E93" w:rsidP="007718E5">
            <w:pPr>
              <w:jc w:val="both"/>
            </w:pPr>
            <w:r w:rsidRPr="00FE73E0">
              <w:rPr>
                <w:lang w:val="bg-BG"/>
              </w:rPr>
              <w:t>Балкано-Панонски церово-горунови гори</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34E93" w:rsidRPr="00FE73E0" w:rsidRDefault="00A34E93" w:rsidP="007718E5">
            <w:pPr>
              <w:jc w:val="center"/>
              <w:rPr>
                <w:sz w:val="18"/>
                <w:szCs w:val="18"/>
              </w:rPr>
            </w:pPr>
            <w:r w:rsidRPr="00FE73E0">
              <w:rPr>
                <w:sz w:val="18"/>
                <w:szCs w:val="18"/>
              </w:rPr>
              <w:t>1879,5</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A34E93" w:rsidRPr="00FE73E0" w:rsidRDefault="00A34E93" w:rsidP="007718E5">
            <w:pPr>
              <w:jc w:val="center"/>
              <w:rPr>
                <w:sz w:val="18"/>
                <w:szCs w:val="18"/>
                <w:lang w:val="bg-BG"/>
              </w:rPr>
            </w:pPr>
            <w:r w:rsidRPr="00FE73E0">
              <w:rPr>
                <w:sz w:val="18"/>
                <w:szCs w:val="18"/>
                <w:lang w:val="bg-BG"/>
              </w:rPr>
              <w:t>143,2</w:t>
            </w:r>
          </w:p>
        </w:tc>
        <w:tc>
          <w:tcPr>
            <w:tcW w:w="850" w:type="dxa"/>
            <w:tcBorders>
              <w:top w:val="single" w:sz="6" w:space="0" w:color="999999"/>
              <w:left w:val="single" w:sz="6" w:space="0" w:color="999999"/>
              <w:bottom w:val="single" w:sz="6" w:space="0" w:color="999999"/>
              <w:right w:val="single" w:sz="6" w:space="0" w:color="999999"/>
            </w:tcBorders>
          </w:tcPr>
          <w:p w:rsidR="00A34E93" w:rsidRPr="00FE73E0" w:rsidRDefault="00A34E93" w:rsidP="007718E5">
            <w:pPr>
              <w:jc w:val="center"/>
              <w:rPr>
                <w:sz w:val="18"/>
                <w:szCs w:val="18"/>
                <w:lang w:val="bg-BG"/>
              </w:rPr>
            </w:pPr>
            <w:r w:rsidRPr="00FE73E0">
              <w:rPr>
                <w:sz w:val="18"/>
                <w:szCs w:val="18"/>
                <w:lang w:val="bg-BG"/>
              </w:rPr>
              <w:t>2</w:t>
            </w:r>
          </w:p>
        </w:tc>
      </w:tr>
      <w:tr w:rsidR="00A34E93" w:rsidRPr="00FE73E0" w:rsidTr="00A34E93">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34E93" w:rsidRPr="00FE73E0" w:rsidRDefault="00A34E93" w:rsidP="007718E5">
            <w:pPr>
              <w:rPr>
                <w:sz w:val="18"/>
                <w:szCs w:val="18"/>
              </w:rPr>
            </w:pPr>
            <w:r w:rsidRPr="00FE73E0">
              <w:rPr>
                <w:sz w:val="18"/>
                <w:szCs w:val="18"/>
              </w:rPr>
              <w:t>91Z0</w:t>
            </w:r>
          </w:p>
        </w:tc>
        <w:tc>
          <w:tcPr>
            <w:tcW w:w="5103" w:type="dxa"/>
            <w:tcBorders>
              <w:top w:val="single" w:sz="6" w:space="0" w:color="999999"/>
              <w:left w:val="single" w:sz="6" w:space="0" w:color="999999"/>
              <w:bottom w:val="single" w:sz="6" w:space="0" w:color="999999"/>
              <w:right w:val="single" w:sz="6" w:space="0" w:color="999999"/>
            </w:tcBorders>
          </w:tcPr>
          <w:p w:rsidR="00A34E93" w:rsidRPr="00FE73E0" w:rsidRDefault="00A34E93" w:rsidP="007718E5">
            <w:pPr>
              <w:jc w:val="both"/>
            </w:pPr>
            <w:r w:rsidRPr="00FE73E0">
              <w:rPr>
                <w:lang w:val="bg-BG"/>
              </w:rPr>
              <w:t>Мизийски гори от сребролистна липа</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34E93" w:rsidRPr="00FE73E0" w:rsidRDefault="00FE5460" w:rsidP="007718E5">
            <w:pPr>
              <w:jc w:val="center"/>
              <w:rPr>
                <w:sz w:val="18"/>
                <w:szCs w:val="18"/>
              </w:rPr>
            </w:pPr>
            <w:r w:rsidRPr="00FE73E0">
              <w:rPr>
                <w:sz w:val="18"/>
                <w:szCs w:val="18"/>
              </w:rPr>
              <w:t>2999,2</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A34E93" w:rsidRPr="00FE73E0" w:rsidRDefault="005C78FA" w:rsidP="007718E5">
            <w:pPr>
              <w:jc w:val="center"/>
              <w:rPr>
                <w:sz w:val="18"/>
                <w:szCs w:val="18"/>
                <w:lang w:val="bg-BG"/>
              </w:rPr>
            </w:pPr>
            <w:r w:rsidRPr="00FE73E0">
              <w:rPr>
                <w:sz w:val="18"/>
                <w:szCs w:val="18"/>
                <w:lang w:val="bg-BG"/>
              </w:rPr>
              <w:t>336,9</w:t>
            </w:r>
          </w:p>
        </w:tc>
        <w:tc>
          <w:tcPr>
            <w:tcW w:w="850" w:type="dxa"/>
            <w:tcBorders>
              <w:top w:val="single" w:sz="6" w:space="0" w:color="999999"/>
              <w:left w:val="single" w:sz="6" w:space="0" w:color="999999"/>
              <w:bottom w:val="single" w:sz="6" w:space="0" w:color="999999"/>
              <w:right w:val="single" w:sz="6" w:space="0" w:color="999999"/>
            </w:tcBorders>
          </w:tcPr>
          <w:p w:rsidR="00A34E93" w:rsidRPr="00FE73E0" w:rsidRDefault="00A34E93" w:rsidP="007718E5">
            <w:pPr>
              <w:jc w:val="center"/>
              <w:rPr>
                <w:sz w:val="18"/>
                <w:szCs w:val="18"/>
                <w:lang w:val="bg-BG"/>
              </w:rPr>
            </w:pPr>
            <w:r w:rsidRPr="00FE73E0">
              <w:rPr>
                <w:sz w:val="18"/>
                <w:szCs w:val="18"/>
                <w:lang w:val="bg-BG"/>
              </w:rPr>
              <w:t>2</w:t>
            </w:r>
          </w:p>
        </w:tc>
      </w:tr>
      <w:tr w:rsidR="00A34E93" w:rsidRPr="00FE73E0" w:rsidTr="00A34E93">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34E93" w:rsidRPr="00FE73E0" w:rsidRDefault="00A34E93" w:rsidP="007718E5">
            <w:pPr>
              <w:rPr>
                <w:sz w:val="18"/>
                <w:szCs w:val="18"/>
              </w:rPr>
            </w:pPr>
            <w:r w:rsidRPr="00FE73E0">
              <w:rPr>
                <w:sz w:val="18"/>
                <w:szCs w:val="18"/>
              </w:rPr>
              <w:t>ВСИЧКО</w:t>
            </w:r>
          </w:p>
        </w:tc>
        <w:tc>
          <w:tcPr>
            <w:tcW w:w="5103" w:type="dxa"/>
            <w:tcBorders>
              <w:top w:val="single" w:sz="6" w:space="0" w:color="999999"/>
              <w:left w:val="single" w:sz="6" w:space="0" w:color="999999"/>
              <w:bottom w:val="single" w:sz="6" w:space="0" w:color="999999"/>
              <w:right w:val="single" w:sz="6" w:space="0" w:color="999999"/>
            </w:tcBorders>
          </w:tcPr>
          <w:p w:rsidR="00A34E93" w:rsidRPr="00FE73E0" w:rsidRDefault="00A34E93" w:rsidP="007718E5">
            <w:pPr>
              <w:jc w:val="both"/>
            </w:pP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34E93" w:rsidRPr="00FE73E0" w:rsidRDefault="005C78FA" w:rsidP="007718E5">
            <w:pPr>
              <w:jc w:val="center"/>
              <w:rPr>
                <w:sz w:val="18"/>
                <w:szCs w:val="18"/>
              </w:rPr>
            </w:pPr>
            <w:r w:rsidRPr="00FE73E0">
              <w:rPr>
                <w:sz w:val="18"/>
                <w:szCs w:val="18"/>
              </w:rPr>
              <w:t>11130,2</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A34E93" w:rsidRPr="00FE73E0" w:rsidRDefault="00FE5460" w:rsidP="007718E5">
            <w:pPr>
              <w:jc w:val="center"/>
              <w:rPr>
                <w:sz w:val="18"/>
                <w:szCs w:val="18"/>
                <w:lang w:val="bg-BG"/>
              </w:rPr>
            </w:pPr>
            <w:r w:rsidRPr="00FE73E0">
              <w:rPr>
                <w:sz w:val="18"/>
                <w:szCs w:val="18"/>
                <w:lang w:val="bg-BG"/>
              </w:rPr>
              <w:t>1009</w:t>
            </w:r>
            <w:r w:rsidR="00A34E93" w:rsidRPr="00FE73E0">
              <w:rPr>
                <w:sz w:val="18"/>
                <w:szCs w:val="18"/>
                <w:lang w:val="bg-BG"/>
              </w:rPr>
              <w:t>,3</w:t>
            </w:r>
          </w:p>
        </w:tc>
        <w:tc>
          <w:tcPr>
            <w:tcW w:w="850" w:type="dxa"/>
            <w:tcBorders>
              <w:top w:val="single" w:sz="6" w:space="0" w:color="999999"/>
              <w:left w:val="single" w:sz="6" w:space="0" w:color="999999"/>
              <w:bottom w:val="single" w:sz="6" w:space="0" w:color="999999"/>
              <w:right w:val="single" w:sz="6" w:space="0" w:color="999999"/>
            </w:tcBorders>
          </w:tcPr>
          <w:p w:rsidR="00A34E93" w:rsidRPr="00FE73E0" w:rsidRDefault="005C78FA" w:rsidP="007718E5">
            <w:pPr>
              <w:jc w:val="center"/>
              <w:rPr>
                <w:sz w:val="18"/>
                <w:szCs w:val="18"/>
                <w:lang w:val="bg-BG"/>
              </w:rPr>
            </w:pPr>
            <w:r w:rsidRPr="00FE73E0">
              <w:rPr>
                <w:sz w:val="18"/>
                <w:szCs w:val="18"/>
                <w:lang w:val="bg-BG"/>
              </w:rPr>
              <w:t>9</w:t>
            </w:r>
          </w:p>
        </w:tc>
      </w:tr>
    </w:tbl>
    <w:p w:rsidR="00B3056D" w:rsidRPr="00FE73E0" w:rsidRDefault="00B3056D" w:rsidP="00B3056D">
      <w:pPr>
        <w:pStyle w:val="af8"/>
        <w:tabs>
          <w:tab w:val="center" w:pos="1170"/>
        </w:tabs>
        <w:ind w:left="1080"/>
        <w:jc w:val="both"/>
        <w:rPr>
          <w:b/>
          <w:sz w:val="24"/>
          <w:szCs w:val="24"/>
          <w:lang w:val="bg-BG"/>
        </w:rPr>
      </w:pPr>
    </w:p>
    <w:p w:rsidR="007607C4" w:rsidRPr="00FE73E0" w:rsidRDefault="000B7BBB" w:rsidP="009A63E4">
      <w:pPr>
        <w:pStyle w:val="af8"/>
        <w:numPr>
          <w:ilvl w:val="0"/>
          <w:numId w:val="13"/>
        </w:numPr>
        <w:tabs>
          <w:tab w:val="center" w:pos="1170"/>
        </w:tabs>
        <w:jc w:val="both"/>
        <w:rPr>
          <w:b/>
          <w:sz w:val="24"/>
          <w:szCs w:val="24"/>
          <w:lang w:val="bg-BG"/>
        </w:rPr>
      </w:pPr>
      <w:r w:rsidRPr="00FE73E0">
        <w:rPr>
          <w:b/>
          <w:sz w:val="24"/>
          <w:szCs w:val="24"/>
          <w:lang w:val="bg-BG"/>
        </w:rPr>
        <w:t>Стопански класове, цел н</w:t>
      </w:r>
      <w:r w:rsidR="003D716B" w:rsidRPr="00FE73E0">
        <w:rPr>
          <w:b/>
          <w:sz w:val="24"/>
          <w:szCs w:val="24"/>
          <w:lang w:val="bg-BG"/>
        </w:rPr>
        <w:t>а стопанството и турнуси на сеч</w:t>
      </w:r>
    </w:p>
    <w:p w:rsidR="00EF3C9C" w:rsidRPr="00FE73E0" w:rsidRDefault="000B7BBB" w:rsidP="0073592F">
      <w:pPr>
        <w:tabs>
          <w:tab w:val="center" w:pos="1170"/>
        </w:tabs>
        <w:jc w:val="both"/>
        <w:rPr>
          <w:sz w:val="24"/>
          <w:szCs w:val="24"/>
          <w:lang w:val="bg-BG"/>
        </w:rPr>
      </w:pPr>
      <w:r w:rsidRPr="00FE73E0">
        <w:rPr>
          <w:sz w:val="24"/>
          <w:szCs w:val="24"/>
          <w:lang w:val="bg-BG"/>
        </w:rPr>
        <w:tab/>
        <w:t xml:space="preserve">             При инвентаризацията и изработения</w:t>
      </w:r>
      <w:r w:rsidR="002063DE" w:rsidRPr="00FE73E0">
        <w:rPr>
          <w:sz w:val="24"/>
          <w:szCs w:val="24"/>
          <w:lang w:val="bg-BG"/>
        </w:rPr>
        <w:t>т горскостопански план през 2014/2015</w:t>
      </w:r>
      <w:r w:rsidR="00673997" w:rsidRPr="00FE73E0">
        <w:rPr>
          <w:sz w:val="24"/>
          <w:szCs w:val="24"/>
          <w:lang w:val="bg-BG"/>
        </w:rPr>
        <w:t xml:space="preserve"> г за организация на стопанисването  на</w:t>
      </w:r>
      <w:r w:rsidR="007718E5" w:rsidRPr="00FE73E0">
        <w:rPr>
          <w:sz w:val="24"/>
          <w:szCs w:val="24"/>
          <w:lang w:val="bg-BG"/>
        </w:rPr>
        <w:t xml:space="preserve"> насажденията </w:t>
      </w:r>
      <w:r w:rsidR="00673997" w:rsidRPr="00FE73E0">
        <w:rPr>
          <w:sz w:val="24"/>
          <w:szCs w:val="24"/>
          <w:lang w:val="bg-BG"/>
        </w:rPr>
        <w:t>в горските територии и горите извън тях</w:t>
      </w:r>
      <w:r w:rsidR="007718E5" w:rsidRPr="00FE73E0">
        <w:rPr>
          <w:sz w:val="24"/>
          <w:szCs w:val="24"/>
          <w:lang w:val="bg-BG"/>
        </w:rPr>
        <w:t xml:space="preserve"> </w:t>
      </w:r>
      <w:r w:rsidR="00221FFC" w:rsidRPr="00FE73E0">
        <w:rPr>
          <w:sz w:val="24"/>
          <w:szCs w:val="24"/>
          <w:lang w:val="bg-BG"/>
        </w:rPr>
        <w:t xml:space="preserve"> са били обособени следните </w:t>
      </w:r>
      <w:r w:rsidR="007718E5" w:rsidRPr="00FE73E0">
        <w:rPr>
          <w:sz w:val="24"/>
          <w:szCs w:val="24"/>
          <w:lang w:val="bg-BG"/>
        </w:rPr>
        <w:t xml:space="preserve">условни </w:t>
      </w:r>
      <w:r w:rsidR="00221FFC" w:rsidRPr="00FE73E0">
        <w:rPr>
          <w:sz w:val="24"/>
          <w:szCs w:val="24"/>
          <w:lang w:val="bg-BG"/>
        </w:rPr>
        <w:t>стопански  класове</w:t>
      </w:r>
      <w:r w:rsidRPr="00FE73E0">
        <w:rPr>
          <w:sz w:val="24"/>
          <w:szCs w:val="24"/>
          <w:lang w:val="bg-BG"/>
        </w:rPr>
        <w:t xml:space="preserve">: </w:t>
      </w:r>
      <w:r w:rsidR="00195377" w:rsidRPr="00FE73E0">
        <w:rPr>
          <w:sz w:val="24"/>
          <w:szCs w:val="24"/>
          <w:lang w:val="bg-BG"/>
        </w:rPr>
        <w:t>Иглолистни</w:t>
      </w:r>
      <w:r w:rsidRPr="00FE73E0">
        <w:rPr>
          <w:sz w:val="24"/>
          <w:szCs w:val="24"/>
          <w:lang w:val="bg-BG"/>
        </w:rPr>
        <w:t xml:space="preserve"> к</w:t>
      </w:r>
      <w:r w:rsidR="00221FFC" w:rsidRPr="00FE73E0">
        <w:rPr>
          <w:sz w:val="24"/>
          <w:szCs w:val="24"/>
          <w:lang w:val="bg-BG"/>
        </w:rPr>
        <w:t>ултури,</w:t>
      </w:r>
      <w:r w:rsidR="00E24F23" w:rsidRPr="00FE73E0">
        <w:rPr>
          <w:sz w:val="24"/>
          <w:szCs w:val="24"/>
          <w:lang w:val="bg-BG"/>
        </w:rPr>
        <w:t xml:space="preserve"> Широколистен високобонитетен, Л</w:t>
      </w:r>
      <w:r w:rsidR="000D3139" w:rsidRPr="00FE73E0">
        <w:rPr>
          <w:sz w:val="24"/>
          <w:szCs w:val="24"/>
          <w:lang w:val="bg-BG"/>
        </w:rPr>
        <w:t>ипов</w:t>
      </w:r>
      <w:r w:rsidR="00195377" w:rsidRPr="00FE73E0">
        <w:rPr>
          <w:sz w:val="24"/>
          <w:szCs w:val="24"/>
          <w:lang w:val="bg-BG"/>
        </w:rPr>
        <w:t xml:space="preserve"> високобонитетен, Липов среднобонитетен</w:t>
      </w:r>
      <w:r w:rsidR="00221FFC" w:rsidRPr="00FE73E0">
        <w:rPr>
          <w:sz w:val="24"/>
          <w:szCs w:val="24"/>
          <w:lang w:val="bg-BG"/>
        </w:rPr>
        <w:t>, Тополов</w:t>
      </w:r>
      <w:r w:rsidR="00195377" w:rsidRPr="00FE73E0">
        <w:rPr>
          <w:sz w:val="24"/>
          <w:szCs w:val="24"/>
          <w:lang w:val="bg-BG"/>
        </w:rPr>
        <w:t xml:space="preserve"> на типични месторастения</w:t>
      </w:r>
      <w:r w:rsidR="000D3139" w:rsidRPr="00FE73E0">
        <w:rPr>
          <w:sz w:val="24"/>
          <w:szCs w:val="24"/>
          <w:lang w:val="bg-BG"/>
        </w:rPr>
        <w:t xml:space="preserve">, </w:t>
      </w:r>
      <w:r w:rsidR="00195377" w:rsidRPr="00FE73E0">
        <w:rPr>
          <w:sz w:val="24"/>
          <w:szCs w:val="24"/>
          <w:lang w:val="bg-BG"/>
        </w:rPr>
        <w:t>Тополов на нетипични месторастения, Ясенов,</w:t>
      </w:r>
      <w:r w:rsidR="00C47864" w:rsidRPr="00FE73E0">
        <w:rPr>
          <w:sz w:val="24"/>
          <w:szCs w:val="24"/>
          <w:lang w:val="bg-BG"/>
        </w:rPr>
        <w:t xml:space="preserve"> Смесен</w:t>
      </w:r>
      <w:r w:rsidRPr="00FE73E0">
        <w:rPr>
          <w:sz w:val="24"/>
          <w:szCs w:val="24"/>
          <w:lang w:val="bg-BG"/>
        </w:rPr>
        <w:t xml:space="preserve"> високобонитетен за превръщане, Смесен средно и нисокобонитетен за превръщане, </w:t>
      </w:r>
      <w:r w:rsidR="00C47864" w:rsidRPr="00FE73E0">
        <w:rPr>
          <w:sz w:val="24"/>
          <w:szCs w:val="24"/>
          <w:lang w:val="bg-BG"/>
        </w:rPr>
        <w:t xml:space="preserve">Церов високобонитетен за превръщане, </w:t>
      </w:r>
      <w:r w:rsidRPr="00FE73E0">
        <w:rPr>
          <w:sz w:val="24"/>
          <w:szCs w:val="24"/>
          <w:lang w:val="bg-BG"/>
        </w:rPr>
        <w:t>Церов за превръщане</w:t>
      </w:r>
      <w:r w:rsidR="000D3139" w:rsidRPr="00FE73E0">
        <w:rPr>
          <w:sz w:val="24"/>
          <w:szCs w:val="24"/>
          <w:lang w:val="bg-BG"/>
        </w:rPr>
        <w:t xml:space="preserve">, </w:t>
      </w:r>
      <w:r w:rsidR="00C47864" w:rsidRPr="00FE73E0">
        <w:rPr>
          <w:sz w:val="24"/>
          <w:szCs w:val="24"/>
          <w:lang w:val="bg-BG"/>
        </w:rPr>
        <w:t>Горскоплоден,  Акациев,</w:t>
      </w:r>
      <w:r w:rsidR="000D3139" w:rsidRPr="00FE73E0">
        <w:rPr>
          <w:sz w:val="24"/>
          <w:szCs w:val="24"/>
          <w:lang w:val="bg-BG"/>
        </w:rPr>
        <w:t xml:space="preserve"> Келявгабъров</w:t>
      </w:r>
      <w:r w:rsidR="00147988" w:rsidRPr="00FE73E0">
        <w:rPr>
          <w:sz w:val="24"/>
          <w:szCs w:val="24"/>
          <w:lang w:val="bg-BG"/>
        </w:rPr>
        <w:t xml:space="preserve"> и Полезащитни горски пояси по критериите за горите с дървопроизводителни и средообразуващи функции, съобразно приложение  от Наредба № 1</w:t>
      </w:r>
      <w:r w:rsidR="00B3056D" w:rsidRPr="00FE73E0">
        <w:rPr>
          <w:sz w:val="24"/>
          <w:szCs w:val="24"/>
          <w:lang w:val="bg-BG"/>
        </w:rPr>
        <w:t>8</w:t>
      </w:r>
    </w:p>
    <w:p w:rsidR="007607C4" w:rsidRPr="00FE73E0" w:rsidRDefault="000061CF" w:rsidP="00895379">
      <w:pPr>
        <w:tabs>
          <w:tab w:val="center" w:pos="1170"/>
        </w:tabs>
        <w:jc w:val="center"/>
        <w:rPr>
          <w:sz w:val="24"/>
          <w:szCs w:val="24"/>
          <w:lang w:val="bg-BG"/>
        </w:rPr>
      </w:pPr>
      <w:r w:rsidRPr="00FE73E0">
        <w:rPr>
          <w:sz w:val="24"/>
          <w:szCs w:val="24"/>
          <w:lang w:val="bg-BG"/>
        </w:rPr>
        <w:t>Таблица № 10</w:t>
      </w:r>
    </w:p>
    <w:p w:rsidR="00895379" w:rsidRPr="00FE73E0" w:rsidRDefault="00895379" w:rsidP="000B7BBB">
      <w:pPr>
        <w:tabs>
          <w:tab w:val="center" w:pos="1170"/>
        </w:tabs>
        <w:jc w:val="both"/>
        <w:rPr>
          <w:sz w:val="24"/>
          <w:szCs w:val="24"/>
          <w:lang w:val="bg-BG"/>
        </w:rPr>
      </w:pPr>
      <w:r w:rsidRPr="00FE73E0">
        <w:rPr>
          <w:sz w:val="24"/>
          <w:szCs w:val="24"/>
          <w:lang w:val="bg-BG"/>
        </w:rPr>
        <w:t xml:space="preserve">За формираните стопански класове и групи гори </w:t>
      </w:r>
      <w:r w:rsidR="002063DE" w:rsidRPr="00FE73E0">
        <w:rPr>
          <w:sz w:val="24"/>
          <w:szCs w:val="24"/>
          <w:lang w:val="bg-BG"/>
        </w:rPr>
        <w:t xml:space="preserve">в </w:t>
      </w:r>
      <w:r w:rsidR="002063DE" w:rsidRPr="00FE73E0">
        <w:rPr>
          <w:b/>
          <w:sz w:val="24"/>
          <w:szCs w:val="24"/>
          <w:lang w:val="bg-BG"/>
        </w:rPr>
        <w:t>държавните горски територии</w:t>
      </w:r>
      <w:r w:rsidR="002063DE" w:rsidRPr="00FE73E0">
        <w:rPr>
          <w:sz w:val="24"/>
          <w:szCs w:val="24"/>
          <w:lang w:val="bg-BG"/>
        </w:rPr>
        <w:t xml:space="preserve"> </w:t>
      </w:r>
      <w:r w:rsidRPr="00FE73E0">
        <w:rPr>
          <w:sz w:val="24"/>
          <w:szCs w:val="24"/>
          <w:lang w:val="bg-BG"/>
        </w:rPr>
        <w:t>по данни от инвентаризацията (</w:t>
      </w:r>
      <w:r w:rsidR="000C6524" w:rsidRPr="00FE73E0">
        <w:rPr>
          <w:sz w:val="24"/>
          <w:szCs w:val="24"/>
          <w:lang w:val="bg-BG"/>
        </w:rPr>
        <w:t>лесоустройствен</w:t>
      </w:r>
      <w:r w:rsidR="002063DE" w:rsidRPr="00FE73E0">
        <w:rPr>
          <w:sz w:val="24"/>
          <w:szCs w:val="24"/>
          <w:lang w:val="bg-BG"/>
        </w:rPr>
        <w:t xml:space="preserve"> проект) през 2014/2015</w:t>
      </w:r>
    </w:p>
    <w:tbl>
      <w:tblPr>
        <w:tblStyle w:val="TableGrid"/>
        <w:tblpPr w:leftFromText="180" w:rightFromText="180" w:vertAnchor="text" w:horzAnchor="margin" w:tblpXSpec="center" w:tblpY="186"/>
        <w:tblW w:w="6554" w:type="dxa"/>
        <w:tblInd w:w="0" w:type="dxa"/>
        <w:tblCellMar>
          <w:top w:w="12" w:type="dxa"/>
          <w:left w:w="30" w:type="dxa"/>
          <w:right w:w="6" w:type="dxa"/>
        </w:tblCellMar>
        <w:tblLook w:val="04A0" w:firstRow="1" w:lastRow="0" w:firstColumn="1" w:lastColumn="0" w:noHBand="0" w:noVBand="1"/>
      </w:tblPr>
      <w:tblGrid>
        <w:gridCol w:w="383"/>
        <w:gridCol w:w="4470"/>
        <w:gridCol w:w="992"/>
        <w:gridCol w:w="709"/>
      </w:tblGrid>
      <w:tr w:rsidR="0073592F" w:rsidRPr="00FE73E0" w:rsidTr="0073592F">
        <w:trPr>
          <w:trHeight w:val="262"/>
        </w:trPr>
        <w:tc>
          <w:tcPr>
            <w:tcW w:w="383" w:type="dxa"/>
            <w:tcBorders>
              <w:top w:val="single" w:sz="5" w:space="0" w:color="000000"/>
              <w:left w:val="single" w:sz="5" w:space="0" w:color="000000"/>
              <w:bottom w:val="single" w:sz="5" w:space="0" w:color="000000"/>
              <w:right w:val="single" w:sz="5" w:space="0" w:color="000000"/>
            </w:tcBorders>
          </w:tcPr>
          <w:p w:rsidR="0073592F" w:rsidRPr="00FE73E0" w:rsidRDefault="0073592F" w:rsidP="0073592F">
            <w:pPr>
              <w:jc w:val="center"/>
              <w:rPr>
                <w:lang w:val="bg-BG"/>
              </w:rPr>
            </w:pPr>
            <w:r w:rsidRPr="00FE73E0">
              <w:rPr>
                <w:lang w:val="bg-BG"/>
              </w:rPr>
              <w:t>№</w:t>
            </w:r>
          </w:p>
        </w:tc>
        <w:tc>
          <w:tcPr>
            <w:tcW w:w="4470" w:type="dxa"/>
            <w:tcBorders>
              <w:top w:val="single" w:sz="5" w:space="0" w:color="000000"/>
              <w:left w:val="single" w:sz="5" w:space="0" w:color="000000"/>
              <w:bottom w:val="single" w:sz="5" w:space="0" w:color="000000"/>
              <w:right w:val="single" w:sz="5" w:space="0" w:color="000000"/>
            </w:tcBorders>
          </w:tcPr>
          <w:p w:rsidR="0073592F" w:rsidRPr="00FE73E0" w:rsidRDefault="0073592F" w:rsidP="0073592F">
            <w:pPr>
              <w:rPr>
                <w:rFonts w:eastAsia="Century Gothic"/>
                <w:lang w:val="bg-BG"/>
              </w:rPr>
            </w:pPr>
            <w:r w:rsidRPr="00FE73E0">
              <w:rPr>
                <w:rFonts w:eastAsia="Century Gothic"/>
                <w:lang w:val="bg-BG"/>
              </w:rPr>
              <w:t>Стопански класове</w:t>
            </w:r>
          </w:p>
        </w:tc>
        <w:tc>
          <w:tcPr>
            <w:tcW w:w="992" w:type="dxa"/>
            <w:tcBorders>
              <w:top w:val="single" w:sz="5" w:space="0" w:color="000000"/>
              <w:left w:val="single" w:sz="5" w:space="0" w:color="000000"/>
              <w:bottom w:val="single" w:sz="5" w:space="0" w:color="000000"/>
              <w:right w:val="single" w:sz="5" w:space="0" w:color="000000"/>
            </w:tcBorders>
          </w:tcPr>
          <w:p w:rsidR="0073592F" w:rsidRPr="00FE73E0" w:rsidRDefault="0073592F" w:rsidP="0073592F">
            <w:pPr>
              <w:ind w:right="3"/>
              <w:jc w:val="center"/>
              <w:rPr>
                <w:lang w:val="bg-BG"/>
              </w:rPr>
            </w:pPr>
            <w:r w:rsidRPr="00FE73E0">
              <w:rPr>
                <w:lang w:val="bg-BG"/>
              </w:rPr>
              <w:t>площ</w:t>
            </w:r>
          </w:p>
        </w:tc>
        <w:tc>
          <w:tcPr>
            <w:tcW w:w="709" w:type="dxa"/>
            <w:tcBorders>
              <w:top w:val="single" w:sz="5" w:space="0" w:color="000000"/>
              <w:left w:val="single" w:sz="5" w:space="0" w:color="000000"/>
              <w:bottom w:val="single" w:sz="5" w:space="0" w:color="000000"/>
              <w:right w:val="single" w:sz="5" w:space="0" w:color="000000"/>
            </w:tcBorders>
          </w:tcPr>
          <w:p w:rsidR="0073592F" w:rsidRPr="00FE73E0" w:rsidRDefault="0073592F" w:rsidP="0073592F">
            <w:pPr>
              <w:ind w:right="3"/>
              <w:jc w:val="center"/>
              <w:rPr>
                <w:lang w:val="bg-BG"/>
              </w:rPr>
            </w:pPr>
            <w:r w:rsidRPr="00FE73E0">
              <w:rPr>
                <w:lang w:val="bg-BG"/>
              </w:rPr>
              <w:t>%</w:t>
            </w:r>
          </w:p>
        </w:tc>
      </w:tr>
      <w:tr w:rsidR="0073592F" w:rsidRPr="00FE73E0" w:rsidTr="0073592F">
        <w:trPr>
          <w:trHeight w:val="262"/>
        </w:trPr>
        <w:tc>
          <w:tcPr>
            <w:tcW w:w="383" w:type="dxa"/>
            <w:tcBorders>
              <w:top w:val="single" w:sz="5" w:space="0" w:color="000000"/>
              <w:left w:val="single" w:sz="5" w:space="0" w:color="000000"/>
              <w:bottom w:val="single" w:sz="5" w:space="0" w:color="000000"/>
              <w:right w:val="single" w:sz="5" w:space="0" w:color="000000"/>
            </w:tcBorders>
          </w:tcPr>
          <w:p w:rsidR="0073592F" w:rsidRPr="00FE73E0" w:rsidRDefault="0073592F" w:rsidP="0073592F">
            <w:pPr>
              <w:jc w:val="center"/>
              <w:rPr>
                <w:lang w:val="bg-BG"/>
              </w:rPr>
            </w:pPr>
            <w:r w:rsidRPr="00FE73E0">
              <w:rPr>
                <w:lang w:val="bg-BG"/>
              </w:rPr>
              <w:t>1</w:t>
            </w:r>
          </w:p>
        </w:tc>
        <w:tc>
          <w:tcPr>
            <w:tcW w:w="4470" w:type="dxa"/>
            <w:tcBorders>
              <w:top w:val="single" w:sz="5" w:space="0" w:color="000000"/>
              <w:left w:val="single" w:sz="5" w:space="0" w:color="000000"/>
              <w:bottom w:val="single" w:sz="5" w:space="0" w:color="000000"/>
              <w:right w:val="single" w:sz="5" w:space="0" w:color="000000"/>
            </w:tcBorders>
          </w:tcPr>
          <w:p w:rsidR="0073592F" w:rsidRPr="00FE73E0" w:rsidRDefault="0073592F" w:rsidP="0073592F">
            <w:pPr>
              <w:rPr>
                <w:lang w:val="bg-BG"/>
              </w:rPr>
            </w:pPr>
            <w:r w:rsidRPr="00FE73E0">
              <w:rPr>
                <w:rFonts w:eastAsia="Century Gothic"/>
                <w:lang w:val="bg-BG"/>
              </w:rPr>
              <w:t>Иглолистни  култури – ИК</w:t>
            </w:r>
          </w:p>
        </w:tc>
        <w:tc>
          <w:tcPr>
            <w:tcW w:w="992" w:type="dxa"/>
            <w:tcBorders>
              <w:top w:val="single" w:sz="5" w:space="0" w:color="000000"/>
              <w:left w:val="single" w:sz="5" w:space="0" w:color="000000"/>
              <w:bottom w:val="single" w:sz="5" w:space="0" w:color="000000"/>
              <w:right w:val="single" w:sz="5" w:space="0" w:color="000000"/>
            </w:tcBorders>
          </w:tcPr>
          <w:p w:rsidR="0073592F" w:rsidRPr="00FE73E0" w:rsidRDefault="008228A7" w:rsidP="0073592F">
            <w:pPr>
              <w:ind w:right="3"/>
              <w:jc w:val="center"/>
              <w:rPr>
                <w:lang w:val="bg-BG"/>
              </w:rPr>
            </w:pPr>
            <w:r w:rsidRPr="00FE73E0">
              <w:rPr>
                <w:lang w:val="bg-BG"/>
              </w:rPr>
              <w:t>83,9</w:t>
            </w:r>
          </w:p>
        </w:tc>
        <w:tc>
          <w:tcPr>
            <w:tcW w:w="709" w:type="dxa"/>
            <w:tcBorders>
              <w:top w:val="single" w:sz="5" w:space="0" w:color="000000"/>
              <w:left w:val="single" w:sz="5" w:space="0" w:color="000000"/>
              <w:bottom w:val="single" w:sz="5" w:space="0" w:color="000000"/>
              <w:right w:val="single" w:sz="5" w:space="0" w:color="000000"/>
            </w:tcBorders>
          </w:tcPr>
          <w:p w:rsidR="0073592F" w:rsidRPr="00FE73E0" w:rsidRDefault="0073592F" w:rsidP="0073592F">
            <w:pPr>
              <w:ind w:right="3"/>
              <w:jc w:val="center"/>
              <w:rPr>
                <w:lang w:val="bg-BG"/>
              </w:rPr>
            </w:pPr>
            <w:r w:rsidRPr="00FE73E0">
              <w:rPr>
                <w:lang w:val="bg-BG"/>
              </w:rPr>
              <w:t>0,4</w:t>
            </w:r>
          </w:p>
        </w:tc>
      </w:tr>
      <w:tr w:rsidR="0073592F" w:rsidRPr="00FE73E0" w:rsidTr="0073592F">
        <w:trPr>
          <w:trHeight w:val="262"/>
        </w:trPr>
        <w:tc>
          <w:tcPr>
            <w:tcW w:w="383" w:type="dxa"/>
            <w:tcBorders>
              <w:top w:val="single" w:sz="5" w:space="0" w:color="000000"/>
              <w:left w:val="single" w:sz="5" w:space="0" w:color="000000"/>
              <w:bottom w:val="single" w:sz="5" w:space="0" w:color="000000"/>
              <w:right w:val="single" w:sz="5" w:space="0" w:color="000000"/>
            </w:tcBorders>
          </w:tcPr>
          <w:p w:rsidR="0073592F" w:rsidRPr="00FE73E0" w:rsidRDefault="0073592F" w:rsidP="0073592F">
            <w:pPr>
              <w:jc w:val="center"/>
              <w:rPr>
                <w:lang w:val="bg-BG"/>
              </w:rPr>
            </w:pPr>
            <w:r w:rsidRPr="00FE73E0">
              <w:rPr>
                <w:lang w:val="bg-BG"/>
              </w:rPr>
              <w:t>2</w:t>
            </w:r>
          </w:p>
        </w:tc>
        <w:tc>
          <w:tcPr>
            <w:tcW w:w="4470" w:type="dxa"/>
            <w:tcBorders>
              <w:top w:val="single" w:sz="5" w:space="0" w:color="000000"/>
              <w:left w:val="single" w:sz="5" w:space="0" w:color="000000"/>
              <w:bottom w:val="single" w:sz="5" w:space="0" w:color="000000"/>
              <w:right w:val="single" w:sz="5" w:space="0" w:color="000000"/>
            </w:tcBorders>
          </w:tcPr>
          <w:p w:rsidR="0073592F" w:rsidRPr="00FE73E0" w:rsidRDefault="0073592F" w:rsidP="0073592F">
            <w:pPr>
              <w:rPr>
                <w:lang w:val="bg-BG"/>
              </w:rPr>
            </w:pPr>
            <w:r w:rsidRPr="00FE73E0">
              <w:rPr>
                <w:rFonts w:eastAsia="Century Gothic"/>
                <w:lang w:val="bg-BG"/>
              </w:rPr>
              <w:t>Широколистен високостъблен– ШВ</w:t>
            </w:r>
          </w:p>
        </w:tc>
        <w:tc>
          <w:tcPr>
            <w:tcW w:w="992" w:type="dxa"/>
            <w:tcBorders>
              <w:top w:val="single" w:sz="5" w:space="0" w:color="000000"/>
              <w:left w:val="single" w:sz="5" w:space="0" w:color="000000"/>
              <w:bottom w:val="single" w:sz="5" w:space="0" w:color="000000"/>
              <w:right w:val="single" w:sz="5" w:space="0" w:color="000000"/>
            </w:tcBorders>
          </w:tcPr>
          <w:p w:rsidR="0073592F" w:rsidRPr="00FE73E0" w:rsidRDefault="008228A7" w:rsidP="0073592F">
            <w:pPr>
              <w:ind w:right="2"/>
              <w:jc w:val="center"/>
              <w:rPr>
                <w:lang w:val="bg-BG"/>
              </w:rPr>
            </w:pPr>
            <w:r w:rsidRPr="00FE73E0">
              <w:rPr>
                <w:lang w:val="bg-BG"/>
              </w:rPr>
              <w:t>1571,6</w:t>
            </w:r>
          </w:p>
        </w:tc>
        <w:tc>
          <w:tcPr>
            <w:tcW w:w="709" w:type="dxa"/>
            <w:tcBorders>
              <w:top w:val="single" w:sz="5" w:space="0" w:color="000000"/>
              <w:left w:val="single" w:sz="5" w:space="0" w:color="000000"/>
              <w:bottom w:val="single" w:sz="5" w:space="0" w:color="000000"/>
              <w:right w:val="single" w:sz="5" w:space="0" w:color="000000"/>
            </w:tcBorders>
          </w:tcPr>
          <w:p w:rsidR="0073592F" w:rsidRPr="00FE73E0" w:rsidRDefault="0073592F" w:rsidP="0073592F">
            <w:pPr>
              <w:ind w:right="2"/>
              <w:jc w:val="center"/>
              <w:rPr>
                <w:lang w:val="bg-BG"/>
              </w:rPr>
            </w:pPr>
            <w:r w:rsidRPr="00FE73E0">
              <w:rPr>
                <w:lang w:val="bg-BG"/>
              </w:rPr>
              <w:t>6,9</w:t>
            </w:r>
          </w:p>
        </w:tc>
      </w:tr>
      <w:tr w:rsidR="0073592F" w:rsidRPr="00FE73E0" w:rsidTr="0073592F">
        <w:trPr>
          <w:trHeight w:val="262"/>
        </w:trPr>
        <w:tc>
          <w:tcPr>
            <w:tcW w:w="383" w:type="dxa"/>
            <w:tcBorders>
              <w:top w:val="single" w:sz="5" w:space="0" w:color="000000"/>
              <w:left w:val="single" w:sz="5" w:space="0" w:color="000000"/>
              <w:bottom w:val="single" w:sz="5" w:space="0" w:color="000000"/>
              <w:right w:val="single" w:sz="5" w:space="0" w:color="000000"/>
            </w:tcBorders>
          </w:tcPr>
          <w:p w:rsidR="0073592F" w:rsidRPr="00FE73E0" w:rsidRDefault="0073592F" w:rsidP="0073592F">
            <w:pPr>
              <w:jc w:val="center"/>
              <w:rPr>
                <w:lang w:val="bg-BG"/>
              </w:rPr>
            </w:pPr>
            <w:r w:rsidRPr="00FE73E0">
              <w:rPr>
                <w:lang w:val="bg-BG"/>
              </w:rPr>
              <w:t>3</w:t>
            </w:r>
          </w:p>
        </w:tc>
        <w:tc>
          <w:tcPr>
            <w:tcW w:w="4470" w:type="dxa"/>
            <w:tcBorders>
              <w:top w:val="single" w:sz="5" w:space="0" w:color="000000"/>
              <w:left w:val="single" w:sz="5" w:space="0" w:color="000000"/>
              <w:bottom w:val="single" w:sz="5" w:space="0" w:color="000000"/>
              <w:right w:val="single" w:sz="5" w:space="0" w:color="000000"/>
            </w:tcBorders>
          </w:tcPr>
          <w:p w:rsidR="0073592F" w:rsidRPr="00FE73E0" w:rsidRDefault="0073592F" w:rsidP="0073592F">
            <w:pPr>
              <w:rPr>
                <w:lang w:val="bg-BG"/>
              </w:rPr>
            </w:pPr>
            <w:r w:rsidRPr="00FE73E0">
              <w:rPr>
                <w:rFonts w:eastAsia="Century Gothic"/>
                <w:lang w:val="bg-BG"/>
              </w:rPr>
              <w:t>Липов  - Липов високобонитетен - ЛВ</w:t>
            </w:r>
          </w:p>
        </w:tc>
        <w:tc>
          <w:tcPr>
            <w:tcW w:w="992" w:type="dxa"/>
            <w:tcBorders>
              <w:top w:val="single" w:sz="5" w:space="0" w:color="000000"/>
              <w:left w:val="single" w:sz="5" w:space="0" w:color="000000"/>
              <w:bottom w:val="single" w:sz="5" w:space="0" w:color="000000"/>
              <w:right w:val="single" w:sz="5" w:space="0" w:color="000000"/>
            </w:tcBorders>
          </w:tcPr>
          <w:p w:rsidR="0073592F" w:rsidRPr="00FE73E0" w:rsidRDefault="008228A7" w:rsidP="0073592F">
            <w:pPr>
              <w:ind w:right="2"/>
              <w:jc w:val="center"/>
              <w:rPr>
                <w:lang w:val="bg-BG"/>
              </w:rPr>
            </w:pPr>
            <w:r w:rsidRPr="00FE73E0">
              <w:rPr>
                <w:lang w:val="bg-BG"/>
              </w:rPr>
              <w:t>2040,4</w:t>
            </w:r>
          </w:p>
        </w:tc>
        <w:tc>
          <w:tcPr>
            <w:tcW w:w="709" w:type="dxa"/>
            <w:tcBorders>
              <w:top w:val="single" w:sz="5" w:space="0" w:color="000000"/>
              <w:left w:val="single" w:sz="5" w:space="0" w:color="000000"/>
              <w:bottom w:val="single" w:sz="5" w:space="0" w:color="000000"/>
              <w:right w:val="single" w:sz="5" w:space="0" w:color="000000"/>
            </w:tcBorders>
          </w:tcPr>
          <w:p w:rsidR="0073592F" w:rsidRPr="00FE73E0" w:rsidRDefault="0073592F" w:rsidP="0073592F">
            <w:pPr>
              <w:ind w:right="2"/>
              <w:jc w:val="center"/>
              <w:rPr>
                <w:lang w:val="bg-BG"/>
              </w:rPr>
            </w:pPr>
            <w:r w:rsidRPr="00FE73E0">
              <w:rPr>
                <w:lang w:val="bg-BG"/>
              </w:rPr>
              <w:t>8,8</w:t>
            </w:r>
          </w:p>
        </w:tc>
      </w:tr>
      <w:tr w:rsidR="0073592F" w:rsidRPr="00FE73E0" w:rsidTr="0073592F">
        <w:trPr>
          <w:trHeight w:val="264"/>
        </w:trPr>
        <w:tc>
          <w:tcPr>
            <w:tcW w:w="383" w:type="dxa"/>
            <w:tcBorders>
              <w:top w:val="single" w:sz="5" w:space="0" w:color="000000"/>
              <w:left w:val="single" w:sz="5" w:space="0" w:color="000000"/>
              <w:bottom w:val="single" w:sz="5" w:space="0" w:color="000000"/>
              <w:right w:val="single" w:sz="5" w:space="0" w:color="000000"/>
            </w:tcBorders>
          </w:tcPr>
          <w:p w:rsidR="0073592F" w:rsidRPr="00FE73E0" w:rsidRDefault="0073592F" w:rsidP="0073592F">
            <w:pPr>
              <w:jc w:val="center"/>
              <w:rPr>
                <w:lang w:val="bg-BG"/>
              </w:rPr>
            </w:pPr>
            <w:r w:rsidRPr="00FE73E0">
              <w:rPr>
                <w:lang w:val="bg-BG"/>
              </w:rPr>
              <w:t>4</w:t>
            </w:r>
          </w:p>
        </w:tc>
        <w:tc>
          <w:tcPr>
            <w:tcW w:w="4470" w:type="dxa"/>
            <w:tcBorders>
              <w:top w:val="single" w:sz="5" w:space="0" w:color="000000"/>
              <w:left w:val="single" w:sz="5" w:space="0" w:color="000000"/>
              <w:bottom w:val="single" w:sz="5" w:space="0" w:color="000000"/>
              <w:right w:val="single" w:sz="5" w:space="0" w:color="000000"/>
            </w:tcBorders>
          </w:tcPr>
          <w:p w:rsidR="0073592F" w:rsidRPr="00FE73E0" w:rsidRDefault="0073592F" w:rsidP="0073592F">
            <w:pPr>
              <w:rPr>
                <w:rFonts w:eastAsia="Century Gothic"/>
                <w:lang w:val="bg-BG"/>
              </w:rPr>
            </w:pPr>
            <w:r w:rsidRPr="00FE73E0">
              <w:rPr>
                <w:rFonts w:eastAsia="Century Gothic"/>
                <w:lang w:val="bg-BG"/>
              </w:rPr>
              <w:t>Липов  - Липов среднобонитетен -</w:t>
            </w:r>
            <w:proofErr w:type="spellStart"/>
            <w:r w:rsidRPr="00FE73E0">
              <w:rPr>
                <w:rFonts w:eastAsia="Century Gothic"/>
                <w:lang w:val="bg-BG"/>
              </w:rPr>
              <w:t>ЛСр</w:t>
            </w:r>
            <w:proofErr w:type="spellEnd"/>
          </w:p>
        </w:tc>
        <w:tc>
          <w:tcPr>
            <w:tcW w:w="992" w:type="dxa"/>
            <w:tcBorders>
              <w:top w:val="single" w:sz="5" w:space="0" w:color="000000"/>
              <w:left w:val="single" w:sz="5" w:space="0" w:color="000000"/>
              <w:bottom w:val="single" w:sz="5" w:space="0" w:color="000000"/>
              <w:right w:val="single" w:sz="5" w:space="0" w:color="000000"/>
            </w:tcBorders>
          </w:tcPr>
          <w:p w:rsidR="0073592F" w:rsidRPr="00FE73E0" w:rsidRDefault="008228A7" w:rsidP="0073592F">
            <w:pPr>
              <w:ind w:right="2"/>
              <w:jc w:val="center"/>
              <w:rPr>
                <w:lang w:val="bg-BG"/>
              </w:rPr>
            </w:pPr>
            <w:r w:rsidRPr="00FE73E0">
              <w:rPr>
                <w:lang w:val="bg-BG"/>
              </w:rPr>
              <w:t>1659,5</w:t>
            </w:r>
          </w:p>
        </w:tc>
        <w:tc>
          <w:tcPr>
            <w:tcW w:w="709" w:type="dxa"/>
            <w:tcBorders>
              <w:top w:val="single" w:sz="5" w:space="0" w:color="000000"/>
              <w:left w:val="single" w:sz="5" w:space="0" w:color="000000"/>
              <w:bottom w:val="single" w:sz="5" w:space="0" w:color="000000"/>
              <w:right w:val="single" w:sz="5" w:space="0" w:color="000000"/>
            </w:tcBorders>
          </w:tcPr>
          <w:p w:rsidR="0073592F" w:rsidRPr="00FE73E0" w:rsidRDefault="0073592F" w:rsidP="0073592F">
            <w:pPr>
              <w:ind w:right="2"/>
              <w:jc w:val="center"/>
              <w:rPr>
                <w:lang w:val="bg-BG"/>
              </w:rPr>
            </w:pPr>
            <w:r w:rsidRPr="00FE73E0">
              <w:rPr>
                <w:lang w:val="bg-BG"/>
              </w:rPr>
              <w:t>7,2</w:t>
            </w:r>
          </w:p>
        </w:tc>
      </w:tr>
      <w:tr w:rsidR="0073592F" w:rsidRPr="00FE73E0" w:rsidTr="0073592F">
        <w:trPr>
          <w:trHeight w:val="264"/>
        </w:trPr>
        <w:tc>
          <w:tcPr>
            <w:tcW w:w="383" w:type="dxa"/>
            <w:tcBorders>
              <w:top w:val="single" w:sz="5" w:space="0" w:color="000000"/>
              <w:left w:val="single" w:sz="5" w:space="0" w:color="000000"/>
              <w:bottom w:val="single" w:sz="5" w:space="0" w:color="000000"/>
              <w:right w:val="single" w:sz="5" w:space="0" w:color="000000"/>
            </w:tcBorders>
          </w:tcPr>
          <w:p w:rsidR="0073592F" w:rsidRPr="00FE73E0" w:rsidRDefault="009D11B2" w:rsidP="0073592F">
            <w:pPr>
              <w:jc w:val="center"/>
              <w:rPr>
                <w:lang w:val="bg-BG"/>
              </w:rPr>
            </w:pPr>
            <w:r w:rsidRPr="00FE73E0">
              <w:rPr>
                <w:lang w:val="bg-BG"/>
              </w:rPr>
              <w:t>5</w:t>
            </w:r>
          </w:p>
        </w:tc>
        <w:tc>
          <w:tcPr>
            <w:tcW w:w="4470" w:type="dxa"/>
            <w:tcBorders>
              <w:top w:val="single" w:sz="5" w:space="0" w:color="000000"/>
              <w:left w:val="single" w:sz="5" w:space="0" w:color="000000"/>
              <w:bottom w:val="single" w:sz="5" w:space="0" w:color="000000"/>
              <w:right w:val="single" w:sz="5" w:space="0" w:color="000000"/>
            </w:tcBorders>
          </w:tcPr>
          <w:p w:rsidR="0073592F" w:rsidRPr="00FE73E0" w:rsidRDefault="0073592F" w:rsidP="0073592F">
            <w:pPr>
              <w:rPr>
                <w:rFonts w:eastAsia="Century Gothic"/>
                <w:lang w:val="bg-BG"/>
              </w:rPr>
            </w:pPr>
            <w:r w:rsidRPr="00FE73E0">
              <w:rPr>
                <w:rFonts w:eastAsia="Century Gothic"/>
                <w:lang w:val="bg-BG"/>
              </w:rPr>
              <w:t>Тополов на нетипични -ТН</w:t>
            </w:r>
          </w:p>
        </w:tc>
        <w:tc>
          <w:tcPr>
            <w:tcW w:w="992" w:type="dxa"/>
            <w:tcBorders>
              <w:top w:val="single" w:sz="5" w:space="0" w:color="000000"/>
              <w:left w:val="single" w:sz="5" w:space="0" w:color="000000"/>
              <w:bottom w:val="single" w:sz="5" w:space="0" w:color="000000"/>
              <w:right w:val="single" w:sz="5" w:space="0" w:color="000000"/>
            </w:tcBorders>
          </w:tcPr>
          <w:p w:rsidR="0073592F" w:rsidRPr="00FE73E0" w:rsidRDefault="009D11B2" w:rsidP="0073592F">
            <w:pPr>
              <w:ind w:right="2"/>
              <w:jc w:val="center"/>
              <w:rPr>
                <w:lang w:val="bg-BG"/>
              </w:rPr>
            </w:pPr>
            <w:r w:rsidRPr="00FE73E0">
              <w:rPr>
                <w:lang w:val="bg-BG"/>
              </w:rPr>
              <w:t>189,6</w:t>
            </w:r>
          </w:p>
        </w:tc>
        <w:tc>
          <w:tcPr>
            <w:tcW w:w="709" w:type="dxa"/>
            <w:tcBorders>
              <w:top w:val="single" w:sz="5" w:space="0" w:color="000000"/>
              <w:left w:val="single" w:sz="5" w:space="0" w:color="000000"/>
              <w:bottom w:val="single" w:sz="5" w:space="0" w:color="000000"/>
              <w:right w:val="single" w:sz="5" w:space="0" w:color="000000"/>
            </w:tcBorders>
          </w:tcPr>
          <w:p w:rsidR="0073592F" w:rsidRPr="00FE73E0" w:rsidRDefault="0073592F" w:rsidP="0073592F">
            <w:pPr>
              <w:ind w:right="2"/>
              <w:jc w:val="center"/>
              <w:rPr>
                <w:lang w:val="bg-BG"/>
              </w:rPr>
            </w:pPr>
            <w:r w:rsidRPr="00FE73E0">
              <w:rPr>
                <w:lang w:val="bg-BG"/>
              </w:rPr>
              <w:t>0,9</w:t>
            </w:r>
          </w:p>
        </w:tc>
      </w:tr>
      <w:tr w:rsidR="0073592F" w:rsidRPr="00FE73E0" w:rsidTr="0073592F">
        <w:trPr>
          <w:trHeight w:val="264"/>
        </w:trPr>
        <w:tc>
          <w:tcPr>
            <w:tcW w:w="383" w:type="dxa"/>
            <w:tcBorders>
              <w:top w:val="single" w:sz="5" w:space="0" w:color="000000"/>
              <w:left w:val="single" w:sz="5" w:space="0" w:color="000000"/>
              <w:bottom w:val="single" w:sz="5" w:space="0" w:color="000000"/>
              <w:right w:val="single" w:sz="5" w:space="0" w:color="000000"/>
            </w:tcBorders>
          </w:tcPr>
          <w:p w:rsidR="0073592F" w:rsidRPr="00FE73E0" w:rsidRDefault="009D11B2" w:rsidP="0073592F">
            <w:pPr>
              <w:jc w:val="center"/>
              <w:rPr>
                <w:lang w:val="bg-BG"/>
              </w:rPr>
            </w:pPr>
            <w:r w:rsidRPr="00FE73E0">
              <w:rPr>
                <w:lang w:val="bg-BG"/>
              </w:rPr>
              <w:t>6</w:t>
            </w:r>
          </w:p>
        </w:tc>
        <w:tc>
          <w:tcPr>
            <w:tcW w:w="4470" w:type="dxa"/>
            <w:tcBorders>
              <w:top w:val="single" w:sz="5" w:space="0" w:color="000000"/>
              <w:left w:val="single" w:sz="5" w:space="0" w:color="000000"/>
              <w:bottom w:val="single" w:sz="5" w:space="0" w:color="000000"/>
              <w:right w:val="single" w:sz="5" w:space="0" w:color="000000"/>
            </w:tcBorders>
          </w:tcPr>
          <w:p w:rsidR="0073592F" w:rsidRPr="00FE73E0" w:rsidRDefault="0073592F" w:rsidP="0073592F">
            <w:pPr>
              <w:rPr>
                <w:rFonts w:eastAsia="Century Gothic"/>
                <w:lang w:val="bg-BG"/>
              </w:rPr>
            </w:pPr>
            <w:r w:rsidRPr="00FE73E0">
              <w:rPr>
                <w:rFonts w:eastAsia="Century Gothic"/>
                <w:lang w:val="bg-BG"/>
              </w:rPr>
              <w:t>Ясенов –Я</w:t>
            </w:r>
          </w:p>
        </w:tc>
        <w:tc>
          <w:tcPr>
            <w:tcW w:w="992" w:type="dxa"/>
            <w:tcBorders>
              <w:top w:val="single" w:sz="5" w:space="0" w:color="000000"/>
              <w:left w:val="single" w:sz="5" w:space="0" w:color="000000"/>
              <w:bottom w:val="single" w:sz="5" w:space="0" w:color="000000"/>
              <w:right w:val="single" w:sz="5" w:space="0" w:color="000000"/>
            </w:tcBorders>
          </w:tcPr>
          <w:p w:rsidR="0073592F" w:rsidRPr="00FE73E0" w:rsidRDefault="009D11B2" w:rsidP="0073592F">
            <w:pPr>
              <w:ind w:right="2"/>
              <w:jc w:val="center"/>
              <w:rPr>
                <w:lang w:val="bg-BG"/>
              </w:rPr>
            </w:pPr>
            <w:r w:rsidRPr="00FE73E0">
              <w:rPr>
                <w:lang w:val="bg-BG"/>
              </w:rPr>
              <w:t>962,2</w:t>
            </w:r>
          </w:p>
        </w:tc>
        <w:tc>
          <w:tcPr>
            <w:tcW w:w="709" w:type="dxa"/>
            <w:tcBorders>
              <w:top w:val="single" w:sz="5" w:space="0" w:color="000000"/>
              <w:left w:val="single" w:sz="5" w:space="0" w:color="000000"/>
              <w:bottom w:val="single" w:sz="5" w:space="0" w:color="000000"/>
              <w:right w:val="single" w:sz="5" w:space="0" w:color="000000"/>
            </w:tcBorders>
          </w:tcPr>
          <w:p w:rsidR="0073592F" w:rsidRPr="00FE73E0" w:rsidRDefault="0073592F" w:rsidP="0073592F">
            <w:pPr>
              <w:ind w:right="2"/>
              <w:jc w:val="center"/>
              <w:rPr>
                <w:lang w:val="bg-BG"/>
              </w:rPr>
            </w:pPr>
            <w:r w:rsidRPr="00FE73E0">
              <w:rPr>
                <w:lang w:val="bg-BG"/>
              </w:rPr>
              <w:t>4,3</w:t>
            </w:r>
          </w:p>
        </w:tc>
      </w:tr>
      <w:tr w:rsidR="0073592F" w:rsidRPr="00FE73E0" w:rsidTr="0073592F">
        <w:trPr>
          <w:trHeight w:val="264"/>
        </w:trPr>
        <w:tc>
          <w:tcPr>
            <w:tcW w:w="383" w:type="dxa"/>
            <w:tcBorders>
              <w:top w:val="single" w:sz="5" w:space="0" w:color="000000"/>
              <w:left w:val="single" w:sz="5" w:space="0" w:color="000000"/>
              <w:bottom w:val="single" w:sz="5" w:space="0" w:color="000000"/>
              <w:right w:val="single" w:sz="5" w:space="0" w:color="000000"/>
            </w:tcBorders>
          </w:tcPr>
          <w:p w:rsidR="0073592F" w:rsidRPr="00FE73E0" w:rsidRDefault="009D11B2" w:rsidP="0073592F">
            <w:pPr>
              <w:jc w:val="center"/>
              <w:rPr>
                <w:lang w:val="bg-BG"/>
              </w:rPr>
            </w:pPr>
            <w:r w:rsidRPr="00FE73E0">
              <w:rPr>
                <w:lang w:val="bg-BG"/>
              </w:rPr>
              <w:t>7</w:t>
            </w:r>
          </w:p>
        </w:tc>
        <w:tc>
          <w:tcPr>
            <w:tcW w:w="4470" w:type="dxa"/>
            <w:tcBorders>
              <w:top w:val="single" w:sz="5" w:space="0" w:color="000000"/>
              <w:left w:val="single" w:sz="5" w:space="0" w:color="000000"/>
              <w:bottom w:val="single" w:sz="5" w:space="0" w:color="000000"/>
              <w:right w:val="single" w:sz="5" w:space="0" w:color="000000"/>
            </w:tcBorders>
          </w:tcPr>
          <w:p w:rsidR="0073592F" w:rsidRPr="00FE73E0" w:rsidRDefault="0073592F" w:rsidP="0073592F">
            <w:pPr>
              <w:rPr>
                <w:rFonts w:eastAsia="Century Gothic"/>
                <w:lang w:val="bg-BG"/>
              </w:rPr>
            </w:pPr>
            <w:r w:rsidRPr="00FE73E0">
              <w:rPr>
                <w:rFonts w:eastAsia="Century Gothic"/>
                <w:lang w:val="bg-BG"/>
              </w:rPr>
              <w:t>Смесен високобонитетен за превръщане - СмВП</w:t>
            </w:r>
          </w:p>
        </w:tc>
        <w:tc>
          <w:tcPr>
            <w:tcW w:w="992" w:type="dxa"/>
            <w:tcBorders>
              <w:top w:val="single" w:sz="5" w:space="0" w:color="000000"/>
              <w:left w:val="single" w:sz="5" w:space="0" w:color="000000"/>
              <w:bottom w:val="single" w:sz="5" w:space="0" w:color="000000"/>
              <w:right w:val="single" w:sz="5" w:space="0" w:color="000000"/>
            </w:tcBorders>
          </w:tcPr>
          <w:p w:rsidR="0073592F" w:rsidRPr="00FE73E0" w:rsidRDefault="009D11B2" w:rsidP="0073592F">
            <w:pPr>
              <w:ind w:right="2"/>
              <w:jc w:val="center"/>
              <w:rPr>
                <w:lang w:val="bg-BG"/>
              </w:rPr>
            </w:pPr>
            <w:r w:rsidRPr="00FE73E0">
              <w:rPr>
                <w:lang w:val="bg-BG"/>
              </w:rPr>
              <w:t>779,8</w:t>
            </w:r>
          </w:p>
        </w:tc>
        <w:tc>
          <w:tcPr>
            <w:tcW w:w="709" w:type="dxa"/>
            <w:tcBorders>
              <w:top w:val="single" w:sz="5" w:space="0" w:color="000000"/>
              <w:left w:val="single" w:sz="5" w:space="0" w:color="000000"/>
              <w:bottom w:val="single" w:sz="5" w:space="0" w:color="000000"/>
              <w:right w:val="single" w:sz="5" w:space="0" w:color="000000"/>
            </w:tcBorders>
          </w:tcPr>
          <w:p w:rsidR="0073592F" w:rsidRPr="00FE73E0" w:rsidRDefault="0073592F" w:rsidP="0073592F">
            <w:pPr>
              <w:ind w:right="2"/>
              <w:jc w:val="center"/>
              <w:rPr>
                <w:lang w:val="bg-BG"/>
              </w:rPr>
            </w:pPr>
            <w:r w:rsidRPr="00FE73E0">
              <w:rPr>
                <w:lang w:val="bg-BG"/>
              </w:rPr>
              <w:t>3,4</w:t>
            </w:r>
          </w:p>
        </w:tc>
      </w:tr>
      <w:tr w:rsidR="0073592F" w:rsidRPr="00FE73E0" w:rsidTr="0073592F">
        <w:trPr>
          <w:trHeight w:val="264"/>
        </w:trPr>
        <w:tc>
          <w:tcPr>
            <w:tcW w:w="383" w:type="dxa"/>
            <w:tcBorders>
              <w:top w:val="single" w:sz="5" w:space="0" w:color="000000"/>
              <w:left w:val="single" w:sz="5" w:space="0" w:color="000000"/>
              <w:bottom w:val="single" w:sz="5" w:space="0" w:color="000000"/>
              <w:right w:val="single" w:sz="5" w:space="0" w:color="000000"/>
            </w:tcBorders>
          </w:tcPr>
          <w:p w:rsidR="0073592F" w:rsidRPr="00FE73E0" w:rsidRDefault="009D11B2" w:rsidP="0073592F">
            <w:pPr>
              <w:jc w:val="center"/>
              <w:rPr>
                <w:lang w:val="bg-BG"/>
              </w:rPr>
            </w:pPr>
            <w:r w:rsidRPr="00FE73E0">
              <w:rPr>
                <w:lang w:val="bg-BG"/>
              </w:rPr>
              <w:t>8</w:t>
            </w:r>
          </w:p>
        </w:tc>
        <w:tc>
          <w:tcPr>
            <w:tcW w:w="4470" w:type="dxa"/>
            <w:tcBorders>
              <w:top w:val="single" w:sz="5" w:space="0" w:color="000000"/>
              <w:left w:val="single" w:sz="5" w:space="0" w:color="000000"/>
              <w:bottom w:val="single" w:sz="5" w:space="0" w:color="000000"/>
              <w:right w:val="single" w:sz="5" w:space="0" w:color="000000"/>
            </w:tcBorders>
          </w:tcPr>
          <w:p w:rsidR="0073592F" w:rsidRPr="00FE73E0" w:rsidRDefault="0073592F" w:rsidP="0073592F">
            <w:pPr>
              <w:rPr>
                <w:rFonts w:eastAsia="Century Gothic"/>
                <w:lang w:val="bg-BG"/>
              </w:rPr>
            </w:pPr>
            <w:r w:rsidRPr="00FE73E0">
              <w:rPr>
                <w:rFonts w:eastAsia="Century Gothic"/>
                <w:lang w:val="bg-BG"/>
              </w:rPr>
              <w:t>Смесен средно и нискобонитетен за превръщане - СмСрНП</w:t>
            </w:r>
          </w:p>
        </w:tc>
        <w:tc>
          <w:tcPr>
            <w:tcW w:w="992" w:type="dxa"/>
            <w:tcBorders>
              <w:top w:val="single" w:sz="5" w:space="0" w:color="000000"/>
              <w:left w:val="single" w:sz="5" w:space="0" w:color="000000"/>
              <w:bottom w:val="single" w:sz="5" w:space="0" w:color="000000"/>
              <w:right w:val="single" w:sz="5" w:space="0" w:color="000000"/>
            </w:tcBorders>
          </w:tcPr>
          <w:p w:rsidR="0073592F" w:rsidRPr="00FE73E0" w:rsidRDefault="0073592F" w:rsidP="0073592F">
            <w:pPr>
              <w:ind w:right="2"/>
              <w:jc w:val="center"/>
              <w:rPr>
                <w:lang w:val="bg-BG"/>
              </w:rPr>
            </w:pPr>
          </w:p>
          <w:p w:rsidR="009D11B2" w:rsidRPr="00FE73E0" w:rsidRDefault="009D11B2" w:rsidP="0073592F">
            <w:pPr>
              <w:ind w:right="2"/>
              <w:jc w:val="center"/>
              <w:rPr>
                <w:lang w:val="bg-BG"/>
              </w:rPr>
            </w:pPr>
            <w:r w:rsidRPr="00FE73E0">
              <w:rPr>
                <w:lang w:val="bg-BG"/>
              </w:rPr>
              <w:t>1896,3</w:t>
            </w:r>
          </w:p>
        </w:tc>
        <w:tc>
          <w:tcPr>
            <w:tcW w:w="709" w:type="dxa"/>
            <w:tcBorders>
              <w:top w:val="single" w:sz="5" w:space="0" w:color="000000"/>
              <w:left w:val="single" w:sz="5" w:space="0" w:color="000000"/>
              <w:bottom w:val="single" w:sz="5" w:space="0" w:color="000000"/>
              <w:right w:val="single" w:sz="5" w:space="0" w:color="000000"/>
            </w:tcBorders>
          </w:tcPr>
          <w:p w:rsidR="002F6D32" w:rsidRPr="00FE73E0" w:rsidRDefault="002F6D32" w:rsidP="0073592F">
            <w:pPr>
              <w:ind w:right="2"/>
              <w:jc w:val="center"/>
              <w:rPr>
                <w:lang w:val="bg-BG"/>
              </w:rPr>
            </w:pPr>
          </w:p>
          <w:p w:rsidR="0073592F" w:rsidRPr="00FE73E0" w:rsidRDefault="0073592F" w:rsidP="0073592F">
            <w:pPr>
              <w:ind w:right="2"/>
              <w:jc w:val="center"/>
              <w:rPr>
                <w:lang w:val="bg-BG"/>
              </w:rPr>
            </w:pPr>
            <w:r w:rsidRPr="00FE73E0">
              <w:rPr>
                <w:lang w:val="bg-BG"/>
              </w:rPr>
              <w:t>8,2</w:t>
            </w:r>
          </w:p>
        </w:tc>
      </w:tr>
      <w:tr w:rsidR="0073592F" w:rsidRPr="00FE73E0" w:rsidTr="0073592F">
        <w:trPr>
          <w:trHeight w:val="264"/>
        </w:trPr>
        <w:tc>
          <w:tcPr>
            <w:tcW w:w="383" w:type="dxa"/>
            <w:tcBorders>
              <w:top w:val="single" w:sz="5" w:space="0" w:color="000000"/>
              <w:left w:val="single" w:sz="5" w:space="0" w:color="000000"/>
              <w:bottom w:val="single" w:sz="5" w:space="0" w:color="000000"/>
              <w:right w:val="single" w:sz="5" w:space="0" w:color="000000"/>
            </w:tcBorders>
          </w:tcPr>
          <w:p w:rsidR="0073592F" w:rsidRPr="00FE73E0" w:rsidRDefault="009D11B2" w:rsidP="0073592F">
            <w:pPr>
              <w:jc w:val="center"/>
              <w:rPr>
                <w:lang w:val="bg-BG"/>
              </w:rPr>
            </w:pPr>
            <w:r w:rsidRPr="00FE73E0">
              <w:rPr>
                <w:lang w:val="bg-BG"/>
              </w:rPr>
              <w:t>9</w:t>
            </w:r>
          </w:p>
        </w:tc>
        <w:tc>
          <w:tcPr>
            <w:tcW w:w="4470" w:type="dxa"/>
            <w:tcBorders>
              <w:top w:val="single" w:sz="5" w:space="0" w:color="000000"/>
              <w:left w:val="single" w:sz="5" w:space="0" w:color="000000"/>
              <w:bottom w:val="single" w:sz="5" w:space="0" w:color="000000"/>
              <w:right w:val="single" w:sz="5" w:space="0" w:color="000000"/>
            </w:tcBorders>
          </w:tcPr>
          <w:p w:rsidR="0073592F" w:rsidRPr="00FE73E0" w:rsidRDefault="0073592F" w:rsidP="0073592F">
            <w:pPr>
              <w:rPr>
                <w:rFonts w:eastAsia="Century Gothic"/>
                <w:lang w:val="bg-BG"/>
              </w:rPr>
            </w:pPr>
            <w:r w:rsidRPr="00FE73E0">
              <w:rPr>
                <w:rFonts w:eastAsia="Century Gothic"/>
                <w:lang w:val="bg-BG"/>
              </w:rPr>
              <w:t>Церов високобонитетен за превръщане -ЦВП</w:t>
            </w:r>
          </w:p>
        </w:tc>
        <w:tc>
          <w:tcPr>
            <w:tcW w:w="992" w:type="dxa"/>
            <w:tcBorders>
              <w:top w:val="single" w:sz="5" w:space="0" w:color="000000"/>
              <w:left w:val="single" w:sz="5" w:space="0" w:color="000000"/>
              <w:bottom w:val="single" w:sz="5" w:space="0" w:color="000000"/>
              <w:right w:val="single" w:sz="5" w:space="0" w:color="000000"/>
            </w:tcBorders>
          </w:tcPr>
          <w:p w:rsidR="0073592F" w:rsidRPr="00FE73E0" w:rsidRDefault="009D11B2" w:rsidP="0073592F">
            <w:pPr>
              <w:ind w:right="2"/>
              <w:jc w:val="center"/>
              <w:rPr>
                <w:lang w:val="bg-BG"/>
              </w:rPr>
            </w:pPr>
            <w:r w:rsidRPr="00FE73E0">
              <w:rPr>
                <w:lang w:val="bg-BG"/>
              </w:rPr>
              <w:t>1697,6</w:t>
            </w:r>
          </w:p>
        </w:tc>
        <w:tc>
          <w:tcPr>
            <w:tcW w:w="709" w:type="dxa"/>
            <w:tcBorders>
              <w:top w:val="single" w:sz="5" w:space="0" w:color="000000"/>
              <w:left w:val="single" w:sz="5" w:space="0" w:color="000000"/>
              <w:bottom w:val="single" w:sz="5" w:space="0" w:color="000000"/>
              <w:right w:val="single" w:sz="5" w:space="0" w:color="000000"/>
            </w:tcBorders>
          </w:tcPr>
          <w:p w:rsidR="0073592F" w:rsidRPr="00FE73E0" w:rsidRDefault="0073592F" w:rsidP="0073592F">
            <w:pPr>
              <w:ind w:right="2"/>
              <w:jc w:val="center"/>
              <w:rPr>
                <w:lang w:val="bg-BG"/>
              </w:rPr>
            </w:pPr>
            <w:r w:rsidRPr="00FE73E0">
              <w:rPr>
                <w:lang w:val="bg-BG"/>
              </w:rPr>
              <w:t>7,3</w:t>
            </w:r>
          </w:p>
        </w:tc>
      </w:tr>
      <w:tr w:rsidR="0073592F" w:rsidRPr="00FE73E0" w:rsidTr="0073592F">
        <w:trPr>
          <w:trHeight w:val="264"/>
        </w:trPr>
        <w:tc>
          <w:tcPr>
            <w:tcW w:w="383" w:type="dxa"/>
            <w:tcBorders>
              <w:top w:val="single" w:sz="5" w:space="0" w:color="000000"/>
              <w:left w:val="single" w:sz="5" w:space="0" w:color="000000"/>
              <w:bottom w:val="single" w:sz="5" w:space="0" w:color="000000"/>
              <w:right w:val="single" w:sz="5" w:space="0" w:color="000000"/>
            </w:tcBorders>
          </w:tcPr>
          <w:p w:rsidR="0073592F" w:rsidRPr="00FE73E0" w:rsidRDefault="009D11B2" w:rsidP="0073592F">
            <w:pPr>
              <w:jc w:val="center"/>
              <w:rPr>
                <w:lang w:val="bg-BG"/>
              </w:rPr>
            </w:pPr>
            <w:r w:rsidRPr="00FE73E0">
              <w:rPr>
                <w:lang w:val="bg-BG"/>
              </w:rPr>
              <w:t>10</w:t>
            </w:r>
          </w:p>
        </w:tc>
        <w:tc>
          <w:tcPr>
            <w:tcW w:w="4470" w:type="dxa"/>
            <w:tcBorders>
              <w:top w:val="single" w:sz="5" w:space="0" w:color="000000"/>
              <w:left w:val="single" w:sz="5" w:space="0" w:color="000000"/>
              <w:bottom w:val="single" w:sz="5" w:space="0" w:color="000000"/>
              <w:right w:val="single" w:sz="5" w:space="0" w:color="000000"/>
            </w:tcBorders>
          </w:tcPr>
          <w:p w:rsidR="0073592F" w:rsidRPr="00FE73E0" w:rsidRDefault="0073592F" w:rsidP="0073592F">
            <w:pPr>
              <w:rPr>
                <w:rFonts w:eastAsia="Century Gothic"/>
                <w:lang w:val="bg-BG"/>
              </w:rPr>
            </w:pPr>
            <w:r w:rsidRPr="00FE73E0">
              <w:rPr>
                <w:rFonts w:eastAsia="Century Gothic"/>
                <w:lang w:val="bg-BG"/>
              </w:rPr>
              <w:t>Церов за превръщане -ЦП</w:t>
            </w:r>
          </w:p>
        </w:tc>
        <w:tc>
          <w:tcPr>
            <w:tcW w:w="992" w:type="dxa"/>
            <w:tcBorders>
              <w:top w:val="single" w:sz="5" w:space="0" w:color="000000"/>
              <w:left w:val="single" w:sz="5" w:space="0" w:color="000000"/>
              <w:bottom w:val="single" w:sz="5" w:space="0" w:color="000000"/>
              <w:right w:val="single" w:sz="5" w:space="0" w:color="000000"/>
            </w:tcBorders>
          </w:tcPr>
          <w:p w:rsidR="0073592F" w:rsidRPr="00FE73E0" w:rsidRDefault="009D11B2" w:rsidP="0073592F">
            <w:pPr>
              <w:ind w:right="2"/>
              <w:jc w:val="center"/>
              <w:rPr>
                <w:lang w:val="bg-BG"/>
              </w:rPr>
            </w:pPr>
            <w:r w:rsidRPr="00FE73E0">
              <w:rPr>
                <w:lang w:val="bg-BG"/>
              </w:rPr>
              <w:t>7182,3</w:t>
            </w:r>
          </w:p>
        </w:tc>
        <w:tc>
          <w:tcPr>
            <w:tcW w:w="709" w:type="dxa"/>
            <w:tcBorders>
              <w:top w:val="single" w:sz="5" w:space="0" w:color="000000"/>
              <w:left w:val="single" w:sz="5" w:space="0" w:color="000000"/>
              <w:bottom w:val="single" w:sz="5" w:space="0" w:color="000000"/>
              <w:right w:val="single" w:sz="5" w:space="0" w:color="000000"/>
            </w:tcBorders>
          </w:tcPr>
          <w:p w:rsidR="0073592F" w:rsidRPr="00FE73E0" w:rsidRDefault="0073592F" w:rsidP="0073592F">
            <w:pPr>
              <w:ind w:right="2"/>
              <w:jc w:val="center"/>
              <w:rPr>
                <w:lang w:val="bg-BG"/>
              </w:rPr>
            </w:pPr>
            <w:r w:rsidRPr="00FE73E0">
              <w:rPr>
                <w:lang w:val="bg-BG"/>
              </w:rPr>
              <w:t>30,9</w:t>
            </w:r>
          </w:p>
        </w:tc>
      </w:tr>
      <w:tr w:rsidR="0073592F" w:rsidRPr="00FE73E0" w:rsidTr="0073592F">
        <w:trPr>
          <w:trHeight w:val="264"/>
        </w:trPr>
        <w:tc>
          <w:tcPr>
            <w:tcW w:w="383" w:type="dxa"/>
            <w:tcBorders>
              <w:top w:val="single" w:sz="5" w:space="0" w:color="000000"/>
              <w:left w:val="single" w:sz="5" w:space="0" w:color="000000"/>
              <w:bottom w:val="single" w:sz="5" w:space="0" w:color="000000"/>
              <w:right w:val="single" w:sz="5" w:space="0" w:color="000000"/>
            </w:tcBorders>
          </w:tcPr>
          <w:p w:rsidR="0073592F" w:rsidRPr="00FE73E0" w:rsidRDefault="009D11B2" w:rsidP="0073592F">
            <w:pPr>
              <w:jc w:val="center"/>
              <w:rPr>
                <w:lang w:val="bg-BG"/>
              </w:rPr>
            </w:pPr>
            <w:r w:rsidRPr="00FE73E0">
              <w:rPr>
                <w:lang w:val="bg-BG"/>
              </w:rPr>
              <w:t>11</w:t>
            </w:r>
          </w:p>
        </w:tc>
        <w:tc>
          <w:tcPr>
            <w:tcW w:w="4470" w:type="dxa"/>
            <w:tcBorders>
              <w:top w:val="single" w:sz="5" w:space="0" w:color="000000"/>
              <w:left w:val="single" w:sz="5" w:space="0" w:color="000000"/>
              <w:bottom w:val="single" w:sz="5" w:space="0" w:color="000000"/>
              <w:right w:val="single" w:sz="5" w:space="0" w:color="000000"/>
            </w:tcBorders>
          </w:tcPr>
          <w:p w:rsidR="0073592F" w:rsidRPr="00FE73E0" w:rsidRDefault="0073592F" w:rsidP="0073592F">
            <w:pPr>
              <w:rPr>
                <w:lang w:val="bg-BG"/>
              </w:rPr>
            </w:pPr>
            <w:r w:rsidRPr="00FE73E0">
              <w:rPr>
                <w:rFonts w:eastAsia="Century Gothic"/>
                <w:lang w:val="bg-BG"/>
              </w:rPr>
              <w:t>Горскоплоден Гпл</w:t>
            </w:r>
          </w:p>
        </w:tc>
        <w:tc>
          <w:tcPr>
            <w:tcW w:w="992" w:type="dxa"/>
            <w:tcBorders>
              <w:top w:val="single" w:sz="5" w:space="0" w:color="000000"/>
              <w:left w:val="single" w:sz="5" w:space="0" w:color="000000"/>
              <w:bottom w:val="single" w:sz="5" w:space="0" w:color="000000"/>
              <w:right w:val="single" w:sz="5" w:space="0" w:color="000000"/>
            </w:tcBorders>
          </w:tcPr>
          <w:p w:rsidR="0073592F" w:rsidRPr="00FE73E0" w:rsidRDefault="008228A7" w:rsidP="0073592F">
            <w:pPr>
              <w:ind w:right="2"/>
              <w:jc w:val="center"/>
              <w:rPr>
                <w:lang w:val="bg-BG"/>
              </w:rPr>
            </w:pPr>
            <w:r w:rsidRPr="00FE73E0">
              <w:rPr>
                <w:lang w:val="bg-BG"/>
              </w:rPr>
              <w:t>255,4</w:t>
            </w:r>
          </w:p>
        </w:tc>
        <w:tc>
          <w:tcPr>
            <w:tcW w:w="709" w:type="dxa"/>
            <w:tcBorders>
              <w:top w:val="single" w:sz="5" w:space="0" w:color="000000"/>
              <w:left w:val="single" w:sz="5" w:space="0" w:color="000000"/>
              <w:bottom w:val="single" w:sz="5" w:space="0" w:color="000000"/>
              <w:right w:val="single" w:sz="5" w:space="0" w:color="000000"/>
            </w:tcBorders>
          </w:tcPr>
          <w:p w:rsidR="0073592F" w:rsidRPr="00FE73E0" w:rsidRDefault="0073592F" w:rsidP="0073592F">
            <w:pPr>
              <w:ind w:right="2"/>
              <w:jc w:val="center"/>
              <w:rPr>
                <w:lang w:val="bg-BG"/>
              </w:rPr>
            </w:pPr>
            <w:r w:rsidRPr="00FE73E0">
              <w:rPr>
                <w:lang w:val="bg-BG"/>
              </w:rPr>
              <w:t>1,1</w:t>
            </w:r>
          </w:p>
        </w:tc>
      </w:tr>
      <w:tr w:rsidR="0073592F" w:rsidRPr="00FE73E0" w:rsidTr="0073592F">
        <w:trPr>
          <w:trHeight w:val="262"/>
        </w:trPr>
        <w:tc>
          <w:tcPr>
            <w:tcW w:w="383" w:type="dxa"/>
            <w:tcBorders>
              <w:top w:val="single" w:sz="5" w:space="0" w:color="000000"/>
              <w:left w:val="single" w:sz="5" w:space="0" w:color="000000"/>
              <w:bottom w:val="single" w:sz="5" w:space="0" w:color="000000"/>
              <w:right w:val="single" w:sz="5" w:space="0" w:color="000000"/>
            </w:tcBorders>
          </w:tcPr>
          <w:p w:rsidR="0073592F" w:rsidRPr="00FE73E0" w:rsidRDefault="009D11B2" w:rsidP="0073592F">
            <w:pPr>
              <w:ind w:left="96"/>
              <w:jc w:val="center"/>
              <w:rPr>
                <w:lang w:val="bg-BG"/>
              </w:rPr>
            </w:pPr>
            <w:r w:rsidRPr="00FE73E0">
              <w:rPr>
                <w:lang w:val="bg-BG"/>
              </w:rPr>
              <w:t>12</w:t>
            </w:r>
          </w:p>
        </w:tc>
        <w:tc>
          <w:tcPr>
            <w:tcW w:w="4470" w:type="dxa"/>
            <w:tcBorders>
              <w:top w:val="single" w:sz="5" w:space="0" w:color="000000"/>
              <w:left w:val="single" w:sz="5" w:space="0" w:color="000000"/>
              <w:bottom w:val="single" w:sz="5" w:space="0" w:color="000000"/>
              <w:right w:val="single" w:sz="5" w:space="0" w:color="000000"/>
            </w:tcBorders>
          </w:tcPr>
          <w:p w:rsidR="0073592F" w:rsidRPr="00FE73E0" w:rsidRDefault="0073592F" w:rsidP="0073592F">
            <w:pPr>
              <w:rPr>
                <w:lang w:val="bg-BG"/>
              </w:rPr>
            </w:pPr>
            <w:r w:rsidRPr="00FE73E0">
              <w:rPr>
                <w:rFonts w:eastAsia="Century Gothic"/>
                <w:lang w:val="bg-BG"/>
              </w:rPr>
              <w:t>Акациев - А</w:t>
            </w:r>
          </w:p>
        </w:tc>
        <w:tc>
          <w:tcPr>
            <w:tcW w:w="992" w:type="dxa"/>
            <w:tcBorders>
              <w:top w:val="single" w:sz="5" w:space="0" w:color="000000"/>
              <w:left w:val="single" w:sz="5" w:space="0" w:color="000000"/>
              <w:bottom w:val="single" w:sz="5" w:space="0" w:color="000000"/>
              <w:right w:val="single" w:sz="5" w:space="0" w:color="000000"/>
            </w:tcBorders>
          </w:tcPr>
          <w:p w:rsidR="0073592F" w:rsidRPr="00FE73E0" w:rsidRDefault="008228A7" w:rsidP="0073592F">
            <w:pPr>
              <w:ind w:right="2"/>
              <w:jc w:val="center"/>
              <w:rPr>
                <w:lang w:val="bg-BG"/>
              </w:rPr>
            </w:pPr>
            <w:r w:rsidRPr="00FE73E0">
              <w:rPr>
                <w:lang w:val="bg-BG"/>
              </w:rPr>
              <w:t>3761,2</w:t>
            </w:r>
          </w:p>
        </w:tc>
        <w:tc>
          <w:tcPr>
            <w:tcW w:w="709" w:type="dxa"/>
            <w:tcBorders>
              <w:top w:val="single" w:sz="5" w:space="0" w:color="000000"/>
              <w:left w:val="single" w:sz="5" w:space="0" w:color="000000"/>
              <w:bottom w:val="single" w:sz="5" w:space="0" w:color="000000"/>
              <w:right w:val="single" w:sz="5" w:space="0" w:color="000000"/>
            </w:tcBorders>
          </w:tcPr>
          <w:p w:rsidR="0073592F" w:rsidRPr="00FE73E0" w:rsidRDefault="0073592F" w:rsidP="0073592F">
            <w:pPr>
              <w:ind w:right="2"/>
              <w:jc w:val="center"/>
              <w:rPr>
                <w:lang w:val="bg-BG"/>
              </w:rPr>
            </w:pPr>
            <w:r w:rsidRPr="00FE73E0">
              <w:rPr>
                <w:lang w:val="bg-BG"/>
              </w:rPr>
              <w:t>16,8</w:t>
            </w:r>
          </w:p>
        </w:tc>
      </w:tr>
      <w:tr w:rsidR="0073592F" w:rsidRPr="00FE73E0" w:rsidTr="0073592F">
        <w:trPr>
          <w:trHeight w:val="262"/>
        </w:trPr>
        <w:tc>
          <w:tcPr>
            <w:tcW w:w="383" w:type="dxa"/>
            <w:tcBorders>
              <w:top w:val="single" w:sz="5" w:space="0" w:color="000000"/>
              <w:left w:val="single" w:sz="5" w:space="0" w:color="000000"/>
              <w:bottom w:val="single" w:sz="5" w:space="0" w:color="000000"/>
              <w:right w:val="single" w:sz="5" w:space="0" w:color="000000"/>
            </w:tcBorders>
          </w:tcPr>
          <w:p w:rsidR="0073592F" w:rsidRPr="00FE73E0" w:rsidRDefault="009D11B2" w:rsidP="0073592F">
            <w:pPr>
              <w:ind w:left="96"/>
              <w:jc w:val="center"/>
              <w:rPr>
                <w:lang w:val="bg-BG"/>
              </w:rPr>
            </w:pPr>
            <w:r w:rsidRPr="00FE73E0">
              <w:rPr>
                <w:lang w:val="bg-BG"/>
              </w:rPr>
              <w:t>13</w:t>
            </w:r>
          </w:p>
        </w:tc>
        <w:tc>
          <w:tcPr>
            <w:tcW w:w="4470" w:type="dxa"/>
            <w:tcBorders>
              <w:top w:val="single" w:sz="5" w:space="0" w:color="000000"/>
              <w:left w:val="single" w:sz="5" w:space="0" w:color="000000"/>
              <w:bottom w:val="single" w:sz="5" w:space="0" w:color="000000"/>
              <w:right w:val="single" w:sz="5" w:space="0" w:color="000000"/>
            </w:tcBorders>
          </w:tcPr>
          <w:p w:rsidR="0073592F" w:rsidRPr="00FE73E0" w:rsidRDefault="0073592F" w:rsidP="0073592F">
            <w:pPr>
              <w:rPr>
                <w:lang w:val="bg-BG"/>
              </w:rPr>
            </w:pPr>
            <w:r w:rsidRPr="00FE73E0">
              <w:rPr>
                <w:rFonts w:eastAsia="Century Gothic"/>
                <w:lang w:val="bg-BG"/>
              </w:rPr>
              <w:t>Келявгабъров - Кгбр</w:t>
            </w:r>
          </w:p>
        </w:tc>
        <w:tc>
          <w:tcPr>
            <w:tcW w:w="992" w:type="dxa"/>
            <w:tcBorders>
              <w:top w:val="single" w:sz="5" w:space="0" w:color="000000"/>
              <w:left w:val="single" w:sz="5" w:space="0" w:color="000000"/>
              <w:bottom w:val="single" w:sz="5" w:space="0" w:color="000000"/>
              <w:right w:val="single" w:sz="5" w:space="0" w:color="000000"/>
            </w:tcBorders>
          </w:tcPr>
          <w:p w:rsidR="0073592F" w:rsidRPr="00FE73E0" w:rsidRDefault="009D11B2" w:rsidP="0073592F">
            <w:pPr>
              <w:ind w:right="25"/>
              <w:jc w:val="center"/>
              <w:rPr>
                <w:lang w:val="bg-BG"/>
              </w:rPr>
            </w:pPr>
            <w:r w:rsidRPr="00FE73E0">
              <w:rPr>
                <w:lang w:val="bg-BG"/>
              </w:rPr>
              <w:t>434,5</w:t>
            </w:r>
          </w:p>
        </w:tc>
        <w:tc>
          <w:tcPr>
            <w:tcW w:w="709" w:type="dxa"/>
            <w:tcBorders>
              <w:top w:val="single" w:sz="5" w:space="0" w:color="000000"/>
              <w:left w:val="single" w:sz="5" w:space="0" w:color="000000"/>
              <w:bottom w:val="single" w:sz="5" w:space="0" w:color="000000"/>
              <w:right w:val="single" w:sz="5" w:space="0" w:color="000000"/>
            </w:tcBorders>
          </w:tcPr>
          <w:p w:rsidR="0073592F" w:rsidRPr="00FE73E0" w:rsidRDefault="0073592F" w:rsidP="0073592F">
            <w:pPr>
              <w:ind w:right="25"/>
              <w:jc w:val="center"/>
              <w:rPr>
                <w:rFonts w:eastAsia="Century Gothic"/>
                <w:lang w:val="bg-BG"/>
              </w:rPr>
            </w:pPr>
            <w:r w:rsidRPr="00FE73E0">
              <w:rPr>
                <w:rFonts w:eastAsia="Century Gothic"/>
                <w:lang w:val="bg-BG"/>
              </w:rPr>
              <w:t>1,9</w:t>
            </w:r>
          </w:p>
        </w:tc>
      </w:tr>
      <w:tr w:rsidR="0073592F" w:rsidRPr="00FE73E0" w:rsidTr="0073592F">
        <w:trPr>
          <w:trHeight w:val="262"/>
        </w:trPr>
        <w:tc>
          <w:tcPr>
            <w:tcW w:w="383" w:type="dxa"/>
            <w:tcBorders>
              <w:top w:val="single" w:sz="5" w:space="0" w:color="000000"/>
              <w:left w:val="single" w:sz="5" w:space="0" w:color="000000"/>
              <w:bottom w:val="single" w:sz="5" w:space="0" w:color="000000"/>
              <w:right w:val="single" w:sz="5" w:space="0" w:color="000000"/>
            </w:tcBorders>
          </w:tcPr>
          <w:p w:rsidR="0073592F" w:rsidRPr="00FE73E0" w:rsidRDefault="009D11B2" w:rsidP="0073592F">
            <w:pPr>
              <w:ind w:left="96"/>
              <w:jc w:val="center"/>
              <w:rPr>
                <w:lang w:val="bg-BG"/>
              </w:rPr>
            </w:pPr>
            <w:r w:rsidRPr="00FE73E0">
              <w:rPr>
                <w:lang w:val="bg-BG"/>
              </w:rPr>
              <w:t>14</w:t>
            </w:r>
          </w:p>
        </w:tc>
        <w:tc>
          <w:tcPr>
            <w:tcW w:w="4470" w:type="dxa"/>
            <w:tcBorders>
              <w:top w:val="single" w:sz="5" w:space="0" w:color="000000"/>
              <w:left w:val="single" w:sz="5" w:space="0" w:color="000000"/>
              <w:bottom w:val="single" w:sz="5" w:space="0" w:color="000000"/>
              <w:right w:val="single" w:sz="5" w:space="0" w:color="000000"/>
            </w:tcBorders>
          </w:tcPr>
          <w:p w:rsidR="0073592F" w:rsidRPr="00FE73E0" w:rsidRDefault="0073592F" w:rsidP="0073592F">
            <w:pPr>
              <w:rPr>
                <w:rFonts w:eastAsia="Century Gothic"/>
                <w:lang w:val="bg-BG"/>
              </w:rPr>
            </w:pPr>
            <w:r w:rsidRPr="00FE73E0">
              <w:rPr>
                <w:rFonts w:eastAsia="Century Gothic"/>
                <w:lang w:val="bg-BG"/>
              </w:rPr>
              <w:t>Полезащитни пояси</w:t>
            </w:r>
          </w:p>
        </w:tc>
        <w:tc>
          <w:tcPr>
            <w:tcW w:w="992" w:type="dxa"/>
            <w:tcBorders>
              <w:top w:val="single" w:sz="5" w:space="0" w:color="000000"/>
              <w:left w:val="single" w:sz="5" w:space="0" w:color="000000"/>
              <w:bottom w:val="single" w:sz="5" w:space="0" w:color="000000"/>
              <w:right w:val="single" w:sz="5" w:space="0" w:color="000000"/>
            </w:tcBorders>
          </w:tcPr>
          <w:p w:rsidR="0073592F" w:rsidRPr="00FE73E0" w:rsidRDefault="0073592F" w:rsidP="0073592F">
            <w:pPr>
              <w:ind w:right="25"/>
              <w:jc w:val="center"/>
              <w:rPr>
                <w:lang w:val="bg-BG"/>
              </w:rPr>
            </w:pPr>
            <w:r w:rsidRPr="00FE73E0">
              <w:rPr>
                <w:lang w:val="bg-BG"/>
              </w:rPr>
              <w:t>290,3</w:t>
            </w:r>
          </w:p>
        </w:tc>
        <w:tc>
          <w:tcPr>
            <w:tcW w:w="709" w:type="dxa"/>
            <w:tcBorders>
              <w:top w:val="single" w:sz="5" w:space="0" w:color="000000"/>
              <w:left w:val="single" w:sz="5" w:space="0" w:color="000000"/>
              <w:bottom w:val="single" w:sz="5" w:space="0" w:color="000000"/>
              <w:right w:val="single" w:sz="5" w:space="0" w:color="000000"/>
            </w:tcBorders>
          </w:tcPr>
          <w:p w:rsidR="0073592F" w:rsidRPr="00FE73E0" w:rsidRDefault="0073592F" w:rsidP="0073592F">
            <w:pPr>
              <w:ind w:right="25"/>
              <w:jc w:val="center"/>
              <w:rPr>
                <w:rFonts w:eastAsia="Century Gothic"/>
                <w:lang w:val="bg-BG"/>
              </w:rPr>
            </w:pPr>
            <w:r w:rsidRPr="00FE73E0">
              <w:rPr>
                <w:rFonts w:eastAsia="Century Gothic"/>
                <w:lang w:val="bg-BG"/>
              </w:rPr>
              <w:t>1,2</w:t>
            </w:r>
          </w:p>
        </w:tc>
      </w:tr>
      <w:tr w:rsidR="0073592F" w:rsidRPr="00FE73E0" w:rsidTr="0073592F">
        <w:trPr>
          <w:trHeight w:val="262"/>
        </w:trPr>
        <w:tc>
          <w:tcPr>
            <w:tcW w:w="4853" w:type="dxa"/>
            <w:gridSpan w:val="2"/>
            <w:tcBorders>
              <w:top w:val="single" w:sz="5" w:space="0" w:color="000000"/>
              <w:left w:val="single" w:sz="5" w:space="0" w:color="000000"/>
              <w:bottom w:val="single" w:sz="5" w:space="0" w:color="000000"/>
              <w:right w:val="single" w:sz="5" w:space="0" w:color="000000"/>
            </w:tcBorders>
          </w:tcPr>
          <w:p w:rsidR="0073592F" w:rsidRPr="00FE73E0" w:rsidRDefault="0073592F" w:rsidP="0073592F">
            <w:pPr>
              <w:ind w:right="21"/>
              <w:jc w:val="right"/>
              <w:rPr>
                <w:lang w:val="bg-BG"/>
              </w:rPr>
            </w:pPr>
            <w:r w:rsidRPr="00FE73E0">
              <w:rPr>
                <w:rFonts w:eastAsia="Century Gothic"/>
                <w:b/>
                <w:lang w:val="bg-BG"/>
              </w:rPr>
              <w:t xml:space="preserve">Всичко </w:t>
            </w:r>
          </w:p>
        </w:tc>
        <w:tc>
          <w:tcPr>
            <w:tcW w:w="992" w:type="dxa"/>
            <w:tcBorders>
              <w:top w:val="single" w:sz="5" w:space="0" w:color="000000"/>
              <w:left w:val="single" w:sz="5" w:space="0" w:color="000000"/>
              <w:bottom w:val="single" w:sz="5" w:space="0" w:color="000000"/>
              <w:right w:val="single" w:sz="5" w:space="0" w:color="000000"/>
            </w:tcBorders>
          </w:tcPr>
          <w:p w:rsidR="0073592F" w:rsidRPr="00FE73E0" w:rsidRDefault="009D11B2" w:rsidP="0073592F">
            <w:pPr>
              <w:ind w:right="23"/>
              <w:jc w:val="center"/>
              <w:rPr>
                <w:lang w:val="bg-BG"/>
              </w:rPr>
            </w:pPr>
            <w:r w:rsidRPr="00FE73E0">
              <w:rPr>
                <w:lang w:val="bg-BG"/>
              </w:rPr>
              <w:t>22804,6</w:t>
            </w:r>
          </w:p>
        </w:tc>
        <w:tc>
          <w:tcPr>
            <w:tcW w:w="709" w:type="dxa"/>
            <w:tcBorders>
              <w:top w:val="single" w:sz="5" w:space="0" w:color="000000"/>
              <w:left w:val="single" w:sz="5" w:space="0" w:color="000000"/>
              <w:bottom w:val="single" w:sz="5" w:space="0" w:color="000000"/>
              <w:right w:val="single" w:sz="5" w:space="0" w:color="000000"/>
            </w:tcBorders>
          </w:tcPr>
          <w:p w:rsidR="0073592F" w:rsidRPr="00FE73E0" w:rsidRDefault="0073592F" w:rsidP="0073592F">
            <w:pPr>
              <w:ind w:right="23"/>
              <w:jc w:val="center"/>
              <w:rPr>
                <w:rFonts w:eastAsia="Century Gothic"/>
                <w:b/>
                <w:lang w:val="bg-BG"/>
              </w:rPr>
            </w:pPr>
            <w:r w:rsidRPr="00FE73E0">
              <w:rPr>
                <w:rFonts w:eastAsia="Century Gothic"/>
                <w:b/>
                <w:lang w:val="bg-BG"/>
              </w:rPr>
              <w:t>100,0</w:t>
            </w:r>
          </w:p>
        </w:tc>
      </w:tr>
    </w:tbl>
    <w:p w:rsidR="003D716B" w:rsidRPr="00FE73E0" w:rsidRDefault="003D716B" w:rsidP="000B7BBB">
      <w:pPr>
        <w:tabs>
          <w:tab w:val="center" w:pos="1170"/>
        </w:tabs>
        <w:jc w:val="both"/>
        <w:rPr>
          <w:sz w:val="24"/>
          <w:szCs w:val="24"/>
          <w:lang w:val="bg-BG"/>
        </w:rPr>
      </w:pPr>
    </w:p>
    <w:p w:rsidR="00895379" w:rsidRPr="00FE73E0" w:rsidRDefault="00895379" w:rsidP="000B7BBB">
      <w:pPr>
        <w:tabs>
          <w:tab w:val="center" w:pos="1170"/>
        </w:tabs>
        <w:jc w:val="both"/>
        <w:rPr>
          <w:sz w:val="24"/>
          <w:szCs w:val="24"/>
          <w:lang w:val="bg-BG"/>
        </w:rPr>
      </w:pPr>
    </w:p>
    <w:p w:rsidR="00A74F61" w:rsidRPr="00FE73E0" w:rsidRDefault="00A74F61" w:rsidP="000B7BBB">
      <w:pPr>
        <w:tabs>
          <w:tab w:val="center" w:pos="1170"/>
        </w:tabs>
        <w:jc w:val="both"/>
        <w:rPr>
          <w:sz w:val="24"/>
          <w:szCs w:val="24"/>
          <w:lang w:val="bg-BG"/>
        </w:rPr>
      </w:pPr>
    </w:p>
    <w:p w:rsidR="0073592F" w:rsidRPr="00FE73E0" w:rsidRDefault="003D716B" w:rsidP="000B7BBB">
      <w:pPr>
        <w:tabs>
          <w:tab w:val="center" w:pos="1170"/>
        </w:tabs>
        <w:jc w:val="both"/>
        <w:rPr>
          <w:sz w:val="24"/>
          <w:szCs w:val="24"/>
          <w:lang w:val="bg-BG"/>
        </w:rPr>
      </w:pPr>
      <w:r w:rsidRPr="00FE73E0">
        <w:rPr>
          <w:sz w:val="24"/>
          <w:szCs w:val="24"/>
          <w:lang w:val="bg-BG"/>
        </w:rPr>
        <w:tab/>
        <w:t xml:space="preserve">           </w:t>
      </w:r>
    </w:p>
    <w:p w:rsidR="0073592F" w:rsidRPr="00FE73E0" w:rsidRDefault="0073592F" w:rsidP="000B7BBB">
      <w:pPr>
        <w:tabs>
          <w:tab w:val="center" w:pos="1170"/>
        </w:tabs>
        <w:jc w:val="both"/>
        <w:rPr>
          <w:sz w:val="24"/>
          <w:szCs w:val="24"/>
          <w:lang w:val="bg-BG"/>
        </w:rPr>
      </w:pPr>
    </w:p>
    <w:p w:rsidR="0073592F" w:rsidRPr="00FE73E0" w:rsidRDefault="0073592F" w:rsidP="000B7BBB">
      <w:pPr>
        <w:tabs>
          <w:tab w:val="center" w:pos="1170"/>
        </w:tabs>
        <w:jc w:val="both"/>
        <w:rPr>
          <w:sz w:val="24"/>
          <w:szCs w:val="24"/>
          <w:lang w:val="bg-BG"/>
        </w:rPr>
      </w:pPr>
    </w:p>
    <w:p w:rsidR="0073592F" w:rsidRPr="00FE73E0" w:rsidRDefault="0073592F" w:rsidP="000B7BBB">
      <w:pPr>
        <w:tabs>
          <w:tab w:val="center" w:pos="1170"/>
        </w:tabs>
        <w:jc w:val="both"/>
        <w:rPr>
          <w:sz w:val="24"/>
          <w:szCs w:val="24"/>
          <w:lang w:val="bg-BG"/>
        </w:rPr>
      </w:pPr>
    </w:p>
    <w:p w:rsidR="0073592F" w:rsidRPr="00FE73E0" w:rsidRDefault="0073592F" w:rsidP="000B7BBB">
      <w:pPr>
        <w:tabs>
          <w:tab w:val="center" w:pos="1170"/>
        </w:tabs>
        <w:jc w:val="both"/>
        <w:rPr>
          <w:sz w:val="24"/>
          <w:szCs w:val="24"/>
          <w:lang w:val="bg-BG"/>
        </w:rPr>
      </w:pPr>
    </w:p>
    <w:p w:rsidR="0073592F" w:rsidRPr="00FE73E0" w:rsidRDefault="0073592F" w:rsidP="000B7BBB">
      <w:pPr>
        <w:tabs>
          <w:tab w:val="center" w:pos="1170"/>
        </w:tabs>
        <w:jc w:val="both"/>
        <w:rPr>
          <w:sz w:val="24"/>
          <w:szCs w:val="24"/>
          <w:lang w:val="bg-BG"/>
        </w:rPr>
      </w:pPr>
    </w:p>
    <w:p w:rsidR="0073592F" w:rsidRPr="00FE73E0" w:rsidRDefault="0073592F" w:rsidP="000B7BBB">
      <w:pPr>
        <w:tabs>
          <w:tab w:val="center" w:pos="1170"/>
        </w:tabs>
        <w:jc w:val="both"/>
        <w:rPr>
          <w:sz w:val="24"/>
          <w:szCs w:val="24"/>
          <w:lang w:val="bg-BG"/>
        </w:rPr>
      </w:pPr>
    </w:p>
    <w:p w:rsidR="00B2493F" w:rsidRPr="00FE73E0" w:rsidRDefault="00B2493F" w:rsidP="000B7BBB">
      <w:pPr>
        <w:tabs>
          <w:tab w:val="center" w:pos="1170"/>
        </w:tabs>
        <w:jc w:val="both"/>
        <w:rPr>
          <w:sz w:val="24"/>
          <w:szCs w:val="24"/>
          <w:lang w:val="bg-BG"/>
        </w:rPr>
      </w:pPr>
    </w:p>
    <w:p w:rsidR="003B0000" w:rsidRPr="00FE73E0" w:rsidRDefault="000B7BBB" w:rsidP="000B7BBB">
      <w:pPr>
        <w:tabs>
          <w:tab w:val="center" w:pos="1170"/>
        </w:tabs>
        <w:jc w:val="both"/>
        <w:rPr>
          <w:sz w:val="24"/>
          <w:szCs w:val="24"/>
          <w:lang w:val="bg-BG"/>
        </w:rPr>
      </w:pPr>
      <w:r w:rsidRPr="00FE73E0">
        <w:rPr>
          <w:sz w:val="24"/>
          <w:szCs w:val="24"/>
          <w:lang w:val="bg-BG"/>
        </w:rPr>
        <w:tab/>
      </w:r>
      <w:r w:rsidR="0069260E" w:rsidRPr="00FE73E0">
        <w:rPr>
          <w:sz w:val="24"/>
          <w:szCs w:val="24"/>
          <w:lang w:val="bg-BG"/>
        </w:rPr>
        <w:t xml:space="preserve">        </w:t>
      </w:r>
    </w:p>
    <w:p w:rsidR="003B0000" w:rsidRPr="00FE73E0" w:rsidRDefault="003B0000" w:rsidP="000B7BBB">
      <w:pPr>
        <w:tabs>
          <w:tab w:val="center" w:pos="1170"/>
        </w:tabs>
        <w:jc w:val="both"/>
        <w:rPr>
          <w:sz w:val="24"/>
          <w:szCs w:val="24"/>
          <w:lang w:val="bg-BG"/>
        </w:rPr>
      </w:pPr>
    </w:p>
    <w:p w:rsidR="003B0000" w:rsidRPr="00FE73E0" w:rsidRDefault="003B0000" w:rsidP="000B7BBB">
      <w:pPr>
        <w:tabs>
          <w:tab w:val="center" w:pos="1170"/>
        </w:tabs>
        <w:jc w:val="both"/>
        <w:rPr>
          <w:sz w:val="24"/>
          <w:szCs w:val="24"/>
          <w:lang w:val="bg-BG"/>
        </w:rPr>
      </w:pPr>
    </w:p>
    <w:p w:rsidR="003B0000" w:rsidRPr="00FE73E0" w:rsidRDefault="003B0000" w:rsidP="000B7BBB">
      <w:pPr>
        <w:tabs>
          <w:tab w:val="center" w:pos="1170"/>
        </w:tabs>
        <w:jc w:val="both"/>
        <w:rPr>
          <w:sz w:val="24"/>
          <w:szCs w:val="24"/>
          <w:lang w:val="bg-BG"/>
        </w:rPr>
      </w:pPr>
    </w:p>
    <w:p w:rsidR="003B0000" w:rsidRPr="00FE73E0" w:rsidRDefault="003B0000" w:rsidP="000B7BBB">
      <w:pPr>
        <w:tabs>
          <w:tab w:val="center" w:pos="1170"/>
        </w:tabs>
        <w:jc w:val="both"/>
        <w:rPr>
          <w:sz w:val="24"/>
          <w:szCs w:val="24"/>
          <w:lang w:val="bg-BG"/>
        </w:rPr>
      </w:pPr>
    </w:p>
    <w:p w:rsidR="003B0000" w:rsidRPr="00FE73E0" w:rsidRDefault="003B0000" w:rsidP="000B7BBB">
      <w:pPr>
        <w:tabs>
          <w:tab w:val="center" w:pos="1170"/>
        </w:tabs>
        <w:jc w:val="both"/>
        <w:rPr>
          <w:sz w:val="24"/>
          <w:szCs w:val="24"/>
          <w:lang w:val="bg-BG"/>
        </w:rPr>
      </w:pPr>
    </w:p>
    <w:p w:rsidR="003B0000" w:rsidRPr="00FE73E0" w:rsidRDefault="003B0000" w:rsidP="000B7BBB">
      <w:pPr>
        <w:tabs>
          <w:tab w:val="center" w:pos="1170"/>
        </w:tabs>
        <w:jc w:val="both"/>
        <w:rPr>
          <w:sz w:val="24"/>
          <w:szCs w:val="24"/>
          <w:lang w:val="bg-BG"/>
        </w:rPr>
      </w:pPr>
    </w:p>
    <w:p w:rsidR="003B0000" w:rsidRPr="00FE73E0" w:rsidRDefault="003B0000" w:rsidP="000B7BBB">
      <w:pPr>
        <w:tabs>
          <w:tab w:val="center" w:pos="1170"/>
        </w:tabs>
        <w:jc w:val="both"/>
        <w:rPr>
          <w:sz w:val="24"/>
          <w:szCs w:val="24"/>
          <w:lang w:val="bg-BG"/>
        </w:rPr>
      </w:pPr>
    </w:p>
    <w:p w:rsidR="00B2493F" w:rsidRPr="00FE73E0" w:rsidRDefault="0069260E" w:rsidP="000B7BBB">
      <w:pPr>
        <w:tabs>
          <w:tab w:val="center" w:pos="1170"/>
        </w:tabs>
        <w:jc w:val="both"/>
        <w:rPr>
          <w:sz w:val="24"/>
          <w:szCs w:val="24"/>
          <w:lang w:val="bg-BG"/>
        </w:rPr>
      </w:pPr>
      <w:r w:rsidRPr="00FE73E0">
        <w:rPr>
          <w:sz w:val="24"/>
          <w:szCs w:val="24"/>
          <w:lang w:val="bg-BG"/>
        </w:rPr>
        <w:t xml:space="preserve">   </w:t>
      </w:r>
      <w:r w:rsidR="000B7BBB" w:rsidRPr="00FE73E0">
        <w:rPr>
          <w:sz w:val="24"/>
          <w:szCs w:val="24"/>
          <w:lang w:val="bg-BG"/>
        </w:rPr>
        <w:t xml:space="preserve">При предстоящата инвентаризация след приключването й и  обработване на информацията да се формират групи, видове гори и се обособят условни стопански класове </w:t>
      </w:r>
      <w:r w:rsidR="000B7BBB" w:rsidRPr="00FE73E0">
        <w:rPr>
          <w:b/>
          <w:sz w:val="24"/>
          <w:szCs w:val="24"/>
          <w:lang w:val="bg-BG"/>
        </w:rPr>
        <w:t>независимо от собствеността на горските територии и функционалната им принадлежност</w:t>
      </w:r>
      <w:r w:rsidR="000B7BBB" w:rsidRPr="00FE73E0">
        <w:rPr>
          <w:sz w:val="24"/>
          <w:szCs w:val="24"/>
          <w:lang w:val="bg-BG"/>
        </w:rPr>
        <w:t>, съобразно произхода, вида, състава, производителността и състоянието на насажденията, при спазване на критериите посочени в</w:t>
      </w:r>
      <w:r w:rsidR="003D716B" w:rsidRPr="00FE73E0">
        <w:rPr>
          <w:sz w:val="24"/>
          <w:szCs w:val="24"/>
          <w:lang w:val="bg-BG"/>
        </w:rPr>
        <w:t xml:space="preserve"> Приложение 5 към Наредба № 18.</w:t>
      </w:r>
    </w:p>
    <w:p w:rsidR="000B7BBB" w:rsidRPr="00FE73E0" w:rsidRDefault="000B7BBB" w:rsidP="000B7BBB">
      <w:pPr>
        <w:tabs>
          <w:tab w:val="center" w:pos="1170"/>
        </w:tabs>
        <w:jc w:val="both"/>
        <w:rPr>
          <w:sz w:val="24"/>
          <w:szCs w:val="24"/>
          <w:lang w:val="bg-BG"/>
        </w:rPr>
      </w:pPr>
      <w:r w:rsidRPr="00FE73E0">
        <w:rPr>
          <w:sz w:val="24"/>
          <w:szCs w:val="24"/>
          <w:lang w:val="bg-BG"/>
        </w:rPr>
        <w:tab/>
        <w:t xml:space="preserve">              За насажденията създадени от горскоплодни дървесни видове с цел „плодопроизводство”, да се спазят разпоредбите на чл.88, ал</w:t>
      </w:r>
      <w:r w:rsidR="00FD4994" w:rsidRPr="00FE73E0">
        <w:rPr>
          <w:sz w:val="24"/>
          <w:szCs w:val="24"/>
          <w:lang w:val="bg-BG"/>
        </w:rPr>
        <w:t>. 5, т. 3  от Закона за горите.</w:t>
      </w:r>
    </w:p>
    <w:p w:rsidR="000B7BBB" w:rsidRPr="00FE73E0" w:rsidRDefault="000B7BBB" w:rsidP="000B7BBB">
      <w:pPr>
        <w:tabs>
          <w:tab w:val="center" w:pos="1170"/>
        </w:tabs>
        <w:jc w:val="both"/>
        <w:rPr>
          <w:b/>
          <w:sz w:val="24"/>
          <w:szCs w:val="24"/>
          <w:lang w:val="bg-BG"/>
        </w:rPr>
      </w:pPr>
      <w:r w:rsidRPr="00FE73E0">
        <w:rPr>
          <w:b/>
          <w:sz w:val="24"/>
          <w:szCs w:val="24"/>
          <w:lang w:val="bg-BG"/>
        </w:rPr>
        <w:t xml:space="preserve">               12. Видо</w:t>
      </w:r>
      <w:r w:rsidR="00B2493F" w:rsidRPr="00FE73E0">
        <w:rPr>
          <w:b/>
          <w:sz w:val="24"/>
          <w:szCs w:val="24"/>
          <w:lang w:val="bg-BG"/>
        </w:rPr>
        <w:t>ве гори, насоки на стопанисване</w:t>
      </w:r>
    </w:p>
    <w:p w:rsidR="00A60A6D" w:rsidRPr="00FE73E0" w:rsidRDefault="000B7BBB" w:rsidP="00B2493F">
      <w:pPr>
        <w:tabs>
          <w:tab w:val="center" w:pos="1170"/>
        </w:tabs>
        <w:jc w:val="both"/>
        <w:rPr>
          <w:b/>
          <w:sz w:val="24"/>
          <w:szCs w:val="24"/>
          <w:lang w:val="bg-BG"/>
        </w:rPr>
      </w:pPr>
      <w:r w:rsidRPr="00FE73E0">
        <w:rPr>
          <w:sz w:val="24"/>
          <w:szCs w:val="24"/>
          <w:lang w:val="bg-BG"/>
        </w:rPr>
        <w:t xml:space="preserve">              На база площта на видове насаждения при инвентаризацията</w:t>
      </w:r>
      <w:r w:rsidR="00F54A66" w:rsidRPr="00FE73E0">
        <w:rPr>
          <w:sz w:val="24"/>
          <w:szCs w:val="24"/>
          <w:lang w:val="bg-BG"/>
        </w:rPr>
        <w:t xml:space="preserve"> на горските територии през 2014/2015</w:t>
      </w:r>
      <w:r w:rsidRPr="00FE73E0">
        <w:rPr>
          <w:sz w:val="24"/>
          <w:szCs w:val="24"/>
          <w:lang w:val="bg-BG"/>
        </w:rPr>
        <w:t xml:space="preserve"> г  очакваните групи, видове гори  и условни стопански кл</w:t>
      </w:r>
      <w:r w:rsidR="00626612" w:rsidRPr="00FE73E0">
        <w:rPr>
          <w:sz w:val="24"/>
          <w:szCs w:val="24"/>
          <w:lang w:val="bg-BG"/>
        </w:rPr>
        <w:t>асове са посочени в таблица № 11</w:t>
      </w:r>
      <w:r w:rsidRPr="00FE73E0">
        <w:rPr>
          <w:sz w:val="24"/>
          <w:szCs w:val="24"/>
          <w:lang w:val="bg-BG"/>
        </w:rPr>
        <w:t xml:space="preserve">             </w:t>
      </w:r>
    </w:p>
    <w:p w:rsidR="000B7BBB" w:rsidRPr="00FE73E0" w:rsidRDefault="00626612" w:rsidP="00B3056D">
      <w:pPr>
        <w:tabs>
          <w:tab w:val="center" w:pos="1170"/>
        </w:tabs>
        <w:jc w:val="center"/>
        <w:rPr>
          <w:sz w:val="24"/>
          <w:szCs w:val="24"/>
          <w:lang w:val="bg-BG"/>
        </w:rPr>
      </w:pPr>
      <w:r w:rsidRPr="00FE73E0">
        <w:rPr>
          <w:sz w:val="24"/>
          <w:szCs w:val="24"/>
          <w:lang w:val="bg-BG"/>
        </w:rPr>
        <w:t>Таблица №11</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3"/>
        <w:gridCol w:w="1653"/>
        <w:gridCol w:w="3867"/>
        <w:gridCol w:w="1717"/>
      </w:tblGrid>
      <w:tr w:rsidR="00EF3C9C" w:rsidRPr="00FE73E0" w:rsidTr="00A63122">
        <w:tc>
          <w:tcPr>
            <w:tcW w:w="2013" w:type="dxa"/>
            <w:tcBorders>
              <w:top w:val="single" w:sz="4" w:space="0" w:color="auto"/>
              <w:left w:val="single" w:sz="4" w:space="0" w:color="auto"/>
              <w:bottom w:val="single" w:sz="4" w:space="0" w:color="auto"/>
              <w:right w:val="single" w:sz="4" w:space="0" w:color="auto"/>
            </w:tcBorders>
            <w:shd w:val="clear" w:color="auto" w:fill="auto"/>
            <w:hideMark/>
          </w:tcPr>
          <w:p w:rsidR="00EF3C9C" w:rsidRPr="00FE73E0" w:rsidRDefault="00EF3C9C" w:rsidP="00A9674E">
            <w:pPr>
              <w:tabs>
                <w:tab w:val="center" w:pos="1170"/>
              </w:tabs>
              <w:jc w:val="both"/>
              <w:rPr>
                <w:sz w:val="18"/>
                <w:szCs w:val="18"/>
                <w:lang w:val="bg-BG"/>
              </w:rPr>
            </w:pPr>
            <w:r w:rsidRPr="00FE73E0">
              <w:rPr>
                <w:sz w:val="18"/>
                <w:szCs w:val="18"/>
                <w:lang w:val="bg-BG"/>
              </w:rPr>
              <w:t>Група</w:t>
            </w:r>
          </w:p>
        </w:tc>
        <w:tc>
          <w:tcPr>
            <w:tcW w:w="1653" w:type="dxa"/>
            <w:tcBorders>
              <w:top w:val="single" w:sz="4" w:space="0" w:color="auto"/>
              <w:left w:val="single" w:sz="4" w:space="0" w:color="auto"/>
              <w:bottom w:val="single" w:sz="4" w:space="0" w:color="auto"/>
              <w:right w:val="single" w:sz="4" w:space="0" w:color="auto"/>
            </w:tcBorders>
            <w:shd w:val="clear" w:color="auto" w:fill="auto"/>
            <w:hideMark/>
          </w:tcPr>
          <w:p w:rsidR="00EF3C9C" w:rsidRPr="00FE73E0" w:rsidRDefault="00EF3C9C" w:rsidP="00A9674E">
            <w:pPr>
              <w:tabs>
                <w:tab w:val="center" w:pos="1170"/>
              </w:tabs>
              <w:jc w:val="both"/>
              <w:rPr>
                <w:sz w:val="18"/>
                <w:szCs w:val="18"/>
                <w:lang w:val="bg-BG"/>
              </w:rPr>
            </w:pPr>
            <w:r w:rsidRPr="00FE73E0">
              <w:rPr>
                <w:sz w:val="18"/>
                <w:szCs w:val="18"/>
                <w:lang w:val="bg-BG"/>
              </w:rPr>
              <w:t>Видове гори</w:t>
            </w:r>
          </w:p>
        </w:tc>
        <w:tc>
          <w:tcPr>
            <w:tcW w:w="3867" w:type="dxa"/>
            <w:tcBorders>
              <w:top w:val="single" w:sz="4" w:space="0" w:color="auto"/>
              <w:left w:val="single" w:sz="4" w:space="0" w:color="auto"/>
              <w:bottom w:val="single" w:sz="4" w:space="0" w:color="auto"/>
              <w:right w:val="single" w:sz="4" w:space="0" w:color="auto"/>
            </w:tcBorders>
            <w:shd w:val="clear" w:color="auto" w:fill="auto"/>
            <w:hideMark/>
          </w:tcPr>
          <w:p w:rsidR="00EF3C9C" w:rsidRPr="00FE73E0" w:rsidRDefault="00EF3C9C" w:rsidP="00A9674E">
            <w:pPr>
              <w:tabs>
                <w:tab w:val="center" w:pos="1170"/>
              </w:tabs>
              <w:jc w:val="both"/>
              <w:rPr>
                <w:sz w:val="18"/>
                <w:szCs w:val="18"/>
                <w:lang w:val="bg-BG"/>
              </w:rPr>
            </w:pPr>
            <w:r w:rsidRPr="00FE73E0">
              <w:rPr>
                <w:sz w:val="18"/>
                <w:szCs w:val="18"/>
                <w:lang w:val="bg-BG"/>
              </w:rPr>
              <w:t>Насоки на стопанисване</w:t>
            </w:r>
          </w:p>
        </w:tc>
        <w:tc>
          <w:tcPr>
            <w:tcW w:w="1717" w:type="dxa"/>
            <w:tcBorders>
              <w:top w:val="single" w:sz="4" w:space="0" w:color="auto"/>
              <w:left w:val="single" w:sz="4" w:space="0" w:color="auto"/>
              <w:bottom w:val="single" w:sz="4" w:space="0" w:color="auto"/>
              <w:right w:val="single" w:sz="4" w:space="0" w:color="auto"/>
            </w:tcBorders>
            <w:shd w:val="clear" w:color="auto" w:fill="auto"/>
            <w:hideMark/>
          </w:tcPr>
          <w:p w:rsidR="00EF3C9C" w:rsidRPr="00FE73E0" w:rsidRDefault="00EF3C9C" w:rsidP="00A9674E">
            <w:pPr>
              <w:tabs>
                <w:tab w:val="center" w:pos="1170"/>
              </w:tabs>
              <w:jc w:val="both"/>
              <w:rPr>
                <w:sz w:val="18"/>
                <w:szCs w:val="18"/>
                <w:lang w:val="bg-BG"/>
              </w:rPr>
            </w:pPr>
            <w:r w:rsidRPr="00FE73E0">
              <w:rPr>
                <w:sz w:val="18"/>
                <w:szCs w:val="18"/>
                <w:lang w:val="bg-BG"/>
              </w:rPr>
              <w:t>Ст. класове</w:t>
            </w:r>
          </w:p>
        </w:tc>
      </w:tr>
      <w:tr w:rsidR="00EF3C9C" w:rsidRPr="00FE73E0" w:rsidTr="00A63122">
        <w:tc>
          <w:tcPr>
            <w:tcW w:w="2013" w:type="dxa"/>
            <w:tcBorders>
              <w:top w:val="single" w:sz="4" w:space="0" w:color="auto"/>
              <w:left w:val="single" w:sz="4" w:space="0" w:color="auto"/>
              <w:bottom w:val="single" w:sz="4" w:space="0" w:color="auto"/>
              <w:right w:val="single" w:sz="4" w:space="0" w:color="auto"/>
            </w:tcBorders>
            <w:shd w:val="clear" w:color="auto" w:fill="auto"/>
            <w:hideMark/>
          </w:tcPr>
          <w:p w:rsidR="00EF3C9C" w:rsidRPr="00FE73E0" w:rsidRDefault="00EF3C9C" w:rsidP="00A9674E">
            <w:pPr>
              <w:tabs>
                <w:tab w:val="center" w:pos="1170"/>
              </w:tabs>
              <w:jc w:val="both"/>
              <w:rPr>
                <w:sz w:val="18"/>
                <w:szCs w:val="18"/>
                <w:lang w:val="bg-BG"/>
              </w:rPr>
            </w:pPr>
            <w:r w:rsidRPr="00FE73E0">
              <w:rPr>
                <w:sz w:val="18"/>
                <w:szCs w:val="18"/>
                <w:lang w:val="bg-BG"/>
              </w:rPr>
              <w:t xml:space="preserve">Иглолистна </w:t>
            </w:r>
          </w:p>
        </w:tc>
        <w:tc>
          <w:tcPr>
            <w:tcW w:w="1653" w:type="dxa"/>
            <w:tcBorders>
              <w:top w:val="single" w:sz="4" w:space="0" w:color="auto"/>
              <w:left w:val="single" w:sz="4" w:space="0" w:color="auto"/>
              <w:bottom w:val="single" w:sz="4" w:space="0" w:color="auto"/>
              <w:right w:val="single" w:sz="4" w:space="0" w:color="auto"/>
            </w:tcBorders>
            <w:shd w:val="clear" w:color="auto" w:fill="auto"/>
          </w:tcPr>
          <w:p w:rsidR="00EF3C9C" w:rsidRPr="00FE73E0" w:rsidRDefault="00EF3C9C" w:rsidP="00A9674E">
            <w:pPr>
              <w:tabs>
                <w:tab w:val="center" w:pos="1170"/>
              </w:tabs>
              <w:jc w:val="both"/>
              <w:rPr>
                <w:sz w:val="18"/>
                <w:szCs w:val="18"/>
                <w:lang w:val="bg-BG"/>
              </w:rPr>
            </w:pPr>
          </w:p>
        </w:tc>
        <w:tc>
          <w:tcPr>
            <w:tcW w:w="3867" w:type="dxa"/>
            <w:tcBorders>
              <w:top w:val="single" w:sz="4" w:space="0" w:color="auto"/>
              <w:left w:val="single" w:sz="4" w:space="0" w:color="auto"/>
              <w:bottom w:val="single" w:sz="4" w:space="0" w:color="auto"/>
              <w:right w:val="single" w:sz="4" w:space="0" w:color="auto"/>
            </w:tcBorders>
            <w:shd w:val="clear" w:color="auto" w:fill="auto"/>
          </w:tcPr>
          <w:p w:rsidR="00EF3C9C" w:rsidRPr="00FE73E0" w:rsidRDefault="00EF3C9C" w:rsidP="00A9674E">
            <w:pPr>
              <w:tabs>
                <w:tab w:val="center" w:pos="1170"/>
              </w:tabs>
              <w:jc w:val="both"/>
              <w:rPr>
                <w:sz w:val="18"/>
                <w:szCs w:val="18"/>
                <w:lang w:val="bg-BG"/>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EF3C9C" w:rsidRPr="00FE73E0" w:rsidRDefault="00EF3C9C" w:rsidP="00A9674E">
            <w:pPr>
              <w:tabs>
                <w:tab w:val="center" w:pos="1170"/>
              </w:tabs>
              <w:jc w:val="both"/>
              <w:rPr>
                <w:sz w:val="18"/>
                <w:szCs w:val="18"/>
                <w:lang w:val="bg-BG"/>
              </w:rPr>
            </w:pPr>
          </w:p>
        </w:tc>
      </w:tr>
      <w:tr w:rsidR="00EF3C9C" w:rsidRPr="00FE73E0" w:rsidTr="00A63122">
        <w:tc>
          <w:tcPr>
            <w:tcW w:w="2013" w:type="dxa"/>
            <w:tcBorders>
              <w:top w:val="single" w:sz="4" w:space="0" w:color="auto"/>
              <w:left w:val="single" w:sz="4" w:space="0" w:color="auto"/>
              <w:bottom w:val="single" w:sz="4" w:space="0" w:color="auto"/>
              <w:right w:val="single" w:sz="4" w:space="0" w:color="auto"/>
            </w:tcBorders>
            <w:shd w:val="clear" w:color="auto" w:fill="auto"/>
          </w:tcPr>
          <w:p w:rsidR="00EF3C9C" w:rsidRPr="00FE73E0" w:rsidRDefault="00EF3C9C" w:rsidP="00A9674E">
            <w:pPr>
              <w:tabs>
                <w:tab w:val="center" w:pos="1170"/>
              </w:tabs>
              <w:jc w:val="both"/>
              <w:rPr>
                <w:sz w:val="18"/>
                <w:szCs w:val="18"/>
                <w:lang w:val="bg-BG"/>
              </w:rPr>
            </w:pPr>
            <w:r w:rsidRPr="00FE73E0">
              <w:rPr>
                <w:sz w:val="18"/>
                <w:szCs w:val="18"/>
                <w:lang w:val="bg-BG"/>
              </w:rPr>
              <w:t>Гори от черен бор</w:t>
            </w:r>
          </w:p>
        </w:tc>
        <w:tc>
          <w:tcPr>
            <w:tcW w:w="1653" w:type="dxa"/>
            <w:tcBorders>
              <w:top w:val="single" w:sz="4" w:space="0" w:color="auto"/>
              <w:left w:val="single" w:sz="4" w:space="0" w:color="auto"/>
              <w:bottom w:val="single" w:sz="4" w:space="0" w:color="auto"/>
              <w:right w:val="single" w:sz="4" w:space="0" w:color="auto"/>
            </w:tcBorders>
            <w:shd w:val="clear" w:color="auto" w:fill="auto"/>
            <w:hideMark/>
          </w:tcPr>
          <w:p w:rsidR="00EF3C9C" w:rsidRPr="00FE73E0" w:rsidRDefault="00EF3C9C" w:rsidP="00A9674E">
            <w:pPr>
              <w:tabs>
                <w:tab w:val="center" w:pos="1170"/>
              </w:tabs>
              <w:jc w:val="both"/>
              <w:rPr>
                <w:sz w:val="18"/>
                <w:szCs w:val="18"/>
                <w:lang w:val="bg-BG"/>
              </w:rPr>
            </w:pPr>
            <w:r w:rsidRPr="00FE73E0">
              <w:rPr>
                <w:sz w:val="18"/>
                <w:szCs w:val="18"/>
                <w:lang w:val="bg-BG"/>
              </w:rPr>
              <w:t>Култури от черен бор извън естествената зона на разпространение на вида</w:t>
            </w:r>
          </w:p>
        </w:tc>
        <w:tc>
          <w:tcPr>
            <w:tcW w:w="3867" w:type="dxa"/>
            <w:tcBorders>
              <w:top w:val="single" w:sz="4" w:space="0" w:color="auto"/>
              <w:left w:val="single" w:sz="4" w:space="0" w:color="auto"/>
              <w:bottom w:val="single" w:sz="4" w:space="0" w:color="auto"/>
              <w:right w:val="single" w:sz="4" w:space="0" w:color="auto"/>
            </w:tcBorders>
            <w:shd w:val="clear" w:color="auto" w:fill="auto"/>
            <w:hideMark/>
          </w:tcPr>
          <w:p w:rsidR="00EF3C9C" w:rsidRPr="00FE73E0" w:rsidRDefault="00EF3C9C" w:rsidP="00A9674E">
            <w:pPr>
              <w:tabs>
                <w:tab w:val="center" w:pos="1170"/>
              </w:tabs>
              <w:jc w:val="both"/>
              <w:rPr>
                <w:sz w:val="18"/>
                <w:szCs w:val="18"/>
                <w:lang w:val="bg-BG"/>
              </w:rPr>
            </w:pPr>
            <w:r w:rsidRPr="00FE73E0">
              <w:rPr>
                <w:sz w:val="18"/>
                <w:szCs w:val="18"/>
                <w:lang w:val="bg-BG"/>
              </w:rPr>
              <w:t>Отгледните сечи са насочени към подобряване на  механичната устойчивост на насажденията и подпомагане на процесите на възстановяване на коренната растителност чрез прилагане на сечи за трансформация. Възобновителни сечи: в зависимост от възобновителните процеси и коренните видове които се възстановяват</w:t>
            </w:r>
          </w:p>
        </w:tc>
        <w:tc>
          <w:tcPr>
            <w:tcW w:w="1717" w:type="dxa"/>
            <w:tcBorders>
              <w:top w:val="single" w:sz="4" w:space="0" w:color="auto"/>
              <w:left w:val="single" w:sz="4" w:space="0" w:color="auto"/>
              <w:bottom w:val="single" w:sz="4" w:space="0" w:color="auto"/>
              <w:right w:val="single" w:sz="4" w:space="0" w:color="auto"/>
            </w:tcBorders>
            <w:shd w:val="clear" w:color="auto" w:fill="auto"/>
            <w:hideMark/>
          </w:tcPr>
          <w:p w:rsidR="00EF3C9C" w:rsidRPr="00FE73E0" w:rsidRDefault="00EF3C9C" w:rsidP="00A9674E">
            <w:pPr>
              <w:tabs>
                <w:tab w:val="center" w:pos="1170"/>
              </w:tabs>
              <w:jc w:val="both"/>
              <w:rPr>
                <w:sz w:val="18"/>
                <w:szCs w:val="18"/>
                <w:lang w:val="bg-BG"/>
              </w:rPr>
            </w:pPr>
            <w:r w:rsidRPr="00FE73E0">
              <w:rPr>
                <w:sz w:val="18"/>
                <w:szCs w:val="18"/>
                <w:lang w:val="bg-BG"/>
              </w:rPr>
              <w:t>Черборови култури</w:t>
            </w:r>
          </w:p>
        </w:tc>
      </w:tr>
      <w:tr w:rsidR="00EF3C9C" w:rsidRPr="00FE73E0" w:rsidTr="00A63122">
        <w:tc>
          <w:tcPr>
            <w:tcW w:w="2013" w:type="dxa"/>
            <w:tcBorders>
              <w:top w:val="single" w:sz="4" w:space="0" w:color="auto"/>
              <w:left w:val="single" w:sz="4" w:space="0" w:color="auto"/>
              <w:bottom w:val="single" w:sz="4" w:space="0" w:color="auto"/>
              <w:right w:val="single" w:sz="4" w:space="0" w:color="auto"/>
            </w:tcBorders>
            <w:shd w:val="clear" w:color="auto" w:fill="auto"/>
          </w:tcPr>
          <w:p w:rsidR="00EF3C9C" w:rsidRPr="00FE73E0" w:rsidRDefault="00EF3C9C" w:rsidP="00A9674E">
            <w:pPr>
              <w:tabs>
                <w:tab w:val="center" w:pos="1170"/>
              </w:tabs>
              <w:jc w:val="both"/>
              <w:rPr>
                <w:sz w:val="18"/>
                <w:szCs w:val="18"/>
                <w:lang w:val="bg-BG"/>
              </w:rPr>
            </w:pPr>
          </w:p>
          <w:p w:rsidR="00EF3C9C" w:rsidRPr="00FE73E0" w:rsidRDefault="00EF3C9C" w:rsidP="00A9674E">
            <w:pPr>
              <w:tabs>
                <w:tab w:val="center" w:pos="1170"/>
              </w:tabs>
              <w:jc w:val="both"/>
              <w:rPr>
                <w:sz w:val="18"/>
                <w:szCs w:val="18"/>
                <w:lang w:val="bg-BG"/>
              </w:rPr>
            </w:pPr>
            <w:r w:rsidRPr="00FE73E0">
              <w:rPr>
                <w:sz w:val="18"/>
                <w:szCs w:val="18"/>
                <w:lang w:val="bg-BG"/>
              </w:rPr>
              <w:t>Гори от цер</w:t>
            </w:r>
          </w:p>
        </w:tc>
        <w:tc>
          <w:tcPr>
            <w:tcW w:w="1653" w:type="dxa"/>
            <w:tcBorders>
              <w:top w:val="single" w:sz="4" w:space="0" w:color="auto"/>
              <w:left w:val="single" w:sz="4" w:space="0" w:color="auto"/>
              <w:bottom w:val="single" w:sz="4" w:space="0" w:color="auto"/>
              <w:right w:val="single" w:sz="4" w:space="0" w:color="auto"/>
            </w:tcBorders>
            <w:shd w:val="clear" w:color="auto" w:fill="auto"/>
          </w:tcPr>
          <w:p w:rsidR="00EF3C9C" w:rsidRPr="00FE73E0" w:rsidRDefault="00EF3C9C" w:rsidP="00A9674E">
            <w:pPr>
              <w:tabs>
                <w:tab w:val="center" w:pos="1170"/>
              </w:tabs>
              <w:jc w:val="both"/>
              <w:rPr>
                <w:sz w:val="18"/>
                <w:szCs w:val="18"/>
                <w:lang w:val="bg-BG"/>
              </w:rPr>
            </w:pPr>
            <w:r w:rsidRPr="00FE73E0">
              <w:rPr>
                <w:sz w:val="18"/>
                <w:szCs w:val="18"/>
                <w:lang w:val="bg-BG"/>
              </w:rPr>
              <w:t>Семенни гори от цер</w:t>
            </w:r>
          </w:p>
        </w:tc>
        <w:tc>
          <w:tcPr>
            <w:tcW w:w="3867" w:type="dxa"/>
            <w:tcBorders>
              <w:top w:val="single" w:sz="4" w:space="0" w:color="auto"/>
              <w:left w:val="single" w:sz="4" w:space="0" w:color="auto"/>
              <w:bottom w:val="single" w:sz="4" w:space="0" w:color="auto"/>
              <w:right w:val="single" w:sz="4" w:space="0" w:color="auto"/>
            </w:tcBorders>
            <w:shd w:val="clear" w:color="auto" w:fill="auto"/>
          </w:tcPr>
          <w:p w:rsidR="00EF3C9C" w:rsidRPr="00FE73E0" w:rsidRDefault="00EF3C9C" w:rsidP="00A9674E">
            <w:pPr>
              <w:tabs>
                <w:tab w:val="center" w:pos="1170"/>
              </w:tabs>
              <w:jc w:val="both"/>
              <w:rPr>
                <w:sz w:val="18"/>
                <w:szCs w:val="18"/>
                <w:lang w:val="bg-BG"/>
              </w:rPr>
            </w:pPr>
            <w:r w:rsidRPr="00FE73E0">
              <w:rPr>
                <w:sz w:val="18"/>
                <w:szCs w:val="18"/>
                <w:lang w:val="bg-BG"/>
              </w:rPr>
              <w:t>Отгледните сечи целят запазване на семенния произход. Подходящи възобновителни сечи: постепенно-котловинна и неравномерно-постепенна. При липса на специални ограничения се допуска провеждането на краткосрочно-постепенна сеч.</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EF3C9C" w:rsidRPr="00FE73E0" w:rsidRDefault="00EF3C9C" w:rsidP="00A9674E">
            <w:pPr>
              <w:tabs>
                <w:tab w:val="center" w:pos="1170"/>
              </w:tabs>
              <w:jc w:val="both"/>
              <w:rPr>
                <w:sz w:val="18"/>
                <w:szCs w:val="18"/>
                <w:lang w:val="bg-BG"/>
              </w:rPr>
            </w:pPr>
            <w:r w:rsidRPr="00FE73E0">
              <w:rPr>
                <w:sz w:val="18"/>
                <w:szCs w:val="18"/>
                <w:lang w:val="bg-BG"/>
              </w:rPr>
              <w:t xml:space="preserve"> </w:t>
            </w:r>
          </w:p>
          <w:p w:rsidR="00EF3C9C" w:rsidRPr="00FE73E0" w:rsidRDefault="00EF3C9C" w:rsidP="00A9674E">
            <w:pPr>
              <w:tabs>
                <w:tab w:val="center" w:pos="1170"/>
              </w:tabs>
              <w:jc w:val="both"/>
              <w:rPr>
                <w:sz w:val="18"/>
                <w:szCs w:val="18"/>
                <w:lang w:val="bg-BG"/>
              </w:rPr>
            </w:pPr>
            <w:r w:rsidRPr="00FE73E0">
              <w:rPr>
                <w:sz w:val="18"/>
                <w:szCs w:val="18"/>
                <w:lang w:val="bg-BG"/>
              </w:rPr>
              <w:t>Церов</w:t>
            </w:r>
          </w:p>
        </w:tc>
      </w:tr>
      <w:tr w:rsidR="00EF3C9C" w:rsidRPr="00FE73E0" w:rsidTr="00A63122">
        <w:tc>
          <w:tcPr>
            <w:tcW w:w="2013" w:type="dxa"/>
            <w:tcBorders>
              <w:top w:val="single" w:sz="4" w:space="0" w:color="auto"/>
              <w:left w:val="single" w:sz="4" w:space="0" w:color="auto"/>
              <w:bottom w:val="single" w:sz="4" w:space="0" w:color="auto"/>
              <w:right w:val="single" w:sz="4" w:space="0" w:color="auto"/>
            </w:tcBorders>
            <w:shd w:val="clear" w:color="auto" w:fill="auto"/>
          </w:tcPr>
          <w:p w:rsidR="00EF3C9C" w:rsidRPr="00FE73E0" w:rsidRDefault="00EF3C9C" w:rsidP="00A9674E">
            <w:pPr>
              <w:tabs>
                <w:tab w:val="center" w:pos="1170"/>
              </w:tabs>
              <w:jc w:val="both"/>
              <w:rPr>
                <w:sz w:val="18"/>
                <w:szCs w:val="18"/>
                <w:lang w:val="bg-BG"/>
              </w:rPr>
            </w:pPr>
            <w:r w:rsidRPr="00FE73E0">
              <w:rPr>
                <w:sz w:val="18"/>
                <w:szCs w:val="18"/>
                <w:lang w:val="bg-BG"/>
              </w:rPr>
              <w:lastRenderedPageBreak/>
              <w:t>Смесени широколистни гори</w:t>
            </w:r>
          </w:p>
        </w:tc>
        <w:tc>
          <w:tcPr>
            <w:tcW w:w="1653" w:type="dxa"/>
            <w:tcBorders>
              <w:top w:val="single" w:sz="4" w:space="0" w:color="auto"/>
              <w:left w:val="single" w:sz="4" w:space="0" w:color="auto"/>
              <w:bottom w:val="single" w:sz="4" w:space="0" w:color="auto"/>
              <w:right w:val="single" w:sz="4" w:space="0" w:color="auto"/>
            </w:tcBorders>
            <w:shd w:val="clear" w:color="auto" w:fill="auto"/>
          </w:tcPr>
          <w:p w:rsidR="00EF3C9C" w:rsidRPr="00FE73E0" w:rsidRDefault="00EF3C9C" w:rsidP="00A9674E">
            <w:pPr>
              <w:tabs>
                <w:tab w:val="center" w:pos="1170"/>
              </w:tabs>
              <w:jc w:val="both"/>
              <w:rPr>
                <w:sz w:val="18"/>
                <w:szCs w:val="18"/>
                <w:lang w:val="bg-BG"/>
              </w:rPr>
            </w:pPr>
            <w:r w:rsidRPr="00FE73E0">
              <w:rPr>
                <w:sz w:val="18"/>
                <w:szCs w:val="18"/>
                <w:lang w:val="bg-BG"/>
              </w:rPr>
              <w:t>Естествени смесени семенни гори</w:t>
            </w:r>
          </w:p>
        </w:tc>
        <w:tc>
          <w:tcPr>
            <w:tcW w:w="3867" w:type="dxa"/>
            <w:tcBorders>
              <w:top w:val="single" w:sz="4" w:space="0" w:color="auto"/>
              <w:left w:val="single" w:sz="4" w:space="0" w:color="auto"/>
              <w:bottom w:val="single" w:sz="4" w:space="0" w:color="auto"/>
              <w:right w:val="single" w:sz="4" w:space="0" w:color="auto"/>
            </w:tcBorders>
            <w:shd w:val="clear" w:color="auto" w:fill="auto"/>
          </w:tcPr>
          <w:p w:rsidR="00EF3C9C" w:rsidRPr="00FE73E0" w:rsidRDefault="00EF3C9C" w:rsidP="00A9674E">
            <w:pPr>
              <w:tabs>
                <w:tab w:val="center" w:pos="1170"/>
              </w:tabs>
              <w:jc w:val="both"/>
              <w:rPr>
                <w:sz w:val="18"/>
                <w:szCs w:val="18"/>
                <w:lang w:val="bg-BG"/>
              </w:rPr>
            </w:pPr>
            <w:r w:rsidRPr="00FE73E0">
              <w:rPr>
                <w:sz w:val="18"/>
                <w:szCs w:val="18"/>
                <w:lang w:val="bg-BG"/>
              </w:rPr>
              <w:t>Отгледните сечи целят поддържане на смесения характер и недопускане на замяната им от съпътстващи видови – габър, мъждрян, клен. Подходящи възобновителни сечи: постепенно-котловинна и неравномерно-постепенна.</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EF3C9C" w:rsidRPr="00FE73E0" w:rsidRDefault="00EF3C9C" w:rsidP="00A9674E">
            <w:pPr>
              <w:tabs>
                <w:tab w:val="center" w:pos="1170"/>
              </w:tabs>
              <w:jc w:val="both"/>
              <w:rPr>
                <w:sz w:val="18"/>
                <w:szCs w:val="18"/>
                <w:lang w:val="bg-BG"/>
              </w:rPr>
            </w:pPr>
          </w:p>
          <w:p w:rsidR="00EF3C9C" w:rsidRPr="00FE73E0" w:rsidRDefault="00EF3C9C" w:rsidP="00A9674E">
            <w:pPr>
              <w:tabs>
                <w:tab w:val="center" w:pos="1170"/>
              </w:tabs>
              <w:jc w:val="both"/>
              <w:rPr>
                <w:sz w:val="18"/>
                <w:szCs w:val="18"/>
                <w:lang w:val="bg-BG"/>
              </w:rPr>
            </w:pPr>
            <w:r w:rsidRPr="00FE73E0">
              <w:rPr>
                <w:sz w:val="18"/>
                <w:szCs w:val="18"/>
                <w:lang w:val="bg-BG"/>
              </w:rPr>
              <w:t>Широколистен високостъблен</w:t>
            </w:r>
          </w:p>
        </w:tc>
      </w:tr>
      <w:tr w:rsidR="008B63BA" w:rsidRPr="00FE73E0" w:rsidTr="00A63122">
        <w:tc>
          <w:tcPr>
            <w:tcW w:w="2013" w:type="dxa"/>
            <w:tcBorders>
              <w:top w:val="single" w:sz="4" w:space="0" w:color="auto"/>
              <w:left w:val="single" w:sz="4" w:space="0" w:color="auto"/>
              <w:right w:val="single" w:sz="4" w:space="0" w:color="auto"/>
            </w:tcBorders>
            <w:shd w:val="clear" w:color="auto" w:fill="auto"/>
          </w:tcPr>
          <w:p w:rsidR="008B63BA" w:rsidRPr="00FE73E0" w:rsidRDefault="008B63BA" w:rsidP="00A9674E">
            <w:pPr>
              <w:tabs>
                <w:tab w:val="center" w:pos="1170"/>
              </w:tabs>
              <w:jc w:val="both"/>
              <w:rPr>
                <w:sz w:val="18"/>
                <w:szCs w:val="18"/>
                <w:lang w:val="bg-BG"/>
              </w:rPr>
            </w:pPr>
            <w:r w:rsidRPr="00FE73E0">
              <w:rPr>
                <w:sz w:val="18"/>
                <w:szCs w:val="18"/>
                <w:lang w:val="bg-BG"/>
              </w:rPr>
              <w:t>Смесени дъбови гори</w:t>
            </w:r>
          </w:p>
        </w:tc>
        <w:tc>
          <w:tcPr>
            <w:tcW w:w="1653" w:type="dxa"/>
            <w:tcBorders>
              <w:top w:val="single" w:sz="4" w:space="0" w:color="auto"/>
              <w:left w:val="single" w:sz="4" w:space="0" w:color="auto"/>
              <w:bottom w:val="single" w:sz="4" w:space="0" w:color="auto"/>
              <w:right w:val="single" w:sz="4" w:space="0" w:color="auto"/>
            </w:tcBorders>
            <w:shd w:val="clear" w:color="auto" w:fill="auto"/>
          </w:tcPr>
          <w:p w:rsidR="008B63BA" w:rsidRPr="00FE73E0" w:rsidRDefault="008B63BA" w:rsidP="00A9674E">
            <w:pPr>
              <w:tabs>
                <w:tab w:val="center" w:pos="1170"/>
              </w:tabs>
              <w:jc w:val="both"/>
              <w:rPr>
                <w:sz w:val="18"/>
                <w:szCs w:val="18"/>
                <w:lang w:val="bg-BG"/>
              </w:rPr>
            </w:pPr>
            <w:r w:rsidRPr="00FE73E0">
              <w:rPr>
                <w:sz w:val="18"/>
                <w:szCs w:val="18"/>
                <w:lang w:val="bg-BG"/>
              </w:rPr>
              <w:t>Култури от дъбове</w:t>
            </w:r>
          </w:p>
        </w:tc>
        <w:tc>
          <w:tcPr>
            <w:tcW w:w="3867" w:type="dxa"/>
            <w:tcBorders>
              <w:top w:val="single" w:sz="4" w:space="0" w:color="auto"/>
              <w:left w:val="single" w:sz="4" w:space="0" w:color="auto"/>
              <w:bottom w:val="single" w:sz="4" w:space="0" w:color="auto"/>
              <w:right w:val="single" w:sz="4" w:space="0" w:color="auto"/>
            </w:tcBorders>
            <w:shd w:val="clear" w:color="auto" w:fill="auto"/>
          </w:tcPr>
          <w:p w:rsidR="008B63BA" w:rsidRPr="00FE73E0" w:rsidRDefault="008B63BA" w:rsidP="00A9674E">
            <w:pPr>
              <w:tabs>
                <w:tab w:val="center" w:pos="1170"/>
              </w:tabs>
              <w:jc w:val="both"/>
              <w:rPr>
                <w:sz w:val="18"/>
                <w:szCs w:val="18"/>
                <w:lang w:val="bg-BG"/>
              </w:rPr>
            </w:pPr>
            <w:r w:rsidRPr="00FE73E0">
              <w:rPr>
                <w:sz w:val="18"/>
                <w:szCs w:val="18"/>
                <w:lang w:val="bg-BG"/>
              </w:rPr>
              <w:t>Извеждане на отгледни сечи за подобряване на механичната устойчивост на и регулиране на видовия състав с дългосрочна цел и трансформацията им  в естествени гори</w:t>
            </w:r>
          </w:p>
        </w:tc>
        <w:tc>
          <w:tcPr>
            <w:tcW w:w="1717" w:type="dxa"/>
            <w:tcBorders>
              <w:top w:val="single" w:sz="4" w:space="0" w:color="auto"/>
              <w:left w:val="single" w:sz="4" w:space="0" w:color="auto"/>
              <w:right w:val="single" w:sz="4" w:space="0" w:color="auto"/>
            </w:tcBorders>
            <w:shd w:val="clear" w:color="auto" w:fill="auto"/>
          </w:tcPr>
          <w:p w:rsidR="008B63BA" w:rsidRPr="00FE73E0" w:rsidRDefault="008B63BA" w:rsidP="008B63BA">
            <w:pPr>
              <w:tabs>
                <w:tab w:val="center" w:pos="1170"/>
              </w:tabs>
              <w:jc w:val="both"/>
              <w:rPr>
                <w:sz w:val="18"/>
                <w:szCs w:val="18"/>
                <w:lang w:val="bg-BG"/>
              </w:rPr>
            </w:pPr>
          </w:p>
          <w:p w:rsidR="008B63BA" w:rsidRPr="00FE73E0" w:rsidRDefault="008B63BA" w:rsidP="008B63BA">
            <w:pPr>
              <w:tabs>
                <w:tab w:val="center" w:pos="1170"/>
              </w:tabs>
              <w:jc w:val="both"/>
              <w:rPr>
                <w:sz w:val="18"/>
                <w:szCs w:val="18"/>
                <w:lang w:val="bg-BG"/>
              </w:rPr>
            </w:pPr>
            <w:r w:rsidRPr="00FE73E0">
              <w:rPr>
                <w:sz w:val="18"/>
                <w:szCs w:val="18"/>
                <w:lang w:val="bg-BG"/>
              </w:rPr>
              <w:t>Чдб</w:t>
            </w:r>
          </w:p>
        </w:tc>
      </w:tr>
      <w:tr w:rsidR="008B63BA" w:rsidRPr="00FE73E0" w:rsidTr="00A63122">
        <w:tc>
          <w:tcPr>
            <w:tcW w:w="2013" w:type="dxa"/>
            <w:tcBorders>
              <w:top w:val="single" w:sz="4" w:space="0" w:color="auto"/>
              <w:left w:val="single" w:sz="4" w:space="0" w:color="auto"/>
              <w:right w:val="single" w:sz="4" w:space="0" w:color="auto"/>
            </w:tcBorders>
            <w:shd w:val="clear" w:color="auto" w:fill="auto"/>
          </w:tcPr>
          <w:p w:rsidR="008B63BA" w:rsidRPr="00FE73E0" w:rsidRDefault="008B63BA" w:rsidP="00A9674E">
            <w:pPr>
              <w:tabs>
                <w:tab w:val="center" w:pos="1170"/>
              </w:tabs>
              <w:jc w:val="both"/>
              <w:rPr>
                <w:sz w:val="18"/>
                <w:szCs w:val="18"/>
                <w:lang w:val="bg-BG"/>
              </w:rPr>
            </w:pPr>
          </w:p>
        </w:tc>
        <w:tc>
          <w:tcPr>
            <w:tcW w:w="1653" w:type="dxa"/>
            <w:tcBorders>
              <w:top w:val="single" w:sz="4" w:space="0" w:color="auto"/>
              <w:left w:val="single" w:sz="4" w:space="0" w:color="auto"/>
              <w:bottom w:val="single" w:sz="4" w:space="0" w:color="auto"/>
              <w:right w:val="single" w:sz="4" w:space="0" w:color="auto"/>
            </w:tcBorders>
            <w:shd w:val="clear" w:color="auto" w:fill="auto"/>
          </w:tcPr>
          <w:p w:rsidR="008B63BA" w:rsidRPr="00FE73E0" w:rsidRDefault="008B63BA" w:rsidP="00A9674E">
            <w:pPr>
              <w:tabs>
                <w:tab w:val="center" w:pos="1170"/>
              </w:tabs>
              <w:jc w:val="both"/>
              <w:rPr>
                <w:sz w:val="18"/>
                <w:szCs w:val="18"/>
                <w:lang w:val="bg-BG"/>
              </w:rPr>
            </w:pPr>
            <w:r w:rsidRPr="00FE73E0">
              <w:rPr>
                <w:sz w:val="18"/>
                <w:szCs w:val="18"/>
                <w:lang w:val="bg-BG"/>
              </w:rPr>
              <w:t>Култури от хибридни тополи</w:t>
            </w:r>
          </w:p>
        </w:tc>
        <w:tc>
          <w:tcPr>
            <w:tcW w:w="3867" w:type="dxa"/>
            <w:tcBorders>
              <w:top w:val="single" w:sz="4" w:space="0" w:color="auto"/>
              <w:left w:val="single" w:sz="4" w:space="0" w:color="auto"/>
              <w:bottom w:val="single" w:sz="4" w:space="0" w:color="auto"/>
              <w:right w:val="single" w:sz="4" w:space="0" w:color="auto"/>
            </w:tcBorders>
            <w:shd w:val="clear" w:color="auto" w:fill="auto"/>
          </w:tcPr>
          <w:p w:rsidR="008B63BA" w:rsidRPr="00FE73E0" w:rsidRDefault="008B63BA" w:rsidP="00A9674E">
            <w:pPr>
              <w:tabs>
                <w:tab w:val="center" w:pos="1170"/>
              </w:tabs>
              <w:jc w:val="both"/>
              <w:rPr>
                <w:sz w:val="18"/>
                <w:szCs w:val="18"/>
                <w:lang w:val="bg-BG"/>
              </w:rPr>
            </w:pPr>
            <w:r w:rsidRPr="00FE73E0">
              <w:rPr>
                <w:sz w:val="18"/>
                <w:szCs w:val="18"/>
                <w:lang w:val="bg-BG"/>
              </w:rPr>
              <w:t>Дърводобивни функции. Гола сеч при спазване на изисквания</w:t>
            </w:r>
            <w:r w:rsidR="007151AD" w:rsidRPr="00FE73E0">
              <w:rPr>
                <w:sz w:val="18"/>
                <w:szCs w:val="18"/>
                <w:lang w:val="bg-BG"/>
              </w:rPr>
              <w:t xml:space="preserve">та за поддържане на  </w:t>
            </w:r>
            <w:r w:rsidR="00A63122" w:rsidRPr="00FE73E0">
              <w:rPr>
                <w:sz w:val="18"/>
                <w:szCs w:val="18"/>
                <w:lang w:val="bg-BG"/>
              </w:rPr>
              <w:t>специалните им функции</w:t>
            </w:r>
          </w:p>
        </w:tc>
        <w:tc>
          <w:tcPr>
            <w:tcW w:w="1717" w:type="dxa"/>
            <w:tcBorders>
              <w:top w:val="single" w:sz="4" w:space="0" w:color="auto"/>
              <w:left w:val="single" w:sz="4" w:space="0" w:color="auto"/>
              <w:right w:val="single" w:sz="4" w:space="0" w:color="auto"/>
            </w:tcBorders>
            <w:shd w:val="clear" w:color="auto" w:fill="auto"/>
          </w:tcPr>
          <w:p w:rsidR="008B63BA" w:rsidRPr="00FE73E0" w:rsidRDefault="008B63BA" w:rsidP="008B63BA">
            <w:pPr>
              <w:tabs>
                <w:tab w:val="center" w:pos="1170"/>
              </w:tabs>
              <w:jc w:val="both"/>
              <w:rPr>
                <w:sz w:val="18"/>
                <w:szCs w:val="18"/>
                <w:lang w:val="bg-BG"/>
              </w:rPr>
            </w:pPr>
          </w:p>
          <w:p w:rsidR="008B63BA" w:rsidRPr="00FE73E0" w:rsidRDefault="008B63BA" w:rsidP="008B63BA">
            <w:pPr>
              <w:tabs>
                <w:tab w:val="center" w:pos="1170"/>
              </w:tabs>
              <w:jc w:val="both"/>
              <w:rPr>
                <w:sz w:val="18"/>
                <w:szCs w:val="18"/>
                <w:lang w:val="bg-BG"/>
              </w:rPr>
            </w:pPr>
            <w:r w:rsidRPr="00FE73E0">
              <w:rPr>
                <w:sz w:val="18"/>
                <w:szCs w:val="18"/>
                <w:lang w:val="bg-BG"/>
              </w:rPr>
              <w:t>ТН</w:t>
            </w:r>
          </w:p>
        </w:tc>
      </w:tr>
      <w:tr w:rsidR="00B2493F" w:rsidRPr="00FE73E0" w:rsidTr="00A63122">
        <w:tc>
          <w:tcPr>
            <w:tcW w:w="2013" w:type="dxa"/>
            <w:vMerge w:val="restart"/>
            <w:tcBorders>
              <w:top w:val="single" w:sz="4" w:space="0" w:color="auto"/>
              <w:left w:val="single" w:sz="4" w:space="0" w:color="auto"/>
              <w:right w:val="single" w:sz="4" w:space="0" w:color="auto"/>
            </w:tcBorders>
            <w:shd w:val="clear" w:color="auto" w:fill="auto"/>
          </w:tcPr>
          <w:p w:rsidR="00A63122" w:rsidRPr="00FE73E0" w:rsidRDefault="00A63122" w:rsidP="00A9674E">
            <w:pPr>
              <w:tabs>
                <w:tab w:val="center" w:pos="1170"/>
              </w:tabs>
              <w:jc w:val="both"/>
              <w:rPr>
                <w:sz w:val="18"/>
                <w:szCs w:val="18"/>
                <w:lang w:val="bg-BG"/>
              </w:rPr>
            </w:pPr>
          </w:p>
          <w:p w:rsidR="00A63122" w:rsidRPr="00FE73E0" w:rsidRDefault="00A63122" w:rsidP="00A9674E">
            <w:pPr>
              <w:tabs>
                <w:tab w:val="center" w:pos="1170"/>
              </w:tabs>
              <w:jc w:val="both"/>
              <w:rPr>
                <w:sz w:val="18"/>
                <w:szCs w:val="18"/>
                <w:lang w:val="bg-BG"/>
              </w:rPr>
            </w:pPr>
          </w:p>
          <w:p w:rsidR="00B2493F" w:rsidRPr="00FE73E0" w:rsidRDefault="00B2493F" w:rsidP="00A9674E">
            <w:pPr>
              <w:tabs>
                <w:tab w:val="center" w:pos="1170"/>
              </w:tabs>
              <w:jc w:val="both"/>
              <w:rPr>
                <w:sz w:val="18"/>
                <w:szCs w:val="18"/>
                <w:lang w:val="bg-BG"/>
              </w:rPr>
            </w:pPr>
            <w:r w:rsidRPr="00FE73E0">
              <w:rPr>
                <w:sz w:val="18"/>
                <w:szCs w:val="18"/>
                <w:lang w:val="bg-BG"/>
              </w:rPr>
              <w:t>Гори от липи</w:t>
            </w:r>
          </w:p>
        </w:tc>
        <w:tc>
          <w:tcPr>
            <w:tcW w:w="1653" w:type="dxa"/>
            <w:tcBorders>
              <w:top w:val="single" w:sz="4" w:space="0" w:color="auto"/>
              <w:left w:val="single" w:sz="4" w:space="0" w:color="auto"/>
              <w:bottom w:val="single" w:sz="4" w:space="0" w:color="auto"/>
              <w:right w:val="single" w:sz="4" w:space="0" w:color="auto"/>
            </w:tcBorders>
            <w:shd w:val="clear" w:color="auto" w:fill="auto"/>
          </w:tcPr>
          <w:p w:rsidR="00B2493F" w:rsidRPr="00FE73E0" w:rsidRDefault="00B2493F" w:rsidP="00A9674E">
            <w:pPr>
              <w:tabs>
                <w:tab w:val="center" w:pos="1170"/>
              </w:tabs>
              <w:jc w:val="both"/>
              <w:rPr>
                <w:sz w:val="18"/>
                <w:szCs w:val="18"/>
                <w:lang w:val="bg-BG"/>
              </w:rPr>
            </w:pPr>
            <w:r w:rsidRPr="00FE73E0">
              <w:rPr>
                <w:sz w:val="18"/>
                <w:szCs w:val="18"/>
                <w:lang w:val="bg-BG"/>
              </w:rPr>
              <w:t>1.Естествени липови гори</w:t>
            </w:r>
          </w:p>
          <w:p w:rsidR="00B2493F" w:rsidRPr="00FE73E0" w:rsidRDefault="00B2493F" w:rsidP="00A9674E">
            <w:pPr>
              <w:tabs>
                <w:tab w:val="center" w:pos="1170"/>
              </w:tabs>
              <w:jc w:val="both"/>
              <w:rPr>
                <w:sz w:val="18"/>
                <w:szCs w:val="18"/>
                <w:lang w:val="bg-BG"/>
              </w:rPr>
            </w:pPr>
          </w:p>
        </w:tc>
        <w:tc>
          <w:tcPr>
            <w:tcW w:w="3867" w:type="dxa"/>
            <w:tcBorders>
              <w:top w:val="single" w:sz="4" w:space="0" w:color="auto"/>
              <w:left w:val="single" w:sz="4" w:space="0" w:color="auto"/>
              <w:bottom w:val="single" w:sz="4" w:space="0" w:color="auto"/>
              <w:right w:val="single" w:sz="4" w:space="0" w:color="auto"/>
            </w:tcBorders>
            <w:shd w:val="clear" w:color="auto" w:fill="auto"/>
          </w:tcPr>
          <w:p w:rsidR="00B2493F" w:rsidRPr="00FE73E0" w:rsidRDefault="00B2493F" w:rsidP="00A9674E">
            <w:pPr>
              <w:tabs>
                <w:tab w:val="center" w:pos="1170"/>
              </w:tabs>
              <w:jc w:val="both"/>
              <w:rPr>
                <w:sz w:val="18"/>
                <w:szCs w:val="18"/>
                <w:lang w:val="bg-BG"/>
              </w:rPr>
            </w:pPr>
            <w:r w:rsidRPr="00FE73E0">
              <w:rPr>
                <w:sz w:val="18"/>
                <w:szCs w:val="18"/>
                <w:lang w:val="bg-BG"/>
              </w:rPr>
              <w:t>1.Запазване на дъба в тях и толериране на семенните екземпляри на липите. Възобновителни сечи постепенно-котловинна и неравномерно-постепенна</w:t>
            </w:r>
          </w:p>
        </w:tc>
        <w:tc>
          <w:tcPr>
            <w:tcW w:w="1717" w:type="dxa"/>
            <w:vMerge w:val="restart"/>
            <w:tcBorders>
              <w:top w:val="single" w:sz="4" w:space="0" w:color="auto"/>
              <w:left w:val="single" w:sz="4" w:space="0" w:color="auto"/>
              <w:right w:val="single" w:sz="4" w:space="0" w:color="auto"/>
            </w:tcBorders>
            <w:shd w:val="clear" w:color="auto" w:fill="auto"/>
          </w:tcPr>
          <w:p w:rsidR="00B2493F" w:rsidRPr="00FE73E0" w:rsidRDefault="00B2493F" w:rsidP="00A9674E">
            <w:pPr>
              <w:tabs>
                <w:tab w:val="center" w:pos="1170"/>
              </w:tabs>
              <w:jc w:val="both"/>
              <w:rPr>
                <w:sz w:val="18"/>
                <w:szCs w:val="18"/>
                <w:lang w:val="bg-BG"/>
              </w:rPr>
            </w:pPr>
          </w:p>
          <w:p w:rsidR="00B2493F" w:rsidRPr="00FE73E0" w:rsidRDefault="00B2493F" w:rsidP="00A9674E">
            <w:pPr>
              <w:tabs>
                <w:tab w:val="center" w:pos="1170"/>
              </w:tabs>
              <w:jc w:val="both"/>
              <w:rPr>
                <w:sz w:val="18"/>
                <w:szCs w:val="18"/>
                <w:lang w:val="bg-BG"/>
              </w:rPr>
            </w:pPr>
            <w:r w:rsidRPr="00FE73E0">
              <w:rPr>
                <w:sz w:val="18"/>
                <w:szCs w:val="18"/>
                <w:lang w:val="bg-BG"/>
              </w:rPr>
              <w:t>Липов</w:t>
            </w:r>
          </w:p>
        </w:tc>
      </w:tr>
      <w:tr w:rsidR="00B2493F" w:rsidRPr="00FE73E0" w:rsidTr="00A63122">
        <w:tc>
          <w:tcPr>
            <w:tcW w:w="2013" w:type="dxa"/>
            <w:vMerge/>
            <w:tcBorders>
              <w:left w:val="single" w:sz="4" w:space="0" w:color="auto"/>
              <w:right w:val="single" w:sz="4" w:space="0" w:color="auto"/>
            </w:tcBorders>
            <w:shd w:val="clear" w:color="auto" w:fill="auto"/>
          </w:tcPr>
          <w:p w:rsidR="00B2493F" w:rsidRPr="00FE73E0" w:rsidRDefault="00B2493F" w:rsidP="00A9674E">
            <w:pPr>
              <w:tabs>
                <w:tab w:val="center" w:pos="1170"/>
              </w:tabs>
              <w:jc w:val="both"/>
              <w:rPr>
                <w:sz w:val="18"/>
                <w:szCs w:val="18"/>
                <w:lang w:val="bg-BG"/>
              </w:rPr>
            </w:pPr>
          </w:p>
        </w:tc>
        <w:tc>
          <w:tcPr>
            <w:tcW w:w="1653" w:type="dxa"/>
            <w:tcBorders>
              <w:top w:val="single" w:sz="4" w:space="0" w:color="auto"/>
              <w:left w:val="single" w:sz="4" w:space="0" w:color="auto"/>
              <w:bottom w:val="single" w:sz="4" w:space="0" w:color="auto"/>
              <w:right w:val="single" w:sz="4" w:space="0" w:color="auto"/>
            </w:tcBorders>
            <w:shd w:val="clear" w:color="auto" w:fill="auto"/>
          </w:tcPr>
          <w:p w:rsidR="00B2493F" w:rsidRPr="00FE73E0" w:rsidRDefault="00B2493F" w:rsidP="00A9674E">
            <w:pPr>
              <w:tabs>
                <w:tab w:val="center" w:pos="1170"/>
              </w:tabs>
              <w:jc w:val="both"/>
              <w:rPr>
                <w:sz w:val="18"/>
                <w:szCs w:val="18"/>
                <w:lang w:val="bg-BG"/>
              </w:rPr>
            </w:pPr>
            <w:r w:rsidRPr="00FE73E0">
              <w:rPr>
                <w:sz w:val="18"/>
                <w:szCs w:val="18"/>
                <w:lang w:val="bg-BG"/>
              </w:rPr>
              <w:t>Култури от липи</w:t>
            </w:r>
          </w:p>
        </w:tc>
        <w:tc>
          <w:tcPr>
            <w:tcW w:w="3867" w:type="dxa"/>
            <w:tcBorders>
              <w:top w:val="single" w:sz="4" w:space="0" w:color="auto"/>
              <w:left w:val="single" w:sz="4" w:space="0" w:color="auto"/>
              <w:bottom w:val="single" w:sz="4" w:space="0" w:color="auto"/>
              <w:right w:val="single" w:sz="4" w:space="0" w:color="auto"/>
            </w:tcBorders>
            <w:shd w:val="clear" w:color="auto" w:fill="auto"/>
          </w:tcPr>
          <w:p w:rsidR="00B2493F" w:rsidRPr="00FE73E0" w:rsidRDefault="00B2493F" w:rsidP="00A9674E">
            <w:pPr>
              <w:tabs>
                <w:tab w:val="center" w:pos="1170"/>
              </w:tabs>
              <w:jc w:val="both"/>
              <w:rPr>
                <w:sz w:val="18"/>
                <w:szCs w:val="18"/>
                <w:lang w:val="bg-BG"/>
              </w:rPr>
            </w:pPr>
            <w:r w:rsidRPr="00FE73E0">
              <w:rPr>
                <w:sz w:val="18"/>
                <w:szCs w:val="18"/>
                <w:lang w:val="bg-BG"/>
              </w:rPr>
              <w:t>Отгледни сечи насочени към подобряване на механичната устойчивост и качествените параметри на насажденията</w:t>
            </w:r>
          </w:p>
        </w:tc>
        <w:tc>
          <w:tcPr>
            <w:tcW w:w="1717" w:type="dxa"/>
            <w:vMerge/>
            <w:tcBorders>
              <w:left w:val="single" w:sz="4" w:space="0" w:color="auto"/>
              <w:bottom w:val="single" w:sz="4" w:space="0" w:color="auto"/>
              <w:right w:val="single" w:sz="4" w:space="0" w:color="auto"/>
            </w:tcBorders>
            <w:shd w:val="clear" w:color="auto" w:fill="auto"/>
          </w:tcPr>
          <w:p w:rsidR="00B2493F" w:rsidRPr="00FE73E0" w:rsidRDefault="00B2493F" w:rsidP="00A9674E">
            <w:pPr>
              <w:tabs>
                <w:tab w:val="center" w:pos="1170"/>
              </w:tabs>
              <w:jc w:val="both"/>
              <w:rPr>
                <w:sz w:val="18"/>
                <w:szCs w:val="18"/>
                <w:lang w:val="bg-BG"/>
              </w:rPr>
            </w:pPr>
          </w:p>
        </w:tc>
      </w:tr>
      <w:tr w:rsidR="00A63122" w:rsidRPr="00FE73E0" w:rsidTr="00A63122">
        <w:tc>
          <w:tcPr>
            <w:tcW w:w="2013" w:type="dxa"/>
            <w:vMerge w:val="restart"/>
            <w:tcBorders>
              <w:left w:val="single" w:sz="4" w:space="0" w:color="auto"/>
              <w:right w:val="single" w:sz="4" w:space="0" w:color="auto"/>
            </w:tcBorders>
            <w:shd w:val="clear" w:color="auto" w:fill="auto"/>
          </w:tcPr>
          <w:p w:rsidR="00A63122" w:rsidRPr="00FE73E0" w:rsidRDefault="00A63122" w:rsidP="00A9674E">
            <w:pPr>
              <w:tabs>
                <w:tab w:val="center" w:pos="1170"/>
              </w:tabs>
              <w:jc w:val="both"/>
              <w:rPr>
                <w:sz w:val="18"/>
                <w:szCs w:val="18"/>
                <w:lang w:val="bg-BG"/>
              </w:rPr>
            </w:pPr>
          </w:p>
          <w:p w:rsidR="00A63122" w:rsidRPr="00FE73E0" w:rsidRDefault="00A63122" w:rsidP="00A9674E">
            <w:pPr>
              <w:tabs>
                <w:tab w:val="center" w:pos="1170"/>
              </w:tabs>
              <w:jc w:val="both"/>
              <w:rPr>
                <w:sz w:val="18"/>
                <w:szCs w:val="18"/>
                <w:lang w:val="bg-BG"/>
              </w:rPr>
            </w:pPr>
          </w:p>
          <w:p w:rsidR="00A63122" w:rsidRPr="00FE73E0" w:rsidRDefault="00A63122" w:rsidP="00A9674E">
            <w:pPr>
              <w:tabs>
                <w:tab w:val="center" w:pos="1170"/>
              </w:tabs>
              <w:jc w:val="both"/>
              <w:rPr>
                <w:sz w:val="18"/>
                <w:szCs w:val="18"/>
                <w:lang w:val="bg-BG"/>
              </w:rPr>
            </w:pPr>
          </w:p>
          <w:p w:rsidR="00A63122" w:rsidRPr="00FE73E0" w:rsidRDefault="00A63122" w:rsidP="00A9674E">
            <w:pPr>
              <w:tabs>
                <w:tab w:val="center" w:pos="1170"/>
              </w:tabs>
              <w:jc w:val="both"/>
              <w:rPr>
                <w:sz w:val="18"/>
                <w:szCs w:val="18"/>
                <w:lang w:val="bg-BG"/>
              </w:rPr>
            </w:pPr>
          </w:p>
          <w:p w:rsidR="00A63122" w:rsidRPr="00FE73E0" w:rsidRDefault="00A63122" w:rsidP="00A9674E">
            <w:pPr>
              <w:tabs>
                <w:tab w:val="center" w:pos="1170"/>
              </w:tabs>
              <w:jc w:val="both"/>
              <w:rPr>
                <w:sz w:val="18"/>
                <w:szCs w:val="18"/>
                <w:lang w:val="bg-BG"/>
              </w:rPr>
            </w:pPr>
          </w:p>
          <w:p w:rsidR="00A63122" w:rsidRPr="00FE73E0" w:rsidRDefault="00A63122" w:rsidP="00A9674E">
            <w:pPr>
              <w:tabs>
                <w:tab w:val="center" w:pos="1170"/>
              </w:tabs>
              <w:jc w:val="both"/>
              <w:rPr>
                <w:sz w:val="18"/>
                <w:szCs w:val="18"/>
                <w:lang w:val="bg-BG"/>
              </w:rPr>
            </w:pPr>
          </w:p>
          <w:p w:rsidR="00A63122" w:rsidRPr="00FE73E0" w:rsidRDefault="00A63122" w:rsidP="00A9674E">
            <w:pPr>
              <w:tabs>
                <w:tab w:val="center" w:pos="1170"/>
              </w:tabs>
              <w:jc w:val="both"/>
              <w:rPr>
                <w:sz w:val="18"/>
                <w:szCs w:val="18"/>
                <w:lang w:val="bg-BG"/>
              </w:rPr>
            </w:pPr>
          </w:p>
          <w:p w:rsidR="00A63122" w:rsidRPr="00FE73E0" w:rsidRDefault="00A63122" w:rsidP="00A9674E">
            <w:pPr>
              <w:tabs>
                <w:tab w:val="center" w:pos="1170"/>
              </w:tabs>
              <w:jc w:val="both"/>
              <w:rPr>
                <w:sz w:val="18"/>
                <w:szCs w:val="18"/>
                <w:lang w:val="bg-BG"/>
              </w:rPr>
            </w:pPr>
          </w:p>
          <w:p w:rsidR="00A63122" w:rsidRPr="00FE73E0" w:rsidRDefault="00A63122" w:rsidP="00A9674E">
            <w:pPr>
              <w:tabs>
                <w:tab w:val="center" w:pos="1170"/>
              </w:tabs>
              <w:jc w:val="both"/>
              <w:rPr>
                <w:sz w:val="18"/>
                <w:szCs w:val="18"/>
                <w:lang w:val="bg-BG"/>
              </w:rPr>
            </w:pPr>
          </w:p>
          <w:p w:rsidR="00A63122" w:rsidRPr="00FE73E0" w:rsidRDefault="00A63122" w:rsidP="00A9674E">
            <w:pPr>
              <w:tabs>
                <w:tab w:val="center" w:pos="1170"/>
              </w:tabs>
              <w:jc w:val="both"/>
              <w:rPr>
                <w:sz w:val="18"/>
                <w:szCs w:val="18"/>
                <w:lang w:val="bg-BG"/>
              </w:rPr>
            </w:pPr>
            <w:r w:rsidRPr="00FE73E0">
              <w:rPr>
                <w:sz w:val="18"/>
                <w:szCs w:val="18"/>
                <w:lang w:val="bg-BG"/>
              </w:rPr>
              <w:t>Група издънкови за превръщане</w:t>
            </w:r>
          </w:p>
        </w:tc>
        <w:tc>
          <w:tcPr>
            <w:tcW w:w="1653" w:type="dxa"/>
            <w:tcBorders>
              <w:top w:val="single" w:sz="4" w:space="0" w:color="auto"/>
              <w:left w:val="single" w:sz="4" w:space="0" w:color="auto"/>
              <w:bottom w:val="single" w:sz="4" w:space="0" w:color="auto"/>
              <w:right w:val="single" w:sz="4" w:space="0" w:color="auto"/>
            </w:tcBorders>
            <w:shd w:val="clear" w:color="auto" w:fill="auto"/>
          </w:tcPr>
          <w:p w:rsidR="00A63122" w:rsidRPr="00FE73E0" w:rsidRDefault="00A63122" w:rsidP="00A9674E">
            <w:pPr>
              <w:tabs>
                <w:tab w:val="center" w:pos="1170"/>
              </w:tabs>
              <w:jc w:val="both"/>
              <w:rPr>
                <w:sz w:val="18"/>
                <w:szCs w:val="18"/>
                <w:lang w:val="bg-BG"/>
              </w:rPr>
            </w:pPr>
            <w:r w:rsidRPr="00FE73E0">
              <w:rPr>
                <w:sz w:val="18"/>
                <w:szCs w:val="18"/>
                <w:lang w:val="bg-BG"/>
              </w:rPr>
              <w:t>Издънкови смесени дъбови гори</w:t>
            </w:r>
          </w:p>
        </w:tc>
        <w:tc>
          <w:tcPr>
            <w:tcW w:w="3867" w:type="dxa"/>
            <w:tcBorders>
              <w:top w:val="single" w:sz="4" w:space="0" w:color="auto"/>
              <w:left w:val="single" w:sz="4" w:space="0" w:color="auto"/>
              <w:bottom w:val="single" w:sz="4" w:space="0" w:color="auto"/>
              <w:right w:val="single" w:sz="4" w:space="0" w:color="auto"/>
            </w:tcBorders>
            <w:shd w:val="clear" w:color="auto" w:fill="auto"/>
          </w:tcPr>
          <w:p w:rsidR="00A63122" w:rsidRPr="00FE73E0" w:rsidRDefault="00A63122" w:rsidP="00A9674E">
            <w:pPr>
              <w:tabs>
                <w:tab w:val="center" w:pos="1170"/>
              </w:tabs>
              <w:jc w:val="both"/>
              <w:rPr>
                <w:sz w:val="18"/>
                <w:szCs w:val="18"/>
                <w:lang w:val="bg-BG"/>
              </w:rPr>
            </w:pPr>
            <w:r w:rsidRPr="00FE73E0">
              <w:rPr>
                <w:sz w:val="18"/>
                <w:szCs w:val="18"/>
                <w:lang w:val="bg-BG"/>
              </w:rPr>
              <w:t>Интензивни отгледни сечи за превръщането им в семенни и подобряване на видовия състав и качеството на дървесината. Интензивни отгледни мероприятия насочени към превръщането им в семенни Подходящи възобновителни сечи: постепенно-котловинна и неравномерно-постепенна При липса на специални ограничения се допуска провеждането на краткосрочно-постепенна</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63122" w:rsidRPr="00FE73E0" w:rsidRDefault="00A63122" w:rsidP="00A9674E">
            <w:pPr>
              <w:tabs>
                <w:tab w:val="center" w:pos="1170"/>
              </w:tabs>
              <w:jc w:val="both"/>
              <w:rPr>
                <w:sz w:val="18"/>
                <w:szCs w:val="18"/>
                <w:lang w:val="bg-BG"/>
              </w:rPr>
            </w:pPr>
            <w:r w:rsidRPr="00FE73E0">
              <w:rPr>
                <w:sz w:val="18"/>
                <w:szCs w:val="18"/>
                <w:lang w:val="bg-BG"/>
              </w:rPr>
              <w:t>1.Дъбов високобонитетен за превръщане</w:t>
            </w:r>
          </w:p>
          <w:p w:rsidR="00A63122" w:rsidRPr="00FE73E0" w:rsidRDefault="00A63122" w:rsidP="00A9674E">
            <w:pPr>
              <w:tabs>
                <w:tab w:val="center" w:pos="1170"/>
              </w:tabs>
              <w:jc w:val="both"/>
              <w:rPr>
                <w:sz w:val="18"/>
                <w:szCs w:val="18"/>
                <w:lang w:val="bg-BG"/>
              </w:rPr>
            </w:pPr>
            <w:r w:rsidRPr="00FE73E0">
              <w:rPr>
                <w:sz w:val="18"/>
                <w:szCs w:val="18"/>
                <w:lang w:val="bg-BG"/>
              </w:rPr>
              <w:t>2.Смесен високобонитетен за превръщане</w:t>
            </w:r>
          </w:p>
          <w:p w:rsidR="00A63122" w:rsidRPr="00FE73E0" w:rsidRDefault="00A63122" w:rsidP="00A9674E">
            <w:pPr>
              <w:tabs>
                <w:tab w:val="center" w:pos="1170"/>
              </w:tabs>
              <w:jc w:val="both"/>
              <w:rPr>
                <w:sz w:val="18"/>
                <w:szCs w:val="18"/>
                <w:lang w:val="bg-BG"/>
              </w:rPr>
            </w:pPr>
            <w:r w:rsidRPr="00FE73E0">
              <w:rPr>
                <w:sz w:val="18"/>
                <w:szCs w:val="18"/>
                <w:lang w:val="bg-BG"/>
              </w:rPr>
              <w:t>3.Дъбов средно и нискобонитетен за превръщане</w:t>
            </w:r>
          </w:p>
          <w:p w:rsidR="00A63122" w:rsidRPr="00FE73E0" w:rsidRDefault="00A63122" w:rsidP="00A9674E">
            <w:pPr>
              <w:tabs>
                <w:tab w:val="center" w:pos="1170"/>
              </w:tabs>
              <w:jc w:val="both"/>
              <w:rPr>
                <w:sz w:val="18"/>
                <w:szCs w:val="18"/>
                <w:lang w:val="bg-BG"/>
              </w:rPr>
            </w:pPr>
            <w:r w:rsidRPr="00FE73E0">
              <w:rPr>
                <w:sz w:val="18"/>
                <w:szCs w:val="18"/>
                <w:lang w:val="bg-BG"/>
              </w:rPr>
              <w:t>4.Смесен средно и нискобонитетен за превръщане</w:t>
            </w:r>
          </w:p>
        </w:tc>
      </w:tr>
      <w:tr w:rsidR="00A63122" w:rsidRPr="00FE73E0" w:rsidTr="00A63122">
        <w:tc>
          <w:tcPr>
            <w:tcW w:w="2013" w:type="dxa"/>
            <w:vMerge/>
            <w:tcBorders>
              <w:left w:val="single" w:sz="4" w:space="0" w:color="auto"/>
              <w:right w:val="single" w:sz="4" w:space="0" w:color="auto"/>
            </w:tcBorders>
            <w:shd w:val="clear" w:color="auto" w:fill="auto"/>
          </w:tcPr>
          <w:p w:rsidR="00A63122" w:rsidRPr="00FE73E0" w:rsidRDefault="00A63122" w:rsidP="00A9674E">
            <w:pPr>
              <w:tabs>
                <w:tab w:val="center" w:pos="1170"/>
              </w:tabs>
              <w:jc w:val="both"/>
              <w:rPr>
                <w:sz w:val="18"/>
                <w:szCs w:val="18"/>
                <w:lang w:val="bg-BG"/>
              </w:rPr>
            </w:pPr>
          </w:p>
        </w:tc>
        <w:tc>
          <w:tcPr>
            <w:tcW w:w="1653" w:type="dxa"/>
            <w:tcBorders>
              <w:top w:val="single" w:sz="4" w:space="0" w:color="auto"/>
              <w:left w:val="single" w:sz="4" w:space="0" w:color="auto"/>
              <w:bottom w:val="single" w:sz="4" w:space="0" w:color="auto"/>
              <w:right w:val="single" w:sz="4" w:space="0" w:color="auto"/>
            </w:tcBorders>
            <w:shd w:val="clear" w:color="auto" w:fill="auto"/>
          </w:tcPr>
          <w:p w:rsidR="00A63122" w:rsidRPr="00FE73E0" w:rsidRDefault="00A63122" w:rsidP="00A9674E">
            <w:pPr>
              <w:tabs>
                <w:tab w:val="center" w:pos="1170"/>
              </w:tabs>
              <w:jc w:val="both"/>
              <w:rPr>
                <w:sz w:val="18"/>
                <w:szCs w:val="18"/>
                <w:lang w:val="bg-BG"/>
              </w:rPr>
            </w:pPr>
            <w:r w:rsidRPr="00FE73E0">
              <w:rPr>
                <w:sz w:val="18"/>
                <w:szCs w:val="18"/>
                <w:lang w:val="bg-BG"/>
              </w:rPr>
              <w:t>Издънкови церови гори</w:t>
            </w:r>
          </w:p>
          <w:p w:rsidR="00A63122" w:rsidRPr="00FE73E0" w:rsidRDefault="00A63122" w:rsidP="00A9674E">
            <w:pPr>
              <w:tabs>
                <w:tab w:val="center" w:pos="1170"/>
              </w:tabs>
              <w:jc w:val="both"/>
              <w:rPr>
                <w:sz w:val="18"/>
                <w:szCs w:val="18"/>
                <w:lang w:val="bg-BG"/>
              </w:rPr>
            </w:pPr>
          </w:p>
          <w:p w:rsidR="00A63122" w:rsidRPr="00FE73E0" w:rsidRDefault="00A63122" w:rsidP="00A9674E">
            <w:pPr>
              <w:tabs>
                <w:tab w:val="center" w:pos="1170"/>
              </w:tabs>
              <w:jc w:val="both"/>
              <w:rPr>
                <w:sz w:val="18"/>
                <w:szCs w:val="18"/>
                <w:lang w:val="bg-BG"/>
              </w:rPr>
            </w:pPr>
          </w:p>
        </w:tc>
        <w:tc>
          <w:tcPr>
            <w:tcW w:w="3867" w:type="dxa"/>
            <w:tcBorders>
              <w:top w:val="single" w:sz="4" w:space="0" w:color="auto"/>
              <w:left w:val="single" w:sz="4" w:space="0" w:color="auto"/>
              <w:bottom w:val="single" w:sz="4" w:space="0" w:color="auto"/>
              <w:right w:val="single" w:sz="4" w:space="0" w:color="auto"/>
            </w:tcBorders>
            <w:shd w:val="clear" w:color="auto" w:fill="auto"/>
            <w:hideMark/>
          </w:tcPr>
          <w:p w:rsidR="00A63122" w:rsidRPr="00FE73E0" w:rsidRDefault="00A63122" w:rsidP="00A9674E">
            <w:pPr>
              <w:tabs>
                <w:tab w:val="center" w:pos="1170"/>
              </w:tabs>
              <w:jc w:val="both"/>
              <w:rPr>
                <w:sz w:val="18"/>
                <w:szCs w:val="18"/>
                <w:lang w:val="bg-BG"/>
              </w:rPr>
            </w:pPr>
            <w:r w:rsidRPr="00FE73E0">
              <w:rPr>
                <w:sz w:val="18"/>
                <w:szCs w:val="18"/>
                <w:lang w:val="bg-BG"/>
              </w:rPr>
              <w:t>Отгледни сечи за осигуряване на семенния произход, подобряване на видовия състав и качеството на дървостоите;, подпомагане на семенните екземпляри Интензивни отгледни мероприятия насочени към превръщането им в семенни Подходящи възобновителни сечи: постепенно-котловинна и неравномерно-постепенна При липса на специални ограничения се допуска провеждането на краткосрочно-постепенна сеч.</w:t>
            </w:r>
          </w:p>
        </w:tc>
        <w:tc>
          <w:tcPr>
            <w:tcW w:w="1717" w:type="dxa"/>
            <w:tcBorders>
              <w:top w:val="single" w:sz="4" w:space="0" w:color="auto"/>
              <w:left w:val="single" w:sz="4" w:space="0" w:color="auto"/>
              <w:bottom w:val="single" w:sz="4" w:space="0" w:color="auto"/>
              <w:right w:val="single" w:sz="4" w:space="0" w:color="auto"/>
            </w:tcBorders>
            <w:shd w:val="clear" w:color="auto" w:fill="auto"/>
            <w:hideMark/>
          </w:tcPr>
          <w:p w:rsidR="00A63122" w:rsidRPr="00FE73E0" w:rsidRDefault="00A63122" w:rsidP="00A9674E">
            <w:pPr>
              <w:tabs>
                <w:tab w:val="center" w:pos="1170"/>
              </w:tabs>
              <w:jc w:val="both"/>
              <w:rPr>
                <w:sz w:val="18"/>
                <w:szCs w:val="18"/>
                <w:lang w:val="bg-BG"/>
              </w:rPr>
            </w:pPr>
            <w:r w:rsidRPr="00FE73E0">
              <w:rPr>
                <w:sz w:val="18"/>
                <w:szCs w:val="18"/>
                <w:lang w:val="bg-BG"/>
              </w:rPr>
              <w:t>1.Церов високобонитетен за превръщане</w:t>
            </w:r>
          </w:p>
          <w:p w:rsidR="00A63122" w:rsidRPr="00FE73E0" w:rsidRDefault="00A63122" w:rsidP="00A9674E">
            <w:pPr>
              <w:tabs>
                <w:tab w:val="center" w:pos="1170"/>
              </w:tabs>
              <w:jc w:val="both"/>
              <w:rPr>
                <w:sz w:val="18"/>
                <w:szCs w:val="18"/>
                <w:lang w:val="bg-BG"/>
              </w:rPr>
            </w:pPr>
            <w:r w:rsidRPr="00FE73E0">
              <w:rPr>
                <w:sz w:val="18"/>
                <w:szCs w:val="18"/>
                <w:lang w:val="bg-BG"/>
              </w:rPr>
              <w:t>2.Церов за превръщане</w:t>
            </w:r>
          </w:p>
        </w:tc>
      </w:tr>
      <w:tr w:rsidR="00EF3C9C" w:rsidRPr="00FE73E0" w:rsidTr="00A63122">
        <w:tc>
          <w:tcPr>
            <w:tcW w:w="2013" w:type="dxa"/>
            <w:tcBorders>
              <w:top w:val="single" w:sz="4" w:space="0" w:color="auto"/>
              <w:left w:val="single" w:sz="4" w:space="0" w:color="auto"/>
              <w:bottom w:val="single" w:sz="4" w:space="0" w:color="auto"/>
              <w:right w:val="single" w:sz="4" w:space="0" w:color="auto"/>
            </w:tcBorders>
            <w:shd w:val="clear" w:color="auto" w:fill="auto"/>
          </w:tcPr>
          <w:p w:rsidR="00A63122" w:rsidRPr="00FE73E0" w:rsidRDefault="00A63122" w:rsidP="00A9674E">
            <w:pPr>
              <w:tabs>
                <w:tab w:val="center" w:pos="1170"/>
              </w:tabs>
              <w:jc w:val="both"/>
              <w:rPr>
                <w:sz w:val="18"/>
                <w:szCs w:val="18"/>
                <w:lang w:val="bg-BG"/>
              </w:rPr>
            </w:pPr>
            <w:r w:rsidRPr="00FE73E0">
              <w:rPr>
                <w:sz w:val="18"/>
                <w:szCs w:val="18"/>
                <w:lang w:val="bg-BG"/>
              </w:rPr>
              <w:t>Група издънкови гори</w:t>
            </w:r>
          </w:p>
          <w:p w:rsidR="00A63122" w:rsidRPr="00FE73E0" w:rsidRDefault="00A63122" w:rsidP="00A9674E">
            <w:pPr>
              <w:tabs>
                <w:tab w:val="center" w:pos="1170"/>
              </w:tabs>
              <w:jc w:val="both"/>
              <w:rPr>
                <w:sz w:val="18"/>
                <w:szCs w:val="18"/>
                <w:lang w:val="bg-BG"/>
              </w:rPr>
            </w:pPr>
          </w:p>
          <w:p w:rsidR="00EF3C9C" w:rsidRPr="00FE73E0" w:rsidRDefault="00EF3C9C" w:rsidP="00A9674E">
            <w:pPr>
              <w:tabs>
                <w:tab w:val="center" w:pos="1170"/>
              </w:tabs>
              <w:jc w:val="both"/>
              <w:rPr>
                <w:sz w:val="18"/>
                <w:szCs w:val="18"/>
                <w:lang w:val="bg-BG"/>
              </w:rPr>
            </w:pPr>
            <w:r w:rsidRPr="00FE73E0">
              <w:rPr>
                <w:sz w:val="18"/>
                <w:szCs w:val="18"/>
                <w:lang w:val="bg-BG"/>
              </w:rPr>
              <w:t>Гори от акация</w:t>
            </w:r>
          </w:p>
        </w:tc>
        <w:tc>
          <w:tcPr>
            <w:tcW w:w="1653" w:type="dxa"/>
            <w:tcBorders>
              <w:top w:val="single" w:sz="4" w:space="0" w:color="auto"/>
              <w:left w:val="single" w:sz="4" w:space="0" w:color="auto"/>
              <w:bottom w:val="single" w:sz="4" w:space="0" w:color="auto"/>
              <w:right w:val="single" w:sz="4" w:space="0" w:color="auto"/>
            </w:tcBorders>
            <w:shd w:val="clear" w:color="auto" w:fill="auto"/>
          </w:tcPr>
          <w:p w:rsidR="00EF3C9C" w:rsidRPr="00FE73E0" w:rsidRDefault="00EF3C9C" w:rsidP="00A9674E">
            <w:pPr>
              <w:tabs>
                <w:tab w:val="center" w:pos="1170"/>
              </w:tabs>
              <w:jc w:val="both"/>
              <w:rPr>
                <w:sz w:val="18"/>
                <w:szCs w:val="18"/>
                <w:lang w:val="bg-BG"/>
              </w:rPr>
            </w:pPr>
            <w:r w:rsidRPr="00FE73E0">
              <w:rPr>
                <w:sz w:val="18"/>
                <w:szCs w:val="18"/>
                <w:lang w:val="bg-BG"/>
              </w:rPr>
              <w:t>Култури и издънкови акациеви насаждения</w:t>
            </w:r>
          </w:p>
        </w:tc>
        <w:tc>
          <w:tcPr>
            <w:tcW w:w="3867" w:type="dxa"/>
            <w:tcBorders>
              <w:top w:val="single" w:sz="4" w:space="0" w:color="auto"/>
              <w:left w:val="single" w:sz="4" w:space="0" w:color="auto"/>
              <w:bottom w:val="single" w:sz="4" w:space="0" w:color="auto"/>
              <w:right w:val="single" w:sz="4" w:space="0" w:color="auto"/>
            </w:tcBorders>
            <w:shd w:val="clear" w:color="auto" w:fill="auto"/>
          </w:tcPr>
          <w:p w:rsidR="00EF3C9C" w:rsidRPr="00FE73E0" w:rsidRDefault="00EF3C9C" w:rsidP="00A9674E">
            <w:pPr>
              <w:tabs>
                <w:tab w:val="center" w:pos="1170"/>
              </w:tabs>
              <w:jc w:val="both"/>
              <w:rPr>
                <w:sz w:val="18"/>
                <w:szCs w:val="18"/>
                <w:lang w:val="bg-BG"/>
              </w:rPr>
            </w:pPr>
            <w:r w:rsidRPr="00FE73E0">
              <w:rPr>
                <w:sz w:val="18"/>
                <w:szCs w:val="18"/>
                <w:lang w:val="bg-BG"/>
              </w:rPr>
              <w:t>За насажденията със стопански цели –гола сеч. За насажденията с противоерозионни и защитни функции мероприятията са насочени към подобряването им. Допуска се гола сеч на малки площи с цел физиологично подмладяване</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EF3C9C" w:rsidRPr="00FE73E0" w:rsidRDefault="00EF3C9C" w:rsidP="00A9674E">
            <w:pPr>
              <w:tabs>
                <w:tab w:val="center" w:pos="1170"/>
              </w:tabs>
              <w:jc w:val="both"/>
              <w:rPr>
                <w:sz w:val="18"/>
                <w:szCs w:val="18"/>
                <w:lang w:val="bg-BG"/>
              </w:rPr>
            </w:pPr>
            <w:r w:rsidRPr="00FE73E0">
              <w:rPr>
                <w:sz w:val="18"/>
                <w:szCs w:val="18"/>
                <w:lang w:val="bg-BG"/>
              </w:rPr>
              <w:t>Акациев</w:t>
            </w:r>
          </w:p>
        </w:tc>
      </w:tr>
      <w:tr w:rsidR="00EF3C9C" w:rsidRPr="00FE73E0" w:rsidTr="00A63122">
        <w:tc>
          <w:tcPr>
            <w:tcW w:w="2013" w:type="dxa"/>
            <w:tcBorders>
              <w:top w:val="single" w:sz="4" w:space="0" w:color="auto"/>
              <w:left w:val="single" w:sz="4" w:space="0" w:color="auto"/>
              <w:bottom w:val="single" w:sz="4" w:space="0" w:color="auto"/>
              <w:right w:val="single" w:sz="4" w:space="0" w:color="auto"/>
            </w:tcBorders>
            <w:shd w:val="clear" w:color="auto" w:fill="auto"/>
            <w:hideMark/>
          </w:tcPr>
          <w:p w:rsidR="00EF3C9C" w:rsidRPr="00FE73E0" w:rsidRDefault="00EF3C9C" w:rsidP="00A9674E">
            <w:pPr>
              <w:tabs>
                <w:tab w:val="center" w:pos="1170"/>
              </w:tabs>
              <w:jc w:val="both"/>
              <w:rPr>
                <w:sz w:val="18"/>
                <w:szCs w:val="18"/>
                <w:lang w:val="bg-BG"/>
              </w:rPr>
            </w:pPr>
            <w:r w:rsidRPr="00FE73E0">
              <w:rPr>
                <w:sz w:val="18"/>
                <w:szCs w:val="18"/>
                <w:lang w:val="bg-BG"/>
              </w:rPr>
              <w:t>Гори от келяв габър</w:t>
            </w:r>
          </w:p>
        </w:tc>
        <w:tc>
          <w:tcPr>
            <w:tcW w:w="1653" w:type="dxa"/>
            <w:tcBorders>
              <w:top w:val="single" w:sz="4" w:space="0" w:color="auto"/>
              <w:left w:val="single" w:sz="4" w:space="0" w:color="auto"/>
              <w:bottom w:val="single" w:sz="4" w:space="0" w:color="auto"/>
              <w:right w:val="single" w:sz="4" w:space="0" w:color="auto"/>
            </w:tcBorders>
            <w:shd w:val="clear" w:color="auto" w:fill="auto"/>
            <w:hideMark/>
          </w:tcPr>
          <w:p w:rsidR="00EF3C9C" w:rsidRPr="00FE73E0" w:rsidRDefault="00EF3C9C" w:rsidP="00A9674E">
            <w:pPr>
              <w:tabs>
                <w:tab w:val="center" w:pos="1170"/>
              </w:tabs>
              <w:jc w:val="both"/>
              <w:rPr>
                <w:sz w:val="18"/>
                <w:szCs w:val="18"/>
                <w:lang w:val="bg-BG"/>
              </w:rPr>
            </w:pPr>
            <w:r w:rsidRPr="00FE73E0">
              <w:rPr>
                <w:sz w:val="18"/>
                <w:szCs w:val="18"/>
                <w:lang w:val="bg-BG"/>
              </w:rPr>
              <w:t>Естествени гори</w:t>
            </w:r>
          </w:p>
        </w:tc>
        <w:tc>
          <w:tcPr>
            <w:tcW w:w="3867" w:type="dxa"/>
            <w:tcBorders>
              <w:top w:val="single" w:sz="4" w:space="0" w:color="auto"/>
              <w:left w:val="single" w:sz="4" w:space="0" w:color="auto"/>
              <w:bottom w:val="single" w:sz="4" w:space="0" w:color="auto"/>
              <w:right w:val="single" w:sz="4" w:space="0" w:color="auto"/>
            </w:tcBorders>
            <w:shd w:val="clear" w:color="auto" w:fill="auto"/>
            <w:hideMark/>
          </w:tcPr>
          <w:p w:rsidR="00EF3C9C" w:rsidRPr="00FE73E0" w:rsidRDefault="00EF3C9C" w:rsidP="00A9674E">
            <w:pPr>
              <w:tabs>
                <w:tab w:val="center" w:pos="1170"/>
              </w:tabs>
              <w:jc w:val="both"/>
              <w:rPr>
                <w:sz w:val="18"/>
                <w:szCs w:val="18"/>
                <w:lang w:val="bg-BG"/>
              </w:rPr>
            </w:pPr>
            <w:r w:rsidRPr="00FE73E0">
              <w:rPr>
                <w:sz w:val="18"/>
                <w:szCs w:val="18"/>
                <w:lang w:val="bg-BG"/>
              </w:rPr>
              <w:t>За автохтонните съобщества-без стопанска дейност;</w:t>
            </w:r>
          </w:p>
          <w:p w:rsidR="00EF3C9C" w:rsidRPr="00FE73E0" w:rsidRDefault="00EF3C9C" w:rsidP="00A9674E">
            <w:pPr>
              <w:tabs>
                <w:tab w:val="center" w:pos="1170"/>
              </w:tabs>
              <w:jc w:val="both"/>
              <w:rPr>
                <w:sz w:val="18"/>
                <w:szCs w:val="18"/>
                <w:lang w:val="bg-BG"/>
              </w:rPr>
            </w:pPr>
            <w:r w:rsidRPr="00FE73E0">
              <w:rPr>
                <w:sz w:val="18"/>
                <w:szCs w:val="18"/>
                <w:lang w:val="bg-BG"/>
              </w:rPr>
              <w:t>При съобщества, възникнали в резултат на вторични субсцесии – мероприятия за възстановяване на естествения видов състав</w:t>
            </w:r>
          </w:p>
        </w:tc>
        <w:tc>
          <w:tcPr>
            <w:tcW w:w="1717" w:type="dxa"/>
            <w:tcBorders>
              <w:top w:val="single" w:sz="4" w:space="0" w:color="auto"/>
              <w:left w:val="single" w:sz="4" w:space="0" w:color="auto"/>
              <w:bottom w:val="single" w:sz="4" w:space="0" w:color="auto"/>
              <w:right w:val="single" w:sz="4" w:space="0" w:color="auto"/>
            </w:tcBorders>
            <w:shd w:val="clear" w:color="auto" w:fill="auto"/>
            <w:hideMark/>
          </w:tcPr>
          <w:p w:rsidR="00EF3C9C" w:rsidRPr="00FE73E0" w:rsidRDefault="00EF3C9C" w:rsidP="00A9674E">
            <w:pPr>
              <w:tabs>
                <w:tab w:val="center" w:pos="1170"/>
              </w:tabs>
              <w:jc w:val="both"/>
              <w:rPr>
                <w:sz w:val="18"/>
                <w:szCs w:val="18"/>
                <w:lang w:val="bg-BG"/>
              </w:rPr>
            </w:pPr>
            <w:r w:rsidRPr="00FE73E0">
              <w:rPr>
                <w:sz w:val="18"/>
                <w:szCs w:val="18"/>
                <w:lang w:val="bg-BG"/>
              </w:rPr>
              <w:t>Келявгабъров</w:t>
            </w:r>
          </w:p>
        </w:tc>
      </w:tr>
    </w:tbl>
    <w:p w:rsidR="000B7BBB" w:rsidRPr="00FE73E0" w:rsidRDefault="000C6524" w:rsidP="000B7BBB">
      <w:pPr>
        <w:tabs>
          <w:tab w:val="center" w:pos="1170"/>
        </w:tabs>
        <w:jc w:val="both"/>
        <w:rPr>
          <w:sz w:val="24"/>
          <w:szCs w:val="24"/>
          <w:lang w:val="bg-BG"/>
        </w:rPr>
      </w:pPr>
      <w:r w:rsidRPr="00FE73E0">
        <w:rPr>
          <w:sz w:val="24"/>
          <w:szCs w:val="24"/>
          <w:lang w:val="bg-BG"/>
        </w:rPr>
        <w:tab/>
        <w:t xml:space="preserve">          </w:t>
      </w:r>
      <w:r w:rsidR="000B7BBB" w:rsidRPr="00FE73E0">
        <w:rPr>
          <w:sz w:val="24"/>
          <w:szCs w:val="24"/>
          <w:lang w:val="bg-BG"/>
        </w:rPr>
        <w:t>След приключване на инвентаризацията и аналитичната обработка на данните от нея,  за всеки вид гора, съгласно Приложение № 5 от наредба № 18 и на база разпределението на залесената площ по видове гори, да се дадат основните насоки на стопанисване.</w:t>
      </w:r>
    </w:p>
    <w:p w:rsidR="000B7BBB" w:rsidRPr="00FE73E0" w:rsidRDefault="000B7BBB" w:rsidP="000B7BBB">
      <w:pPr>
        <w:tabs>
          <w:tab w:val="center" w:pos="1170"/>
        </w:tabs>
        <w:jc w:val="both"/>
        <w:rPr>
          <w:sz w:val="24"/>
          <w:szCs w:val="24"/>
          <w:lang w:val="bg-BG"/>
        </w:rPr>
      </w:pPr>
    </w:p>
    <w:p w:rsidR="000B7BBB" w:rsidRPr="00FE73E0" w:rsidRDefault="000B7BBB" w:rsidP="00FD4994">
      <w:pPr>
        <w:tabs>
          <w:tab w:val="center" w:pos="1170"/>
        </w:tabs>
        <w:jc w:val="both"/>
        <w:rPr>
          <w:sz w:val="24"/>
          <w:szCs w:val="24"/>
          <w:lang w:val="bg-BG"/>
        </w:rPr>
      </w:pPr>
      <w:r w:rsidRPr="00FE73E0">
        <w:rPr>
          <w:sz w:val="24"/>
          <w:szCs w:val="24"/>
          <w:lang w:val="bg-BG"/>
        </w:rPr>
        <w:t xml:space="preserve">     Разпределението на залесената площ  по видове насаждения (чисти и смесени с преобладание на водещ дървесен вид) и  по производителност (бонитети), съгласно таксационни показател</w:t>
      </w:r>
      <w:r w:rsidR="004E0854" w:rsidRPr="00FE73E0">
        <w:rPr>
          <w:sz w:val="24"/>
          <w:szCs w:val="24"/>
          <w:lang w:val="bg-BG"/>
        </w:rPr>
        <w:t>и от инвентаризацията  през 2014/2015</w:t>
      </w:r>
      <w:r w:rsidR="0069260E" w:rsidRPr="00FE73E0">
        <w:rPr>
          <w:sz w:val="24"/>
          <w:szCs w:val="24"/>
          <w:lang w:val="bg-BG"/>
        </w:rPr>
        <w:t xml:space="preserve"> г. и по данни от 7 ГФ – </w:t>
      </w:r>
      <w:r w:rsidR="004E0854" w:rsidRPr="00FE73E0">
        <w:rPr>
          <w:sz w:val="24"/>
          <w:szCs w:val="24"/>
          <w:lang w:val="bg-BG"/>
        </w:rPr>
        <w:t xml:space="preserve">2022 </w:t>
      </w:r>
      <w:r w:rsidR="00626612" w:rsidRPr="00FE73E0">
        <w:rPr>
          <w:sz w:val="24"/>
          <w:szCs w:val="24"/>
          <w:lang w:val="bg-BG"/>
        </w:rPr>
        <w:t>г. е посочено в таблица № 12</w:t>
      </w:r>
    </w:p>
    <w:p w:rsidR="000B7BBB" w:rsidRPr="00FE73E0" w:rsidRDefault="00626612" w:rsidP="003E7841">
      <w:pPr>
        <w:tabs>
          <w:tab w:val="center" w:pos="1170"/>
        </w:tabs>
        <w:jc w:val="center"/>
        <w:rPr>
          <w:sz w:val="24"/>
          <w:szCs w:val="24"/>
          <w:lang w:val="bg-BG"/>
        </w:rPr>
      </w:pPr>
      <w:r w:rsidRPr="00FE73E0">
        <w:rPr>
          <w:sz w:val="24"/>
          <w:szCs w:val="24"/>
          <w:lang w:val="bg-BG"/>
        </w:rPr>
        <w:t>Таблица № 12</w:t>
      </w:r>
    </w:p>
    <w:tbl>
      <w:tblPr>
        <w:tblStyle w:val="ac"/>
        <w:tblpPr w:leftFromText="180" w:rightFromText="180" w:vertAnchor="text" w:horzAnchor="margin" w:tblpY="113"/>
        <w:tblW w:w="10100" w:type="dxa"/>
        <w:tblLook w:val="01E0" w:firstRow="1" w:lastRow="1" w:firstColumn="1" w:lastColumn="1" w:noHBand="0" w:noVBand="0"/>
      </w:tblPr>
      <w:tblGrid>
        <w:gridCol w:w="3691"/>
        <w:gridCol w:w="942"/>
        <w:gridCol w:w="986"/>
        <w:gridCol w:w="1316"/>
        <w:gridCol w:w="986"/>
        <w:gridCol w:w="995"/>
        <w:gridCol w:w="1184"/>
      </w:tblGrid>
      <w:tr w:rsidR="000448FE" w:rsidRPr="00FE73E0" w:rsidTr="00F12691">
        <w:tc>
          <w:tcPr>
            <w:tcW w:w="3691" w:type="dxa"/>
          </w:tcPr>
          <w:p w:rsidR="000448FE" w:rsidRPr="00FE73E0" w:rsidRDefault="000448FE" w:rsidP="00F12691">
            <w:pPr>
              <w:tabs>
                <w:tab w:val="center" w:pos="1170"/>
              </w:tabs>
              <w:jc w:val="both"/>
              <w:rPr>
                <w:b/>
                <w:lang w:val="bg-BG"/>
              </w:rPr>
            </w:pPr>
            <w:r w:rsidRPr="00FE73E0">
              <w:rPr>
                <w:b/>
                <w:lang w:val="bg-BG"/>
              </w:rPr>
              <w:t>Иглолистни</w:t>
            </w:r>
          </w:p>
        </w:tc>
        <w:tc>
          <w:tcPr>
            <w:tcW w:w="942" w:type="dxa"/>
          </w:tcPr>
          <w:p w:rsidR="000448FE" w:rsidRPr="00FE73E0" w:rsidRDefault="000448FE" w:rsidP="00F12691">
            <w:pPr>
              <w:tabs>
                <w:tab w:val="center" w:pos="1170"/>
              </w:tabs>
              <w:jc w:val="both"/>
              <w:rPr>
                <w:b/>
                <w:lang w:val="bg-BG"/>
              </w:rPr>
            </w:pPr>
            <w:r w:rsidRPr="00FE73E0">
              <w:rPr>
                <w:b/>
                <w:lang w:val="bg-BG"/>
              </w:rPr>
              <w:t>83,9</w:t>
            </w:r>
          </w:p>
        </w:tc>
        <w:tc>
          <w:tcPr>
            <w:tcW w:w="986" w:type="dxa"/>
          </w:tcPr>
          <w:p w:rsidR="000448FE" w:rsidRPr="00FE73E0" w:rsidRDefault="000448FE" w:rsidP="00F12691">
            <w:pPr>
              <w:tabs>
                <w:tab w:val="center" w:pos="1170"/>
              </w:tabs>
              <w:jc w:val="both"/>
              <w:rPr>
                <w:b/>
                <w:lang w:val="bg-BG"/>
              </w:rPr>
            </w:pPr>
            <w:r w:rsidRPr="00FE73E0">
              <w:rPr>
                <w:b/>
                <w:lang w:val="bg-BG"/>
              </w:rPr>
              <w:t>5,3</w:t>
            </w:r>
          </w:p>
        </w:tc>
        <w:tc>
          <w:tcPr>
            <w:tcW w:w="1316" w:type="dxa"/>
          </w:tcPr>
          <w:p w:rsidR="000448FE" w:rsidRPr="00FE73E0" w:rsidRDefault="000448FE" w:rsidP="00F12691">
            <w:pPr>
              <w:tabs>
                <w:tab w:val="center" w:pos="1170"/>
              </w:tabs>
              <w:jc w:val="both"/>
              <w:rPr>
                <w:b/>
                <w:lang w:val="bg-BG"/>
              </w:rPr>
            </w:pPr>
            <w:r w:rsidRPr="00FE73E0">
              <w:rPr>
                <w:b/>
                <w:lang w:val="bg-BG"/>
              </w:rPr>
              <w:t>12,5</w:t>
            </w:r>
          </w:p>
        </w:tc>
        <w:tc>
          <w:tcPr>
            <w:tcW w:w="986" w:type="dxa"/>
          </w:tcPr>
          <w:p w:rsidR="000448FE" w:rsidRPr="00FE73E0" w:rsidRDefault="000448FE" w:rsidP="00F12691">
            <w:pPr>
              <w:tabs>
                <w:tab w:val="center" w:pos="1170"/>
              </w:tabs>
              <w:jc w:val="both"/>
              <w:rPr>
                <w:b/>
                <w:lang w:val="bg-BG"/>
              </w:rPr>
            </w:pPr>
            <w:r w:rsidRPr="00FE73E0">
              <w:rPr>
                <w:b/>
                <w:lang w:val="bg-BG"/>
              </w:rPr>
              <w:t>35,7</w:t>
            </w:r>
          </w:p>
        </w:tc>
        <w:tc>
          <w:tcPr>
            <w:tcW w:w="995" w:type="dxa"/>
          </w:tcPr>
          <w:p w:rsidR="000448FE" w:rsidRPr="00FE73E0" w:rsidRDefault="000448FE" w:rsidP="00F12691">
            <w:pPr>
              <w:tabs>
                <w:tab w:val="center" w:pos="1170"/>
              </w:tabs>
              <w:jc w:val="both"/>
              <w:rPr>
                <w:b/>
                <w:lang w:val="bg-BG"/>
              </w:rPr>
            </w:pPr>
            <w:r w:rsidRPr="00FE73E0">
              <w:rPr>
                <w:b/>
                <w:lang w:val="bg-BG"/>
              </w:rPr>
              <w:t>30,4</w:t>
            </w:r>
          </w:p>
        </w:tc>
        <w:tc>
          <w:tcPr>
            <w:tcW w:w="1184" w:type="dxa"/>
          </w:tcPr>
          <w:p w:rsidR="000448FE" w:rsidRPr="00FE73E0" w:rsidRDefault="000448FE" w:rsidP="00F12691">
            <w:pPr>
              <w:tabs>
                <w:tab w:val="center" w:pos="1170"/>
              </w:tabs>
              <w:jc w:val="both"/>
              <w:rPr>
                <w:b/>
                <w:lang w:val="bg-BG"/>
              </w:rPr>
            </w:pPr>
            <w:r w:rsidRPr="00FE73E0">
              <w:rPr>
                <w:b/>
                <w:lang w:val="bg-BG"/>
              </w:rPr>
              <w:t>0</w:t>
            </w:r>
          </w:p>
        </w:tc>
      </w:tr>
      <w:tr w:rsidR="000448FE" w:rsidRPr="00FE73E0" w:rsidTr="00F12691">
        <w:tc>
          <w:tcPr>
            <w:tcW w:w="3691" w:type="dxa"/>
          </w:tcPr>
          <w:p w:rsidR="000448FE" w:rsidRPr="00FE73E0" w:rsidRDefault="000448FE" w:rsidP="00F12691">
            <w:pPr>
              <w:tabs>
                <w:tab w:val="center" w:pos="1170"/>
              </w:tabs>
              <w:jc w:val="both"/>
              <w:rPr>
                <w:lang w:val="bg-BG"/>
              </w:rPr>
            </w:pPr>
            <w:r w:rsidRPr="00FE73E0">
              <w:rPr>
                <w:lang w:val="bg-BG"/>
              </w:rPr>
              <w:t>Чисти и с преобладание на черен бор</w:t>
            </w:r>
          </w:p>
        </w:tc>
        <w:tc>
          <w:tcPr>
            <w:tcW w:w="942" w:type="dxa"/>
          </w:tcPr>
          <w:p w:rsidR="000448FE" w:rsidRPr="00FE73E0" w:rsidRDefault="000448FE" w:rsidP="00F12691">
            <w:pPr>
              <w:tabs>
                <w:tab w:val="center" w:pos="1170"/>
              </w:tabs>
              <w:jc w:val="both"/>
              <w:rPr>
                <w:lang w:val="bg-BG"/>
              </w:rPr>
            </w:pPr>
            <w:r w:rsidRPr="00FE73E0">
              <w:rPr>
                <w:lang w:val="bg-BG"/>
              </w:rPr>
              <w:t>79,7</w:t>
            </w:r>
          </w:p>
        </w:tc>
        <w:tc>
          <w:tcPr>
            <w:tcW w:w="986" w:type="dxa"/>
          </w:tcPr>
          <w:p w:rsidR="000448FE" w:rsidRPr="00FE73E0" w:rsidRDefault="000448FE" w:rsidP="00F12691">
            <w:pPr>
              <w:tabs>
                <w:tab w:val="center" w:pos="1170"/>
              </w:tabs>
              <w:jc w:val="both"/>
              <w:rPr>
                <w:lang w:val="bg-BG"/>
              </w:rPr>
            </w:pPr>
            <w:r w:rsidRPr="00FE73E0">
              <w:rPr>
                <w:lang w:val="bg-BG"/>
              </w:rPr>
              <w:t>4,4</w:t>
            </w:r>
          </w:p>
        </w:tc>
        <w:tc>
          <w:tcPr>
            <w:tcW w:w="1316" w:type="dxa"/>
          </w:tcPr>
          <w:p w:rsidR="000448FE" w:rsidRPr="00FE73E0" w:rsidRDefault="000448FE" w:rsidP="00F12691">
            <w:pPr>
              <w:tabs>
                <w:tab w:val="center" w:pos="1170"/>
              </w:tabs>
              <w:jc w:val="both"/>
              <w:rPr>
                <w:lang w:val="bg-BG"/>
              </w:rPr>
            </w:pPr>
            <w:r w:rsidRPr="00FE73E0">
              <w:rPr>
                <w:lang w:val="bg-BG"/>
              </w:rPr>
              <w:t>12,5</w:t>
            </w:r>
          </w:p>
        </w:tc>
        <w:tc>
          <w:tcPr>
            <w:tcW w:w="986" w:type="dxa"/>
          </w:tcPr>
          <w:p w:rsidR="000448FE" w:rsidRPr="00FE73E0" w:rsidRDefault="000448FE" w:rsidP="00F12691">
            <w:pPr>
              <w:tabs>
                <w:tab w:val="center" w:pos="1170"/>
              </w:tabs>
              <w:jc w:val="both"/>
              <w:rPr>
                <w:lang w:val="bg-BG"/>
              </w:rPr>
            </w:pPr>
            <w:r w:rsidRPr="00FE73E0">
              <w:rPr>
                <w:lang w:val="bg-BG"/>
              </w:rPr>
              <w:t>32,4</w:t>
            </w:r>
          </w:p>
        </w:tc>
        <w:tc>
          <w:tcPr>
            <w:tcW w:w="995" w:type="dxa"/>
          </w:tcPr>
          <w:p w:rsidR="000448FE" w:rsidRPr="00FE73E0" w:rsidRDefault="000448FE" w:rsidP="00F12691">
            <w:pPr>
              <w:tabs>
                <w:tab w:val="center" w:pos="1170"/>
              </w:tabs>
              <w:jc w:val="both"/>
              <w:rPr>
                <w:lang w:val="bg-BG"/>
              </w:rPr>
            </w:pPr>
            <w:r w:rsidRPr="00FE73E0">
              <w:rPr>
                <w:lang w:val="bg-BG"/>
              </w:rPr>
              <w:t>30,4</w:t>
            </w:r>
          </w:p>
        </w:tc>
        <w:tc>
          <w:tcPr>
            <w:tcW w:w="1184" w:type="dxa"/>
          </w:tcPr>
          <w:p w:rsidR="000448FE" w:rsidRPr="00FE73E0" w:rsidRDefault="000448FE" w:rsidP="00F12691">
            <w:pPr>
              <w:tabs>
                <w:tab w:val="center" w:pos="1170"/>
              </w:tabs>
              <w:jc w:val="both"/>
              <w:rPr>
                <w:lang w:val="bg-BG"/>
              </w:rPr>
            </w:pPr>
            <w:r w:rsidRPr="00FE73E0">
              <w:rPr>
                <w:lang w:val="bg-BG"/>
              </w:rPr>
              <w:t>0</w:t>
            </w:r>
          </w:p>
        </w:tc>
      </w:tr>
      <w:tr w:rsidR="000448FE" w:rsidRPr="00FE73E0" w:rsidTr="00F12691">
        <w:tc>
          <w:tcPr>
            <w:tcW w:w="3691" w:type="dxa"/>
          </w:tcPr>
          <w:p w:rsidR="000448FE" w:rsidRPr="00FE73E0" w:rsidRDefault="000448FE" w:rsidP="00F12691">
            <w:pPr>
              <w:tabs>
                <w:tab w:val="center" w:pos="1170"/>
              </w:tabs>
              <w:jc w:val="both"/>
              <w:rPr>
                <w:lang w:val="bg-BG"/>
              </w:rPr>
            </w:pPr>
            <w:r w:rsidRPr="00FE73E0">
              <w:rPr>
                <w:lang w:val="bg-BG"/>
              </w:rPr>
              <w:t>Чисти и с преобл. на смърч</w:t>
            </w:r>
          </w:p>
        </w:tc>
        <w:tc>
          <w:tcPr>
            <w:tcW w:w="942" w:type="dxa"/>
          </w:tcPr>
          <w:p w:rsidR="000448FE" w:rsidRPr="00FE73E0" w:rsidRDefault="000448FE" w:rsidP="00F12691">
            <w:pPr>
              <w:tabs>
                <w:tab w:val="center" w:pos="1170"/>
              </w:tabs>
              <w:jc w:val="both"/>
              <w:rPr>
                <w:lang w:val="bg-BG"/>
              </w:rPr>
            </w:pPr>
            <w:r w:rsidRPr="00FE73E0">
              <w:rPr>
                <w:lang w:val="bg-BG"/>
              </w:rPr>
              <w:t>1,4</w:t>
            </w:r>
          </w:p>
        </w:tc>
        <w:tc>
          <w:tcPr>
            <w:tcW w:w="986" w:type="dxa"/>
          </w:tcPr>
          <w:p w:rsidR="000448FE" w:rsidRPr="00FE73E0" w:rsidRDefault="000448FE" w:rsidP="00F12691">
            <w:pPr>
              <w:tabs>
                <w:tab w:val="center" w:pos="1170"/>
              </w:tabs>
              <w:jc w:val="both"/>
              <w:rPr>
                <w:lang w:val="bg-BG"/>
              </w:rPr>
            </w:pPr>
            <w:r w:rsidRPr="00FE73E0">
              <w:rPr>
                <w:lang w:val="bg-BG"/>
              </w:rPr>
              <w:t>0,4</w:t>
            </w:r>
          </w:p>
        </w:tc>
        <w:tc>
          <w:tcPr>
            <w:tcW w:w="1316" w:type="dxa"/>
          </w:tcPr>
          <w:p w:rsidR="000448FE" w:rsidRPr="00FE73E0" w:rsidRDefault="000448FE" w:rsidP="00F12691">
            <w:pPr>
              <w:tabs>
                <w:tab w:val="center" w:pos="1170"/>
              </w:tabs>
              <w:jc w:val="both"/>
              <w:rPr>
                <w:lang w:val="bg-BG"/>
              </w:rPr>
            </w:pPr>
            <w:r w:rsidRPr="00FE73E0">
              <w:rPr>
                <w:lang w:val="bg-BG"/>
              </w:rPr>
              <w:t>0</w:t>
            </w:r>
          </w:p>
        </w:tc>
        <w:tc>
          <w:tcPr>
            <w:tcW w:w="986" w:type="dxa"/>
          </w:tcPr>
          <w:p w:rsidR="000448FE" w:rsidRPr="00FE73E0" w:rsidRDefault="000448FE" w:rsidP="00F12691">
            <w:pPr>
              <w:tabs>
                <w:tab w:val="center" w:pos="1170"/>
              </w:tabs>
              <w:jc w:val="both"/>
              <w:rPr>
                <w:lang w:val="bg-BG"/>
              </w:rPr>
            </w:pPr>
            <w:r w:rsidRPr="00FE73E0">
              <w:rPr>
                <w:lang w:val="bg-BG"/>
              </w:rPr>
              <w:t>1,0</w:t>
            </w:r>
          </w:p>
        </w:tc>
        <w:tc>
          <w:tcPr>
            <w:tcW w:w="995" w:type="dxa"/>
          </w:tcPr>
          <w:p w:rsidR="000448FE" w:rsidRPr="00FE73E0" w:rsidRDefault="000448FE" w:rsidP="00F12691">
            <w:pPr>
              <w:tabs>
                <w:tab w:val="center" w:pos="1170"/>
              </w:tabs>
              <w:jc w:val="both"/>
              <w:rPr>
                <w:lang w:val="bg-BG"/>
              </w:rPr>
            </w:pPr>
            <w:r w:rsidRPr="00FE73E0">
              <w:rPr>
                <w:lang w:val="bg-BG"/>
              </w:rPr>
              <w:t>0</w:t>
            </w:r>
          </w:p>
        </w:tc>
        <w:tc>
          <w:tcPr>
            <w:tcW w:w="1184" w:type="dxa"/>
          </w:tcPr>
          <w:p w:rsidR="000448FE" w:rsidRPr="00FE73E0" w:rsidRDefault="000448FE" w:rsidP="00F12691">
            <w:pPr>
              <w:tabs>
                <w:tab w:val="center" w:pos="1170"/>
              </w:tabs>
              <w:jc w:val="both"/>
              <w:rPr>
                <w:lang w:val="bg-BG"/>
              </w:rPr>
            </w:pPr>
            <w:r w:rsidRPr="00FE73E0">
              <w:rPr>
                <w:lang w:val="bg-BG"/>
              </w:rPr>
              <w:t>0</w:t>
            </w:r>
          </w:p>
        </w:tc>
      </w:tr>
      <w:tr w:rsidR="000448FE" w:rsidRPr="00FE73E0" w:rsidTr="00F12691">
        <w:tc>
          <w:tcPr>
            <w:tcW w:w="3691" w:type="dxa"/>
          </w:tcPr>
          <w:p w:rsidR="000448FE" w:rsidRPr="00FE73E0" w:rsidRDefault="000448FE" w:rsidP="00F12691">
            <w:pPr>
              <w:tabs>
                <w:tab w:val="center" w:pos="1170"/>
              </w:tabs>
              <w:jc w:val="both"/>
              <w:rPr>
                <w:lang w:val="bg-BG"/>
              </w:rPr>
            </w:pPr>
            <w:r w:rsidRPr="00FE73E0">
              <w:rPr>
                <w:lang w:val="bg-BG"/>
              </w:rPr>
              <w:t>Смесени без преобладание</w:t>
            </w:r>
          </w:p>
        </w:tc>
        <w:tc>
          <w:tcPr>
            <w:tcW w:w="942" w:type="dxa"/>
          </w:tcPr>
          <w:p w:rsidR="000448FE" w:rsidRPr="00FE73E0" w:rsidRDefault="000448FE" w:rsidP="00F12691">
            <w:pPr>
              <w:tabs>
                <w:tab w:val="center" w:pos="1170"/>
              </w:tabs>
              <w:jc w:val="both"/>
              <w:rPr>
                <w:lang w:val="bg-BG"/>
              </w:rPr>
            </w:pPr>
            <w:r w:rsidRPr="00FE73E0">
              <w:rPr>
                <w:lang w:val="bg-BG"/>
              </w:rPr>
              <w:t>2,8</w:t>
            </w:r>
          </w:p>
        </w:tc>
        <w:tc>
          <w:tcPr>
            <w:tcW w:w="986" w:type="dxa"/>
          </w:tcPr>
          <w:p w:rsidR="000448FE" w:rsidRPr="00FE73E0" w:rsidRDefault="000448FE" w:rsidP="00F12691">
            <w:pPr>
              <w:tabs>
                <w:tab w:val="center" w:pos="1170"/>
              </w:tabs>
              <w:jc w:val="both"/>
              <w:rPr>
                <w:lang w:val="bg-BG"/>
              </w:rPr>
            </w:pPr>
            <w:r w:rsidRPr="00FE73E0">
              <w:rPr>
                <w:lang w:val="bg-BG"/>
              </w:rPr>
              <w:t>0,5</w:t>
            </w:r>
          </w:p>
        </w:tc>
        <w:tc>
          <w:tcPr>
            <w:tcW w:w="1316" w:type="dxa"/>
          </w:tcPr>
          <w:p w:rsidR="000448FE" w:rsidRPr="00FE73E0" w:rsidRDefault="000448FE" w:rsidP="00F12691">
            <w:pPr>
              <w:tabs>
                <w:tab w:val="center" w:pos="1170"/>
              </w:tabs>
              <w:jc w:val="both"/>
              <w:rPr>
                <w:lang w:val="bg-BG"/>
              </w:rPr>
            </w:pPr>
            <w:r w:rsidRPr="00FE73E0">
              <w:rPr>
                <w:lang w:val="bg-BG"/>
              </w:rPr>
              <w:t>0</w:t>
            </w:r>
          </w:p>
        </w:tc>
        <w:tc>
          <w:tcPr>
            <w:tcW w:w="986" w:type="dxa"/>
          </w:tcPr>
          <w:p w:rsidR="000448FE" w:rsidRPr="00FE73E0" w:rsidRDefault="000448FE" w:rsidP="00F12691">
            <w:pPr>
              <w:tabs>
                <w:tab w:val="center" w:pos="1170"/>
              </w:tabs>
              <w:jc w:val="both"/>
              <w:rPr>
                <w:lang w:val="bg-BG"/>
              </w:rPr>
            </w:pPr>
            <w:r w:rsidRPr="00FE73E0">
              <w:rPr>
                <w:lang w:val="bg-BG"/>
              </w:rPr>
              <w:t>2,3</w:t>
            </w:r>
          </w:p>
        </w:tc>
        <w:tc>
          <w:tcPr>
            <w:tcW w:w="995" w:type="dxa"/>
          </w:tcPr>
          <w:p w:rsidR="000448FE" w:rsidRPr="00FE73E0" w:rsidRDefault="000448FE" w:rsidP="00F12691">
            <w:pPr>
              <w:tabs>
                <w:tab w:val="center" w:pos="1170"/>
              </w:tabs>
              <w:jc w:val="both"/>
              <w:rPr>
                <w:lang w:val="bg-BG"/>
              </w:rPr>
            </w:pPr>
            <w:r w:rsidRPr="00FE73E0">
              <w:rPr>
                <w:lang w:val="bg-BG"/>
              </w:rPr>
              <w:t>0</w:t>
            </w:r>
          </w:p>
        </w:tc>
        <w:tc>
          <w:tcPr>
            <w:tcW w:w="1184" w:type="dxa"/>
          </w:tcPr>
          <w:p w:rsidR="000448FE" w:rsidRPr="00FE73E0" w:rsidRDefault="000448FE" w:rsidP="00F12691">
            <w:pPr>
              <w:tabs>
                <w:tab w:val="center" w:pos="1170"/>
              </w:tabs>
              <w:jc w:val="both"/>
              <w:rPr>
                <w:lang w:val="bg-BG"/>
              </w:rPr>
            </w:pPr>
            <w:r w:rsidRPr="00FE73E0">
              <w:rPr>
                <w:lang w:val="bg-BG"/>
              </w:rPr>
              <w:t>0</w:t>
            </w:r>
          </w:p>
        </w:tc>
      </w:tr>
      <w:tr w:rsidR="000448FE" w:rsidRPr="00FE73E0" w:rsidTr="00F12691">
        <w:tc>
          <w:tcPr>
            <w:tcW w:w="3691" w:type="dxa"/>
          </w:tcPr>
          <w:p w:rsidR="000448FE" w:rsidRPr="00FE73E0" w:rsidRDefault="000448FE" w:rsidP="00F12691">
            <w:pPr>
              <w:tabs>
                <w:tab w:val="center" w:pos="1170"/>
              </w:tabs>
              <w:jc w:val="both"/>
              <w:rPr>
                <w:lang w:val="bg-BG"/>
              </w:rPr>
            </w:pPr>
          </w:p>
        </w:tc>
        <w:tc>
          <w:tcPr>
            <w:tcW w:w="942" w:type="dxa"/>
          </w:tcPr>
          <w:p w:rsidR="000448FE" w:rsidRPr="00FE73E0" w:rsidRDefault="000448FE" w:rsidP="00F12691">
            <w:pPr>
              <w:tabs>
                <w:tab w:val="center" w:pos="1170"/>
              </w:tabs>
              <w:jc w:val="both"/>
              <w:rPr>
                <w:lang w:val="bg-BG"/>
              </w:rPr>
            </w:pPr>
          </w:p>
        </w:tc>
        <w:tc>
          <w:tcPr>
            <w:tcW w:w="986" w:type="dxa"/>
          </w:tcPr>
          <w:p w:rsidR="000448FE" w:rsidRPr="00FE73E0" w:rsidRDefault="000448FE" w:rsidP="00F12691">
            <w:pPr>
              <w:tabs>
                <w:tab w:val="center" w:pos="1170"/>
              </w:tabs>
              <w:jc w:val="both"/>
              <w:rPr>
                <w:lang w:val="bg-BG"/>
              </w:rPr>
            </w:pPr>
          </w:p>
        </w:tc>
        <w:tc>
          <w:tcPr>
            <w:tcW w:w="1316" w:type="dxa"/>
          </w:tcPr>
          <w:p w:rsidR="000448FE" w:rsidRPr="00FE73E0" w:rsidRDefault="000448FE" w:rsidP="00F12691">
            <w:pPr>
              <w:tabs>
                <w:tab w:val="center" w:pos="1170"/>
              </w:tabs>
              <w:jc w:val="both"/>
              <w:rPr>
                <w:lang w:val="bg-BG"/>
              </w:rPr>
            </w:pPr>
          </w:p>
        </w:tc>
        <w:tc>
          <w:tcPr>
            <w:tcW w:w="986" w:type="dxa"/>
          </w:tcPr>
          <w:p w:rsidR="000448FE" w:rsidRPr="00FE73E0" w:rsidRDefault="000448FE" w:rsidP="00F12691">
            <w:pPr>
              <w:tabs>
                <w:tab w:val="center" w:pos="1170"/>
              </w:tabs>
              <w:jc w:val="both"/>
              <w:rPr>
                <w:lang w:val="bg-BG"/>
              </w:rPr>
            </w:pPr>
          </w:p>
        </w:tc>
        <w:tc>
          <w:tcPr>
            <w:tcW w:w="995" w:type="dxa"/>
          </w:tcPr>
          <w:p w:rsidR="000448FE" w:rsidRPr="00FE73E0" w:rsidRDefault="000448FE" w:rsidP="00F12691">
            <w:pPr>
              <w:tabs>
                <w:tab w:val="center" w:pos="1170"/>
              </w:tabs>
              <w:jc w:val="both"/>
              <w:rPr>
                <w:lang w:val="bg-BG"/>
              </w:rPr>
            </w:pPr>
          </w:p>
        </w:tc>
        <w:tc>
          <w:tcPr>
            <w:tcW w:w="1184" w:type="dxa"/>
          </w:tcPr>
          <w:p w:rsidR="000448FE" w:rsidRPr="00FE73E0" w:rsidRDefault="000448FE" w:rsidP="00F12691">
            <w:pPr>
              <w:tabs>
                <w:tab w:val="center" w:pos="1170"/>
              </w:tabs>
              <w:jc w:val="both"/>
              <w:rPr>
                <w:lang w:val="bg-BG"/>
              </w:rPr>
            </w:pPr>
          </w:p>
        </w:tc>
      </w:tr>
      <w:tr w:rsidR="000448FE" w:rsidRPr="00FE73E0" w:rsidTr="00F12691">
        <w:tc>
          <w:tcPr>
            <w:tcW w:w="3691" w:type="dxa"/>
          </w:tcPr>
          <w:p w:rsidR="000448FE" w:rsidRPr="00FE73E0" w:rsidRDefault="000448FE" w:rsidP="00F12691">
            <w:pPr>
              <w:tabs>
                <w:tab w:val="center" w:pos="1170"/>
              </w:tabs>
              <w:jc w:val="both"/>
              <w:rPr>
                <w:b/>
                <w:lang w:val="bg-BG"/>
              </w:rPr>
            </w:pPr>
            <w:r w:rsidRPr="00FE73E0">
              <w:rPr>
                <w:b/>
                <w:lang w:val="bg-BG"/>
              </w:rPr>
              <w:t>Широколистни високостъблени</w:t>
            </w:r>
          </w:p>
        </w:tc>
        <w:tc>
          <w:tcPr>
            <w:tcW w:w="942" w:type="dxa"/>
          </w:tcPr>
          <w:p w:rsidR="000448FE" w:rsidRPr="00FE73E0" w:rsidRDefault="000448FE" w:rsidP="00F12691">
            <w:pPr>
              <w:tabs>
                <w:tab w:val="center" w:pos="1170"/>
              </w:tabs>
              <w:jc w:val="both"/>
              <w:rPr>
                <w:b/>
                <w:lang w:val="bg-BG"/>
              </w:rPr>
            </w:pPr>
            <w:r w:rsidRPr="00FE73E0">
              <w:rPr>
                <w:b/>
                <w:lang w:val="bg-BG"/>
              </w:rPr>
              <w:t>7348,3</w:t>
            </w:r>
          </w:p>
        </w:tc>
        <w:tc>
          <w:tcPr>
            <w:tcW w:w="986" w:type="dxa"/>
          </w:tcPr>
          <w:p w:rsidR="000448FE" w:rsidRPr="00FE73E0" w:rsidRDefault="000448FE" w:rsidP="00F12691">
            <w:pPr>
              <w:tabs>
                <w:tab w:val="center" w:pos="1170"/>
              </w:tabs>
              <w:jc w:val="both"/>
              <w:rPr>
                <w:b/>
                <w:lang w:val="bg-BG"/>
              </w:rPr>
            </w:pPr>
            <w:r w:rsidRPr="00FE73E0">
              <w:rPr>
                <w:b/>
                <w:lang w:val="bg-BG"/>
              </w:rPr>
              <w:t>1083,9</w:t>
            </w:r>
          </w:p>
        </w:tc>
        <w:tc>
          <w:tcPr>
            <w:tcW w:w="1316" w:type="dxa"/>
          </w:tcPr>
          <w:p w:rsidR="000448FE" w:rsidRPr="00FE73E0" w:rsidRDefault="000448FE" w:rsidP="00F12691">
            <w:pPr>
              <w:tabs>
                <w:tab w:val="center" w:pos="1170"/>
              </w:tabs>
              <w:jc w:val="both"/>
              <w:rPr>
                <w:b/>
                <w:lang w:val="bg-BG"/>
              </w:rPr>
            </w:pPr>
            <w:r w:rsidRPr="00FE73E0">
              <w:rPr>
                <w:b/>
                <w:lang w:val="bg-BG"/>
              </w:rPr>
              <w:t>2001,2</w:t>
            </w:r>
          </w:p>
        </w:tc>
        <w:tc>
          <w:tcPr>
            <w:tcW w:w="986" w:type="dxa"/>
          </w:tcPr>
          <w:p w:rsidR="000448FE" w:rsidRPr="00FE73E0" w:rsidRDefault="000448FE" w:rsidP="00F12691">
            <w:pPr>
              <w:tabs>
                <w:tab w:val="center" w:pos="1170"/>
              </w:tabs>
              <w:jc w:val="both"/>
              <w:rPr>
                <w:b/>
                <w:lang w:val="bg-BG"/>
              </w:rPr>
            </w:pPr>
            <w:r w:rsidRPr="00FE73E0">
              <w:rPr>
                <w:b/>
                <w:lang w:val="bg-BG"/>
              </w:rPr>
              <w:t>2628,4</w:t>
            </w:r>
          </w:p>
        </w:tc>
        <w:tc>
          <w:tcPr>
            <w:tcW w:w="995" w:type="dxa"/>
          </w:tcPr>
          <w:p w:rsidR="000448FE" w:rsidRPr="00FE73E0" w:rsidRDefault="000448FE" w:rsidP="00F12691">
            <w:pPr>
              <w:tabs>
                <w:tab w:val="center" w:pos="1170"/>
              </w:tabs>
              <w:jc w:val="both"/>
              <w:rPr>
                <w:b/>
                <w:lang w:val="bg-BG"/>
              </w:rPr>
            </w:pPr>
            <w:r w:rsidRPr="00FE73E0">
              <w:rPr>
                <w:b/>
                <w:lang w:val="bg-BG"/>
              </w:rPr>
              <w:t>1320,0</w:t>
            </w:r>
          </w:p>
        </w:tc>
        <w:tc>
          <w:tcPr>
            <w:tcW w:w="1184" w:type="dxa"/>
          </w:tcPr>
          <w:p w:rsidR="000448FE" w:rsidRPr="00FE73E0" w:rsidRDefault="000448FE" w:rsidP="00F12691">
            <w:pPr>
              <w:tabs>
                <w:tab w:val="center" w:pos="1170"/>
              </w:tabs>
              <w:jc w:val="both"/>
              <w:rPr>
                <w:b/>
                <w:lang w:val="bg-BG"/>
              </w:rPr>
            </w:pPr>
            <w:r w:rsidRPr="00FE73E0">
              <w:rPr>
                <w:b/>
                <w:lang w:val="bg-BG"/>
              </w:rPr>
              <w:t>315,0</w:t>
            </w:r>
          </w:p>
        </w:tc>
      </w:tr>
      <w:tr w:rsidR="000448FE" w:rsidRPr="00FE73E0" w:rsidTr="00F12691">
        <w:tc>
          <w:tcPr>
            <w:tcW w:w="3691" w:type="dxa"/>
          </w:tcPr>
          <w:p w:rsidR="000448FE" w:rsidRPr="00FE73E0" w:rsidRDefault="000448FE" w:rsidP="00F12691">
            <w:pPr>
              <w:tabs>
                <w:tab w:val="center" w:pos="1170"/>
              </w:tabs>
              <w:jc w:val="both"/>
              <w:rPr>
                <w:lang w:val="bg-BG"/>
              </w:rPr>
            </w:pPr>
            <w:r w:rsidRPr="00FE73E0">
              <w:rPr>
                <w:lang w:val="bg-BG"/>
              </w:rPr>
              <w:t>Чисти и с преобладание на червен дъб</w:t>
            </w:r>
          </w:p>
        </w:tc>
        <w:tc>
          <w:tcPr>
            <w:tcW w:w="942" w:type="dxa"/>
          </w:tcPr>
          <w:p w:rsidR="000448FE" w:rsidRPr="00FE73E0" w:rsidRDefault="000448FE" w:rsidP="00F12691">
            <w:pPr>
              <w:tabs>
                <w:tab w:val="center" w:pos="1170"/>
              </w:tabs>
              <w:jc w:val="both"/>
              <w:rPr>
                <w:lang w:val="bg-BG"/>
              </w:rPr>
            </w:pPr>
            <w:r w:rsidRPr="00FE73E0">
              <w:rPr>
                <w:lang w:val="bg-BG"/>
              </w:rPr>
              <w:t>302,4</w:t>
            </w:r>
          </w:p>
        </w:tc>
        <w:tc>
          <w:tcPr>
            <w:tcW w:w="986" w:type="dxa"/>
          </w:tcPr>
          <w:p w:rsidR="000448FE" w:rsidRPr="00FE73E0" w:rsidRDefault="000448FE" w:rsidP="00F12691">
            <w:pPr>
              <w:tabs>
                <w:tab w:val="center" w:pos="1170"/>
              </w:tabs>
              <w:jc w:val="both"/>
              <w:rPr>
                <w:lang w:val="bg-BG"/>
              </w:rPr>
            </w:pPr>
            <w:r w:rsidRPr="00FE73E0">
              <w:rPr>
                <w:lang w:val="bg-BG"/>
              </w:rPr>
              <w:t>262,5</w:t>
            </w:r>
          </w:p>
        </w:tc>
        <w:tc>
          <w:tcPr>
            <w:tcW w:w="1316" w:type="dxa"/>
          </w:tcPr>
          <w:p w:rsidR="000448FE" w:rsidRPr="00FE73E0" w:rsidRDefault="000448FE" w:rsidP="00F12691">
            <w:pPr>
              <w:tabs>
                <w:tab w:val="center" w:pos="1170"/>
              </w:tabs>
              <w:jc w:val="both"/>
              <w:rPr>
                <w:lang w:val="bg-BG"/>
              </w:rPr>
            </w:pPr>
            <w:r w:rsidRPr="00FE73E0">
              <w:rPr>
                <w:lang w:val="bg-BG"/>
              </w:rPr>
              <w:t>26,2</w:t>
            </w:r>
          </w:p>
        </w:tc>
        <w:tc>
          <w:tcPr>
            <w:tcW w:w="986" w:type="dxa"/>
          </w:tcPr>
          <w:p w:rsidR="000448FE" w:rsidRPr="00FE73E0" w:rsidRDefault="000448FE" w:rsidP="00F12691">
            <w:pPr>
              <w:tabs>
                <w:tab w:val="center" w:pos="1170"/>
              </w:tabs>
              <w:jc w:val="both"/>
              <w:rPr>
                <w:lang w:val="bg-BG"/>
              </w:rPr>
            </w:pPr>
            <w:r w:rsidRPr="00FE73E0">
              <w:rPr>
                <w:lang w:val="bg-BG"/>
              </w:rPr>
              <w:t>13,7</w:t>
            </w:r>
          </w:p>
        </w:tc>
        <w:tc>
          <w:tcPr>
            <w:tcW w:w="995" w:type="dxa"/>
          </w:tcPr>
          <w:p w:rsidR="000448FE" w:rsidRPr="00FE73E0" w:rsidRDefault="000448FE" w:rsidP="00F12691">
            <w:pPr>
              <w:tabs>
                <w:tab w:val="center" w:pos="1170"/>
              </w:tabs>
              <w:jc w:val="both"/>
              <w:rPr>
                <w:lang w:val="bg-BG"/>
              </w:rPr>
            </w:pPr>
            <w:r w:rsidRPr="00FE73E0">
              <w:rPr>
                <w:lang w:val="bg-BG"/>
              </w:rPr>
              <w:t>0</w:t>
            </w:r>
          </w:p>
        </w:tc>
        <w:tc>
          <w:tcPr>
            <w:tcW w:w="1184" w:type="dxa"/>
          </w:tcPr>
          <w:p w:rsidR="000448FE" w:rsidRPr="00FE73E0" w:rsidRDefault="000448FE" w:rsidP="00F12691">
            <w:pPr>
              <w:tabs>
                <w:tab w:val="center" w:pos="1170"/>
              </w:tabs>
              <w:jc w:val="both"/>
              <w:rPr>
                <w:lang w:val="bg-BG"/>
              </w:rPr>
            </w:pPr>
            <w:r w:rsidRPr="00FE73E0">
              <w:rPr>
                <w:lang w:val="bg-BG"/>
              </w:rPr>
              <w:t>0</w:t>
            </w:r>
          </w:p>
        </w:tc>
      </w:tr>
      <w:tr w:rsidR="000448FE" w:rsidRPr="00FE73E0" w:rsidTr="00F12691">
        <w:tc>
          <w:tcPr>
            <w:tcW w:w="3691" w:type="dxa"/>
          </w:tcPr>
          <w:p w:rsidR="000448FE" w:rsidRPr="00FE73E0" w:rsidRDefault="000448FE" w:rsidP="00F12691">
            <w:pPr>
              <w:tabs>
                <w:tab w:val="center" w:pos="1170"/>
              </w:tabs>
              <w:jc w:val="both"/>
              <w:rPr>
                <w:lang w:val="bg-BG"/>
              </w:rPr>
            </w:pPr>
            <w:r w:rsidRPr="00FE73E0">
              <w:rPr>
                <w:lang w:val="bg-BG"/>
              </w:rPr>
              <w:t xml:space="preserve">Чисти и с преобл. на цер              </w:t>
            </w:r>
          </w:p>
        </w:tc>
        <w:tc>
          <w:tcPr>
            <w:tcW w:w="942" w:type="dxa"/>
          </w:tcPr>
          <w:p w:rsidR="000448FE" w:rsidRPr="00FE73E0" w:rsidRDefault="000448FE" w:rsidP="00F12691">
            <w:pPr>
              <w:tabs>
                <w:tab w:val="center" w:pos="1170"/>
              </w:tabs>
              <w:jc w:val="both"/>
              <w:rPr>
                <w:lang w:val="bg-BG"/>
              </w:rPr>
            </w:pPr>
            <w:r w:rsidRPr="00FE73E0">
              <w:rPr>
                <w:lang w:val="bg-BG"/>
              </w:rPr>
              <w:t>379,6</w:t>
            </w:r>
          </w:p>
        </w:tc>
        <w:tc>
          <w:tcPr>
            <w:tcW w:w="986" w:type="dxa"/>
          </w:tcPr>
          <w:p w:rsidR="000448FE" w:rsidRPr="00FE73E0" w:rsidRDefault="000448FE" w:rsidP="00F12691">
            <w:pPr>
              <w:tabs>
                <w:tab w:val="center" w:pos="1170"/>
              </w:tabs>
              <w:jc w:val="both"/>
              <w:rPr>
                <w:lang w:val="bg-BG"/>
              </w:rPr>
            </w:pPr>
            <w:r w:rsidRPr="00FE73E0">
              <w:rPr>
                <w:lang w:val="bg-BG"/>
              </w:rPr>
              <w:t>37,6</w:t>
            </w:r>
          </w:p>
        </w:tc>
        <w:tc>
          <w:tcPr>
            <w:tcW w:w="1316" w:type="dxa"/>
          </w:tcPr>
          <w:p w:rsidR="000448FE" w:rsidRPr="00FE73E0" w:rsidRDefault="000448FE" w:rsidP="00F12691">
            <w:pPr>
              <w:tabs>
                <w:tab w:val="center" w:pos="1170"/>
              </w:tabs>
              <w:jc w:val="both"/>
              <w:rPr>
                <w:lang w:val="bg-BG"/>
              </w:rPr>
            </w:pPr>
            <w:r w:rsidRPr="00FE73E0">
              <w:rPr>
                <w:lang w:val="bg-BG"/>
              </w:rPr>
              <w:t>149,8</w:t>
            </w:r>
          </w:p>
        </w:tc>
        <w:tc>
          <w:tcPr>
            <w:tcW w:w="986" w:type="dxa"/>
          </w:tcPr>
          <w:p w:rsidR="000448FE" w:rsidRPr="00FE73E0" w:rsidRDefault="000448FE" w:rsidP="00F12691">
            <w:pPr>
              <w:tabs>
                <w:tab w:val="center" w:pos="1170"/>
              </w:tabs>
              <w:jc w:val="both"/>
              <w:rPr>
                <w:lang w:val="bg-BG"/>
              </w:rPr>
            </w:pPr>
            <w:r w:rsidRPr="00FE73E0">
              <w:rPr>
                <w:lang w:val="bg-BG"/>
              </w:rPr>
              <w:t>160,1</w:t>
            </w:r>
          </w:p>
        </w:tc>
        <w:tc>
          <w:tcPr>
            <w:tcW w:w="995" w:type="dxa"/>
          </w:tcPr>
          <w:p w:rsidR="000448FE" w:rsidRPr="00FE73E0" w:rsidRDefault="000448FE" w:rsidP="00F12691">
            <w:pPr>
              <w:tabs>
                <w:tab w:val="center" w:pos="1170"/>
              </w:tabs>
              <w:jc w:val="both"/>
              <w:rPr>
                <w:lang w:val="bg-BG"/>
              </w:rPr>
            </w:pPr>
            <w:r w:rsidRPr="00FE73E0">
              <w:rPr>
                <w:lang w:val="bg-BG"/>
              </w:rPr>
              <w:t>23,9</w:t>
            </w:r>
          </w:p>
        </w:tc>
        <w:tc>
          <w:tcPr>
            <w:tcW w:w="1184" w:type="dxa"/>
          </w:tcPr>
          <w:p w:rsidR="000448FE" w:rsidRPr="00FE73E0" w:rsidRDefault="000448FE" w:rsidP="00F12691">
            <w:pPr>
              <w:tabs>
                <w:tab w:val="center" w:pos="1170"/>
              </w:tabs>
              <w:jc w:val="both"/>
              <w:rPr>
                <w:lang w:val="bg-BG"/>
              </w:rPr>
            </w:pPr>
            <w:r w:rsidRPr="00FE73E0">
              <w:rPr>
                <w:lang w:val="bg-BG"/>
              </w:rPr>
              <w:t>8,2</w:t>
            </w:r>
          </w:p>
        </w:tc>
      </w:tr>
      <w:tr w:rsidR="000448FE" w:rsidRPr="00FE73E0" w:rsidTr="00F12691">
        <w:tc>
          <w:tcPr>
            <w:tcW w:w="3691" w:type="dxa"/>
          </w:tcPr>
          <w:p w:rsidR="000448FE" w:rsidRPr="00FE73E0" w:rsidRDefault="000448FE" w:rsidP="00F12691">
            <w:pPr>
              <w:tabs>
                <w:tab w:val="center" w:pos="1170"/>
              </w:tabs>
              <w:rPr>
                <w:lang w:val="bg-BG"/>
              </w:rPr>
            </w:pPr>
            <w:r w:rsidRPr="00FE73E0">
              <w:rPr>
                <w:lang w:val="bg-BG"/>
              </w:rPr>
              <w:t>Орех</w:t>
            </w:r>
          </w:p>
        </w:tc>
        <w:tc>
          <w:tcPr>
            <w:tcW w:w="942" w:type="dxa"/>
          </w:tcPr>
          <w:p w:rsidR="000448FE" w:rsidRPr="00FE73E0" w:rsidRDefault="000448FE" w:rsidP="00F12691">
            <w:pPr>
              <w:tabs>
                <w:tab w:val="center" w:pos="1170"/>
              </w:tabs>
              <w:rPr>
                <w:lang w:val="bg-BG"/>
              </w:rPr>
            </w:pPr>
            <w:r w:rsidRPr="00FE73E0">
              <w:rPr>
                <w:lang w:val="bg-BG"/>
              </w:rPr>
              <w:t>279,4</w:t>
            </w:r>
          </w:p>
        </w:tc>
        <w:tc>
          <w:tcPr>
            <w:tcW w:w="986" w:type="dxa"/>
          </w:tcPr>
          <w:p w:rsidR="000448FE" w:rsidRPr="00FE73E0" w:rsidRDefault="000448FE" w:rsidP="00F12691">
            <w:pPr>
              <w:tabs>
                <w:tab w:val="center" w:pos="1170"/>
              </w:tabs>
              <w:rPr>
                <w:lang w:val="bg-BG"/>
              </w:rPr>
            </w:pPr>
            <w:r w:rsidRPr="00FE73E0">
              <w:rPr>
                <w:lang w:val="bg-BG"/>
              </w:rPr>
              <w:t>1,8</w:t>
            </w:r>
          </w:p>
        </w:tc>
        <w:tc>
          <w:tcPr>
            <w:tcW w:w="1316" w:type="dxa"/>
          </w:tcPr>
          <w:p w:rsidR="000448FE" w:rsidRPr="00FE73E0" w:rsidRDefault="000448FE" w:rsidP="00F12691">
            <w:pPr>
              <w:tabs>
                <w:tab w:val="center" w:pos="1170"/>
              </w:tabs>
              <w:rPr>
                <w:lang w:val="bg-BG"/>
              </w:rPr>
            </w:pPr>
            <w:r w:rsidRPr="00FE73E0">
              <w:rPr>
                <w:lang w:val="bg-BG"/>
              </w:rPr>
              <w:t>26,5</w:t>
            </w:r>
          </w:p>
        </w:tc>
        <w:tc>
          <w:tcPr>
            <w:tcW w:w="986" w:type="dxa"/>
          </w:tcPr>
          <w:p w:rsidR="000448FE" w:rsidRPr="00FE73E0" w:rsidRDefault="000448FE" w:rsidP="00F12691">
            <w:pPr>
              <w:tabs>
                <w:tab w:val="center" w:pos="1170"/>
              </w:tabs>
              <w:rPr>
                <w:lang w:val="bg-BG"/>
              </w:rPr>
            </w:pPr>
            <w:r w:rsidRPr="00FE73E0">
              <w:rPr>
                <w:lang w:val="bg-BG"/>
              </w:rPr>
              <w:t>77,0</w:t>
            </w:r>
          </w:p>
        </w:tc>
        <w:tc>
          <w:tcPr>
            <w:tcW w:w="995" w:type="dxa"/>
          </w:tcPr>
          <w:p w:rsidR="000448FE" w:rsidRPr="00FE73E0" w:rsidRDefault="000448FE" w:rsidP="00F12691">
            <w:pPr>
              <w:tabs>
                <w:tab w:val="center" w:pos="1170"/>
              </w:tabs>
              <w:rPr>
                <w:lang w:val="bg-BG"/>
              </w:rPr>
            </w:pPr>
            <w:r w:rsidRPr="00FE73E0">
              <w:rPr>
                <w:lang w:val="bg-BG"/>
              </w:rPr>
              <w:t>174,1</w:t>
            </w:r>
          </w:p>
        </w:tc>
        <w:tc>
          <w:tcPr>
            <w:tcW w:w="1184" w:type="dxa"/>
          </w:tcPr>
          <w:p w:rsidR="000448FE" w:rsidRPr="00FE73E0" w:rsidRDefault="000448FE" w:rsidP="00F12691">
            <w:pPr>
              <w:tabs>
                <w:tab w:val="center" w:pos="1170"/>
              </w:tabs>
              <w:rPr>
                <w:lang w:val="bg-BG"/>
              </w:rPr>
            </w:pPr>
            <w:r w:rsidRPr="00FE73E0">
              <w:rPr>
                <w:lang w:val="bg-BG"/>
              </w:rPr>
              <w:t>0</w:t>
            </w:r>
          </w:p>
        </w:tc>
      </w:tr>
      <w:tr w:rsidR="000448FE" w:rsidRPr="00FE73E0" w:rsidTr="00F12691">
        <w:tc>
          <w:tcPr>
            <w:tcW w:w="3691" w:type="dxa"/>
          </w:tcPr>
          <w:p w:rsidR="000448FE" w:rsidRPr="00FE73E0" w:rsidRDefault="000448FE" w:rsidP="00F12691">
            <w:pPr>
              <w:tabs>
                <w:tab w:val="center" w:pos="1170"/>
              </w:tabs>
              <w:rPr>
                <w:lang w:val="bg-BG"/>
              </w:rPr>
            </w:pPr>
            <w:r w:rsidRPr="00FE73E0">
              <w:rPr>
                <w:lang w:val="bg-BG"/>
              </w:rPr>
              <w:lastRenderedPageBreak/>
              <w:t>Тополови</w:t>
            </w:r>
          </w:p>
        </w:tc>
        <w:tc>
          <w:tcPr>
            <w:tcW w:w="942" w:type="dxa"/>
          </w:tcPr>
          <w:p w:rsidR="000448FE" w:rsidRPr="00FE73E0" w:rsidRDefault="000448FE" w:rsidP="00F12691">
            <w:pPr>
              <w:tabs>
                <w:tab w:val="center" w:pos="1170"/>
              </w:tabs>
              <w:rPr>
                <w:lang w:val="bg-BG"/>
              </w:rPr>
            </w:pPr>
            <w:r w:rsidRPr="00FE73E0">
              <w:rPr>
                <w:lang w:val="bg-BG"/>
              </w:rPr>
              <w:t>189,6</w:t>
            </w:r>
          </w:p>
        </w:tc>
        <w:tc>
          <w:tcPr>
            <w:tcW w:w="986" w:type="dxa"/>
          </w:tcPr>
          <w:p w:rsidR="000448FE" w:rsidRPr="00FE73E0" w:rsidRDefault="000448FE" w:rsidP="00F12691">
            <w:pPr>
              <w:tabs>
                <w:tab w:val="center" w:pos="1170"/>
              </w:tabs>
              <w:rPr>
                <w:lang w:val="bg-BG"/>
              </w:rPr>
            </w:pPr>
            <w:r w:rsidRPr="00FE73E0">
              <w:rPr>
                <w:lang w:val="bg-BG"/>
              </w:rPr>
              <w:t>8,0</w:t>
            </w:r>
          </w:p>
        </w:tc>
        <w:tc>
          <w:tcPr>
            <w:tcW w:w="1316" w:type="dxa"/>
          </w:tcPr>
          <w:p w:rsidR="000448FE" w:rsidRPr="00FE73E0" w:rsidRDefault="000448FE" w:rsidP="00F12691">
            <w:pPr>
              <w:tabs>
                <w:tab w:val="center" w:pos="1170"/>
              </w:tabs>
              <w:rPr>
                <w:lang w:val="bg-BG"/>
              </w:rPr>
            </w:pPr>
            <w:r w:rsidRPr="00FE73E0">
              <w:rPr>
                <w:lang w:val="bg-BG"/>
              </w:rPr>
              <w:t>62,7</w:t>
            </w:r>
          </w:p>
        </w:tc>
        <w:tc>
          <w:tcPr>
            <w:tcW w:w="986" w:type="dxa"/>
          </w:tcPr>
          <w:p w:rsidR="000448FE" w:rsidRPr="00FE73E0" w:rsidRDefault="000448FE" w:rsidP="00F12691">
            <w:pPr>
              <w:tabs>
                <w:tab w:val="center" w:pos="1170"/>
              </w:tabs>
              <w:rPr>
                <w:lang w:val="bg-BG"/>
              </w:rPr>
            </w:pPr>
            <w:r w:rsidRPr="00FE73E0">
              <w:rPr>
                <w:lang w:val="bg-BG"/>
              </w:rPr>
              <w:t>118,9</w:t>
            </w:r>
          </w:p>
        </w:tc>
        <w:tc>
          <w:tcPr>
            <w:tcW w:w="995" w:type="dxa"/>
          </w:tcPr>
          <w:p w:rsidR="000448FE" w:rsidRPr="00FE73E0" w:rsidRDefault="000448FE" w:rsidP="00F12691">
            <w:pPr>
              <w:tabs>
                <w:tab w:val="center" w:pos="1170"/>
              </w:tabs>
              <w:rPr>
                <w:lang w:val="bg-BG"/>
              </w:rPr>
            </w:pPr>
            <w:r w:rsidRPr="00FE73E0">
              <w:rPr>
                <w:lang w:val="bg-BG"/>
              </w:rPr>
              <w:t>0</w:t>
            </w:r>
          </w:p>
        </w:tc>
        <w:tc>
          <w:tcPr>
            <w:tcW w:w="1184" w:type="dxa"/>
          </w:tcPr>
          <w:p w:rsidR="000448FE" w:rsidRPr="00FE73E0" w:rsidRDefault="000448FE" w:rsidP="00F12691">
            <w:pPr>
              <w:tabs>
                <w:tab w:val="center" w:pos="1170"/>
              </w:tabs>
              <w:rPr>
                <w:lang w:val="bg-BG"/>
              </w:rPr>
            </w:pPr>
            <w:r w:rsidRPr="00FE73E0">
              <w:rPr>
                <w:lang w:val="bg-BG"/>
              </w:rPr>
              <w:t>0</w:t>
            </w:r>
          </w:p>
        </w:tc>
      </w:tr>
      <w:tr w:rsidR="000448FE" w:rsidRPr="00FE73E0" w:rsidTr="00F12691">
        <w:tc>
          <w:tcPr>
            <w:tcW w:w="3691" w:type="dxa"/>
          </w:tcPr>
          <w:p w:rsidR="000448FE" w:rsidRPr="00FE73E0" w:rsidRDefault="000448FE" w:rsidP="00F12691">
            <w:pPr>
              <w:tabs>
                <w:tab w:val="center" w:pos="1170"/>
              </w:tabs>
              <w:jc w:val="both"/>
              <w:rPr>
                <w:lang w:val="bg-BG"/>
              </w:rPr>
            </w:pPr>
            <w:r w:rsidRPr="00FE73E0">
              <w:rPr>
                <w:lang w:val="bg-BG"/>
              </w:rPr>
              <w:t>Липови</w:t>
            </w:r>
          </w:p>
        </w:tc>
        <w:tc>
          <w:tcPr>
            <w:tcW w:w="942" w:type="dxa"/>
          </w:tcPr>
          <w:p w:rsidR="000448FE" w:rsidRPr="00FE73E0" w:rsidRDefault="000448FE" w:rsidP="00F12691">
            <w:pPr>
              <w:tabs>
                <w:tab w:val="center" w:pos="1170"/>
              </w:tabs>
              <w:jc w:val="both"/>
              <w:rPr>
                <w:lang w:val="bg-BG"/>
              </w:rPr>
            </w:pPr>
            <w:r w:rsidRPr="00FE73E0">
              <w:rPr>
                <w:lang w:val="bg-BG"/>
              </w:rPr>
              <w:t>3415,9</w:t>
            </w:r>
          </w:p>
        </w:tc>
        <w:tc>
          <w:tcPr>
            <w:tcW w:w="986" w:type="dxa"/>
          </w:tcPr>
          <w:p w:rsidR="000448FE" w:rsidRPr="00FE73E0" w:rsidRDefault="000448FE" w:rsidP="00F12691">
            <w:pPr>
              <w:tabs>
                <w:tab w:val="center" w:pos="1170"/>
              </w:tabs>
              <w:jc w:val="both"/>
              <w:rPr>
                <w:lang w:val="bg-BG"/>
              </w:rPr>
            </w:pPr>
            <w:r w:rsidRPr="00FE73E0">
              <w:rPr>
                <w:lang w:val="bg-BG"/>
              </w:rPr>
              <w:t>333,9</w:t>
            </w:r>
          </w:p>
        </w:tc>
        <w:tc>
          <w:tcPr>
            <w:tcW w:w="1316" w:type="dxa"/>
          </w:tcPr>
          <w:p w:rsidR="000448FE" w:rsidRPr="00FE73E0" w:rsidRDefault="000448FE" w:rsidP="00F12691">
            <w:pPr>
              <w:tabs>
                <w:tab w:val="center" w:pos="1170"/>
              </w:tabs>
              <w:jc w:val="both"/>
              <w:rPr>
                <w:lang w:val="bg-BG"/>
              </w:rPr>
            </w:pPr>
            <w:r w:rsidRPr="00FE73E0">
              <w:rPr>
                <w:lang w:val="bg-BG"/>
              </w:rPr>
              <w:t>1442,8</w:t>
            </w:r>
          </w:p>
        </w:tc>
        <w:tc>
          <w:tcPr>
            <w:tcW w:w="986" w:type="dxa"/>
          </w:tcPr>
          <w:p w:rsidR="000448FE" w:rsidRPr="00FE73E0" w:rsidRDefault="000448FE" w:rsidP="00F12691">
            <w:pPr>
              <w:tabs>
                <w:tab w:val="center" w:pos="1170"/>
              </w:tabs>
              <w:jc w:val="both"/>
              <w:rPr>
                <w:lang w:val="bg-BG"/>
              </w:rPr>
            </w:pPr>
            <w:r w:rsidRPr="00FE73E0">
              <w:rPr>
                <w:lang w:val="bg-BG"/>
              </w:rPr>
              <w:t>1369,9</w:t>
            </w:r>
          </w:p>
        </w:tc>
        <w:tc>
          <w:tcPr>
            <w:tcW w:w="995" w:type="dxa"/>
          </w:tcPr>
          <w:p w:rsidR="000448FE" w:rsidRPr="00FE73E0" w:rsidRDefault="000448FE" w:rsidP="00F12691">
            <w:pPr>
              <w:tabs>
                <w:tab w:val="center" w:pos="1170"/>
              </w:tabs>
              <w:jc w:val="both"/>
              <w:rPr>
                <w:lang w:val="bg-BG"/>
              </w:rPr>
            </w:pPr>
            <w:r w:rsidRPr="00FE73E0">
              <w:rPr>
                <w:lang w:val="bg-BG"/>
              </w:rPr>
              <w:t>239,3</w:t>
            </w:r>
          </w:p>
        </w:tc>
        <w:tc>
          <w:tcPr>
            <w:tcW w:w="1184" w:type="dxa"/>
          </w:tcPr>
          <w:p w:rsidR="000448FE" w:rsidRPr="00FE73E0" w:rsidRDefault="000448FE" w:rsidP="00F12691">
            <w:pPr>
              <w:tabs>
                <w:tab w:val="center" w:pos="1170"/>
              </w:tabs>
              <w:jc w:val="both"/>
              <w:rPr>
                <w:lang w:val="bg-BG"/>
              </w:rPr>
            </w:pPr>
            <w:r w:rsidRPr="00FE73E0">
              <w:rPr>
                <w:lang w:val="bg-BG"/>
              </w:rPr>
              <w:t>30,0</w:t>
            </w:r>
          </w:p>
        </w:tc>
      </w:tr>
      <w:tr w:rsidR="000448FE" w:rsidRPr="00FE73E0" w:rsidTr="00F12691">
        <w:tc>
          <w:tcPr>
            <w:tcW w:w="3691" w:type="dxa"/>
          </w:tcPr>
          <w:p w:rsidR="000448FE" w:rsidRPr="00FE73E0" w:rsidRDefault="000448FE" w:rsidP="00F12691">
            <w:pPr>
              <w:tabs>
                <w:tab w:val="center" w:pos="1170"/>
              </w:tabs>
              <w:jc w:val="both"/>
              <w:rPr>
                <w:lang w:val="bg-BG"/>
              </w:rPr>
            </w:pPr>
            <w:r w:rsidRPr="00FE73E0">
              <w:rPr>
                <w:lang w:val="bg-BG"/>
              </w:rPr>
              <w:t>Ясенови</w:t>
            </w:r>
          </w:p>
        </w:tc>
        <w:tc>
          <w:tcPr>
            <w:tcW w:w="942" w:type="dxa"/>
          </w:tcPr>
          <w:p w:rsidR="000448FE" w:rsidRPr="00FE73E0" w:rsidRDefault="000448FE" w:rsidP="00F12691">
            <w:pPr>
              <w:tabs>
                <w:tab w:val="center" w:pos="1170"/>
              </w:tabs>
              <w:jc w:val="both"/>
              <w:rPr>
                <w:lang w:val="bg-BG"/>
              </w:rPr>
            </w:pPr>
            <w:r w:rsidRPr="00FE73E0">
              <w:rPr>
                <w:lang w:val="bg-BG"/>
              </w:rPr>
              <w:t>819,6</w:t>
            </w:r>
          </w:p>
        </w:tc>
        <w:tc>
          <w:tcPr>
            <w:tcW w:w="986" w:type="dxa"/>
          </w:tcPr>
          <w:p w:rsidR="000448FE" w:rsidRPr="00FE73E0" w:rsidRDefault="000448FE" w:rsidP="00F12691">
            <w:pPr>
              <w:tabs>
                <w:tab w:val="center" w:pos="1170"/>
              </w:tabs>
              <w:jc w:val="both"/>
              <w:rPr>
                <w:lang w:val="bg-BG"/>
              </w:rPr>
            </w:pPr>
            <w:r w:rsidRPr="00FE73E0">
              <w:rPr>
                <w:lang w:val="bg-BG"/>
              </w:rPr>
              <w:t>64,8</w:t>
            </w:r>
          </w:p>
        </w:tc>
        <w:tc>
          <w:tcPr>
            <w:tcW w:w="1316" w:type="dxa"/>
          </w:tcPr>
          <w:p w:rsidR="000448FE" w:rsidRPr="00FE73E0" w:rsidRDefault="000448FE" w:rsidP="00F12691">
            <w:pPr>
              <w:tabs>
                <w:tab w:val="center" w:pos="1170"/>
              </w:tabs>
              <w:jc w:val="both"/>
              <w:rPr>
                <w:lang w:val="bg-BG"/>
              </w:rPr>
            </w:pPr>
            <w:r w:rsidRPr="00FE73E0">
              <w:rPr>
                <w:lang w:val="bg-BG"/>
              </w:rPr>
              <w:t>41,5</w:t>
            </w:r>
          </w:p>
        </w:tc>
        <w:tc>
          <w:tcPr>
            <w:tcW w:w="986" w:type="dxa"/>
          </w:tcPr>
          <w:p w:rsidR="000448FE" w:rsidRPr="00FE73E0" w:rsidRDefault="000448FE" w:rsidP="00F12691">
            <w:pPr>
              <w:tabs>
                <w:tab w:val="center" w:pos="1170"/>
              </w:tabs>
              <w:jc w:val="both"/>
              <w:rPr>
                <w:lang w:val="bg-BG"/>
              </w:rPr>
            </w:pPr>
            <w:r w:rsidRPr="00FE73E0">
              <w:rPr>
                <w:lang w:val="bg-BG"/>
              </w:rPr>
              <w:t>289,6</w:t>
            </w:r>
          </w:p>
        </w:tc>
        <w:tc>
          <w:tcPr>
            <w:tcW w:w="995" w:type="dxa"/>
          </w:tcPr>
          <w:p w:rsidR="000448FE" w:rsidRPr="00FE73E0" w:rsidRDefault="000448FE" w:rsidP="00F12691">
            <w:pPr>
              <w:tabs>
                <w:tab w:val="center" w:pos="1170"/>
              </w:tabs>
              <w:jc w:val="both"/>
              <w:rPr>
                <w:lang w:val="bg-BG"/>
              </w:rPr>
            </w:pPr>
            <w:r w:rsidRPr="00FE73E0">
              <w:rPr>
                <w:lang w:val="bg-BG"/>
              </w:rPr>
              <w:t>348,3</w:t>
            </w:r>
          </w:p>
        </w:tc>
        <w:tc>
          <w:tcPr>
            <w:tcW w:w="1184" w:type="dxa"/>
          </w:tcPr>
          <w:p w:rsidR="000448FE" w:rsidRPr="00FE73E0" w:rsidRDefault="000448FE" w:rsidP="00F12691">
            <w:pPr>
              <w:tabs>
                <w:tab w:val="center" w:pos="1170"/>
              </w:tabs>
              <w:jc w:val="both"/>
              <w:rPr>
                <w:lang w:val="bg-BG"/>
              </w:rPr>
            </w:pPr>
            <w:r w:rsidRPr="00FE73E0">
              <w:rPr>
                <w:lang w:val="bg-BG"/>
              </w:rPr>
              <w:t>75,6</w:t>
            </w:r>
          </w:p>
        </w:tc>
      </w:tr>
      <w:tr w:rsidR="000448FE" w:rsidRPr="00FE73E0" w:rsidTr="00F12691">
        <w:tc>
          <w:tcPr>
            <w:tcW w:w="3691" w:type="dxa"/>
          </w:tcPr>
          <w:p w:rsidR="000448FE" w:rsidRPr="00FE73E0" w:rsidRDefault="000448FE" w:rsidP="00F12691">
            <w:pPr>
              <w:tabs>
                <w:tab w:val="center" w:pos="1170"/>
              </w:tabs>
              <w:jc w:val="both"/>
              <w:rPr>
                <w:lang w:val="bg-BG"/>
              </w:rPr>
            </w:pPr>
            <w:r w:rsidRPr="00FE73E0">
              <w:rPr>
                <w:lang w:val="bg-BG"/>
              </w:rPr>
              <w:t>Яворови</w:t>
            </w:r>
          </w:p>
        </w:tc>
        <w:tc>
          <w:tcPr>
            <w:tcW w:w="942" w:type="dxa"/>
          </w:tcPr>
          <w:p w:rsidR="000448FE" w:rsidRPr="00FE73E0" w:rsidRDefault="000448FE" w:rsidP="00F12691">
            <w:pPr>
              <w:tabs>
                <w:tab w:val="center" w:pos="1170"/>
              </w:tabs>
              <w:jc w:val="both"/>
              <w:rPr>
                <w:lang w:val="bg-BG"/>
              </w:rPr>
            </w:pPr>
            <w:r w:rsidRPr="00FE73E0">
              <w:rPr>
                <w:lang w:val="bg-BG"/>
              </w:rPr>
              <w:t>20,7</w:t>
            </w:r>
          </w:p>
        </w:tc>
        <w:tc>
          <w:tcPr>
            <w:tcW w:w="986" w:type="dxa"/>
          </w:tcPr>
          <w:p w:rsidR="000448FE" w:rsidRPr="00FE73E0" w:rsidRDefault="000448FE" w:rsidP="00F12691">
            <w:pPr>
              <w:tabs>
                <w:tab w:val="center" w:pos="1170"/>
              </w:tabs>
              <w:jc w:val="both"/>
              <w:rPr>
                <w:lang w:val="bg-BG"/>
              </w:rPr>
            </w:pPr>
            <w:r w:rsidRPr="00FE73E0">
              <w:rPr>
                <w:lang w:val="bg-BG"/>
              </w:rPr>
              <w:t>2,1</w:t>
            </w:r>
          </w:p>
        </w:tc>
        <w:tc>
          <w:tcPr>
            <w:tcW w:w="1316" w:type="dxa"/>
          </w:tcPr>
          <w:p w:rsidR="000448FE" w:rsidRPr="00FE73E0" w:rsidRDefault="000448FE" w:rsidP="00F12691">
            <w:pPr>
              <w:tabs>
                <w:tab w:val="center" w:pos="1170"/>
              </w:tabs>
              <w:jc w:val="both"/>
              <w:rPr>
                <w:lang w:val="bg-BG"/>
              </w:rPr>
            </w:pPr>
            <w:r w:rsidRPr="00FE73E0">
              <w:rPr>
                <w:lang w:val="bg-BG"/>
              </w:rPr>
              <w:t>0</w:t>
            </w:r>
          </w:p>
        </w:tc>
        <w:tc>
          <w:tcPr>
            <w:tcW w:w="986" w:type="dxa"/>
          </w:tcPr>
          <w:p w:rsidR="000448FE" w:rsidRPr="00FE73E0" w:rsidRDefault="000448FE" w:rsidP="00F12691">
            <w:pPr>
              <w:tabs>
                <w:tab w:val="center" w:pos="1170"/>
              </w:tabs>
              <w:jc w:val="both"/>
              <w:rPr>
                <w:lang w:val="bg-BG"/>
              </w:rPr>
            </w:pPr>
            <w:r w:rsidRPr="00FE73E0">
              <w:rPr>
                <w:lang w:val="bg-BG"/>
              </w:rPr>
              <w:t>1,6</w:t>
            </w:r>
          </w:p>
        </w:tc>
        <w:tc>
          <w:tcPr>
            <w:tcW w:w="995" w:type="dxa"/>
          </w:tcPr>
          <w:p w:rsidR="000448FE" w:rsidRPr="00FE73E0" w:rsidRDefault="000448FE" w:rsidP="00F12691">
            <w:pPr>
              <w:tabs>
                <w:tab w:val="center" w:pos="1170"/>
              </w:tabs>
              <w:jc w:val="both"/>
              <w:rPr>
                <w:lang w:val="bg-BG"/>
              </w:rPr>
            </w:pPr>
            <w:r w:rsidRPr="00FE73E0">
              <w:rPr>
                <w:lang w:val="bg-BG"/>
              </w:rPr>
              <w:t>10,2</w:t>
            </w:r>
          </w:p>
        </w:tc>
        <w:tc>
          <w:tcPr>
            <w:tcW w:w="1184" w:type="dxa"/>
          </w:tcPr>
          <w:p w:rsidR="000448FE" w:rsidRPr="00FE73E0" w:rsidRDefault="000448FE" w:rsidP="00F12691">
            <w:pPr>
              <w:tabs>
                <w:tab w:val="center" w:pos="1170"/>
              </w:tabs>
              <w:jc w:val="both"/>
              <w:rPr>
                <w:lang w:val="bg-BG"/>
              </w:rPr>
            </w:pPr>
            <w:r w:rsidRPr="00FE73E0">
              <w:rPr>
                <w:lang w:val="bg-BG"/>
              </w:rPr>
              <w:t>6,8</w:t>
            </w:r>
          </w:p>
        </w:tc>
      </w:tr>
      <w:tr w:rsidR="000448FE" w:rsidRPr="00FE73E0" w:rsidTr="00F12691">
        <w:tc>
          <w:tcPr>
            <w:tcW w:w="3691" w:type="dxa"/>
          </w:tcPr>
          <w:p w:rsidR="000448FE" w:rsidRPr="00FE73E0" w:rsidRDefault="000448FE" w:rsidP="00F12691">
            <w:pPr>
              <w:tabs>
                <w:tab w:val="center" w:pos="1170"/>
              </w:tabs>
              <w:jc w:val="both"/>
              <w:rPr>
                <w:lang w:val="bg-BG"/>
              </w:rPr>
            </w:pPr>
            <w:r w:rsidRPr="00FE73E0">
              <w:rPr>
                <w:lang w:val="bg-BG"/>
              </w:rPr>
              <w:t>Други</w:t>
            </w:r>
          </w:p>
        </w:tc>
        <w:tc>
          <w:tcPr>
            <w:tcW w:w="942" w:type="dxa"/>
          </w:tcPr>
          <w:p w:rsidR="000448FE" w:rsidRPr="00FE73E0" w:rsidRDefault="000448FE" w:rsidP="00F12691">
            <w:pPr>
              <w:tabs>
                <w:tab w:val="center" w:pos="1170"/>
              </w:tabs>
              <w:jc w:val="both"/>
              <w:rPr>
                <w:lang w:val="bg-BG"/>
              </w:rPr>
            </w:pPr>
            <w:r w:rsidRPr="00FE73E0">
              <w:rPr>
                <w:lang w:val="bg-BG"/>
              </w:rPr>
              <w:t>104,9</w:t>
            </w:r>
          </w:p>
        </w:tc>
        <w:tc>
          <w:tcPr>
            <w:tcW w:w="986" w:type="dxa"/>
          </w:tcPr>
          <w:p w:rsidR="000448FE" w:rsidRPr="00FE73E0" w:rsidRDefault="000448FE" w:rsidP="00F12691">
            <w:pPr>
              <w:tabs>
                <w:tab w:val="center" w:pos="1170"/>
              </w:tabs>
              <w:jc w:val="both"/>
              <w:rPr>
                <w:lang w:val="bg-BG"/>
              </w:rPr>
            </w:pPr>
            <w:r w:rsidRPr="00FE73E0">
              <w:rPr>
                <w:lang w:val="bg-BG"/>
              </w:rPr>
              <w:t>8,7</w:t>
            </w:r>
          </w:p>
        </w:tc>
        <w:tc>
          <w:tcPr>
            <w:tcW w:w="1316" w:type="dxa"/>
          </w:tcPr>
          <w:p w:rsidR="000448FE" w:rsidRPr="00FE73E0" w:rsidRDefault="000448FE" w:rsidP="00F12691">
            <w:pPr>
              <w:tabs>
                <w:tab w:val="center" w:pos="1170"/>
              </w:tabs>
              <w:jc w:val="both"/>
              <w:rPr>
                <w:lang w:val="bg-BG"/>
              </w:rPr>
            </w:pPr>
            <w:r w:rsidRPr="00FE73E0">
              <w:rPr>
                <w:lang w:val="bg-BG"/>
              </w:rPr>
              <w:t>7,8</w:t>
            </w:r>
          </w:p>
        </w:tc>
        <w:tc>
          <w:tcPr>
            <w:tcW w:w="986" w:type="dxa"/>
          </w:tcPr>
          <w:p w:rsidR="000448FE" w:rsidRPr="00FE73E0" w:rsidRDefault="000448FE" w:rsidP="00F12691">
            <w:pPr>
              <w:tabs>
                <w:tab w:val="center" w:pos="1170"/>
              </w:tabs>
              <w:jc w:val="both"/>
              <w:rPr>
                <w:lang w:val="bg-BG"/>
              </w:rPr>
            </w:pPr>
            <w:r w:rsidRPr="00FE73E0">
              <w:rPr>
                <w:lang w:val="bg-BG"/>
              </w:rPr>
              <w:t>41,2</w:t>
            </w:r>
          </w:p>
        </w:tc>
        <w:tc>
          <w:tcPr>
            <w:tcW w:w="995" w:type="dxa"/>
          </w:tcPr>
          <w:p w:rsidR="000448FE" w:rsidRPr="00FE73E0" w:rsidRDefault="000448FE" w:rsidP="00F12691">
            <w:pPr>
              <w:tabs>
                <w:tab w:val="center" w:pos="1170"/>
              </w:tabs>
              <w:jc w:val="both"/>
              <w:rPr>
                <w:lang w:val="bg-BG"/>
              </w:rPr>
            </w:pPr>
            <w:r w:rsidRPr="00FE73E0">
              <w:rPr>
                <w:lang w:val="bg-BG"/>
              </w:rPr>
              <w:t>21,8</w:t>
            </w:r>
          </w:p>
        </w:tc>
        <w:tc>
          <w:tcPr>
            <w:tcW w:w="1184" w:type="dxa"/>
          </w:tcPr>
          <w:p w:rsidR="000448FE" w:rsidRPr="00FE73E0" w:rsidRDefault="000448FE" w:rsidP="00F12691">
            <w:pPr>
              <w:tabs>
                <w:tab w:val="center" w:pos="1170"/>
              </w:tabs>
              <w:jc w:val="both"/>
              <w:rPr>
                <w:lang w:val="bg-BG"/>
              </w:rPr>
            </w:pPr>
            <w:r w:rsidRPr="00FE73E0">
              <w:rPr>
                <w:lang w:val="bg-BG"/>
              </w:rPr>
              <w:t>25,4</w:t>
            </w:r>
          </w:p>
        </w:tc>
      </w:tr>
      <w:tr w:rsidR="000448FE" w:rsidRPr="00FE73E0" w:rsidTr="00F12691">
        <w:tc>
          <w:tcPr>
            <w:tcW w:w="3691" w:type="dxa"/>
          </w:tcPr>
          <w:p w:rsidR="000448FE" w:rsidRPr="00FE73E0" w:rsidRDefault="000448FE" w:rsidP="00F12691">
            <w:pPr>
              <w:tabs>
                <w:tab w:val="center" w:pos="1170"/>
              </w:tabs>
              <w:jc w:val="both"/>
              <w:rPr>
                <w:b/>
                <w:lang w:val="bg-BG"/>
              </w:rPr>
            </w:pPr>
            <w:r w:rsidRPr="00FE73E0">
              <w:rPr>
                <w:lang w:val="bg-BG"/>
              </w:rPr>
              <w:t>Смесени без преобладание</w:t>
            </w:r>
          </w:p>
        </w:tc>
        <w:tc>
          <w:tcPr>
            <w:tcW w:w="942" w:type="dxa"/>
          </w:tcPr>
          <w:p w:rsidR="000448FE" w:rsidRPr="00FE73E0" w:rsidRDefault="000448FE" w:rsidP="00F12691">
            <w:pPr>
              <w:tabs>
                <w:tab w:val="center" w:pos="1170"/>
              </w:tabs>
              <w:jc w:val="both"/>
              <w:rPr>
                <w:lang w:val="bg-BG"/>
              </w:rPr>
            </w:pPr>
            <w:r w:rsidRPr="00FE73E0">
              <w:rPr>
                <w:lang w:val="bg-BG"/>
              </w:rPr>
              <w:t>1836,2</w:t>
            </w:r>
          </w:p>
        </w:tc>
        <w:tc>
          <w:tcPr>
            <w:tcW w:w="986" w:type="dxa"/>
          </w:tcPr>
          <w:p w:rsidR="000448FE" w:rsidRPr="00FE73E0" w:rsidRDefault="000448FE" w:rsidP="00F12691">
            <w:pPr>
              <w:tabs>
                <w:tab w:val="center" w:pos="1170"/>
              </w:tabs>
              <w:jc w:val="both"/>
              <w:rPr>
                <w:lang w:val="bg-BG"/>
              </w:rPr>
            </w:pPr>
            <w:r w:rsidRPr="00FE73E0">
              <w:rPr>
                <w:lang w:val="bg-BG"/>
              </w:rPr>
              <w:t>364,5</w:t>
            </w:r>
          </w:p>
        </w:tc>
        <w:tc>
          <w:tcPr>
            <w:tcW w:w="1316" w:type="dxa"/>
          </w:tcPr>
          <w:p w:rsidR="000448FE" w:rsidRPr="00FE73E0" w:rsidRDefault="000448FE" w:rsidP="00F12691">
            <w:pPr>
              <w:tabs>
                <w:tab w:val="center" w:pos="1170"/>
              </w:tabs>
              <w:jc w:val="both"/>
              <w:rPr>
                <w:lang w:val="bg-BG"/>
              </w:rPr>
            </w:pPr>
            <w:r w:rsidRPr="00FE73E0">
              <w:rPr>
                <w:lang w:val="bg-BG"/>
              </w:rPr>
              <w:t>243,9</w:t>
            </w:r>
          </w:p>
        </w:tc>
        <w:tc>
          <w:tcPr>
            <w:tcW w:w="986" w:type="dxa"/>
          </w:tcPr>
          <w:p w:rsidR="000448FE" w:rsidRPr="00FE73E0" w:rsidRDefault="000448FE" w:rsidP="00F12691">
            <w:pPr>
              <w:tabs>
                <w:tab w:val="center" w:pos="1170"/>
              </w:tabs>
              <w:jc w:val="both"/>
              <w:rPr>
                <w:lang w:val="bg-BG"/>
              </w:rPr>
            </w:pPr>
            <w:r w:rsidRPr="00FE73E0">
              <w:rPr>
                <w:lang w:val="bg-BG"/>
              </w:rPr>
              <w:t>556,4</w:t>
            </w:r>
          </w:p>
        </w:tc>
        <w:tc>
          <w:tcPr>
            <w:tcW w:w="995" w:type="dxa"/>
          </w:tcPr>
          <w:p w:rsidR="000448FE" w:rsidRPr="00FE73E0" w:rsidRDefault="000448FE" w:rsidP="00F12691">
            <w:pPr>
              <w:tabs>
                <w:tab w:val="center" w:pos="1170"/>
              </w:tabs>
              <w:jc w:val="both"/>
              <w:rPr>
                <w:lang w:val="bg-BG"/>
              </w:rPr>
            </w:pPr>
            <w:r w:rsidRPr="00FE73E0">
              <w:rPr>
                <w:lang w:val="bg-BG"/>
              </w:rPr>
              <w:t>502,4</w:t>
            </w:r>
          </w:p>
        </w:tc>
        <w:tc>
          <w:tcPr>
            <w:tcW w:w="1184" w:type="dxa"/>
          </w:tcPr>
          <w:p w:rsidR="000448FE" w:rsidRPr="00FE73E0" w:rsidRDefault="000448FE" w:rsidP="00F12691">
            <w:pPr>
              <w:tabs>
                <w:tab w:val="center" w:pos="1170"/>
              </w:tabs>
              <w:jc w:val="both"/>
              <w:rPr>
                <w:lang w:val="bg-BG"/>
              </w:rPr>
            </w:pPr>
            <w:r w:rsidRPr="00FE73E0">
              <w:rPr>
                <w:lang w:val="bg-BG"/>
              </w:rPr>
              <w:t>169,0</w:t>
            </w:r>
          </w:p>
        </w:tc>
      </w:tr>
      <w:tr w:rsidR="000448FE" w:rsidRPr="00FE73E0" w:rsidTr="00F12691">
        <w:tc>
          <w:tcPr>
            <w:tcW w:w="3691" w:type="dxa"/>
          </w:tcPr>
          <w:p w:rsidR="000448FE" w:rsidRPr="00FE73E0" w:rsidRDefault="000448FE" w:rsidP="00F12691">
            <w:pPr>
              <w:tabs>
                <w:tab w:val="center" w:pos="1170"/>
              </w:tabs>
              <w:jc w:val="right"/>
              <w:rPr>
                <w:i/>
                <w:lang w:val="bg-BG"/>
              </w:rPr>
            </w:pPr>
            <w:r w:rsidRPr="00FE73E0">
              <w:rPr>
                <w:i/>
                <w:lang w:val="bg-BG"/>
              </w:rPr>
              <w:t>От тях : насаждения</w:t>
            </w:r>
          </w:p>
        </w:tc>
        <w:tc>
          <w:tcPr>
            <w:tcW w:w="942" w:type="dxa"/>
          </w:tcPr>
          <w:p w:rsidR="000448FE" w:rsidRPr="00FE73E0" w:rsidRDefault="000448FE" w:rsidP="00F12691">
            <w:pPr>
              <w:tabs>
                <w:tab w:val="center" w:pos="1170"/>
              </w:tabs>
              <w:jc w:val="right"/>
              <w:rPr>
                <w:i/>
                <w:lang w:val="bg-BG"/>
              </w:rPr>
            </w:pPr>
            <w:r w:rsidRPr="00FE73E0">
              <w:rPr>
                <w:i/>
                <w:lang w:val="bg-BG"/>
              </w:rPr>
              <w:t>823,8</w:t>
            </w:r>
          </w:p>
        </w:tc>
        <w:tc>
          <w:tcPr>
            <w:tcW w:w="986" w:type="dxa"/>
          </w:tcPr>
          <w:p w:rsidR="000448FE" w:rsidRPr="00FE73E0" w:rsidRDefault="000448FE" w:rsidP="00F12691">
            <w:pPr>
              <w:tabs>
                <w:tab w:val="center" w:pos="1170"/>
              </w:tabs>
              <w:jc w:val="right"/>
              <w:rPr>
                <w:i/>
                <w:lang w:val="bg-BG"/>
              </w:rPr>
            </w:pPr>
            <w:r w:rsidRPr="00FE73E0">
              <w:rPr>
                <w:i/>
                <w:lang w:val="bg-BG"/>
              </w:rPr>
              <w:t>153,2</w:t>
            </w:r>
          </w:p>
        </w:tc>
        <w:tc>
          <w:tcPr>
            <w:tcW w:w="1316" w:type="dxa"/>
          </w:tcPr>
          <w:p w:rsidR="000448FE" w:rsidRPr="00FE73E0" w:rsidRDefault="000448FE" w:rsidP="00F12691">
            <w:pPr>
              <w:tabs>
                <w:tab w:val="center" w:pos="1170"/>
              </w:tabs>
              <w:jc w:val="right"/>
              <w:rPr>
                <w:i/>
                <w:lang w:val="bg-BG"/>
              </w:rPr>
            </w:pPr>
            <w:r w:rsidRPr="00FE73E0">
              <w:rPr>
                <w:i/>
                <w:lang w:val="bg-BG"/>
              </w:rPr>
              <w:t>119,7</w:t>
            </w:r>
          </w:p>
        </w:tc>
        <w:tc>
          <w:tcPr>
            <w:tcW w:w="986" w:type="dxa"/>
          </w:tcPr>
          <w:p w:rsidR="000448FE" w:rsidRPr="00FE73E0" w:rsidRDefault="000448FE" w:rsidP="00F12691">
            <w:pPr>
              <w:tabs>
                <w:tab w:val="center" w:pos="1170"/>
              </w:tabs>
              <w:jc w:val="right"/>
              <w:rPr>
                <w:i/>
                <w:lang w:val="bg-BG"/>
              </w:rPr>
            </w:pPr>
            <w:r w:rsidRPr="00FE73E0">
              <w:rPr>
                <w:i/>
                <w:lang w:val="bg-BG"/>
              </w:rPr>
              <w:t>253,7</w:t>
            </w:r>
          </w:p>
        </w:tc>
        <w:tc>
          <w:tcPr>
            <w:tcW w:w="995" w:type="dxa"/>
          </w:tcPr>
          <w:p w:rsidR="000448FE" w:rsidRPr="00FE73E0" w:rsidRDefault="000448FE" w:rsidP="00F12691">
            <w:pPr>
              <w:tabs>
                <w:tab w:val="center" w:pos="1170"/>
              </w:tabs>
              <w:jc w:val="right"/>
              <w:rPr>
                <w:i/>
                <w:lang w:val="bg-BG"/>
              </w:rPr>
            </w:pPr>
            <w:r w:rsidRPr="00FE73E0">
              <w:rPr>
                <w:i/>
                <w:lang w:val="bg-BG"/>
              </w:rPr>
              <w:t>208,4</w:t>
            </w:r>
          </w:p>
        </w:tc>
        <w:tc>
          <w:tcPr>
            <w:tcW w:w="1184" w:type="dxa"/>
          </w:tcPr>
          <w:p w:rsidR="000448FE" w:rsidRPr="00FE73E0" w:rsidRDefault="000448FE" w:rsidP="00F12691">
            <w:pPr>
              <w:tabs>
                <w:tab w:val="center" w:pos="1170"/>
              </w:tabs>
              <w:jc w:val="right"/>
              <w:rPr>
                <w:i/>
                <w:lang w:val="bg-BG"/>
              </w:rPr>
            </w:pPr>
            <w:r w:rsidRPr="00FE73E0">
              <w:rPr>
                <w:i/>
                <w:lang w:val="bg-BG"/>
              </w:rPr>
              <w:t>93,3</w:t>
            </w:r>
          </w:p>
        </w:tc>
      </w:tr>
      <w:tr w:rsidR="000448FE" w:rsidRPr="00FE73E0" w:rsidTr="00F12691">
        <w:tc>
          <w:tcPr>
            <w:tcW w:w="3691" w:type="dxa"/>
          </w:tcPr>
          <w:p w:rsidR="000448FE" w:rsidRPr="00FE73E0" w:rsidRDefault="000448FE" w:rsidP="00F12691">
            <w:pPr>
              <w:tabs>
                <w:tab w:val="center" w:pos="1170"/>
              </w:tabs>
              <w:jc w:val="right"/>
              <w:rPr>
                <w:i/>
                <w:lang w:val="bg-BG"/>
              </w:rPr>
            </w:pPr>
            <w:r w:rsidRPr="00FE73E0">
              <w:rPr>
                <w:i/>
                <w:lang w:val="bg-BG"/>
              </w:rPr>
              <w:t>култури</w:t>
            </w:r>
          </w:p>
        </w:tc>
        <w:tc>
          <w:tcPr>
            <w:tcW w:w="942" w:type="dxa"/>
          </w:tcPr>
          <w:p w:rsidR="000448FE" w:rsidRPr="00FE73E0" w:rsidRDefault="000448FE" w:rsidP="00F12691">
            <w:pPr>
              <w:tabs>
                <w:tab w:val="center" w:pos="1170"/>
              </w:tabs>
              <w:jc w:val="right"/>
              <w:rPr>
                <w:i/>
                <w:lang w:val="bg-BG"/>
              </w:rPr>
            </w:pPr>
            <w:r w:rsidRPr="00FE73E0">
              <w:rPr>
                <w:i/>
                <w:lang w:val="bg-BG"/>
              </w:rPr>
              <w:t>1007,9</w:t>
            </w:r>
          </w:p>
        </w:tc>
        <w:tc>
          <w:tcPr>
            <w:tcW w:w="986" w:type="dxa"/>
          </w:tcPr>
          <w:p w:rsidR="000448FE" w:rsidRPr="00FE73E0" w:rsidRDefault="000448FE" w:rsidP="00F12691">
            <w:pPr>
              <w:tabs>
                <w:tab w:val="center" w:pos="1170"/>
              </w:tabs>
              <w:jc w:val="right"/>
              <w:rPr>
                <w:i/>
                <w:lang w:val="bg-BG"/>
              </w:rPr>
            </w:pPr>
            <w:r w:rsidRPr="00FE73E0">
              <w:rPr>
                <w:i/>
                <w:lang w:val="bg-BG"/>
              </w:rPr>
              <w:t>211,3</w:t>
            </w:r>
          </w:p>
        </w:tc>
        <w:tc>
          <w:tcPr>
            <w:tcW w:w="1316" w:type="dxa"/>
          </w:tcPr>
          <w:p w:rsidR="000448FE" w:rsidRPr="00FE73E0" w:rsidRDefault="000448FE" w:rsidP="00F12691">
            <w:pPr>
              <w:tabs>
                <w:tab w:val="center" w:pos="1170"/>
              </w:tabs>
              <w:jc w:val="right"/>
              <w:rPr>
                <w:i/>
                <w:lang w:val="bg-BG"/>
              </w:rPr>
            </w:pPr>
            <w:r w:rsidRPr="00FE73E0">
              <w:rPr>
                <w:i/>
                <w:lang w:val="bg-BG"/>
              </w:rPr>
              <w:t>124,2</w:t>
            </w:r>
          </w:p>
        </w:tc>
        <w:tc>
          <w:tcPr>
            <w:tcW w:w="986" w:type="dxa"/>
          </w:tcPr>
          <w:p w:rsidR="000448FE" w:rsidRPr="00FE73E0" w:rsidRDefault="000448FE" w:rsidP="00F12691">
            <w:pPr>
              <w:tabs>
                <w:tab w:val="center" w:pos="1170"/>
              </w:tabs>
              <w:jc w:val="right"/>
              <w:rPr>
                <w:i/>
                <w:lang w:val="bg-BG"/>
              </w:rPr>
            </w:pPr>
            <w:r w:rsidRPr="00FE73E0">
              <w:rPr>
                <w:i/>
                <w:lang w:val="bg-BG"/>
              </w:rPr>
              <w:t>302,7</w:t>
            </w:r>
          </w:p>
        </w:tc>
        <w:tc>
          <w:tcPr>
            <w:tcW w:w="995" w:type="dxa"/>
          </w:tcPr>
          <w:p w:rsidR="000448FE" w:rsidRPr="00FE73E0" w:rsidRDefault="000448FE" w:rsidP="00F12691">
            <w:pPr>
              <w:tabs>
                <w:tab w:val="center" w:pos="1170"/>
              </w:tabs>
              <w:jc w:val="right"/>
              <w:rPr>
                <w:i/>
                <w:lang w:val="bg-BG"/>
              </w:rPr>
            </w:pPr>
            <w:r w:rsidRPr="00FE73E0">
              <w:rPr>
                <w:i/>
                <w:lang w:val="bg-BG"/>
              </w:rPr>
              <w:t>294,0</w:t>
            </w:r>
          </w:p>
        </w:tc>
        <w:tc>
          <w:tcPr>
            <w:tcW w:w="1184" w:type="dxa"/>
          </w:tcPr>
          <w:p w:rsidR="000448FE" w:rsidRPr="00FE73E0" w:rsidRDefault="000448FE" w:rsidP="00F12691">
            <w:pPr>
              <w:tabs>
                <w:tab w:val="center" w:pos="1170"/>
              </w:tabs>
              <w:jc w:val="right"/>
              <w:rPr>
                <w:i/>
                <w:lang w:val="bg-BG"/>
              </w:rPr>
            </w:pPr>
            <w:r w:rsidRPr="00FE73E0">
              <w:rPr>
                <w:i/>
                <w:lang w:val="bg-BG"/>
              </w:rPr>
              <w:t>75,7</w:t>
            </w:r>
          </w:p>
        </w:tc>
      </w:tr>
      <w:tr w:rsidR="000448FE" w:rsidRPr="00FE73E0" w:rsidTr="00F12691">
        <w:tc>
          <w:tcPr>
            <w:tcW w:w="3691" w:type="dxa"/>
          </w:tcPr>
          <w:p w:rsidR="000448FE" w:rsidRPr="00FE73E0" w:rsidRDefault="000448FE" w:rsidP="00F12691">
            <w:pPr>
              <w:tabs>
                <w:tab w:val="center" w:pos="1170"/>
              </w:tabs>
              <w:jc w:val="both"/>
              <w:rPr>
                <w:lang w:val="bg-BG"/>
              </w:rPr>
            </w:pPr>
            <w:r w:rsidRPr="00FE73E0">
              <w:rPr>
                <w:b/>
                <w:lang w:val="bg-BG"/>
              </w:rPr>
              <w:t>Издънкови за превръщане</w:t>
            </w:r>
          </w:p>
        </w:tc>
        <w:tc>
          <w:tcPr>
            <w:tcW w:w="942" w:type="dxa"/>
          </w:tcPr>
          <w:p w:rsidR="000448FE" w:rsidRPr="00FE73E0" w:rsidRDefault="000448FE" w:rsidP="00F12691">
            <w:pPr>
              <w:tabs>
                <w:tab w:val="center" w:pos="1170"/>
              </w:tabs>
              <w:jc w:val="both"/>
              <w:rPr>
                <w:b/>
                <w:lang w:val="bg-BG"/>
              </w:rPr>
            </w:pPr>
            <w:r w:rsidRPr="00FE73E0">
              <w:rPr>
                <w:b/>
                <w:lang w:val="bg-BG"/>
              </w:rPr>
              <w:t>12573,6</w:t>
            </w:r>
          </w:p>
        </w:tc>
        <w:tc>
          <w:tcPr>
            <w:tcW w:w="986" w:type="dxa"/>
          </w:tcPr>
          <w:p w:rsidR="000448FE" w:rsidRPr="00FE73E0" w:rsidRDefault="000448FE" w:rsidP="00F12691">
            <w:pPr>
              <w:tabs>
                <w:tab w:val="center" w:pos="1170"/>
              </w:tabs>
              <w:jc w:val="both"/>
              <w:rPr>
                <w:b/>
                <w:lang w:val="bg-BG"/>
              </w:rPr>
            </w:pPr>
            <w:r w:rsidRPr="00FE73E0">
              <w:rPr>
                <w:b/>
                <w:lang w:val="bg-BG"/>
              </w:rPr>
              <w:t>503,3</w:t>
            </w:r>
          </w:p>
        </w:tc>
        <w:tc>
          <w:tcPr>
            <w:tcW w:w="1316" w:type="dxa"/>
          </w:tcPr>
          <w:p w:rsidR="000448FE" w:rsidRPr="00FE73E0" w:rsidRDefault="000448FE" w:rsidP="00F12691">
            <w:pPr>
              <w:tabs>
                <w:tab w:val="center" w:pos="1170"/>
              </w:tabs>
              <w:jc w:val="both"/>
              <w:rPr>
                <w:b/>
                <w:lang w:val="bg-BG"/>
              </w:rPr>
            </w:pPr>
            <w:r w:rsidRPr="00FE73E0">
              <w:rPr>
                <w:b/>
                <w:lang w:val="bg-BG"/>
              </w:rPr>
              <w:t>1776,8</w:t>
            </w:r>
          </w:p>
        </w:tc>
        <w:tc>
          <w:tcPr>
            <w:tcW w:w="986" w:type="dxa"/>
          </w:tcPr>
          <w:p w:rsidR="000448FE" w:rsidRPr="00FE73E0" w:rsidRDefault="000448FE" w:rsidP="00F12691">
            <w:pPr>
              <w:tabs>
                <w:tab w:val="center" w:pos="1170"/>
              </w:tabs>
              <w:jc w:val="both"/>
              <w:rPr>
                <w:b/>
                <w:lang w:val="bg-BG"/>
              </w:rPr>
            </w:pPr>
            <w:r w:rsidRPr="00FE73E0">
              <w:rPr>
                <w:b/>
                <w:lang w:val="bg-BG"/>
              </w:rPr>
              <w:t>7409,4</w:t>
            </w:r>
          </w:p>
        </w:tc>
        <w:tc>
          <w:tcPr>
            <w:tcW w:w="995" w:type="dxa"/>
          </w:tcPr>
          <w:p w:rsidR="000448FE" w:rsidRPr="00FE73E0" w:rsidRDefault="000448FE" w:rsidP="00F12691">
            <w:pPr>
              <w:tabs>
                <w:tab w:val="center" w:pos="1170"/>
              </w:tabs>
              <w:jc w:val="both"/>
              <w:rPr>
                <w:b/>
                <w:lang w:val="bg-BG"/>
              </w:rPr>
            </w:pPr>
            <w:r w:rsidRPr="00FE73E0">
              <w:rPr>
                <w:b/>
                <w:lang w:val="bg-BG"/>
              </w:rPr>
              <w:t>2627,6</w:t>
            </w:r>
          </w:p>
        </w:tc>
        <w:tc>
          <w:tcPr>
            <w:tcW w:w="1184" w:type="dxa"/>
          </w:tcPr>
          <w:p w:rsidR="000448FE" w:rsidRPr="00FE73E0" w:rsidRDefault="000448FE" w:rsidP="00F12691">
            <w:pPr>
              <w:tabs>
                <w:tab w:val="center" w:pos="1170"/>
              </w:tabs>
              <w:jc w:val="both"/>
              <w:rPr>
                <w:b/>
                <w:lang w:val="bg-BG"/>
              </w:rPr>
            </w:pPr>
            <w:r w:rsidRPr="00FE73E0">
              <w:rPr>
                <w:b/>
                <w:lang w:val="bg-BG"/>
              </w:rPr>
              <w:t>258,5</w:t>
            </w:r>
          </w:p>
        </w:tc>
      </w:tr>
      <w:tr w:rsidR="000448FE" w:rsidRPr="00FE73E0" w:rsidTr="00F12691">
        <w:tc>
          <w:tcPr>
            <w:tcW w:w="3691" w:type="dxa"/>
          </w:tcPr>
          <w:p w:rsidR="000448FE" w:rsidRPr="00FE73E0" w:rsidRDefault="000448FE" w:rsidP="00F12691">
            <w:pPr>
              <w:tabs>
                <w:tab w:val="center" w:pos="1170"/>
              </w:tabs>
              <w:jc w:val="both"/>
              <w:rPr>
                <w:lang w:val="bg-BG"/>
              </w:rPr>
            </w:pPr>
            <w:r w:rsidRPr="00FE73E0">
              <w:rPr>
                <w:lang w:val="bg-BG"/>
              </w:rPr>
              <w:t>Чисти и с преобладание на габър</w:t>
            </w:r>
          </w:p>
        </w:tc>
        <w:tc>
          <w:tcPr>
            <w:tcW w:w="942" w:type="dxa"/>
          </w:tcPr>
          <w:p w:rsidR="000448FE" w:rsidRPr="00FE73E0" w:rsidRDefault="000448FE" w:rsidP="00F12691">
            <w:pPr>
              <w:tabs>
                <w:tab w:val="center" w:pos="1170"/>
              </w:tabs>
              <w:jc w:val="both"/>
              <w:rPr>
                <w:lang w:val="bg-BG"/>
              </w:rPr>
            </w:pPr>
            <w:r w:rsidRPr="00FE73E0">
              <w:rPr>
                <w:lang w:val="bg-BG"/>
              </w:rPr>
              <w:t>68,0</w:t>
            </w:r>
          </w:p>
        </w:tc>
        <w:tc>
          <w:tcPr>
            <w:tcW w:w="986" w:type="dxa"/>
          </w:tcPr>
          <w:p w:rsidR="000448FE" w:rsidRPr="00FE73E0" w:rsidRDefault="000448FE" w:rsidP="00F12691">
            <w:pPr>
              <w:tabs>
                <w:tab w:val="center" w:pos="1170"/>
              </w:tabs>
              <w:jc w:val="both"/>
              <w:rPr>
                <w:lang w:val="bg-BG"/>
              </w:rPr>
            </w:pPr>
            <w:r w:rsidRPr="00FE73E0">
              <w:rPr>
                <w:lang w:val="bg-BG"/>
              </w:rPr>
              <w:t>8,2</w:t>
            </w:r>
          </w:p>
        </w:tc>
        <w:tc>
          <w:tcPr>
            <w:tcW w:w="1316" w:type="dxa"/>
          </w:tcPr>
          <w:p w:rsidR="000448FE" w:rsidRPr="00FE73E0" w:rsidRDefault="000448FE" w:rsidP="00F12691">
            <w:pPr>
              <w:tabs>
                <w:tab w:val="center" w:pos="1170"/>
              </w:tabs>
              <w:jc w:val="both"/>
              <w:rPr>
                <w:lang w:val="bg-BG"/>
              </w:rPr>
            </w:pPr>
            <w:r w:rsidRPr="00FE73E0">
              <w:rPr>
                <w:lang w:val="bg-BG"/>
              </w:rPr>
              <w:t>43,4</w:t>
            </w:r>
          </w:p>
        </w:tc>
        <w:tc>
          <w:tcPr>
            <w:tcW w:w="986" w:type="dxa"/>
          </w:tcPr>
          <w:p w:rsidR="000448FE" w:rsidRPr="00FE73E0" w:rsidRDefault="000448FE" w:rsidP="00F12691">
            <w:pPr>
              <w:tabs>
                <w:tab w:val="center" w:pos="1170"/>
              </w:tabs>
              <w:jc w:val="both"/>
              <w:rPr>
                <w:lang w:val="bg-BG"/>
              </w:rPr>
            </w:pPr>
            <w:r w:rsidRPr="00FE73E0">
              <w:rPr>
                <w:lang w:val="bg-BG"/>
              </w:rPr>
              <w:t>0</w:t>
            </w:r>
          </w:p>
        </w:tc>
        <w:tc>
          <w:tcPr>
            <w:tcW w:w="995" w:type="dxa"/>
          </w:tcPr>
          <w:p w:rsidR="000448FE" w:rsidRPr="00FE73E0" w:rsidRDefault="000448FE" w:rsidP="00F12691">
            <w:pPr>
              <w:tabs>
                <w:tab w:val="center" w:pos="1170"/>
              </w:tabs>
              <w:jc w:val="both"/>
              <w:rPr>
                <w:lang w:val="bg-BG"/>
              </w:rPr>
            </w:pPr>
            <w:r w:rsidRPr="00FE73E0">
              <w:rPr>
                <w:lang w:val="bg-BG"/>
              </w:rPr>
              <w:t>16,4</w:t>
            </w:r>
          </w:p>
        </w:tc>
        <w:tc>
          <w:tcPr>
            <w:tcW w:w="1184" w:type="dxa"/>
          </w:tcPr>
          <w:p w:rsidR="000448FE" w:rsidRPr="00FE73E0" w:rsidRDefault="000448FE" w:rsidP="00F12691">
            <w:pPr>
              <w:tabs>
                <w:tab w:val="center" w:pos="1170"/>
              </w:tabs>
              <w:jc w:val="both"/>
              <w:rPr>
                <w:lang w:val="bg-BG"/>
              </w:rPr>
            </w:pPr>
            <w:r w:rsidRPr="00FE73E0">
              <w:rPr>
                <w:lang w:val="bg-BG"/>
              </w:rPr>
              <w:t>0</w:t>
            </w:r>
          </w:p>
        </w:tc>
      </w:tr>
      <w:tr w:rsidR="000448FE" w:rsidRPr="00FE73E0" w:rsidTr="00F12691">
        <w:tc>
          <w:tcPr>
            <w:tcW w:w="3691" w:type="dxa"/>
          </w:tcPr>
          <w:p w:rsidR="000448FE" w:rsidRPr="00FE73E0" w:rsidRDefault="000448FE" w:rsidP="00F12691">
            <w:pPr>
              <w:tabs>
                <w:tab w:val="center" w:pos="1170"/>
              </w:tabs>
              <w:jc w:val="both"/>
              <w:rPr>
                <w:lang w:val="bg-BG"/>
              </w:rPr>
            </w:pPr>
            <w:r w:rsidRPr="00FE73E0">
              <w:rPr>
                <w:lang w:val="bg-BG"/>
              </w:rPr>
              <w:t>Чисти и с преобладание на  зимен дъб</w:t>
            </w:r>
          </w:p>
        </w:tc>
        <w:tc>
          <w:tcPr>
            <w:tcW w:w="942" w:type="dxa"/>
          </w:tcPr>
          <w:p w:rsidR="000448FE" w:rsidRPr="00FE73E0" w:rsidRDefault="000448FE" w:rsidP="00F12691">
            <w:pPr>
              <w:tabs>
                <w:tab w:val="center" w:pos="1170"/>
              </w:tabs>
              <w:jc w:val="both"/>
              <w:rPr>
                <w:lang w:val="bg-BG"/>
              </w:rPr>
            </w:pPr>
            <w:r w:rsidRPr="00FE73E0">
              <w:rPr>
                <w:lang w:val="bg-BG"/>
              </w:rPr>
              <w:t>9,0</w:t>
            </w:r>
          </w:p>
        </w:tc>
        <w:tc>
          <w:tcPr>
            <w:tcW w:w="986" w:type="dxa"/>
          </w:tcPr>
          <w:p w:rsidR="000448FE" w:rsidRPr="00FE73E0" w:rsidRDefault="000448FE" w:rsidP="00F12691">
            <w:pPr>
              <w:tabs>
                <w:tab w:val="center" w:pos="1170"/>
              </w:tabs>
              <w:jc w:val="both"/>
              <w:rPr>
                <w:lang w:val="bg-BG"/>
              </w:rPr>
            </w:pPr>
            <w:r w:rsidRPr="00FE73E0">
              <w:rPr>
                <w:lang w:val="bg-BG"/>
              </w:rPr>
              <w:t>0</w:t>
            </w:r>
          </w:p>
        </w:tc>
        <w:tc>
          <w:tcPr>
            <w:tcW w:w="1316" w:type="dxa"/>
          </w:tcPr>
          <w:p w:rsidR="000448FE" w:rsidRPr="00FE73E0" w:rsidRDefault="000448FE" w:rsidP="00F12691">
            <w:pPr>
              <w:tabs>
                <w:tab w:val="center" w:pos="1170"/>
              </w:tabs>
              <w:jc w:val="both"/>
              <w:rPr>
                <w:lang w:val="bg-BG"/>
              </w:rPr>
            </w:pPr>
            <w:r w:rsidRPr="00FE73E0">
              <w:rPr>
                <w:lang w:val="bg-BG"/>
              </w:rPr>
              <w:t>0</w:t>
            </w:r>
          </w:p>
        </w:tc>
        <w:tc>
          <w:tcPr>
            <w:tcW w:w="986" w:type="dxa"/>
          </w:tcPr>
          <w:p w:rsidR="000448FE" w:rsidRPr="00FE73E0" w:rsidRDefault="000448FE" w:rsidP="00F12691">
            <w:pPr>
              <w:tabs>
                <w:tab w:val="center" w:pos="1170"/>
              </w:tabs>
              <w:jc w:val="both"/>
              <w:rPr>
                <w:lang w:val="bg-BG"/>
              </w:rPr>
            </w:pPr>
            <w:r w:rsidRPr="00FE73E0">
              <w:rPr>
                <w:lang w:val="bg-BG"/>
              </w:rPr>
              <w:t>9,0</w:t>
            </w:r>
          </w:p>
        </w:tc>
        <w:tc>
          <w:tcPr>
            <w:tcW w:w="995" w:type="dxa"/>
          </w:tcPr>
          <w:p w:rsidR="000448FE" w:rsidRPr="00FE73E0" w:rsidRDefault="000448FE" w:rsidP="00F12691">
            <w:pPr>
              <w:tabs>
                <w:tab w:val="center" w:pos="1170"/>
              </w:tabs>
              <w:jc w:val="both"/>
              <w:rPr>
                <w:lang w:val="bg-BG"/>
              </w:rPr>
            </w:pPr>
            <w:r w:rsidRPr="00FE73E0">
              <w:rPr>
                <w:lang w:val="bg-BG"/>
              </w:rPr>
              <w:t>0</w:t>
            </w:r>
          </w:p>
        </w:tc>
        <w:tc>
          <w:tcPr>
            <w:tcW w:w="1184" w:type="dxa"/>
          </w:tcPr>
          <w:p w:rsidR="000448FE" w:rsidRPr="00FE73E0" w:rsidRDefault="000448FE" w:rsidP="00F12691">
            <w:pPr>
              <w:tabs>
                <w:tab w:val="center" w:pos="1170"/>
              </w:tabs>
              <w:jc w:val="both"/>
              <w:rPr>
                <w:lang w:val="bg-BG"/>
              </w:rPr>
            </w:pPr>
            <w:r w:rsidRPr="00FE73E0">
              <w:rPr>
                <w:lang w:val="bg-BG"/>
              </w:rPr>
              <w:t>0</w:t>
            </w:r>
          </w:p>
        </w:tc>
      </w:tr>
      <w:tr w:rsidR="000448FE" w:rsidRPr="00FE73E0" w:rsidTr="00F12691">
        <w:tc>
          <w:tcPr>
            <w:tcW w:w="3691" w:type="dxa"/>
          </w:tcPr>
          <w:p w:rsidR="000448FE" w:rsidRPr="00FE73E0" w:rsidRDefault="000448FE" w:rsidP="00F12691">
            <w:pPr>
              <w:tabs>
                <w:tab w:val="center" w:pos="1170"/>
              </w:tabs>
              <w:jc w:val="both"/>
              <w:rPr>
                <w:lang w:val="bg-BG"/>
              </w:rPr>
            </w:pPr>
            <w:r w:rsidRPr="00FE73E0">
              <w:rPr>
                <w:lang w:val="bg-BG"/>
              </w:rPr>
              <w:t>Чисти и с  преобладание на летен дъб</w:t>
            </w:r>
          </w:p>
        </w:tc>
        <w:tc>
          <w:tcPr>
            <w:tcW w:w="942" w:type="dxa"/>
          </w:tcPr>
          <w:p w:rsidR="000448FE" w:rsidRPr="00FE73E0" w:rsidRDefault="000448FE" w:rsidP="00F12691">
            <w:pPr>
              <w:tabs>
                <w:tab w:val="center" w:pos="1170"/>
              </w:tabs>
              <w:jc w:val="both"/>
              <w:rPr>
                <w:lang w:val="bg-BG"/>
              </w:rPr>
            </w:pPr>
            <w:r w:rsidRPr="00FE73E0">
              <w:rPr>
                <w:lang w:val="bg-BG"/>
              </w:rPr>
              <w:t>37,2</w:t>
            </w:r>
          </w:p>
        </w:tc>
        <w:tc>
          <w:tcPr>
            <w:tcW w:w="986" w:type="dxa"/>
          </w:tcPr>
          <w:p w:rsidR="000448FE" w:rsidRPr="00FE73E0" w:rsidRDefault="000448FE" w:rsidP="00F12691">
            <w:pPr>
              <w:tabs>
                <w:tab w:val="center" w:pos="1170"/>
              </w:tabs>
              <w:jc w:val="both"/>
              <w:rPr>
                <w:lang w:val="bg-BG"/>
              </w:rPr>
            </w:pPr>
            <w:r w:rsidRPr="00FE73E0">
              <w:rPr>
                <w:lang w:val="bg-BG"/>
              </w:rPr>
              <w:t>0</w:t>
            </w:r>
          </w:p>
        </w:tc>
        <w:tc>
          <w:tcPr>
            <w:tcW w:w="1316" w:type="dxa"/>
          </w:tcPr>
          <w:p w:rsidR="000448FE" w:rsidRPr="00FE73E0" w:rsidRDefault="000448FE" w:rsidP="00F12691">
            <w:pPr>
              <w:tabs>
                <w:tab w:val="center" w:pos="1170"/>
              </w:tabs>
              <w:jc w:val="both"/>
              <w:rPr>
                <w:lang w:val="bg-BG"/>
              </w:rPr>
            </w:pPr>
            <w:r w:rsidRPr="00FE73E0">
              <w:rPr>
                <w:lang w:val="bg-BG"/>
              </w:rPr>
              <w:t>0</w:t>
            </w:r>
          </w:p>
        </w:tc>
        <w:tc>
          <w:tcPr>
            <w:tcW w:w="986" w:type="dxa"/>
          </w:tcPr>
          <w:p w:rsidR="000448FE" w:rsidRPr="00FE73E0" w:rsidRDefault="000448FE" w:rsidP="00F12691">
            <w:pPr>
              <w:tabs>
                <w:tab w:val="center" w:pos="1170"/>
              </w:tabs>
              <w:jc w:val="both"/>
              <w:rPr>
                <w:lang w:val="bg-BG"/>
              </w:rPr>
            </w:pPr>
            <w:r w:rsidRPr="00FE73E0">
              <w:rPr>
                <w:lang w:val="bg-BG"/>
              </w:rPr>
              <w:t>36,1</w:t>
            </w:r>
          </w:p>
        </w:tc>
        <w:tc>
          <w:tcPr>
            <w:tcW w:w="995" w:type="dxa"/>
          </w:tcPr>
          <w:p w:rsidR="000448FE" w:rsidRPr="00FE73E0" w:rsidRDefault="000448FE" w:rsidP="00F12691">
            <w:pPr>
              <w:tabs>
                <w:tab w:val="center" w:pos="1170"/>
              </w:tabs>
              <w:jc w:val="both"/>
              <w:rPr>
                <w:lang w:val="bg-BG"/>
              </w:rPr>
            </w:pPr>
            <w:r w:rsidRPr="00FE73E0">
              <w:rPr>
                <w:lang w:val="bg-BG"/>
              </w:rPr>
              <w:t>1,1</w:t>
            </w:r>
          </w:p>
        </w:tc>
        <w:tc>
          <w:tcPr>
            <w:tcW w:w="1184" w:type="dxa"/>
          </w:tcPr>
          <w:p w:rsidR="000448FE" w:rsidRPr="00FE73E0" w:rsidRDefault="000448FE" w:rsidP="00F12691">
            <w:pPr>
              <w:tabs>
                <w:tab w:val="center" w:pos="1170"/>
              </w:tabs>
              <w:jc w:val="both"/>
              <w:rPr>
                <w:lang w:val="bg-BG"/>
              </w:rPr>
            </w:pPr>
            <w:r w:rsidRPr="00FE73E0">
              <w:rPr>
                <w:lang w:val="bg-BG"/>
              </w:rPr>
              <w:t>0</w:t>
            </w:r>
          </w:p>
        </w:tc>
      </w:tr>
      <w:tr w:rsidR="000448FE" w:rsidRPr="00FE73E0" w:rsidTr="00F12691">
        <w:tc>
          <w:tcPr>
            <w:tcW w:w="3691" w:type="dxa"/>
          </w:tcPr>
          <w:p w:rsidR="000448FE" w:rsidRPr="00FE73E0" w:rsidRDefault="000448FE" w:rsidP="00F12691">
            <w:pPr>
              <w:tabs>
                <w:tab w:val="center" w:pos="1170"/>
              </w:tabs>
              <w:jc w:val="both"/>
              <w:rPr>
                <w:lang w:val="bg-BG"/>
              </w:rPr>
            </w:pPr>
            <w:r w:rsidRPr="00FE73E0">
              <w:rPr>
                <w:lang w:val="bg-BG"/>
              </w:rPr>
              <w:t>Чисти и с  преобладание на благун</w:t>
            </w:r>
          </w:p>
        </w:tc>
        <w:tc>
          <w:tcPr>
            <w:tcW w:w="942" w:type="dxa"/>
          </w:tcPr>
          <w:p w:rsidR="000448FE" w:rsidRPr="00FE73E0" w:rsidRDefault="000448FE" w:rsidP="00F12691">
            <w:pPr>
              <w:tabs>
                <w:tab w:val="center" w:pos="1170"/>
              </w:tabs>
              <w:jc w:val="both"/>
              <w:rPr>
                <w:lang w:val="bg-BG"/>
              </w:rPr>
            </w:pPr>
            <w:r w:rsidRPr="00FE73E0">
              <w:rPr>
                <w:lang w:val="bg-BG"/>
              </w:rPr>
              <w:t>35,4</w:t>
            </w:r>
          </w:p>
        </w:tc>
        <w:tc>
          <w:tcPr>
            <w:tcW w:w="986" w:type="dxa"/>
          </w:tcPr>
          <w:p w:rsidR="000448FE" w:rsidRPr="00FE73E0" w:rsidRDefault="000448FE" w:rsidP="00F12691">
            <w:pPr>
              <w:tabs>
                <w:tab w:val="center" w:pos="1170"/>
              </w:tabs>
              <w:jc w:val="both"/>
              <w:rPr>
                <w:lang w:val="bg-BG"/>
              </w:rPr>
            </w:pPr>
            <w:r w:rsidRPr="00FE73E0">
              <w:rPr>
                <w:lang w:val="bg-BG"/>
              </w:rPr>
              <w:t>0</w:t>
            </w:r>
          </w:p>
        </w:tc>
        <w:tc>
          <w:tcPr>
            <w:tcW w:w="1316" w:type="dxa"/>
          </w:tcPr>
          <w:p w:rsidR="000448FE" w:rsidRPr="00FE73E0" w:rsidRDefault="000448FE" w:rsidP="00F12691">
            <w:pPr>
              <w:tabs>
                <w:tab w:val="center" w:pos="1170"/>
              </w:tabs>
              <w:jc w:val="both"/>
              <w:rPr>
                <w:lang w:val="bg-BG"/>
              </w:rPr>
            </w:pPr>
            <w:r w:rsidRPr="00FE73E0">
              <w:rPr>
                <w:lang w:val="bg-BG"/>
              </w:rPr>
              <w:t>0</w:t>
            </w:r>
          </w:p>
        </w:tc>
        <w:tc>
          <w:tcPr>
            <w:tcW w:w="986" w:type="dxa"/>
          </w:tcPr>
          <w:p w:rsidR="000448FE" w:rsidRPr="00FE73E0" w:rsidRDefault="000448FE" w:rsidP="00F12691">
            <w:pPr>
              <w:tabs>
                <w:tab w:val="center" w:pos="1170"/>
              </w:tabs>
              <w:jc w:val="both"/>
              <w:rPr>
                <w:lang w:val="bg-BG"/>
              </w:rPr>
            </w:pPr>
            <w:r w:rsidRPr="00FE73E0">
              <w:rPr>
                <w:lang w:val="bg-BG"/>
              </w:rPr>
              <w:t>11,9</w:t>
            </w:r>
          </w:p>
        </w:tc>
        <w:tc>
          <w:tcPr>
            <w:tcW w:w="995" w:type="dxa"/>
          </w:tcPr>
          <w:p w:rsidR="000448FE" w:rsidRPr="00FE73E0" w:rsidRDefault="000448FE" w:rsidP="00F12691">
            <w:pPr>
              <w:tabs>
                <w:tab w:val="center" w:pos="1170"/>
              </w:tabs>
              <w:jc w:val="both"/>
              <w:rPr>
                <w:lang w:val="bg-BG"/>
              </w:rPr>
            </w:pPr>
            <w:r w:rsidRPr="00FE73E0">
              <w:rPr>
                <w:lang w:val="bg-BG"/>
              </w:rPr>
              <w:t>23,5</w:t>
            </w:r>
          </w:p>
        </w:tc>
        <w:tc>
          <w:tcPr>
            <w:tcW w:w="1184" w:type="dxa"/>
          </w:tcPr>
          <w:p w:rsidR="000448FE" w:rsidRPr="00FE73E0" w:rsidRDefault="000448FE" w:rsidP="00F12691">
            <w:pPr>
              <w:tabs>
                <w:tab w:val="center" w:pos="1170"/>
              </w:tabs>
              <w:jc w:val="both"/>
              <w:rPr>
                <w:lang w:val="bg-BG"/>
              </w:rPr>
            </w:pPr>
            <w:r w:rsidRPr="00FE73E0">
              <w:rPr>
                <w:lang w:val="bg-BG"/>
              </w:rPr>
              <w:t>0</w:t>
            </w:r>
          </w:p>
        </w:tc>
      </w:tr>
      <w:tr w:rsidR="000448FE" w:rsidRPr="00FE73E0" w:rsidTr="00F12691">
        <w:tc>
          <w:tcPr>
            <w:tcW w:w="3691" w:type="dxa"/>
          </w:tcPr>
          <w:p w:rsidR="000448FE" w:rsidRPr="00FE73E0" w:rsidRDefault="000448FE" w:rsidP="00F12691">
            <w:pPr>
              <w:tabs>
                <w:tab w:val="center" w:pos="1170"/>
              </w:tabs>
              <w:jc w:val="both"/>
              <w:rPr>
                <w:lang w:val="bg-BG"/>
              </w:rPr>
            </w:pPr>
            <w:r w:rsidRPr="00FE73E0">
              <w:rPr>
                <w:lang w:val="bg-BG"/>
              </w:rPr>
              <w:t>Чисти и с преобладание на цер</w:t>
            </w:r>
          </w:p>
        </w:tc>
        <w:tc>
          <w:tcPr>
            <w:tcW w:w="942" w:type="dxa"/>
          </w:tcPr>
          <w:p w:rsidR="000448FE" w:rsidRPr="00FE73E0" w:rsidRDefault="000448FE" w:rsidP="00F12691">
            <w:pPr>
              <w:tabs>
                <w:tab w:val="center" w:pos="1170"/>
              </w:tabs>
              <w:jc w:val="both"/>
              <w:rPr>
                <w:lang w:val="bg-BG"/>
              </w:rPr>
            </w:pPr>
            <w:r w:rsidRPr="00FE73E0">
              <w:rPr>
                <w:lang w:val="bg-BG"/>
              </w:rPr>
              <w:t>8465,2</w:t>
            </w:r>
          </w:p>
        </w:tc>
        <w:tc>
          <w:tcPr>
            <w:tcW w:w="986" w:type="dxa"/>
          </w:tcPr>
          <w:p w:rsidR="000448FE" w:rsidRPr="00FE73E0" w:rsidRDefault="000448FE" w:rsidP="00F12691">
            <w:pPr>
              <w:tabs>
                <w:tab w:val="center" w:pos="1170"/>
              </w:tabs>
              <w:jc w:val="both"/>
              <w:rPr>
                <w:lang w:val="bg-BG"/>
              </w:rPr>
            </w:pPr>
            <w:r w:rsidRPr="00FE73E0">
              <w:rPr>
                <w:lang w:val="bg-BG"/>
              </w:rPr>
              <w:t>168,4</w:t>
            </w:r>
          </w:p>
        </w:tc>
        <w:tc>
          <w:tcPr>
            <w:tcW w:w="1316" w:type="dxa"/>
          </w:tcPr>
          <w:p w:rsidR="000448FE" w:rsidRPr="00FE73E0" w:rsidRDefault="000448FE" w:rsidP="00F12691">
            <w:pPr>
              <w:tabs>
                <w:tab w:val="center" w:pos="1170"/>
              </w:tabs>
              <w:jc w:val="both"/>
              <w:rPr>
                <w:lang w:val="bg-BG"/>
              </w:rPr>
            </w:pPr>
            <w:r w:rsidRPr="00FE73E0">
              <w:rPr>
                <w:lang w:val="bg-BG"/>
              </w:rPr>
              <w:t>1041,9</w:t>
            </w:r>
          </w:p>
        </w:tc>
        <w:tc>
          <w:tcPr>
            <w:tcW w:w="986" w:type="dxa"/>
          </w:tcPr>
          <w:p w:rsidR="000448FE" w:rsidRPr="00FE73E0" w:rsidRDefault="000448FE" w:rsidP="00F12691">
            <w:pPr>
              <w:tabs>
                <w:tab w:val="center" w:pos="1170"/>
              </w:tabs>
              <w:jc w:val="both"/>
              <w:rPr>
                <w:lang w:val="bg-BG"/>
              </w:rPr>
            </w:pPr>
            <w:r w:rsidRPr="00FE73E0">
              <w:rPr>
                <w:lang w:val="bg-BG"/>
              </w:rPr>
              <w:t>5309,1</w:t>
            </w:r>
          </w:p>
        </w:tc>
        <w:tc>
          <w:tcPr>
            <w:tcW w:w="995" w:type="dxa"/>
          </w:tcPr>
          <w:p w:rsidR="000448FE" w:rsidRPr="00FE73E0" w:rsidRDefault="000448FE" w:rsidP="00F12691">
            <w:pPr>
              <w:tabs>
                <w:tab w:val="center" w:pos="1170"/>
              </w:tabs>
              <w:jc w:val="both"/>
              <w:rPr>
                <w:lang w:val="bg-BG"/>
              </w:rPr>
            </w:pPr>
            <w:r w:rsidRPr="00FE73E0">
              <w:rPr>
                <w:lang w:val="bg-BG"/>
              </w:rPr>
              <w:t>1853,6</w:t>
            </w:r>
          </w:p>
        </w:tc>
        <w:tc>
          <w:tcPr>
            <w:tcW w:w="1184" w:type="dxa"/>
          </w:tcPr>
          <w:p w:rsidR="000448FE" w:rsidRPr="00FE73E0" w:rsidRDefault="000448FE" w:rsidP="00F12691">
            <w:pPr>
              <w:tabs>
                <w:tab w:val="center" w:pos="1170"/>
              </w:tabs>
              <w:jc w:val="both"/>
              <w:rPr>
                <w:lang w:val="bg-BG"/>
              </w:rPr>
            </w:pPr>
            <w:r w:rsidRPr="00FE73E0">
              <w:rPr>
                <w:lang w:val="bg-BG"/>
              </w:rPr>
              <w:t>92,2</w:t>
            </w:r>
          </w:p>
        </w:tc>
      </w:tr>
      <w:tr w:rsidR="000448FE" w:rsidRPr="00FE73E0" w:rsidTr="00F12691">
        <w:tblPrEx>
          <w:tblLook w:val="04A0" w:firstRow="1" w:lastRow="0" w:firstColumn="1" w:lastColumn="0" w:noHBand="0" w:noVBand="1"/>
        </w:tblPrEx>
        <w:tc>
          <w:tcPr>
            <w:tcW w:w="3691" w:type="dxa"/>
          </w:tcPr>
          <w:p w:rsidR="000448FE" w:rsidRPr="00FE73E0" w:rsidRDefault="000448FE" w:rsidP="00F12691">
            <w:pPr>
              <w:tabs>
                <w:tab w:val="center" w:pos="1170"/>
              </w:tabs>
              <w:jc w:val="both"/>
              <w:rPr>
                <w:lang w:val="bg-BG"/>
              </w:rPr>
            </w:pPr>
            <w:r w:rsidRPr="00FE73E0">
              <w:rPr>
                <w:lang w:val="bg-BG"/>
              </w:rPr>
              <w:t>Други</w:t>
            </w:r>
          </w:p>
        </w:tc>
        <w:tc>
          <w:tcPr>
            <w:tcW w:w="942" w:type="dxa"/>
          </w:tcPr>
          <w:p w:rsidR="000448FE" w:rsidRPr="00FE73E0" w:rsidRDefault="000448FE" w:rsidP="00F12691">
            <w:pPr>
              <w:tabs>
                <w:tab w:val="center" w:pos="1170"/>
              </w:tabs>
              <w:jc w:val="both"/>
              <w:rPr>
                <w:lang w:val="bg-BG"/>
              </w:rPr>
            </w:pPr>
            <w:r w:rsidRPr="00FE73E0">
              <w:rPr>
                <w:lang w:val="bg-BG"/>
              </w:rPr>
              <w:t>36,9</w:t>
            </w:r>
          </w:p>
        </w:tc>
        <w:tc>
          <w:tcPr>
            <w:tcW w:w="986" w:type="dxa"/>
          </w:tcPr>
          <w:p w:rsidR="000448FE" w:rsidRPr="00FE73E0" w:rsidRDefault="000448FE" w:rsidP="00F12691">
            <w:pPr>
              <w:tabs>
                <w:tab w:val="center" w:pos="1170"/>
              </w:tabs>
              <w:jc w:val="both"/>
              <w:rPr>
                <w:lang w:val="bg-BG"/>
              </w:rPr>
            </w:pPr>
            <w:r w:rsidRPr="00FE73E0">
              <w:rPr>
                <w:lang w:val="bg-BG"/>
              </w:rPr>
              <w:t>5,4</w:t>
            </w:r>
          </w:p>
        </w:tc>
        <w:tc>
          <w:tcPr>
            <w:tcW w:w="1316" w:type="dxa"/>
          </w:tcPr>
          <w:p w:rsidR="000448FE" w:rsidRPr="00FE73E0" w:rsidRDefault="000448FE" w:rsidP="00F12691">
            <w:pPr>
              <w:tabs>
                <w:tab w:val="center" w:pos="1170"/>
              </w:tabs>
              <w:jc w:val="both"/>
              <w:rPr>
                <w:lang w:val="bg-BG"/>
              </w:rPr>
            </w:pPr>
            <w:r w:rsidRPr="00FE73E0">
              <w:rPr>
                <w:lang w:val="bg-BG"/>
              </w:rPr>
              <w:t>6,2</w:t>
            </w:r>
          </w:p>
        </w:tc>
        <w:tc>
          <w:tcPr>
            <w:tcW w:w="986" w:type="dxa"/>
          </w:tcPr>
          <w:p w:rsidR="000448FE" w:rsidRPr="00FE73E0" w:rsidRDefault="000448FE" w:rsidP="00F12691">
            <w:pPr>
              <w:tabs>
                <w:tab w:val="center" w:pos="1170"/>
              </w:tabs>
              <w:jc w:val="both"/>
              <w:rPr>
                <w:lang w:val="bg-BG"/>
              </w:rPr>
            </w:pPr>
            <w:r w:rsidRPr="00FE73E0">
              <w:rPr>
                <w:lang w:val="bg-BG"/>
              </w:rPr>
              <w:t>3,8</w:t>
            </w:r>
          </w:p>
        </w:tc>
        <w:tc>
          <w:tcPr>
            <w:tcW w:w="995" w:type="dxa"/>
          </w:tcPr>
          <w:p w:rsidR="000448FE" w:rsidRPr="00FE73E0" w:rsidRDefault="000448FE" w:rsidP="00F12691">
            <w:pPr>
              <w:tabs>
                <w:tab w:val="center" w:pos="1170"/>
              </w:tabs>
              <w:jc w:val="both"/>
              <w:rPr>
                <w:lang w:val="bg-BG"/>
              </w:rPr>
            </w:pPr>
            <w:r w:rsidRPr="00FE73E0">
              <w:rPr>
                <w:lang w:val="bg-BG"/>
              </w:rPr>
              <w:t>12,8</w:t>
            </w:r>
          </w:p>
        </w:tc>
        <w:tc>
          <w:tcPr>
            <w:tcW w:w="1184" w:type="dxa"/>
          </w:tcPr>
          <w:p w:rsidR="000448FE" w:rsidRPr="00FE73E0" w:rsidRDefault="000448FE" w:rsidP="00F12691">
            <w:pPr>
              <w:tabs>
                <w:tab w:val="center" w:pos="1170"/>
              </w:tabs>
              <w:jc w:val="both"/>
              <w:rPr>
                <w:lang w:val="bg-BG"/>
              </w:rPr>
            </w:pPr>
            <w:r w:rsidRPr="00FE73E0">
              <w:rPr>
                <w:lang w:val="bg-BG"/>
              </w:rPr>
              <w:t>8,7</w:t>
            </w:r>
          </w:p>
        </w:tc>
      </w:tr>
      <w:tr w:rsidR="000448FE" w:rsidRPr="00FE73E0" w:rsidTr="00F12691">
        <w:tblPrEx>
          <w:tblLook w:val="04A0" w:firstRow="1" w:lastRow="0" w:firstColumn="1" w:lastColumn="0" w:noHBand="0" w:noVBand="1"/>
        </w:tblPrEx>
        <w:tc>
          <w:tcPr>
            <w:tcW w:w="3691" w:type="dxa"/>
          </w:tcPr>
          <w:p w:rsidR="000448FE" w:rsidRPr="00FE73E0" w:rsidRDefault="000448FE" w:rsidP="00F12691">
            <w:pPr>
              <w:tabs>
                <w:tab w:val="center" w:pos="1170"/>
              </w:tabs>
              <w:jc w:val="both"/>
              <w:rPr>
                <w:lang w:val="bg-BG"/>
              </w:rPr>
            </w:pPr>
            <w:r w:rsidRPr="00FE73E0">
              <w:rPr>
                <w:lang w:val="bg-BG"/>
              </w:rPr>
              <w:t>Смесени без преобладание</w:t>
            </w:r>
          </w:p>
        </w:tc>
        <w:tc>
          <w:tcPr>
            <w:tcW w:w="942" w:type="dxa"/>
          </w:tcPr>
          <w:p w:rsidR="000448FE" w:rsidRPr="00FE73E0" w:rsidRDefault="000448FE" w:rsidP="00F12691">
            <w:pPr>
              <w:tabs>
                <w:tab w:val="center" w:pos="1170"/>
              </w:tabs>
              <w:jc w:val="both"/>
              <w:rPr>
                <w:lang w:val="bg-BG"/>
              </w:rPr>
            </w:pPr>
            <w:r w:rsidRPr="00FE73E0">
              <w:rPr>
                <w:lang w:val="bg-BG"/>
              </w:rPr>
              <w:t>3923,9</w:t>
            </w:r>
          </w:p>
        </w:tc>
        <w:tc>
          <w:tcPr>
            <w:tcW w:w="986" w:type="dxa"/>
          </w:tcPr>
          <w:p w:rsidR="000448FE" w:rsidRPr="00FE73E0" w:rsidRDefault="000448FE" w:rsidP="00F12691">
            <w:pPr>
              <w:tabs>
                <w:tab w:val="center" w:pos="1170"/>
              </w:tabs>
              <w:jc w:val="both"/>
              <w:rPr>
                <w:lang w:val="bg-BG"/>
              </w:rPr>
            </w:pPr>
            <w:r w:rsidRPr="00FE73E0">
              <w:rPr>
                <w:lang w:val="bg-BG"/>
              </w:rPr>
              <w:t>321,3</w:t>
            </w:r>
          </w:p>
        </w:tc>
        <w:tc>
          <w:tcPr>
            <w:tcW w:w="1316" w:type="dxa"/>
          </w:tcPr>
          <w:p w:rsidR="000448FE" w:rsidRPr="00FE73E0" w:rsidRDefault="000448FE" w:rsidP="00F12691">
            <w:pPr>
              <w:tabs>
                <w:tab w:val="center" w:pos="1170"/>
              </w:tabs>
              <w:jc w:val="both"/>
              <w:rPr>
                <w:lang w:val="bg-BG"/>
              </w:rPr>
            </w:pPr>
            <w:r w:rsidRPr="00FE73E0">
              <w:rPr>
                <w:lang w:val="bg-BG"/>
              </w:rPr>
              <w:t>685,3</w:t>
            </w:r>
          </w:p>
        </w:tc>
        <w:tc>
          <w:tcPr>
            <w:tcW w:w="986" w:type="dxa"/>
          </w:tcPr>
          <w:p w:rsidR="000448FE" w:rsidRPr="00FE73E0" w:rsidRDefault="000448FE" w:rsidP="00F12691">
            <w:pPr>
              <w:tabs>
                <w:tab w:val="center" w:pos="1170"/>
              </w:tabs>
              <w:jc w:val="both"/>
              <w:rPr>
                <w:lang w:val="bg-BG"/>
              </w:rPr>
            </w:pPr>
            <w:r w:rsidRPr="00FE73E0">
              <w:rPr>
                <w:lang w:val="bg-BG"/>
              </w:rPr>
              <w:t>2039,5</w:t>
            </w:r>
          </w:p>
        </w:tc>
        <w:tc>
          <w:tcPr>
            <w:tcW w:w="995" w:type="dxa"/>
          </w:tcPr>
          <w:p w:rsidR="000448FE" w:rsidRPr="00FE73E0" w:rsidRDefault="000448FE" w:rsidP="00F12691">
            <w:pPr>
              <w:tabs>
                <w:tab w:val="center" w:pos="1170"/>
              </w:tabs>
              <w:jc w:val="both"/>
              <w:rPr>
                <w:lang w:val="bg-BG"/>
              </w:rPr>
            </w:pPr>
            <w:r w:rsidRPr="00FE73E0">
              <w:rPr>
                <w:lang w:val="bg-BG"/>
              </w:rPr>
              <w:t>720,2</w:t>
            </w:r>
          </w:p>
        </w:tc>
        <w:tc>
          <w:tcPr>
            <w:tcW w:w="1184" w:type="dxa"/>
          </w:tcPr>
          <w:p w:rsidR="000448FE" w:rsidRPr="00FE73E0" w:rsidRDefault="000448FE" w:rsidP="00F12691">
            <w:pPr>
              <w:tabs>
                <w:tab w:val="center" w:pos="1170"/>
              </w:tabs>
              <w:jc w:val="both"/>
              <w:rPr>
                <w:lang w:val="bg-BG"/>
              </w:rPr>
            </w:pPr>
            <w:r w:rsidRPr="00FE73E0">
              <w:rPr>
                <w:lang w:val="bg-BG"/>
              </w:rPr>
              <w:t>157,6</w:t>
            </w:r>
          </w:p>
        </w:tc>
      </w:tr>
      <w:tr w:rsidR="000448FE" w:rsidRPr="00FE73E0" w:rsidTr="00F12691">
        <w:tblPrEx>
          <w:tblLook w:val="04A0" w:firstRow="1" w:lastRow="0" w:firstColumn="1" w:lastColumn="0" w:noHBand="0" w:noVBand="1"/>
        </w:tblPrEx>
        <w:tc>
          <w:tcPr>
            <w:tcW w:w="3691" w:type="dxa"/>
          </w:tcPr>
          <w:p w:rsidR="000448FE" w:rsidRPr="00FE73E0" w:rsidRDefault="000448FE" w:rsidP="00F12691">
            <w:pPr>
              <w:tabs>
                <w:tab w:val="center" w:pos="1170"/>
              </w:tabs>
              <w:jc w:val="both"/>
              <w:rPr>
                <w:lang w:val="bg-BG"/>
              </w:rPr>
            </w:pPr>
            <w:r w:rsidRPr="00FE73E0">
              <w:rPr>
                <w:b/>
                <w:lang w:val="bg-BG"/>
              </w:rPr>
              <w:t>Нискостъблени</w:t>
            </w:r>
          </w:p>
        </w:tc>
        <w:tc>
          <w:tcPr>
            <w:tcW w:w="942" w:type="dxa"/>
          </w:tcPr>
          <w:p w:rsidR="000448FE" w:rsidRPr="00FE73E0" w:rsidRDefault="000448FE" w:rsidP="00F12691">
            <w:pPr>
              <w:tabs>
                <w:tab w:val="center" w:pos="1170"/>
              </w:tabs>
              <w:jc w:val="both"/>
              <w:rPr>
                <w:b/>
                <w:lang w:val="bg-BG"/>
              </w:rPr>
            </w:pPr>
            <w:r w:rsidRPr="00FE73E0">
              <w:rPr>
                <w:b/>
                <w:lang w:val="bg-BG"/>
              </w:rPr>
              <w:t>4557,8</w:t>
            </w:r>
          </w:p>
        </w:tc>
        <w:tc>
          <w:tcPr>
            <w:tcW w:w="986" w:type="dxa"/>
          </w:tcPr>
          <w:p w:rsidR="000448FE" w:rsidRPr="00FE73E0" w:rsidRDefault="000448FE" w:rsidP="00F12691">
            <w:pPr>
              <w:tabs>
                <w:tab w:val="center" w:pos="1170"/>
              </w:tabs>
              <w:jc w:val="both"/>
              <w:rPr>
                <w:b/>
                <w:lang w:val="bg-BG"/>
              </w:rPr>
            </w:pPr>
            <w:r w:rsidRPr="00FE73E0">
              <w:rPr>
                <w:b/>
                <w:lang w:val="bg-BG"/>
              </w:rPr>
              <w:t>254,8</w:t>
            </w:r>
          </w:p>
        </w:tc>
        <w:tc>
          <w:tcPr>
            <w:tcW w:w="1316" w:type="dxa"/>
          </w:tcPr>
          <w:p w:rsidR="000448FE" w:rsidRPr="00FE73E0" w:rsidRDefault="000448FE" w:rsidP="00F12691">
            <w:pPr>
              <w:tabs>
                <w:tab w:val="center" w:pos="1170"/>
              </w:tabs>
              <w:jc w:val="both"/>
              <w:rPr>
                <w:b/>
                <w:lang w:val="bg-BG"/>
              </w:rPr>
            </w:pPr>
            <w:r w:rsidRPr="00FE73E0">
              <w:rPr>
                <w:b/>
                <w:lang w:val="bg-BG"/>
              </w:rPr>
              <w:t>630,5</w:t>
            </w:r>
          </w:p>
        </w:tc>
        <w:tc>
          <w:tcPr>
            <w:tcW w:w="986" w:type="dxa"/>
          </w:tcPr>
          <w:p w:rsidR="000448FE" w:rsidRPr="00FE73E0" w:rsidRDefault="000448FE" w:rsidP="00F12691">
            <w:pPr>
              <w:tabs>
                <w:tab w:val="center" w:pos="1170"/>
              </w:tabs>
              <w:jc w:val="both"/>
              <w:rPr>
                <w:b/>
                <w:lang w:val="bg-BG"/>
              </w:rPr>
            </w:pPr>
            <w:r w:rsidRPr="00FE73E0">
              <w:rPr>
                <w:b/>
                <w:lang w:val="bg-BG"/>
              </w:rPr>
              <w:t>2312,7</w:t>
            </w:r>
          </w:p>
        </w:tc>
        <w:tc>
          <w:tcPr>
            <w:tcW w:w="995" w:type="dxa"/>
          </w:tcPr>
          <w:p w:rsidR="000448FE" w:rsidRPr="00FE73E0" w:rsidRDefault="000448FE" w:rsidP="00F12691">
            <w:pPr>
              <w:tabs>
                <w:tab w:val="center" w:pos="1170"/>
              </w:tabs>
              <w:jc w:val="both"/>
              <w:rPr>
                <w:b/>
                <w:lang w:val="bg-BG"/>
              </w:rPr>
            </w:pPr>
            <w:r w:rsidRPr="00FE73E0">
              <w:rPr>
                <w:b/>
                <w:lang w:val="bg-BG"/>
              </w:rPr>
              <w:t>1244,1</w:t>
            </w:r>
          </w:p>
        </w:tc>
        <w:tc>
          <w:tcPr>
            <w:tcW w:w="1184" w:type="dxa"/>
          </w:tcPr>
          <w:p w:rsidR="000448FE" w:rsidRPr="00FE73E0" w:rsidRDefault="000448FE" w:rsidP="00F12691">
            <w:pPr>
              <w:tabs>
                <w:tab w:val="center" w:pos="1170"/>
              </w:tabs>
              <w:jc w:val="both"/>
              <w:rPr>
                <w:b/>
                <w:lang w:val="bg-BG"/>
              </w:rPr>
            </w:pPr>
            <w:r w:rsidRPr="00FE73E0">
              <w:rPr>
                <w:b/>
                <w:lang w:val="bg-BG"/>
              </w:rPr>
              <w:t>115,7</w:t>
            </w:r>
          </w:p>
        </w:tc>
      </w:tr>
      <w:tr w:rsidR="000448FE" w:rsidRPr="00FE73E0" w:rsidTr="00F12691">
        <w:tblPrEx>
          <w:tblLook w:val="04A0" w:firstRow="1" w:lastRow="0" w:firstColumn="1" w:lastColumn="0" w:noHBand="0" w:noVBand="1"/>
        </w:tblPrEx>
        <w:tc>
          <w:tcPr>
            <w:tcW w:w="3691" w:type="dxa"/>
          </w:tcPr>
          <w:p w:rsidR="000448FE" w:rsidRPr="00FE73E0" w:rsidRDefault="000448FE" w:rsidP="00F12691">
            <w:pPr>
              <w:tabs>
                <w:tab w:val="center" w:pos="1170"/>
              </w:tabs>
              <w:jc w:val="both"/>
              <w:rPr>
                <w:lang w:val="bg-BG"/>
              </w:rPr>
            </w:pPr>
            <w:r w:rsidRPr="00FE73E0">
              <w:rPr>
                <w:lang w:val="bg-BG"/>
              </w:rPr>
              <w:t>Акация</w:t>
            </w:r>
          </w:p>
        </w:tc>
        <w:tc>
          <w:tcPr>
            <w:tcW w:w="942" w:type="dxa"/>
          </w:tcPr>
          <w:p w:rsidR="000448FE" w:rsidRPr="00FE73E0" w:rsidRDefault="000448FE" w:rsidP="00F12691">
            <w:pPr>
              <w:tabs>
                <w:tab w:val="center" w:pos="1170"/>
              </w:tabs>
              <w:jc w:val="both"/>
              <w:rPr>
                <w:lang w:val="bg-BG"/>
              </w:rPr>
            </w:pPr>
            <w:r w:rsidRPr="00FE73E0">
              <w:rPr>
                <w:lang w:val="bg-BG"/>
              </w:rPr>
              <w:t>3769,0</w:t>
            </w:r>
          </w:p>
        </w:tc>
        <w:tc>
          <w:tcPr>
            <w:tcW w:w="986" w:type="dxa"/>
          </w:tcPr>
          <w:p w:rsidR="000448FE" w:rsidRPr="00FE73E0" w:rsidRDefault="000448FE" w:rsidP="00F12691">
            <w:pPr>
              <w:tabs>
                <w:tab w:val="center" w:pos="1170"/>
              </w:tabs>
              <w:jc w:val="both"/>
              <w:rPr>
                <w:lang w:val="bg-BG"/>
              </w:rPr>
            </w:pPr>
            <w:r w:rsidRPr="00FE73E0">
              <w:rPr>
                <w:lang w:val="bg-BG"/>
              </w:rPr>
              <w:t>254,1</w:t>
            </w:r>
          </w:p>
        </w:tc>
        <w:tc>
          <w:tcPr>
            <w:tcW w:w="1316" w:type="dxa"/>
          </w:tcPr>
          <w:p w:rsidR="000448FE" w:rsidRPr="00FE73E0" w:rsidRDefault="000448FE" w:rsidP="00F12691">
            <w:pPr>
              <w:tabs>
                <w:tab w:val="center" w:pos="1170"/>
              </w:tabs>
              <w:jc w:val="both"/>
              <w:rPr>
                <w:lang w:val="bg-BG"/>
              </w:rPr>
            </w:pPr>
            <w:r w:rsidRPr="00FE73E0">
              <w:rPr>
                <w:lang w:val="bg-BG"/>
              </w:rPr>
              <w:t>601,6</w:t>
            </w:r>
          </w:p>
        </w:tc>
        <w:tc>
          <w:tcPr>
            <w:tcW w:w="986" w:type="dxa"/>
          </w:tcPr>
          <w:p w:rsidR="000448FE" w:rsidRPr="00FE73E0" w:rsidRDefault="000448FE" w:rsidP="00F12691">
            <w:pPr>
              <w:tabs>
                <w:tab w:val="center" w:pos="1170"/>
              </w:tabs>
              <w:jc w:val="both"/>
              <w:rPr>
                <w:lang w:val="bg-BG"/>
              </w:rPr>
            </w:pPr>
            <w:r w:rsidRPr="00FE73E0">
              <w:rPr>
                <w:lang w:val="bg-BG"/>
              </w:rPr>
              <w:t>2234,0</w:t>
            </w:r>
          </w:p>
        </w:tc>
        <w:tc>
          <w:tcPr>
            <w:tcW w:w="995" w:type="dxa"/>
          </w:tcPr>
          <w:p w:rsidR="000448FE" w:rsidRPr="00FE73E0" w:rsidRDefault="000448FE" w:rsidP="00F12691">
            <w:pPr>
              <w:tabs>
                <w:tab w:val="center" w:pos="1170"/>
              </w:tabs>
              <w:jc w:val="both"/>
              <w:rPr>
                <w:lang w:val="bg-BG"/>
              </w:rPr>
            </w:pPr>
            <w:r w:rsidRPr="00FE73E0">
              <w:rPr>
                <w:lang w:val="bg-BG"/>
              </w:rPr>
              <w:t>620,0</w:t>
            </w:r>
          </w:p>
        </w:tc>
        <w:tc>
          <w:tcPr>
            <w:tcW w:w="1184" w:type="dxa"/>
          </w:tcPr>
          <w:p w:rsidR="000448FE" w:rsidRPr="00FE73E0" w:rsidRDefault="000448FE" w:rsidP="00F12691">
            <w:pPr>
              <w:tabs>
                <w:tab w:val="center" w:pos="1170"/>
              </w:tabs>
              <w:jc w:val="both"/>
              <w:rPr>
                <w:lang w:val="bg-BG"/>
              </w:rPr>
            </w:pPr>
            <w:r w:rsidRPr="00FE73E0">
              <w:rPr>
                <w:lang w:val="bg-BG"/>
              </w:rPr>
              <w:t>59,3</w:t>
            </w:r>
          </w:p>
        </w:tc>
      </w:tr>
      <w:tr w:rsidR="000448FE" w:rsidRPr="00FE73E0" w:rsidTr="00F12691">
        <w:tblPrEx>
          <w:tblLook w:val="04A0" w:firstRow="1" w:lastRow="0" w:firstColumn="1" w:lastColumn="0" w:noHBand="0" w:noVBand="1"/>
        </w:tblPrEx>
        <w:tc>
          <w:tcPr>
            <w:tcW w:w="3691" w:type="dxa"/>
          </w:tcPr>
          <w:p w:rsidR="000448FE" w:rsidRPr="00FE73E0" w:rsidRDefault="000448FE" w:rsidP="00F12691">
            <w:pPr>
              <w:tabs>
                <w:tab w:val="center" w:pos="1170"/>
              </w:tabs>
              <w:jc w:val="both"/>
              <w:rPr>
                <w:lang w:val="bg-BG"/>
              </w:rPr>
            </w:pPr>
            <w:r w:rsidRPr="00FE73E0">
              <w:rPr>
                <w:lang w:val="bg-BG"/>
              </w:rPr>
              <w:t>Гледичия</w:t>
            </w:r>
          </w:p>
        </w:tc>
        <w:tc>
          <w:tcPr>
            <w:tcW w:w="942" w:type="dxa"/>
          </w:tcPr>
          <w:p w:rsidR="000448FE" w:rsidRPr="00FE73E0" w:rsidRDefault="000448FE" w:rsidP="00F12691">
            <w:pPr>
              <w:tabs>
                <w:tab w:val="center" w:pos="1170"/>
              </w:tabs>
              <w:jc w:val="both"/>
              <w:rPr>
                <w:lang w:val="bg-BG"/>
              </w:rPr>
            </w:pPr>
            <w:r w:rsidRPr="00FE73E0">
              <w:rPr>
                <w:lang w:val="bg-BG"/>
              </w:rPr>
              <w:t>233,5</w:t>
            </w:r>
          </w:p>
        </w:tc>
        <w:tc>
          <w:tcPr>
            <w:tcW w:w="986" w:type="dxa"/>
          </w:tcPr>
          <w:p w:rsidR="000448FE" w:rsidRPr="00FE73E0" w:rsidRDefault="000448FE" w:rsidP="00F12691">
            <w:pPr>
              <w:tabs>
                <w:tab w:val="center" w:pos="1170"/>
              </w:tabs>
              <w:jc w:val="both"/>
              <w:rPr>
                <w:lang w:val="bg-BG"/>
              </w:rPr>
            </w:pPr>
            <w:r w:rsidRPr="00FE73E0">
              <w:rPr>
                <w:lang w:val="bg-BG"/>
              </w:rPr>
              <w:t>0,7</w:t>
            </w:r>
          </w:p>
        </w:tc>
        <w:tc>
          <w:tcPr>
            <w:tcW w:w="1316" w:type="dxa"/>
          </w:tcPr>
          <w:p w:rsidR="000448FE" w:rsidRPr="00FE73E0" w:rsidRDefault="000448FE" w:rsidP="00F12691">
            <w:pPr>
              <w:tabs>
                <w:tab w:val="center" w:pos="1170"/>
              </w:tabs>
              <w:jc w:val="both"/>
              <w:rPr>
                <w:lang w:val="bg-BG"/>
              </w:rPr>
            </w:pPr>
            <w:r w:rsidRPr="00FE73E0">
              <w:rPr>
                <w:lang w:val="bg-BG"/>
              </w:rPr>
              <w:t>23,1</w:t>
            </w:r>
          </w:p>
        </w:tc>
        <w:tc>
          <w:tcPr>
            <w:tcW w:w="986" w:type="dxa"/>
          </w:tcPr>
          <w:p w:rsidR="000448FE" w:rsidRPr="00FE73E0" w:rsidRDefault="000448FE" w:rsidP="00F12691">
            <w:pPr>
              <w:tabs>
                <w:tab w:val="center" w:pos="1170"/>
              </w:tabs>
              <w:jc w:val="both"/>
              <w:rPr>
                <w:lang w:val="bg-BG"/>
              </w:rPr>
            </w:pPr>
            <w:r w:rsidRPr="00FE73E0">
              <w:rPr>
                <w:lang w:val="bg-BG"/>
              </w:rPr>
              <w:t>75,6</w:t>
            </w:r>
          </w:p>
        </w:tc>
        <w:tc>
          <w:tcPr>
            <w:tcW w:w="995" w:type="dxa"/>
          </w:tcPr>
          <w:p w:rsidR="000448FE" w:rsidRPr="00FE73E0" w:rsidRDefault="000448FE" w:rsidP="00F12691">
            <w:pPr>
              <w:tabs>
                <w:tab w:val="center" w:pos="1170"/>
              </w:tabs>
              <w:jc w:val="both"/>
              <w:rPr>
                <w:lang w:val="bg-BG"/>
              </w:rPr>
            </w:pPr>
            <w:r w:rsidRPr="00FE73E0">
              <w:rPr>
                <w:lang w:val="bg-BG"/>
              </w:rPr>
              <w:t>114,4</w:t>
            </w:r>
          </w:p>
        </w:tc>
        <w:tc>
          <w:tcPr>
            <w:tcW w:w="1184" w:type="dxa"/>
          </w:tcPr>
          <w:p w:rsidR="000448FE" w:rsidRPr="00FE73E0" w:rsidRDefault="000448FE" w:rsidP="00F12691">
            <w:pPr>
              <w:tabs>
                <w:tab w:val="center" w:pos="1170"/>
              </w:tabs>
              <w:jc w:val="both"/>
              <w:rPr>
                <w:lang w:val="bg-BG"/>
              </w:rPr>
            </w:pPr>
            <w:r w:rsidRPr="00FE73E0">
              <w:rPr>
                <w:lang w:val="bg-BG"/>
              </w:rPr>
              <w:t>19,7</w:t>
            </w:r>
          </w:p>
        </w:tc>
      </w:tr>
      <w:tr w:rsidR="000448FE" w:rsidRPr="00FE73E0" w:rsidTr="00F12691">
        <w:tblPrEx>
          <w:tblLook w:val="04A0" w:firstRow="1" w:lastRow="0" w:firstColumn="1" w:lastColumn="0" w:noHBand="0" w:noVBand="1"/>
        </w:tblPrEx>
        <w:tc>
          <w:tcPr>
            <w:tcW w:w="3691" w:type="dxa"/>
          </w:tcPr>
          <w:p w:rsidR="000448FE" w:rsidRPr="00FE73E0" w:rsidRDefault="000448FE" w:rsidP="00F12691">
            <w:pPr>
              <w:tabs>
                <w:tab w:val="center" w:pos="1170"/>
              </w:tabs>
              <w:jc w:val="both"/>
              <w:rPr>
                <w:b/>
                <w:lang w:val="bg-BG"/>
              </w:rPr>
            </w:pPr>
            <w:r w:rsidRPr="00FE73E0">
              <w:rPr>
                <w:lang w:val="bg-BG"/>
              </w:rPr>
              <w:t>Келяв габър</w:t>
            </w:r>
          </w:p>
        </w:tc>
        <w:tc>
          <w:tcPr>
            <w:tcW w:w="942" w:type="dxa"/>
          </w:tcPr>
          <w:p w:rsidR="000448FE" w:rsidRPr="00FE73E0" w:rsidRDefault="000448FE" w:rsidP="00F12691">
            <w:pPr>
              <w:tabs>
                <w:tab w:val="center" w:pos="1170"/>
              </w:tabs>
              <w:jc w:val="both"/>
              <w:rPr>
                <w:lang w:val="bg-BG"/>
              </w:rPr>
            </w:pPr>
            <w:r w:rsidRPr="00FE73E0">
              <w:rPr>
                <w:lang w:val="bg-BG"/>
              </w:rPr>
              <w:t>371,7</w:t>
            </w:r>
          </w:p>
        </w:tc>
        <w:tc>
          <w:tcPr>
            <w:tcW w:w="986" w:type="dxa"/>
          </w:tcPr>
          <w:p w:rsidR="000448FE" w:rsidRPr="00FE73E0" w:rsidRDefault="000448FE" w:rsidP="00F12691">
            <w:pPr>
              <w:tabs>
                <w:tab w:val="center" w:pos="1170"/>
              </w:tabs>
              <w:jc w:val="both"/>
              <w:rPr>
                <w:lang w:val="bg-BG"/>
              </w:rPr>
            </w:pPr>
            <w:r w:rsidRPr="00FE73E0">
              <w:rPr>
                <w:lang w:val="bg-BG"/>
              </w:rPr>
              <w:t>0</w:t>
            </w:r>
          </w:p>
        </w:tc>
        <w:tc>
          <w:tcPr>
            <w:tcW w:w="1316" w:type="dxa"/>
          </w:tcPr>
          <w:p w:rsidR="000448FE" w:rsidRPr="00FE73E0" w:rsidRDefault="000448FE" w:rsidP="00F12691">
            <w:pPr>
              <w:tabs>
                <w:tab w:val="center" w:pos="1170"/>
              </w:tabs>
              <w:jc w:val="both"/>
              <w:rPr>
                <w:lang w:val="bg-BG"/>
              </w:rPr>
            </w:pPr>
            <w:r w:rsidRPr="00FE73E0">
              <w:rPr>
                <w:lang w:val="bg-BG"/>
              </w:rPr>
              <w:t>0</w:t>
            </w:r>
          </w:p>
        </w:tc>
        <w:tc>
          <w:tcPr>
            <w:tcW w:w="986" w:type="dxa"/>
          </w:tcPr>
          <w:p w:rsidR="000448FE" w:rsidRPr="00FE73E0" w:rsidRDefault="000448FE" w:rsidP="00F12691">
            <w:pPr>
              <w:tabs>
                <w:tab w:val="center" w:pos="1170"/>
              </w:tabs>
              <w:jc w:val="both"/>
              <w:rPr>
                <w:lang w:val="bg-BG"/>
              </w:rPr>
            </w:pPr>
            <w:r w:rsidRPr="00FE73E0">
              <w:rPr>
                <w:lang w:val="bg-BG"/>
              </w:rPr>
              <w:t>0</w:t>
            </w:r>
          </w:p>
        </w:tc>
        <w:tc>
          <w:tcPr>
            <w:tcW w:w="995" w:type="dxa"/>
          </w:tcPr>
          <w:p w:rsidR="000448FE" w:rsidRPr="00FE73E0" w:rsidRDefault="000448FE" w:rsidP="00F12691">
            <w:pPr>
              <w:tabs>
                <w:tab w:val="center" w:pos="1170"/>
              </w:tabs>
              <w:jc w:val="both"/>
              <w:rPr>
                <w:lang w:val="bg-BG"/>
              </w:rPr>
            </w:pPr>
            <w:r w:rsidRPr="00FE73E0">
              <w:rPr>
                <w:lang w:val="bg-BG"/>
              </w:rPr>
              <w:t>346,6</w:t>
            </w:r>
          </w:p>
        </w:tc>
        <w:tc>
          <w:tcPr>
            <w:tcW w:w="1184" w:type="dxa"/>
          </w:tcPr>
          <w:p w:rsidR="000448FE" w:rsidRPr="00FE73E0" w:rsidRDefault="000448FE" w:rsidP="00F12691">
            <w:pPr>
              <w:tabs>
                <w:tab w:val="center" w:pos="1170"/>
              </w:tabs>
              <w:jc w:val="both"/>
              <w:rPr>
                <w:lang w:val="bg-BG"/>
              </w:rPr>
            </w:pPr>
            <w:r w:rsidRPr="00FE73E0">
              <w:rPr>
                <w:lang w:val="bg-BG"/>
              </w:rPr>
              <w:t>25,1</w:t>
            </w:r>
          </w:p>
        </w:tc>
      </w:tr>
      <w:tr w:rsidR="000448FE" w:rsidRPr="00FE73E0" w:rsidTr="00F12691">
        <w:tblPrEx>
          <w:tblLook w:val="04A0" w:firstRow="1" w:lastRow="0" w:firstColumn="1" w:lastColumn="0" w:noHBand="0" w:noVBand="1"/>
        </w:tblPrEx>
        <w:tc>
          <w:tcPr>
            <w:tcW w:w="3691" w:type="dxa"/>
          </w:tcPr>
          <w:p w:rsidR="000448FE" w:rsidRPr="00FE73E0" w:rsidRDefault="000448FE" w:rsidP="00F12691">
            <w:pPr>
              <w:tabs>
                <w:tab w:val="center" w:pos="1170"/>
              </w:tabs>
              <w:jc w:val="both"/>
              <w:rPr>
                <w:lang w:val="bg-BG"/>
              </w:rPr>
            </w:pPr>
            <w:r w:rsidRPr="00FE73E0">
              <w:rPr>
                <w:lang w:val="bg-BG"/>
              </w:rPr>
              <w:t>Смесени без преобладание</w:t>
            </w:r>
          </w:p>
        </w:tc>
        <w:tc>
          <w:tcPr>
            <w:tcW w:w="942" w:type="dxa"/>
          </w:tcPr>
          <w:p w:rsidR="000448FE" w:rsidRPr="00FE73E0" w:rsidRDefault="000448FE" w:rsidP="00F12691">
            <w:pPr>
              <w:tabs>
                <w:tab w:val="center" w:pos="1170"/>
              </w:tabs>
              <w:jc w:val="both"/>
              <w:rPr>
                <w:lang w:val="bg-BG"/>
              </w:rPr>
            </w:pPr>
            <w:r w:rsidRPr="00FE73E0">
              <w:rPr>
                <w:lang w:val="bg-BG"/>
              </w:rPr>
              <w:t>183,6</w:t>
            </w:r>
          </w:p>
        </w:tc>
        <w:tc>
          <w:tcPr>
            <w:tcW w:w="986" w:type="dxa"/>
          </w:tcPr>
          <w:p w:rsidR="000448FE" w:rsidRPr="00FE73E0" w:rsidRDefault="000448FE" w:rsidP="00F12691">
            <w:pPr>
              <w:tabs>
                <w:tab w:val="center" w:pos="1170"/>
              </w:tabs>
              <w:jc w:val="both"/>
              <w:rPr>
                <w:lang w:val="bg-BG"/>
              </w:rPr>
            </w:pPr>
            <w:r w:rsidRPr="00FE73E0">
              <w:rPr>
                <w:lang w:val="bg-BG"/>
              </w:rPr>
              <w:t>0,0</w:t>
            </w:r>
          </w:p>
        </w:tc>
        <w:tc>
          <w:tcPr>
            <w:tcW w:w="1316" w:type="dxa"/>
          </w:tcPr>
          <w:p w:rsidR="000448FE" w:rsidRPr="00FE73E0" w:rsidRDefault="000448FE" w:rsidP="00F12691">
            <w:pPr>
              <w:tabs>
                <w:tab w:val="center" w:pos="1170"/>
              </w:tabs>
              <w:jc w:val="both"/>
              <w:rPr>
                <w:lang w:val="bg-BG"/>
              </w:rPr>
            </w:pPr>
            <w:r w:rsidRPr="00FE73E0">
              <w:rPr>
                <w:lang w:val="bg-BG"/>
              </w:rPr>
              <w:t>5,8</w:t>
            </w:r>
          </w:p>
        </w:tc>
        <w:tc>
          <w:tcPr>
            <w:tcW w:w="986" w:type="dxa"/>
          </w:tcPr>
          <w:p w:rsidR="000448FE" w:rsidRPr="00FE73E0" w:rsidRDefault="000448FE" w:rsidP="00F12691">
            <w:pPr>
              <w:tabs>
                <w:tab w:val="center" w:pos="1170"/>
              </w:tabs>
              <w:jc w:val="both"/>
              <w:rPr>
                <w:lang w:val="bg-BG"/>
              </w:rPr>
            </w:pPr>
            <w:r w:rsidRPr="00FE73E0">
              <w:rPr>
                <w:lang w:val="bg-BG"/>
              </w:rPr>
              <w:t>3,1</w:t>
            </w:r>
          </w:p>
        </w:tc>
        <w:tc>
          <w:tcPr>
            <w:tcW w:w="995" w:type="dxa"/>
          </w:tcPr>
          <w:p w:rsidR="000448FE" w:rsidRPr="00FE73E0" w:rsidRDefault="000448FE" w:rsidP="00F12691">
            <w:pPr>
              <w:tabs>
                <w:tab w:val="center" w:pos="1170"/>
              </w:tabs>
              <w:jc w:val="both"/>
              <w:rPr>
                <w:lang w:val="bg-BG"/>
              </w:rPr>
            </w:pPr>
            <w:r w:rsidRPr="00FE73E0">
              <w:rPr>
                <w:lang w:val="bg-BG"/>
              </w:rPr>
              <w:t>163,1</w:t>
            </w:r>
          </w:p>
        </w:tc>
        <w:tc>
          <w:tcPr>
            <w:tcW w:w="1184" w:type="dxa"/>
          </w:tcPr>
          <w:p w:rsidR="000448FE" w:rsidRPr="00FE73E0" w:rsidRDefault="000448FE" w:rsidP="00F12691">
            <w:pPr>
              <w:tabs>
                <w:tab w:val="center" w:pos="1170"/>
              </w:tabs>
              <w:jc w:val="both"/>
              <w:rPr>
                <w:lang w:val="bg-BG"/>
              </w:rPr>
            </w:pPr>
            <w:r w:rsidRPr="00FE73E0">
              <w:rPr>
                <w:lang w:val="bg-BG"/>
              </w:rPr>
              <w:t>11,6</w:t>
            </w:r>
          </w:p>
        </w:tc>
      </w:tr>
      <w:tr w:rsidR="000448FE" w:rsidRPr="00FE73E0" w:rsidTr="00F12691">
        <w:tblPrEx>
          <w:tblLook w:val="04A0" w:firstRow="1" w:lastRow="0" w:firstColumn="1" w:lastColumn="0" w:noHBand="0" w:noVBand="1"/>
        </w:tblPrEx>
        <w:tc>
          <w:tcPr>
            <w:tcW w:w="3691" w:type="dxa"/>
          </w:tcPr>
          <w:p w:rsidR="000448FE" w:rsidRPr="00FE73E0" w:rsidRDefault="000448FE" w:rsidP="00F12691">
            <w:pPr>
              <w:tabs>
                <w:tab w:val="center" w:pos="1170"/>
              </w:tabs>
              <w:jc w:val="both"/>
              <w:rPr>
                <w:b/>
                <w:lang w:val="bg-BG"/>
              </w:rPr>
            </w:pPr>
            <w:r w:rsidRPr="00FE73E0">
              <w:rPr>
                <w:b/>
                <w:lang w:val="bg-BG"/>
              </w:rPr>
              <w:t>ВСИЧКО</w:t>
            </w:r>
          </w:p>
        </w:tc>
        <w:tc>
          <w:tcPr>
            <w:tcW w:w="942" w:type="dxa"/>
          </w:tcPr>
          <w:p w:rsidR="000448FE" w:rsidRPr="00FE73E0" w:rsidRDefault="000448FE" w:rsidP="00F12691">
            <w:pPr>
              <w:tabs>
                <w:tab w:val="center" w:pos="1170"/>
              </w:tabs>
              <w:jc w:val="both"/>
              <w:rPr>
                <w:b/>
                <w:lang w:val="bg-BG"/>
              </w:rPr>
            </w:pPr>
            <w:r w:rsidRPr="00FE73E0">
              <w:rPr>
                <w:b/>
                <w:lang w:val="bg-BG"/>
              </w:rPr>
              <w:t>24563,6</w:t>
            </w:r>
          </w:p>
        </w:tc>
        <w:tc>
          <w:tcPr>
            <w:tcW w:w="986" w:type="dxa"/>
          </w:tcPr>
          <w:p w:rsidR="000448FE" w:rsidRPr="00FE73E0" w:rsidRDefault="000448FE" w:rsidP="00F12691">
            <w:pPr>
              <w:tabs>
                <w:tab w:val="center" w:pos="1170"/>
              </w:tabs>
              <w:jc w:val="both"/>
              <w:rPr>
                <w:b/>
                <w:lang w:val="bg-BG"/>
              </w:rPr>
            </w:pPr>
            <w:r w:rsidRPr="00FE73E0">
              <w:rPr>
                <w:b/>
                <w:lang w:val="bg-BG"/>
              </w:rPr>
              <w:t>1846,6</w:t>
            </w:r>
          </w:p>
        </w:tc>
        <w:tc>
          <w:tcPr>
            <w:tcW w:w="1316" w:type="dxa"/>
          </w:tcPr>
          <w:p w:rsidR="000448FE" w:rsidRPr="00FE73E0" w:rsidRDefault="000448FE" w:rsidP="00F12691">
            <w:pPr>
              <w:tabs>
                <w:tab w:val="center" w:pos="1170"/>
              </w:tabs>
              <w:jc w:val="both"/>
              <w:rPr>
                <w:b/>
                <w:lang w:val="bg-BG"/>
              </w:rPr>
            </w:pPr>
            <w:r w:rsidRPr="00FE73E0">
              <w:rPr>
                <w:b/>
                <w:lang w:val="bg-BG"/>
              </w:rPr>
              <w:t>4421,0</w:t>
            </w:r>
          </w:p>
        </w:tc>
        <w:tc>
          <w:tcPr>
            <w:tcW w:w="986" w:type="dxa"/>
          </w:tcPr>
          <w:p w:rsidR="000448FE" w:rsidRPr="00FE73E0" w:rsidRDefault="000448FE" w:rsidP="00F12691">
            <w:pPr>
              <w:tabs>
                <w:tab w:val="center" w:pos="1170"/>
              </w:tabs>
              <w:jc w:val="both"/>
              <w:rPr>
                <w:b/>
                <w:lang w:val="bg-BG"/>
              </w:rPr>
            </w:pPr>
            <w:r w:rsidRPr="00FE73E0">
              <w:rPr>
                <w:b/>
                <w:lang w:val="bg-BG"/>
              </w:rPr>
              <w:t>12386,2</w:t>
            </w:r>
          </w:p>
        </w:tc>
        <w:tc>
          <w:tcPr>
            <w:tcW w:w="995" w:type="dxa"/>
          </w:tcPr>
          <w:p w:rsidR="000448FE" w:rsidRPr="00FE73E0" w:rsidRDefault="000448FE" w:rsidP="00F12691">
            <w:pPr>
              <w:tabs>
                <w:tab w:val="center" w:pos="1170"/>
              </w:tabs>
              <w:jc w:val="both"/>
              <w:rPr>
                <w:b/>
                <w:lang w:val="bg-BG"/>
              </w:rPr>
            </w:pPr>
            <w:r w:rsidRPr="00FE73E0">
              <w:rPr>
                <w:b/>
                <w:lang w:val="bg-BG"/>
              </w:rPr>
              <w:t>5222,1</w:t>
            </w:r>
          </w:p>
        </w:tc>
        <w:tc>
          <w:tcPr>
            <w:tcW w:w="1184" w:type="dxa"/>
          </w:tcPr>
          <w:p w:rsidR="000448FE" w:rsidRPr="00FE73E0" w:rsidRDefault="000448FE" w:rsidP="00F12691">
            <w:pPr>
              <w:tabs>
                <w:tab w:val="center" w:pos="1170"/>
              </w:tabs>
              <w:jc w:val="both"/>
              <w:rPr>
                <w:b/>
                <w:lang w:val="bg-BG"/>
              </w:rPr>
            </w:pPr>
            <w:r w:rsidRPr="00FE73E0">
              <w:rPr>
                <w:b/>
                <w:lang w:val="bg-BG"/>
              </w:rPr>
              <w:t>689,2</w:t>
            </w:r>
          </w:p>
        </w:tc>
      </w:tr>
    </w:tbl>
    <w:p w:rsidR="000B7BBB" w:rsidRPr="00FE73E0" w:rsidRDefault="000B7BBB" w:rsidP="000B7BBB">
      <w:pPr>
        <w:tabs>
          <w:tab w:val="center" w:pos="1170"/>
        </w:tabs>
        <w:jc w:val="both"/>
        <w:rPr>
          <w:b/>
          <w:sz w:val="24"/>
          <w:szCs w:val="24"/>
          <w:lang w:val="bg-BG"/>
        </w:rPr>
      </w:pPr>
      <w:r w:rsidRPr="00FE73E0">
        <w:rPr>
          <w:sz w:val="24"/>
          <w:szCs w:val="24"/>
          <w:lang w:val="bg-BG"/>
        </w:rPr>
        <w:t xml:space="preserve">    Тъй като едновременно с инвентаризацията на горските територии ще се изработва и горскостопански план за държавните горски територии, на база площното разпределение на видовете насажденията по произход и  бонитети, и групирането им по производителност и целите, които биха постигнали при определен турнус и за да има приемственост при целта и насоката на стопанисване на насажденията, и съобразно изискванията на действащата нормативна уредба, се очаква да се формират следните </w:t>
      </w:r>
      <w:r w:rsidR="003E7841" w:rsidRPr="00FE73E0">
        <w:rPr>
          <w:b/>
          <w:sz w:val="24"/>
          <w:szCs w:val="24"/>
          <w:lang w:val="bg-BG"/>
        </w:rPr>
        <w:t>условни стопански класове:</w:t>
      </w:r>
    </w:p>
    <w:p w:rsidR="000B7BBB" w:rsidRPr="00FE73E0" w:rsidRDefault="000B7BBB" w:rsidP="004E0854">
      <w:pPr>
        <w:tabs>
          <w:tab w:val="center" w:pos="1170"/>
        </w:tabs>
        <w:jc w:val="both"/>
        <w:rPr>
          <w:sz w:val="24"/>
          <w:szCs w:val="24"/>
          <w:lang w:val="bg-BG"/>
        </w:rPr>
      </w:pPr>
    </w:p>
    <w:p w:rsidR="000B7BBB" w:rsidRPr="00FE73E0" w:rsidRDefault="000B7BBB" w:rsidP="000B7BBB">
      <w:pPr>
        <w:tabs>
          <w:tab w:val="center" w:pos="1170"/>
        </w:tabs>
        <w:jc w:val="both"/>
        <w:rPr>
          <w:sz w:val="24"/>
          <w:szCs w:val="24"/>
          <w:lang w:val="bg-BG"/>
        </w:rPr>
      </w:pPr>
      <w:r w:rsidRPr="00FE73E0">
        <w:rPr>
          <w:b/>
          <w:sz w:val="24"/>
          <w:szCs w:val="24"/>
          <w:lang w:val="bg-BG"/>
        </w:rPr>
        <w:t xml:space="preserve"> </w:t>
      </w:r>
      <w:r w:rsidR="004E0854" w:rsidRPr="00FE73E0">
        <w:rPr>
          <w:b/>
          <w:sz w:val="24"/>
          <w:szCs w:val="24"/>
          <w:lang w:val="bg-BG"/>
        </w:rPr>
        <w:t xml:space="preserve">                 1</w:t>
      </w:r>
      <w:r w:rsidRPr="00FE73E0">
        <w:rPr>
          <w:b/>
          <w:sz w:val="24"/>
          <w:szCs w:val="24"/>
          <w:lang w:val="bg-BG"/>
        </w:rPr>
        <w:t>. Черборови  култури (ЧБК) –</w:t>
      </w:r>
      <w:r w:rsidR="002F6D32" w:rsidRPr="00FE73E0">
        <w:rPr>
          <w:sz w:val="24"/>
          <w:szCs w:val="24"/>
          <w:lang w:val="bg-BG"/>
        </w:rPr>
        <w:t xml:space="preserve"> да се формира от</w:t>
      </w:r>
      <w:r w:rsidRPr="00FE73E0">
        <w:rPr>
          <w:sz w:val="24"/>
          <w:szCs w:val="24"/>
          <w:lang w:val="bg-BG"/>
        </w:rPr>
        <w:t xml:space="preserve"> чистите черборови и с основен (водещ) дървесен вид черен бор култури, с цел и турнус съобразно състоянието им: 80 г. за култури в естественият им ареал на разпространение, както и за тези извън него на богати и средно богати месторастения, в добро санитарно състояние, достигнали или годни да достигнат размерите на едра строителна дървесна. За останалите култури, извън ареала на естественото им разпространение с влошено състояние, на бедни месторастения, които няма да достигнат горните показатели – целта ще е производство на средна и едра дървесина при турнус 60 г. </w:t>
      </w:r>
    </w:p>
    <w:p w:rsidR="000B7BBB" w:rsidRPr="00FE73E0" w:rsidRDefault="000B7BBB" w:rsidP="000B7BBB">
      <w:pPr>
        <w:tabs>
          <w:tab w:val="center" w:pos="1170"/>
        </w:tabs>
        <w:jc w:val="both"/>
        <w:rPr>
          <w:sz w:val="24"/>
          <w:szCs w:val="24"/>
          <w:lang w:val="bg-BG"/>
        </w:rPr>
      </w:pPr>
      <w:r w:rsidRPr="00FE73E0">
        <w:rPr>
          <w:sz w:val="24"/>
          <w:szCs w:val="24"/>
          <w:lang w:val="bg-BG"/>
        </w:rPr>
        <w:tab/>
      </w:r>
      <w:r w:rsidR="002F6D32" w:rsidRPr="00FE73E0">
        <w:rPr>
          <w:sz w:val="24"/>
          <w:szCs w:val="24"/>
          <w:lang w:val="bg-BG"/>
        </w:rPr>
        <w:t xml:space="preserve">         </w:t>
      </w:r>
      <w:r w:rsidRPr="00FE73E0">
        <w:rPr>
          <w:sz w:val="24"/>
          <w:szCs w:val="24"/>
          <w:lang w:val="bg-BG"/>
        </w:rPr>
        <w:t>Към този стопански клас да се причислят и смесените иглолистни и иглолистно-широколистни култури, където  участие на черен бор от иглолистните видове е водещо.</w:t>
      </w:r>
      <w:r w:rsidR="004E0854" w:rsidRPr="00FE73E0">
        <w:rPr>
          <w:sz w:val="24"/>
          <w:szCs w:val="24"/>
          <w:lang w:val="bg-BG"/>
        </w:rPr>
        <w:t xml:space="preserve"> Към к</w:t>
      </w:r>
      <w:r w:rsidR="002F6D32" w:rsidRPr="00FE73E0">
        <w:rPr>
          <w:sz w:val="24"/>
          <w:szCs w:val="24"/>
          <w:lang w:val="bg-BG"/>
        </w:rPr>
        <w:t xml:space="preserve">ласа да се отнесат и останалите култури  други иглолистни видове </w:t>
      </w:r>
      <w:r w:rsidR="004E0854" w:rsidRPr="00FE73E0">
        <w:rPr>
          <w:sz w:val="24"/>
          <w:szCs w:val="24"/>
          <w:lang w:val="bg-BG"/>
        </w:rPr>
        <w:t>(същите са с незначителна площ).</w:t>
      </w:r>
    </w:p>
    <w:p w:rsidR="000B7BBB" w:rsidRPr="00FE73E0" w:rsidRDefault="000B7BBB" w:rsidP="000B7BBB">
      <w:pPr>
        <w:tabs>
          <w:tab w:val="center" w:pos="1170"/>
        </w:tabs>
        <w:jc w:val="both"/>
        <w:rPr>
          <w:sz w:val="24"/>
          <w:szCs w:val="24"/>
          <w:lang w:val="bg-BG"/>
        </w:rPr>
      </w:pPr>
      <w:r w:rsidRPr="00FE73E0">
        <w:rPr>
          <w:sz w:val="24"/>
          <w:szCs w:val="24"/>
          <w:lang w:val="bg-BG"/>
        </w:rPr>
        <w:tab/>
        <w:t xml:space="preserve">                    При определяне турнуса и целта на отделните иглолистни култури (подотдели) базирани на здравословното им състоянието, тип месторастене, ареал, да се имат  в предвид  и Обобщени указанията за стопанисване на иглолистните бял и черен борови култури, дадени с писмо № ИАГ-12213 от 28.06.2017г. на ИАГ-София, както и решенията на националното съвещание „Перспективи и насоки за стопанисване на изкуствено създадените иглолистни гори“ провед</w:t>
      </w:r>
      <w:r w:rsidR="003E7841" w:rsidRPr="00FE73E0">
        <w:rPr>
          <w:sz w:val="24"/>
          <w:szCs w:val="24"/>
          <w:lang w:val="bg-BG"/>
        </w:rPr>
        <w:t>ено в гр. Кюстендил през 2016г.</w:t>
      </w:r>
    </w:p>
    <w:p w:rsidR="000B7BBB" w:rsidRPr="00FE73E0" w:rsidRDefault="000B7BBB" w:rsidP="00F23AE9">
      <w:pPr>
        <w:tabs>
          <w:tab w:val="center" w:pos="1170"/>
        </w:tabs>
        <w:jc w:val="both"/>
        <w:rPr>
          <w:sz w:val="24"/>
          <w:szCs w:val="24"/>
          <w:lang w:val="bg-BG"/>
        </w:rPr>
      </w:pPr>
      <w:r w:rsidRPr="00FE73E0">
        <w:rPr>
          <w:sz w:val="24"/>
          <w:szCs w:val="24"/>
          <w:lang w:val="bg-BG"/>
        </w:rPr>
        <w:tab/>
        <w:t xml:space="preserve">                 При смесените  иглолистно-широкол</w:t>
      </w:r>
      <w:r w:rsidR="00F23AE9" w:rsidRPr="00FE73E0">
        <w:rPr>
          <w:sz w:val="24"/>
          <w:szCs w:val="24"/>
          <w:lang w:val="bg-BG"/>
        </w:rPr>
        <w:t>истни култури  причислени към то</w:t>
      </w:r>
      <w:r w:rsidRPr="00FE73E0">
        <w:rPr>
          <w:sz w:val="24"/>
          <w:szCs w:val="24"/>
          <w:lang w:val="bg-BG"/>
        </w:rPr>
        <w:t>зи стопански класове</w:t>
      </w:r>
      <w:r w:rsidR="00A60A6D" w:rsidRPr="00FE73E0">
        <w:rPr>
          <w:sz w:val="24"/>
          <w:szCs w:val="24"/>
          <w:lang w:val="bg-BG"/>
        </w:rPr>
        <w:t>,</w:t>
      </w:r>
      <w:r w:rsidRPr="00FE73E0">
        <w:rPr>
          <w:sz w:val="24"/>
          <w:szCs w:val="24"/>
          <w:lang w:val="bg-BG"/>
        </w:rPr>
        <w:t xml:space="preserve"> както и за чистите и с преобладание на иглолистни видове култури, при наличие на подраст/подлес от широколистни дървесни видове насоката на стопанисване да е „за трансформация“. Проектиране на отгледана или възобновителна сеч в тях да са в зависимост от възрастта и таксационните пок</w:t>
      </w:r>
      <w:r w:rsidR="00F23AE9" w:rsidRPr="00FE73E0">
        <w:rPr>
          <w:sz w:val="24"/>
          <w:szCs w:val="24"/>
          <w:lang w:val="bg-BG"/>
        </w:rPr>
        <w:t>азатели за отделното насаждение.</w:t>
      </w:r>
    </w:p>
    <w:p w:rsidR="000B7BBB" w:rsidRPr="00FE73E0" w:rsidRDefault="00F23AE9" w:rsidP="000B7BBB">
      <w:pPr>
        <w:tabs>
          <w:tab w:val="center" w:pos="1170"/>
        </w:tabs>
        <w:ind w:firstLine="720"/>
        <w:jc w:val="both"/>
        <w:rPr>
          <w:sz w:val="24"/>
          <w:szCs w:val="24"/>
          <w:lang w:val="bg-BG"/>
        </w:rPr>
      </w:pPr>
      <w:r w:rsidRPr="00FE73E0">
        <w:rPr>
          <w:b/>
          <w:sz w:val="24"/>
          <w:szCs w:val="24"/>
          <w:lang w:val="bg-BG"/>
        </w:rPr>
        <w:t>2</w:t>
      </w:r>
      <w:r w:rsidR="000B7BBB" w:rsidRPr="00FE73E0">
        <w:rPr>
          <w:b/>
          <w:sz w:val="24"/>
          <w:szCs w:val="24"/>
          <w:lang w:val="bg-BG"/>
        </w:rPr>
        <w:t>. Церов (Ц)</w:t>
      </w:r>
      <w:r w:rsidR="000B7BBB" w:rsidRPr="00FE73E0">
        <w:rPr>
          <w:sz w:val="24"/>
          <w:szCs w:val="24"/>
          <w:lang w:val="bg-BG"/>
        </w:rPr>
        <w:t xml:space="preserve"> – тук да се причислят церови и с преобладание на цер високостъблени насаждения, както и чисти и смесени с преобладание на цер култури. Целта е добив на едра строителна дървесина с диаметър на тънкия край над 18 см, при турнус 100 г.</w:t>
      </w:r>
    </w:p>
    <w:p w:rsidR="003D721D" w:rsidRPr="00FE73E0" w:rsidRDefault="00F23AE9" w:rsidP="000B7BBB">
      <w:pPr>
        <w:ind w:firstLine="708"/>
        <w:jc w:val="both"/>
        <w:rPr>
          <w:sz w:val="24"/>
          <w:szCs w:val="24"/>
          <w:lang w:val="bg-BG"/>
        </w:rPr>
      </w:pPr>
      <w:r w:rsidRPr="00FE73E0">
        <w:rPr>
          <w:b/>
          <w:sz w:val="24"/>
          <w:szCs w:val="24"/>
          <w:lang w:val="bg-BG"/>
        </w:rPr>
        <w:t>3</w:t>
      </w:r>
      <w:r w:rsidR="003D721D" w:rsidRPr="00FE73E0">
        <w:rPr>
          <w:b/>
          <w:sz w:val="24"/>
          <w:szCs w:val="24"/>
          <w:lang w:val="bg-BG"/>
        </w:rPr>
        <w:t>. Л</w:t>
      </w:r>
      <w:r w:rsidR="00157E1C" w:rsidRPr="00FE73E0">
        <w:rPr>
          <w:b/>
          <w:sz w:val="24"/>
          <w:szCs w:val="24"/>
          <w:lang w:val="bg-BG"/>
        </w:rPr>
        <w:t xml:space="preserve">ипов стопански клас (Л) </w:t>
      </w:r>
      <w:r w:rsidR="00157E1C" w:rsidRPr="00FE73E0">
        <w:rPr>
          <w:sz w:val="24"/>
          <w:szCs w:val="24"/>
          <w:lang w:val="bg-BG"/>
        </w:rPr>
        <w:t xml:space="preserve">– да се обособи от чисти и смесени с преобладание на липи насаждения </w:t>
      </w:r>
      <w:r w:rsidR="00742EF2" w:rsidRPr="00FE73E0">
        <w:rPr>
          <w:sz w:val="24"/>
          <w:szCs w:val="24"/>
          <w:lang w:val="bg-BG"/>
        </w:rPr>
        <w:t>(участие 5/</w:t>
      </w:r>
      <w:r w:rsidR="00A60A6D" w:rsidRPr="00FE73E0">
        <w:rPr>
          <w:sz w:val="24"/>
          <w:szCs w:val="24"/>
          <w:lang w:val="bg-BG"/>
        </w:rPr>
        <w:t>10</w:t>
      </w:r>
      <w:r w:rsidR="00742EF2" w:rsidRPr="00FE73E0">
        <w:rPr>
          <w:sz w:val="24"/>
          <w:szCs w:val="24"/>
          <w:lang w:val="bg-BG"/>
        </w:rPr>
        <w:t xml:space="preserve"> и нагоре). Целта на производство е едра строителна дървесина с диаметър на тънкия край над 18 см. при турнус на сеч 90 години</w:t>
      </w:r>
      <w:r w:rsidRPr="00FE73E0">
        <w:rPr>
          <w:sz w:val="24"/>
          <w:szCs w:val="24"/>
          <w:lang w:val="bg-BG"/>
        </w:rPr>
        <w:t>.</w:t>
      </w:r>
    </w:p>
    <w:p w:rsidR="00F23AE9" w:rsidRPr="00FE73E0" w:rsidRDefault="00F23AE9" w:rsidP="000B7BBB">
      <w:pPr>
        <w:ind w:firstLine="708"/>
        <w:jc w:val="both"/>
        <w:rPr>
          <w:sz w:val="24"/>
          <w:szCs w:val="24"/>
          <w:lang w:val="bg-BG"/>
        </w:rPr>
      </w:pPr>
      <w:r w:rsidRPr="00FE73E0">
        <w:rPr>
          <w:b/>
          <w:sz w:val="24"/>
          <w:szCs w:val="24"/>
          <w:lang w:val="bg-BG"/>
        </w:rPr>
        <w:t xml:space="preserve">4. </w:t>
      </w:r>
      <w:r w:rsidR="001F16D9" w:rsidRPr="00FE73E0">
        <w:rPr>
          <w:b/>
          <w:sz w:val="24"/>
          <w:szCs w:val="24"/>
          <w:lang w:val="bg-BG"/>
        </w:rPr>
        <w:t xml:space="preserve">Култури от червен дъб (Чдб) </w:t>
      </w:r>
      <w:r w:rsidR="001F16D9" w:rsidRPr="00FE73E0">
        <w:rPr>
          <w:sz w:val="24"/>
          <w:szCs w:val="24"/>
          <w:lang w:val="bg-BG"/>
        </w:rPr>
        <w:t xml:space="preserve">– да се обособи от чисти и смесени с преобладание на червен дъб </w:t>
      </w:r>
      <w:r w:rsidR="002F6D32" w:rsidRPr="00FE73E0">
        <w:rPr>
          <w:sz w:val="24"/>
          <w:szCs w:val="24"/>
          <w:lang w:val="bg-BG"/>
        </w:rPr>
        <w:t xml:space="preserve">култури </w:t>
      </w:r>
      <w:r w:rsidR="001F16D9" w:rsidRPr="00FE73E0">
        <w:rPr>
          <w:sz w:val="24"/>
          <w:szCs w:val="24"/>
          <w:lang w:val="bg-BG"/>
        </w:rPr>
        <w:t>(участие 5/10</w:t>
      </w:r>
      <w:r w:rsidR="002F6D32" w:rsidRPr="00FE73E0">
        <w:rPr>
          <w:sz w:val="24"/>
          <w:szCs w:val="24"/>
          <w:lang w:val="bg-BG"/>
        </w:rPr>
        <w:t xml:space="preserve"> и нагоре)</w:t>
      </w:r>
      <w:r w:rsidR="001F16D9" w:rsidRPr="00FE73E0">
        <w:rPr>
          <w:sz w:val="24"/>
          <w:szCs w:val="24"/>
          <w:lang w:val="bg-BG"/>
        </w:rPr>
        <w:t>. Целта на производство е едра строителна дървесина с диаметър на тънкия край над 18 см. при турнус на сеч 100 години.</w:t>
      </w:r>
    </w:p>
    <w:p w:rsidR="002F6D32" w:rsidRPr="00FE73E0" w:rsidRDefault="00633EED" w:rsidP="0078482A">
      <w:pPr>
        <w:ind w:firstLine="360"/>
        <w:jc w:val="both"/>
        <w:rPr>
          <w:rFonts w:ascii="Arial" w:hAnsi="Arial" w:cs="Arial"/>
          <w:lang w:val="bg-BG"/>
        </w:rPr>
      </w:pPr>
      <w:r w:rsidRPr="00FE73E0">
        <w:rPr>
          <w:b/>
          <w:sz w:val="24"/>
          <w:szCs w:val="24"/>
          <w:lang w:val="bg-BG"/>
        </w:rPr>
        <w:lastRenderedPageBreak/>
        <w:t xml:space="preserve">    </w:t>
      </w:r>
      <w:r w:rsidR="002F6D32" w:rsidRPr="00FE73E0">
        <w:rPr>
          <w:b/>
          <w:sz w:val="24"/>
          <w:szCs w:val="24"/>
          <w:lang w:val="bg-BG"/>
        </w:rPr>
        <w:t>5. Ясенов стопански клас</w:t>
      </w:r>
      <w:r w:rsidR="003D5612" w:rsidRPr="00FE73E0">
        <w:rPr>
          <w:sz w:val="24"/>
          <w:szCs w:val="24"/>
          <w:lang w:val="bg-BG"/>
        </w:rPr>
        <w:t xml:space="preserve"> </w:t>
      </w:r>
      <w:r w:rsidR="003D5612" w:rsidRPr="00FE73E0">
        <w:rPr>
          <w:b/>
          <w:sz w:val="24"/>
          <w:szCs w:val="24"/>
          <w:lang w:val="bg-BG"/>
        </w:rPr>
        <w:t>(Я)</w:t>
      </w:r>
      <w:r w:rsidR="003D5612" w:rsidRPr="00FE73E0">
        <w:rPr>
          <w:sz w:val="24"/>
          <w:szCs w:val="24"/>
          <w:lang w:val="bg-BG"/>
        </w:rPr>
        <w:t xml:space="preserve"> да се обособи от чисти и смесени с преобладание на </w:t>
      </w:r>
      <w:r w:rsidR="003D5612" w:rsidRPr="00FE73E0">
        <w:rPr>
          <w:rFonts w:ascii="Arial" w:hAnsi="Arial" w:cs="Arial"/>
          <w:lang w:val="bg-BG"/>
        </w:rPr>
        <w:t xml:space="preserve"> ясен насаждения, както  и култури негундо (</w:t>
      </w:r>
      <w:proofErr w:type="spellStart"/>
      <w:r w:rsidR="003D5612" w:rsidRPr="00FE73E0">
        <w:rPr>
          <w:rFonts w:ascii="Arial" w:hAnsi="Arial" w:cs="Arial"/>
          <w:i/>
          <w:lang w:val="bg-BG"/>
        </w:rPr>
        <w:t>Acer</w:t>
      </w:r>
      <w:proofErr w:type="spellEnd"/>
      <w:r w:rsidR="003D5612" w:rsidRPr="00FE73E0">
        <w:rPr>
          <w:rFonts w:ascii="Arial" w:hAnsi="Arial" w:cs="Arial"/>
          <w:i/>
          <w:lang w:val="bg-BG"/>
        </w:rPr>
        <w:t xml:space="preserve"> </w:t>
      </w:r>
      <w:proofErr w:type="spellStart"/>
      <w:r w:rsidR="003D5612" w:rsidRPr="00FE73E0">
        <w:rPr>
          <w:rFonts w:ascii="Arial" w:hAnsi="Arial" w:cs="Arial"/>
          <w:i/>
          <w:lang w:val="bg-BG"/>
        </w:rPr>
        <w:t>negundo</w:t>
      </w:r>
      <w:proofErr w:type="spellEnd"/>
      <w:r w:rsidR="003D5612" w:rsidRPr="00FE73E0">
        <w:rPr>
          <w:rFonts w:ascii="Arial" w:hAnsi="Arial" w:cs="Arial"/>
          <w:lang w:val="bg-BG"/>
        </w:rPr>
        <w:t xml:space="preserve"> L.), както и смесени без преобладание насаждения и култури с водещо участие на тези дървесни видове. Стопанисването им е при турнус на сеч 90 години и цел на производство едра строителна дървесина с диаметър на тънкия край над 18 см за ясеновите насаждения и култури, а за културите от негундо  възможен добив на дърва за огрев. </w:t>
      </w:r>
    </w:p>
    <w:p w:rsidR="00884CFB" w:rsidRPr="00FE73E0" w:rsidRDefault="00633EED" w:rsidP="00884CFB">
      <w:pPr>
        <w:ind w:firstLine="360"/>
        <w:jc w:val="both"/>
        <w:rPr>
          <w:rFonts w:ascii="Arial" w:hAnsi="Arial" w:cs="Arial"/>
          <w:lang w:val="bg-BG"/>
        </w:rPr>
      </w:pPr>
      <w:r w:rsidRPr="00FE73E0">
        <w:rPr>
          <w:b/>
          <w:sz w:val="24"/>
          <w:szCs w:val="24"/>
          <w:lang w:val="bg-BG"/>
        </w:rPr>
        <w:t xml:space="preserve">     </w:t>
      </w:r>
      <w:r w:rsidR="009D11B2" w:rsidRPr="00FE73E0">
        <w:rPr>
          <w:b/>
          <w:sz w:val="24"/>
          <w:szCs w:val="24"/>
          <w:lang w:val="bg-BG"/>
        </w:rPr>
        <w:t>6</w:t>
      </w:r>
      <w:r w:rsidR="002F6D32" w:rsidRPr="00FE73E0">
        <w:rPr>
          <w:b/>
          <w:sz w:val="24"/>
          <w:szCs w:val="24"/>
          <w:lang w:val="bg-BG"/>
        </w:rPr>
        <w:t>. Тополов на нетипични месторастения</w:t>
      </w:r>
      <w:r w:rsidR="00884CFB" w:rsidRPr="00FE73E0">
        <w:rPr>
          <w:b/>
          <w:sz w:val="24"/>
          <w:szCs w:val="24"/>
          <w:lang w:val="bg-BG"/>
        </w:rPr>
        <w:t xml:space="preserve"> (ТН) </w:t>
      </w:r>
      <w:r w:rsidR="00884CFB" w:rsidRPr="00FE73E0">
        <w:rPr>
          <w:rFonts w:ascii="Arial" w:hAnsi="Arial" w:cs="Arial"/>
          <w:lang w:val="bg-BG"/>
        </w:rPr>
        <w:t xml:space="preserve">Към класа да се причислят култури и насаждения от хибридни тополи, формирани в естествени понижения върху богати, на </w:t>
      </w:r>
      <w:r w:rsidR="0078482A" w:rsidRPr="00FE73E0">
        <w:rPr>
          <w:rFonts w:ascii="Arial" w:hAnsi="Arial" w:cs="Arial"/>
          <w:lang w:val="bg-BG"/>
        </w:rPr>
        <w:t>нетипични</w:t>
      </w:r>
      <w:r w:rsidR="00884CFB" w:rsidRPr="00FE73E0">
        <w:rPr>
          <w:rFonts w:ascii="Arial" w:hAnsi="Arial" w:cs="Arial"/>
          <w:lang w:val="bg-BG"/>
        </w:rPr>
        <w:t xml:space="preserve"> за тях  месторастения.</w:t>
      </w:r>
    </w:p>
    <w:p w:rsidR="00884CFB" w:rsidRPr="00FE73E0" w:rsidRDefault="00884CFB" w:rsidP="00884CFB">
      <w:pPr>
        <w:ind w:firstLine="360"/>
        <w:jc w:val="both"/>
        <w:rPr>
          <w:rFonts w:ascii="Arial" w:hAnsi="Arial" w:cs="Arial"/>
          <w:lang w:val="bg-BG"/>
        </w:rPr>
      </w:pPr>
      <w:r w:rsidRPr="00FE73E0">
        <w:rPr>
          <w:rFonts w:ascii="Arial" w:hAnsi="Arial" w:cs="Arial"/>
          <w:lang w:val="bg-BG"/>
        </w:rPr>
        <w:t>Целта на стопанския клас да е производство на средна строителна дървесина при турнус на сеч 12 години и обезпечаване на изпълнението на специалните му функции.</w:t>
      </w:r>
    </w:p>
    <w:p w:rsidR="002F6D32" w:rsidRPr="00FE73E0" w:rsidRDefault="00884CFB" w:rsidP="00633EED">
      <w:pPr>
        <w:ind w:firstLine="360"/>
        <w:jc w:val="both"/>
        <w:rPr>
          <w:rFonts w:ascii="Arial" w:hAnsi="Arial" w:cs="Arial"/>
          <w:lang w:val="bg-BG"/>
        </w:rPr>
      </w:pPr>
      <w:r w:rsidRPr="00FE73E0">
        <w:rPr>
          <w:rFonts w:ascii="Arial" w:hAnsi="Arial" w:cs="Arial"/>
          <w:lang w:val="bg-BG"/>
        </w:rPr>
        <w:t xml:space="preserve">За културите </w:t>
      </w:r>
      <w:r w:rsidR="00633EED" w:rsidRPr="00FE73E0">
        <w:rPr>
          <w:rFonts w:ascii="Arial" w:hAnsi="Arial" w:cs="Arial"/>
          <w:lang w:val="bg-BG"/>
        </w:rPr>
        <w:t>създадени в района на месторастения подходящи за планински ясен и/или липови култури, целта да е смяна ва видовия състав.</w:t>
      </w:r>
      <w:r w:rsidRPr="00FE73E0">
        <w:rPr>
          <w:rFonts w:ascii="Arial" w:hAnsi="Arial" w:cs="Arial"/>
          <w:lang w:val="bg-BG"/>
        </w:rPr>
        <w:t xml:space="preserve"> </w:t>
      </w:r>
    </w:p>
    <w:p w:rsidR="000B7BBB" w:rsidRPr="00FE73E0" w:rsidRDefault="009D11B2" w:rsidP="000B7BBB">
      <w:pPr>
        <w:ind w:firstLine="708"/>
        <w:jc w:val="both"/>
        <w:rPr>
          <w:sz w:val="24"/>
          <w:szCs w:val="24"/>
          <w:lang w:val="bg-BG"/>
        </w:rPr>
      </w:pPr>
      <w:r w:rsidRPr="00FE73E0">
        <w:rPr>
          <w:b/>
          <w:sz w:val="24"/>
          <w:szCs w:val="24"/>
          <w:lang w:val="bg-BG"/>
        </w:rPr>
        <w:t>7</w:t>
      </w:r>
      <w:r w:rsidR="000B7BBB" w:rsidRPr="00FE73E0">
        <w:rPr>
          <w:b/>
          <w:sz w:val="24"/>
          <w:szCs w:val="24"/>
          <w:lang w:val="bg-BG"/>
        </w:rPr>
        <w:t>. Широколистен високостъблен (ШВ)</w:t>
      </w:r>
      <w:r w:rsidR="000B7BBB" w:rsidRPr="00FE73E0">
        <w:rPr>
          <w:sz w:val="24"/>
          <w:szCs w:val="24"/>
          <w:lang w:val="bg-BG"/>
        </w:rPr>
        <w:t xml:space="preserve"> – да се обособи от чисти и смесени високос</w:t>
      </w:r>
      <w:r w:rsidR="00633EED" w:rsidRPr="00FE73E0">
        <w:rPr>
          <w:sz w:val="24"/>
          <w:szCs w:val="24"/>
          <w:lang w:val="bg-BG"/>
        </w:rPr>
        <w:t xml:space="preserve">тъблени насаждения и култури, чийто критерии не отговарян на по-горе цитираните високостъблени условни стопански класове и са с незначителна площ, като смесени насаждения и култури, които и за в бъдеще ще се стопанисват като такива. </w:t>
      </w:r>
      <w:r w:rsidR="000B7BBB" w:rsidRPr="00FE73E0">
        <w:rPr>
          <w:sz w:val="24"/>
          <w:szCs w:val="24"/>
          <w:lang w:val="bg-BG"/>
        </w:rPr>
        <w:t>Целта и турнуса на сеч да се диференцират съгласно указаните в приложение № 5 от Наредба № 18/07.10.2015 г. за всеки дървесен вид.</w:t>
      </w:r>
    </w:p>
    <w:p w:rsidR="000B7BBB" w:rsidRPr="00FE73E0" w:rsidRDefault="0078482A" w:rsidP="000B7BBB">
      <w:pPr>
        <w:tabs>
          <w:tab w:val="center" w:pos="1170"/>
        </w:tabs>
        <w:jc w:val="both"/>
        <w:rPr>
          <w:sz w:val="24"/>
          <w:szCs w:val="24"/>
          <w:lang w:val="bg-BG"/>
        </w:rPr>
      </w:pPr>
      <w:r w:rsidRPr="00FE73E0">
        <w:rPr>
          <w:b/>
          <w:sz w:val="24"/>
          <w:szCs w:val="24"/>
          <w:lang w:val="bg-BG"/>
        </w:rPr>
        <w:t xml:space="preserve">  </w:t>
      </w:r>
      <w:r w:rsidR="000B7BBB" w:rsidRPr="00FE73E0">
        <w:rPr>
          <w:sz w:val="24"/>
          <w:szCs w:val="24"/>
          <w:lang w:val="bg-BG"/>
        </w:rPr>
        <w:tab/>
      </w:r>
      <w:r w:rsidR="00C87583" w:rsidRPr="00FE73E0">
        <w:rPr>
          <w:b/>
          <w:sz w:val="24"/>
          <w:szCs w:val="24"/>
          <w:lang w:val="bg-BG"/>
        </w:rPr>
        <w:t xml:space="preserve">               </w:t>
      </w:r>
      <w:r w:rsidR="009D11B2" w:rsidRPr="00FE73E0">
        <w:rPr>
          <w:b/>
          <w:sz w:val="24"/>
          <w:szCs w:val="24"/>
          <w:lang w:val="bg-BG"/>
        </w:rPr>
        <w:t>8</w:t>
      </w:r>
      <w:r w:rsidR="000B7BBB" w:rsidRPr="00FE73E0">
        <w:rPr>
          <w:b/>
          <w:sz w:val="24"/>
          <w:szCs w:val="24"/>
          <w:lang w:val="bg-BG"/>
        </w:rPr>
        <w:t>. Смесен високобонитетен за превръщане (СмВП)</w:t>
      </w:r>
      <w:r w:rsidR="000B7BBB" w:rsidRPr="00FE73E0">
        <w:rPr>
          <w:sz w:val="24"/>
          <w:szCs w:val="24"/>
          <w:lang w:val="bg-BG"/>
        </w:rPr>
        <w:t xml:space="preserve"> да се обособи от чисти  и смесени издънкови  без преобладание насаждения  от   I, II и част от III бонитет в добро здравословно състояние с достатъчен брой стъбла (пълнота 0,6 и нагоре), годни да достигнат размерите на едра строителна дървесина при турнус 80 г с основна цел превръщането им в семенни  и добив едра строителна дървесина.</w:t>
      </w:r>
      <w:r w:rsidR="004230CF" w:rsidRPr="00FE73E0">
        <w:rPr>
          <w:sz w:val="24"/>
          <w:szCs w:val="24"/>
          <w:lang w:val="bg-BG"/>
        </w:rPr>
        <w:t xml:space="preserve"> Поради малката си площ към този клас да се причислят високобонитетните габърови, благунови и зимендъбови издънкови насаждение със същата цел и турнус на сеч</w:t>
      </w:r>
    </w:p>
    <w:p w:rsidR="004230CF" w:rsidRPr="00FE73E0" w:rsidRDefault="00C87583" w:rsidP="004230CF">
      <w:pPr>
        <w:tabs>
          <w:tab w:val="center" w:pos="1170"/>
        </w:tabs>
        <w:jc w:val="both"/>
        <w:rPr>
          <w:sz w:val="24"/>
          <w:szCs w:val="24"/>
          <w:lang w:val="bg-BG"/>
        </w:rPr>
      </w:pPr>
      <w:r w:rsidRPr="00FE73E0">
        <w:rPr>
          <w:b/>
          <w:sz w:val="24"/>
          <w:szCs w:val="24"/>
          <w:lang w:val="bg-BG"/>
        </w:rPr>
        <w:t xml:space="preserve">               </w:t>
      </w:r>
      <w:r w:rsidR="009D11B2" w:rsidRPr="00FE73E0">
        <w:rPr>
          <w:b/>
          <w:sz w:val="24"/>
          <w:szCs w:val="24"/>
          <w:lang w:val="bg-BG"/>
        </w:rPr>
        <w:t>9</w:t>
      </w:r>
      <w:r w:rsidR="000B7BBB" w:rsidRPr="00FE73E0">
        <w:rPr>
          <w:b/>
          <w:sz w:val="24"/>
          <w:szCs w:val="24"/>
          <w:lang w:val="bg-BG"/>
        </w:rPr>
        <w:t>. Смесен средно и нискобонитетен за превръщане (СмСрНП)</w:t>
      </w:r>
      <w:r w:rsidR="000B7BBB" w:rsidRPr="00FE73E0">
        <w:rPr>
          <w:sz w:val="24"/>
          <w:szCs w:val="24"/>
          <w:lang w:val="bg-BG"/>
        </w:rPr>
        <w:t xml:space="preserve"> - да се обособи от смесени по състав, без преобладание на определен дървесен вид издънкови насаждения, които не отговарят на изискванията по пълнота, строеж, състояние и производителност за високобонитетния стопански клас за превръщане и в зряла възраст не могат да формират насаждение с достатъчен брой стъбла на единица площ достигнали размера на едра строителна дървесина. Основна цел е превръщането им в семенни,  и добив на средна строителна дървесина при турнус 60 г. За издънковите насаждения с влошено състояние и на бедни месторастения, от които не може да се очаква строителна дървесина, целта ще бъде превръщането им в семенни, подобряване  на защитните им функции и възможен добив на дърва. </w:t>
      </w:r>
    </w:p>
    <w:p w:rsidR="00461939" w:rsidRPr="00FE73E0" w:rsidRDefault="004230CF" w:rsidP="000B7BBB">
      <w:pPr>
        <w:tabs>
          <w:tab w:val="center" w:pos="1170"/>
        </w:tabs>
        <w:jc w:val="both"/>
        <w:rPr>
          <w:sz w:val="24"/>
          <w:szCs w:val="24"/>
          <w:lang w:val="bg-BG"/>
        </w:rPr>
      </w:pPr>
      <w:r w:rsidRPr="00FE73E0">
        <w:rPr>
          <w:sz w:val="24"/>
          <w:szCs w:val="24"/>
          <w:lang w:val="bg-BG"/>
        </w:rPr>
        <w:t>Поради малката си площ към този клас да се причислят средно и нискобонитетни габърови, благунови и зимендъбови издънкови насаждение  и издънкови насаждения от летен дъб при същата цел и турнус на сеч.</w:t>
      </w:r>
    </w:p>
    <w:p w:rsidR="00461939" w:rsidRPr="00FE73E0" w:rsidRDefault="00C87583" w:rsidP="000B7BBB">
      <w:pPr>
        <w:tabs>
          <w:tab w:val="center" w:pos="1170"/>
        </w:tabs>
        <w:jc w:val="both"/>
        <w:rPr>
          <w:sz w:val="24"/>
          <w:szCs w:val="24"/>
          <w:lang w:val="bg-BG"/>
        </w:rPr>
      </w:pPr>
      <w:r w:rsidRPr="00FE73E0">
        <w:rPr>
          <w:b/>
          <w:sz w:val="24"/>
          <w:szCs w:val="24"/>
          <w:lang w:val="bg-BG"/>
        </w:rPr>
        <w:tab/>
        <w:t xml:space="preserve">               </w:t>
      </w:r>
      <w:r w:rsidR="009D11B2" w:rsidRPr="00FE73E0">
        <w:rPr>
          <w:b/>
          <w:sz w:val="24"/>
          <w:szCs w:val="24"/>
          <w:lang w:val="bg-BG"/>
        </w:rPr>
        <w:t>10</w:t>
      </w:r>
      <w:r w:rsidR="00461939" w:rsidRPr="00FE73E0">
        <w:rPr>
          <w:b/>
          <w:sz w:val="24"/>
          <w:szCs w:val="24"/>
          <w:lang w:val="bg-BG"/>
        </w:rPr>
        <w:t xml:space="preserve">. Церов високобонитетен за превръщане (ЦВП) </w:t>
      </w:r>
      <w:r w:rsidR="00461939" w:rsidRPr="00FE73E0">
        <w:rPr>
          <w:sz w:val="24"/>
          <w:szCs w:val="24"/>
          <w:lang w:val="bg-BG"/>
        </w:rPr>
        <w:t xml:space="preserve">- да се обособи от чисти и смесени с преобладание  на цер издънкови насаждения от I, II бонитет с основна цел превръщането им семенни, годни да достигнат размерите на едра строителна дървесина </w:t>
      </w:r>
      <w:r w:rsidR="00577618" w:rsidRPr="00FE73E0">
        <w:rPr>
          <w:sz w:val="24"/>
          <w:szCs w:val="24"/>
          <w:lang w:val="bg-BG"/>
        </w:rPr>
        <w:t xml:space="preserve">над 18 см. на тънкия край </w:t>
      </w:r>
      <w:r w:rsidR="00461939" w:rsidRPr="00FE73E0">
        <w:rPr>
          <w:sz w:val="24"/>
          <w:szCs w:val="24"/>
          <w:lang w:val="bg-BG"/>
        </w:rPr>
        <w:t xml:space="preserve">и достатъчен брой стъбла на единица площ при турнус 60 г. </w:t>
      </w:r>
    </w:p>
    <w:p w:rsidR="000B7BBB" w:rsidRPr="00FE73E0" w:rsidRDefault="00C87583" w:rsidP="004230CF">
      <w:pPr>
        <w:tabs>
          <w:tab w:val="center" w:pos="1170"/>
        </w:tabs>
        <w:jc w:val="both"/>
        <w:rPr>
          <w:sz w:val="24"/>
          <w:szCs w:val="24"/>
          <w:lang w:val="bg-BG"/>
        </w:rPr>
      </w:pPr>
      <w:r w:rsidRPr="00FE73E0">
        <w:rPr>
          <w:b/>
          <w:sz w:val="24"/>
          <w:szCs w:val="24"/>
          <w:lang w:val="bg-BG"/>
        </w:rPr>
        <w:tab/>
        <w:t xml:space="preserve">              </w:t>
      </w:r>
      <w:r w:rsidR="009D11B2" w:rsidRPr="00FE73E0">
        <w:rPr>
          <w:b/>
          <w:sz w:val="24"/>
          <w:szCs w:val="24"/>
          <w:lang w:val="bg-BG"/>
        </w:rPr>
        <w:t>11</w:t>
      </w:r>
      <w:r w:rsidR="000B7BBB" w:rsidRPr="00FE73E0">
        <w:rPr>
          <w:b/>
          <w:sz w:val="24"/>
          <w:szCs w:val="24"/>
          <w:lang w:val="bg-BG"/>
        </w:rPr>
        <w:t xml:space="preserve">. Церов за превръщане (ЦП) </w:t>
      </w:r>
      <w:r w:rsidR="000B7BBB" w:rsidRPr="00FE73E0">
        <w:rPr>
          <w:sz w:val="24"/>
          <w:szCs w:val="24"/>
          <w:lang w:val="bg-BG"/>
        </w:rPr>
        <w:t xml:space="preserve">- да се обособи от чисти и смесени с преобладание  на цер издънкови насаждения с основна цел превръщането им семенни, годни да достигнат размерите на едра строителна дървесина при турнус 55 г. </w:t>
      </w:r>
      <w:r w:rsidR="00461939" w:rsidRPr="00FE73E0">
        <w:rPr>
          <w:sz w:val="24"/>
          <w:szCs w:val="24"/>
          <w:lang w:val="bg-BG"/>
        </w:rPr>
        <w:t xml:space="preserve">За насаждения с влошено състояние и на бедни месторастения, от които не може да се очаква строителна дървесина, целта ще бъде превръщането им в семенни, подобряване  на защитните им функции и възможен добив на дърва. </w:t>
      </w:r>
    </w:p>
    <w:p w:rsidR="000B7BBB" w:rsidRPr="00FE73E0" w:rsidRDefault="00C87583" w:rsidP="000B7BBB">
      <w:pPr>
        <w:tabs>
          <w:tab w:val="center" w:pos="1170"/>
        </w:tabs>
        <w:jc w:val="both"/>
        <w:rPr>
          <w:sz w:val="24"/>
          <w:szCs w:val="24"/>
          <w:lang w:val="bg-BG"/>
        </w:rPr>
      </w:pPr>
      <w:r w:rsidRPr="00FE73E0">
        <w:rPr>
          <w:b/>
          <w:sz w:val="24"/>
          <w:szCs w:val="24"/>
          <w:lang w:val="bg-BG"/>
        </w:rPr>
        <w:t xml:space="preserve">               </w:t>
      </w:r>
      <w:r w:rsidR="009D11B2" w:rsidRPr="00FE73E0">
        <w:rPr>
          <w:b/>
          <w:sz w:val="24"/>
          <w:szCs w:val="24"/>
          <w:lang w:val="bg-BG"/>
        </w:rPr>
        <w:t>12</w:t>
      </w:r>
      <w:r w:rsidR="000B7BBB" w:rsidRPr="00FE73E0">
        <w:rPr>
          <w:b/>
          <w:sz w:val="24"/>
          <w:szCs w:val="24"/>
          <w:lang w:val="bg-BG"/>
        </w:rPr>
        <w:t xml:space="preserve">. Келявгабъров (Кгбр) </w:t>
      </w:r>
      <w:r w:rsidR="000B7BBB" w:rsidRPr="00FE73E0">
        <w:rPr>
          <w:sz w:val="24"/>
          <w:szCs w:val="24"/>
          <w:lang w:val="bg-BG"/>
        </w:rPr>
        <w:t>– тук да се причислят чисти и смесени насажденията от келяв габър, мъждрян и др. видове, които се стопанисват издънково (нискостъблено), с основна цел запазване на защитните им функции и биоразнообразието и добив на дърва при турнус на сеч 40 години</w:t>
      </w:r>
    </w:p>
    <w:p w:rsidR="00294362" w:rsidRPr="00FE73E0" w:rsidRDefault="00C87583" w:rsidP="000B7BBB">
      <w:pPr>
        <w:tabs>
          <w:tab w:val="center" w:pos="1170"/>
        </w:tabs>
        <w:jc w:val="both"/>
        <w:rPr>
          <w:sz w:val="24"/>
          <w:szCs w:val="24"/>
          <w:lang w:val="bg-BG"/>
        </w:rPr>
      </w:pPr>
      <w:r w:rsidRPr="00FE73E0">
        <w:rPr>
          <w:b/>
          <w:sz w:val="24"/>
          <w:szCs w:val="24"/>
          <w:lang w:val="bg-BG"/>
        </w:rPr>
        <w:t xml:space="preserve">              </w:t>
      </w:r>
      <w:r w:rsidR="009D11B2" w:rsidRPr="00FE73E0">
        <w:rPr>
          <w:b/>
          <w:sz w:val="24"/>
          <w:szCs w:val="24"/>
          <w:lang w:val="bg-BG"/>
        </w:rPr>
        <w:t>13</w:t>
      </w:r>
      <w:r w:rsidR="000B7BBB" w:rsidRPr="00FE73E0">
        <w:rPr>
          <w:b/>
          <w:sz w:val="24"/>
          <w:szCs w:val="24"/>
          <w:lang w:val="bg-BG"/>
        </w:rPr>
        <w:t>. Акациев (А)</w:t>
      </w:r>
      <w:r w:rsidR="000B7BBB" w:rsidRPr="00FE73E0">
        <w:rPr>
          <w:sz w:val="24"/>
          <w:szCs w:val="24"/>
          <w:lang w:val="bg-BG"/>
        </w:rPr>
        <w:t xml:space="preserve"> – да се обособи от акациевите насаждения и култури, както и култури от гледичия. Целта на производство е средна строителна дървесина, запазване на издънковото им възобновяване, подобряване на защитните им функции (почвозащитно и противо</w:t>
      </w:r>
      <w:r w:rsidR="00DA1D90" w:rsidRPr="00FE73E0">
        <w:rPr>
          <w:sz w:val="24"/>
          <w:szCs w:val="24"/>
          <w:lang w:val="bg-BG"/>
        </w:rPr>
        <w:t>ерозионно)  при турнус на сеч 15</w:t>
      </w:r>
      <w:r w:rsidR="000B7BBB" w:rsidRPr="00FE73E0">
        <w:rPr>
          <w:sz w:val="24"/>
          <w:szCs w:val="24"/>
          <w:lang w:val="bg-BG"/>
        </w:rPr>
        <w:t xml:space="preserve"> години за насажденията и културите на бедни и среднобогати месторастения и </w:t>
      </w:r>
      <w:r w:rsidR="00DA1D90" w:rsidRPr="00FE73E0">
        <w:rPr>
          <w:sz w:val="24"/>
          <w:szCs w:val="24"/>
          <w:lang w:val="bg-BG"/>
        </w:rPr>
        <w:t>20</w:t>
      </w:r>
      <w:r w:rsidR="000B7BBB" w:rsidRPr="00FE73E0">
        <w:rPr>
          <w:sz w:val="24"/>
          <w:szCs w:val="24"/>
          <w:lang w:val="bg-BG"/>
        </w:rPr>
        <w:t xml:space="preserve"> години за тези на богати месторастения.</w:t>
      </w:r>
      <w:r w:rsidR="00FB297E" w:rsidRPr="00FE73E0">
        <w:rPr>
          <w:sz w:val="24"/>
          <w:szCs w:val="24"/>
          <w:lang w:val="bg-BG"/>
        </w:rPr>
        <w:t xml:space="preserve"> За  насаждения и културите от гледичия турнус 50 години.</w:t>
      </w:r>
    </w:p>
    <w:p w:rsidR="007E3DBF" w:rsidRPr="00FE73E0" w:rsidRDefault="007E3DBF" w:rsidP="000B7BBB">
      <w:pPr>
        <w:tabs>
          <w:tab w:val="center" w:pos="1170"/>
        </w:tabs>
        <w:jc w:val="both"/>
        <w:rPr>
          <w:sz w:val="24"/>
          <w:szCs w:val="24"/>
          <w:lang w:val="bg-BG"/>
        </w:rPr>
      </w:pPr>
      <w:r w:rsidRPr="00FE73E0">
        <w:rPr>
          <w:b/>
          <w:bCs/>
          <w:sz w:val="24"/>
          <w:szCs w:val="24"/>
          <w:lang w:val="bg-BG"/>
        </w:rPr>
        <w:t xml:space="preserve">              14. Горскоплоден (Гпл)</w:t>
      </w:r>
      <w:r w:rsidRPr="00FE73E0">
        <w:rPr>
          <w:sz w:val="24"/>
          <w:szCs w:val="24"/>
          <w:lang w:val="bg-BG"/>
        </w:rPr>
        <w:t xml:space="preserve"> – формира се от орехови култури и други изкуствени насаждения за производство на  плодове без турнус на сеч ( чл. 88, ал. 5, т. 3 от Закона за горите).</w:t>
      </w:r>
    </w:p>
    <w:p w:rsidR="00294362" w:rsidRPr="00FE73E0" w:rsidRDefault="00C87583" w:rsidP="00294362">
      <w:pPr>
        <w:tabs>
          <w:tab w:val="center" w:pos="1170"/>
        </w:tabs>
        <w:jc w:val="both"/>
        <w:rPr>
          <w:sz w:val="24"/>
          <w:szCs w:val="24"/>
          <w:lang w:val="bg-BG"/>
        </w:rPr>
      </w:pPr>
      <w:r w:rsidRPr="00FE73E0">
        <w:rPr>
          <w:b/>
          <w:sz w:val="24"/>
          <w:szCs w:val="24"/>
          <w:lang w:val="bg-BG"/>
        </w:rPr>
        <w:lastRenderedPageBreak/>
        <w:t xml:space="preserve">     </w:t>
      </w:r>
      <w:r w:rsidR="00294362" w:rsidRPr="00FE73E0">
        <w:rPr>
          <w:sz w:val="24"/>
          <w:szCs w:val="24"/>
          <w:lang w:val="bg-BG"/>
        </w:rPr>
        <w:t xml:space="preserve">         </w:t>
      </w:r>
      <w:r w:rsidR="007E3DBF" w:rsidRPr="00FE73E0">
        <w:rPr>
          <w:b/>
          <w:bCs/>
          <w:sz w:val="24"/>
          <w:szCs w:val="24"/>
          <w:lang w:val="bg-BG"/>
        </w:rPr>
        <w:t>15</w:t>
      </w:r>
      <w:r w:rsidR="00294362" w:rsidRPr="00FE73E0">
        <w:rPr>
          <w:b/>
          <w:bCs/>
          <w:sz w:val="24"/>
          <w:szCs w:val="24"/>
          <w:lang w:val="bg-BG"/>
        </w:rPr>
        <w:t xml:space="preserve">. Полезащитни горски пояси (ПГП) – </w:t>
      </w:r>
      <w:r w:rsidR="00294362" w:rsidRPr="00FE73E0">
        <w:rPr>
          <w:sz w:val="24"/>
          <w:szCs w:val="24"/>
          <w:lang w:val="bg-BG"/>
        </w:rPr>
        <w:t>формират се от площта на полезащитните  пояси. Стопанисването им да е изцяло подчинено на състоянието на отделното насаждение при спазване на указанията за тях от 2014 г и чл. 36, ал.1, т.5 от Наредба № 8 за сечите в горите.</w:t>
      </w:r>
    </w:p>
    <w:p w:rsidR="00294362" w:rsidRPr="00FE73E0" w:rsidRDefault="00294362" w:rsidP="00294362">
      <w:pPr>
        <w:tabs>
          <w:tab w:val="center" w:pos="1170"/>
        </w:tabs>
        <w:jc w:val="both"/>
        <w:rPr>
          <w:sz w:val="24"/>
          <w:szCs w:val="24"/>
          <w:lang w:val="bg-BG"/>
        </w:rPr>
      </w:pPr>
      <w:r w:rsidRPr="00FE73E0">
        <w:rPr>
          <w:sz w:val="24"/>
          <w:szCs w:val="24"/>
          <w:lang w:val="bg-BG"/>
        </w:rPr>
        <w:tab/>
        <w:t xml:space="preserve">            За насажденията в „добро“ и „задоволително“ състояние да не се планират сечи. За същите да се опише степен на повреди, ако се установи такава.</w:t>
      </w:r>
    </w:p>
    <w:p w:rsidR="0078482A" w:rsidRPr="00FE73E0" w:rsidRDefault="00294362" w:rsidP="00294362">
      <w:pPr>
        <w:tabs>
          <w:tab w:val="center" w:pos="1170"/>
        </w:tabs>
        <w:jc w:val="both"/>
        <w:rPr>
          <w:sz w:val="24"/>
          <w:szCs w:val="24"/>
          <w:lang w:val="bg-BG"/>
        </w:rPr>
      </w:pPr>
      <w:r w:rsidRPr="00FE73E0">
        <w:rPr>
          <w:sz w:val="24"/>
          <w:szCs w:val="24"/>
          <w:lang w:val="bg-BG"/>
        </w:rPr>
        <w:tab/>
        <w:t xml:space="preserve">            За насажденията в „лошо“ състояние и необходимост от цялостно изсичане да се предвидят „техническа сеч“, съгласно изискванията на чл. 36, ал. 3 от Наредба № 8.</w:t>
      </w:r>
      <w:r w:rsidR="0078482A" w:rsidRPr="00FE73E0">
        <w:rPr>
          <w:sz w:val="24"/>
          <w:szCs w:val="24"/>
          <w:lang w:val="bg-BG"/>
        </w:rPr>
        <w:t xml:space="preserve"> </w:t>
      </w:r>
    </w:p>
    <w:p w:rsidR="000B7BBB" w:rsidRPr="00FE73E0" w:rsidRDefault="0078482A" w:rsidP="00FB297E">
      <w:pPr>
        <w:tabs>
          <w:tab w:val="center" w:pos="1170"/>
        </w:tabs>
        <w:jc w:val="both"/>
        <w:rPr>
          <w:sz w:val="24"/>
          <w:szCs w:val="24"/>
          <w:lang w:val="bg-BG"/>
        </w:rPr>
      </w:pPr>
      <w:r w:rsidRPr="00FE73E0">
        <w:rPr>
          <w:sz w:val="24"/>
          <w:szCs w:val="24"/>
          <w:lang w:val="bg-BG"/>
        </w:rPr>
        <w:t xml:space="preserve">  </w:t>
      </w:r>
      <w:r w:rsidR="007F1546" w:rsidRPr="00FE73E0">
        <w:rPr>
          <w:sz w:val="24"/>
          <w:szCs w:val="24"/>
          <w:lang w:val="bg-BG"/>
        </w:rPr>
        <w:t>Площта</w:t>
      </w:r>
      <w:r w:rsidRPr="00FE73E0">
        <w:rPr>
          <w:sz w:val="24"/>
          <w:szCs w:val="24"/>
          <w:lang w:val="bg-BG"/>
        </w:rPr>
        <w:t xml:space="preserve"> на полезащитните пояси е 297,1 ха.</w:t>
      </w:r>
      <w:r w:rsidR="00C87583" w:rsidRPr="00FE73E0">
        <w:rPr>
          <w:b/>
          <w:sz w:val="24"/>
          <w:szCs w:val="24"/>
          <w:lang w:val="bg-BG"/>
        </w:rPr>
        <w:tab/>
        <w:t xml:space="preserve">  </w:t>
      </w:r>
    </w:p>
    <w:p w:rsidR="000B7BBB" w:rsidRPr="00FE73E0" w:rsidRDefault="000B7BBB" w:rsidP="000B7BBB">
      <w:pPr>
        <w:tabs>
          <w:tab w:val="center" w:pos="1170"/>
        </w:tabs>
        <w:jc w:val="both"/>
        <w:rPr>
          <w:sz w:val="24"/>
          <w:szCs w:val="24"/>
          <w:lang w:val="bg-BG"/>
        </w:rPr>
      </w:pPr>
      <w:r w:rsidRPr="00FE73E0">
        <w:rPr>
          <w:sz w:val="24"/>
          <w:szCs w:val="24"/>
          <w:lang w:val="bg-BG"/>
        </w:rPr>
        <w:t xml:space="preserve">            В насажденията със защитни и специални функции основната цел е запазване и подобряване на  защитните и специфичните функции, които изпълнява всяко насаждение, а стопанската (добив на дървесина с определени качества) – второстепенна при турнус на сеч за съответния условен стопански клас. </w:t>
      </w:r>
    </w:p>
    <w:p w:rsidR="00FE7642" w:rsidRPr="00FE73E0" w:rsidRDefault="000B7BBB" w:rsidP="000B7BBB">
      <w:pPr>
        <w:tabs>
          <w:tab w:val="center" w:pos="1170"/>
        </w:tabs>
        <w:jc w:val="both"/>
        <w:rPr>
          <w:sz w:val="24"/>
          <w:szCs w:val="24"/>
          <w:lang w:val="bg-BG"/>
        </w:rPr>
      </w:pPr>
      <w:r w:rsidRPr="00FE73E0">
        <w:rPr>
          <w:sz w:val="24"/>
          <w:szCs w:val="24"/>
          <w:lang w:val="bg-BG"/>
        </w:rPr>
        <w:t xml:space="preserve">           Предложените условни стопански класове са на база  на разпределението на площта на насаждения по произход, дървесен вид и бонитети посочени в таксационната характеристика от инвентаризацията и изработени</w:t>
      </w:r>
      <w:r w:rsidR="00FE7642" w:rsidRPr="00FE73E0">
        <w:rPr>
          <w:sz w:val="24"/>
          <w:szCs w:val="24"/>
          <w:lang w:val="bg-BG"/>
        </w:rPr>
        <w:t>ят горскостопански план  от 2015</w:t>
      </w:r>
      <w:r w:rsidR="0078482A" w:rsidRPr="00FE73E0">
        <w:rPr>
          <w:sz w:val="24"/>
          <w:szCs w:val="24"/>
          <w:lang w:val="bg-BG"/>
        </w:rPr>
        <w:t xml:space="preserve"> г,  отчетна форма 7 ГФ към 2020</w:t>
      </w:r>
      <w:r w:rsidRPr="00FE73E0">
        <w:rPr>
          <w:sz w:val="24"/>
          <w:szCs w:val="24"/>
          <w:lang w:val="bg-BG"/>
        </w:rPr>
        <w:t xml:space="preserve">г. </w:t>
      </w:r>
    </w:p>
    <w:p w:rsidR="000B7BBB" w:rsidRPr="00FE73E0" w:rsidRDefault="00FE7642" w:rsidP="00FD4994">
      <w:pPr>
        <w:tabs>
          <w:tab w:val="center" w:pos="1170"/>
        </w:tabs>
        <w:jc w:val="both"/>
        <w:rPr>
          <w:sz w:val="24"/>
          <w:szCs w:val="24"/>
          <w:lang w:val="bg-BG"/>
        </w:rPr>
      </w:pPr>
      <w:r w:rsidRPr="00FE73E0">
        <w:rPr>
          <w:sz w:val="24"/>
          <w:szCs w:val="24"/>
          <w:lang w:val="bg-BG"/>
        </w:rPr>
        <w:tab/>
        <w:t xml:space="preserve">         </w:t>
      </w:r>
      <w:r w:rsidR="000B7BBB" w:rsidRPr="00FE73E0">
        <w:rPr>
          <w:sz w:val="24"/>
          <w:szCs w:val="24"/>
          <w:lang w:val="bg-BG"/>
        </w:rPr>
        <w:t>След приключване на теренните работи и анализ на събраните данни, следва да се направи аргументирано предложение за групиране на насажденията в условни стопански класове, независимо от функционалната принадлежност на отделното насаждение, при спазване изискванията на</w:t>
      </w:r>
      <w:r w:rsidR="00FD4994" w:rsidRPr="00FE73E0">
        <w:rPr>
          <w:sz w:val="24"/>
          <w:szCs w:val="24"/>
          <w:lang w:val="bg-BG"/>
        </w:rPr>
        <w:t xml:space="preserve"> действащата нормативна уредба.</w:t>
      </w:r>
    </w:p>
    <w:p w:rsidR="000B7BBB" w:rsidRPr="00FE73E0" w:rsidRDefault="000B7BBB" w:rsidP="000B7BBB">
      <w:pPr>
        <w:tabs>
          <w:tab w:val="center" w:pos="1170"/>
          <w:tab w:val="left" w:pos="7980"/>
        </w:tabs>
        <w:jc w:val="center"/>
        <w:rPr>
          <w:b/>
          <w:sz w:val="24"/>
          <w:szCs w:val="24"/>
          <w:lang w:val="bg-BG"/>
        </w:rPr>
      </w:pPr>
      <w:r w:rsidRPr="00FE73E0">
        <w:rPr>
          <w:b/>
          <w:sz w:val="24"/>
          <w:szCs w:val="24"/>
          <w:lang w:val="bg-BG"/>
        </w:rPr>
        <w:t>Глава ІІІ</w:t>
      </w:r>
    </w:p>
    <w:p w:rsidR="000B7BBB" w:rsidRPr="00FE73E0" w:rsidRDefault="000B7BBB" w:rsidP="000B7BBB">
      <w:pPr>
        <w:tabs>
          <w:tab w:val="center" w:pos="1170"/>
        </w:tabs>
        <w:jc w:val="both"/>
        <w:rPr>
          <w:sz w:val="24"/>
          <w:szCs w:val="24"/>
          <w:lang w:val="bg-BG"/>
        </w:rPr>
      </w:pPr>
      <w:r w:rsidRPr="00FE73E0">
        <w:rPr>
          <w:b/>
          <w:sz w:val="24"/>
          <w:szCs w:val="24"/>
          <w:lang w:val="bg-BG"/>
        </w:rPr>
        <w:t xml:space="preserve">              Съдържание на инвентаризацията </w:t>
      </w:r>
      <w:r w:rsidRPr="00FE73E0">
        <w:rPr>
          <w:sz w:val="24"/>
          <w:szCs w:val="24"/>
          <w:lang w:val="bg-BG"/>
        </w:rPr>
        <w:t>– съгласно п</w:t>
      </w:r>
      <w:r w:rsidR="00FD4994" w:rsidRPr="00FE73E0">
        <w:rPr>
          <w:sz w:val="24"/>
          <w:szCs w:val="24"/>
          <w:lang w:val="bg-BG"/>
        </w:rPr>
        <w:t>риложение № 11 от Наредба № 18:</w:t>
      </w:r>
    </w:p>
    <w:p w:rsidR="000B7BBB" w:rsidRPr="00FE73E0" w:rsidRDefault="000B7BBB" w:rsidP="000B7BBB">
      <w:pPr>
        <w:jc w:val="both"/>
        <w:rPr>
          <w:sz w:val="24"/>
          <w:lang w:val="bg-BG"/>
        </w:rPr>
      </w:pPr>
      <w:r w:rsidRPr="00FE73E0">
        <w:rPr>
          <w:b/>
          <w:sz w:val="24"/>
          <w:lang w:val="bg-BG"/>
        </w:rPr>
        <w:t xml:space="preserve">             1. Обяснителна записка </w:t>
      </w:r>
      <w:r w:rsidRPr="00FE73E0">
        <w:rPr>
          <w:sz w:val="24"/>
          <w:lang w:val="bg-BG"/>
        </w:rPr>
        <w:t>в 2 екземпляра - за   ИАГ и РДГ, която съдържа: увод, физико-географска характеристика, геоложки стоеж и петрографски състав, климатични условия, природни условия, почви, растителност (характеристика на горскорастителни</w:t>
      </w:r>
      <w:r w:rsidR="00FE7642" w:rsidRPr="00FE73E0">
        <w:rPr>
          <w:sz w:val="24"/>
          <w:lang w:val="bg-BG"/>
        </w:rPr>
        <w:t xml:space="preserve"> </w:t>
      </w:r>
      <w:r w:rsidRPr="00FE73E0">
        <w:rPr>
          <w:sz w:val="24"/>
          <w:lang w:val="bg-BG"/>
        </w:rPr>
        <w:t xml:space="preserve">райони и растителни формации по състав на горите, обем, дървесни видове), типове месторастения, характеристика на горските територии, пълна и подробна таксационна характеристика по видове и групи гори (в табличен и графичен вид); основни насоки за организация на стопанството,  стопански класове и турнуси на сеч, </w:t>
      </w:r>
      <w:r w:rsidR="00CF6054" w:rsidRPr="00FE73E0">
        <w:rPr>
          <w:sz w:val="24"/>
          <w:lang w:val="bg-BG"/>
        </w:rPr>
        <w:t>заложени постоянни пробни площи, определяне количеството мъртва дървесина</w:t>
      </w:r>
      <w:r w:rsidR="00FD4994" w:rsidRPr="00FE73E0">
        <w:rPr>
          <w:sz w:val="24"/>
          <w:lang w:val="bg-BG"/>
        </w:rPr>
        <w:t>.</w:t>
      </w:r>
    </w:p>
    <w:p w:rsidR="000B7BBB" w:rsidRPr="00FE73E0" w:rsidRDefault="000B7BBB" w:rsidP="000B7BBB">
      <w:pPr>
        <w:jc w:val="both"/>
        <w:rPr>
          <w:b/>
          <w:i/>
          <w:sz w:val="24"/>
          <w:lang w:val="bg-BG"/>
        </w:rPr>
      </w:pPr>
      <w:r w:rsidRPr="00FE73E0">
        <w:rPr>
          <w:sz w:val="24"/>
          <w:lang w:val="bg-BG"/>
        </w:rPr>
        <w:tab/>
      </w:r>
      <w:r w:rsidRPr="00FE73E0">
        <w:rPr>
          <w:b/>
          <w:i/>
          <w:sz w:val="24"/>
          <w:lang w:val="bg-BG"/>
        </w:rPr>
        <w:t>Заб. При разработването на обяснителната записка се прави характеристика за всичките горски територии независимо от тяхната собственост, включително и таблици за таксационна характеристика общо за горските територии и отделно към всяка глава за горските територии държавна собственост.</w:t>
      </w:r>
    </w:p>
    <w:p w:rsidR="000B7BBB" w:rsidRPr="00FE73E0" w:rsidRDefault="000B7BBB" w:rsidP="007607C4">
      <w:pPr>
        <w:ind w:firstLine="708"/>
        <w:jc w:val="both"/>
        <w:rPr>
          <w:sz w:val="24"/>
          <w:lang w:val="bg-BG"/>
        </w:rPr>
      </w:pPr>
      <w:r w:rsidRPr="00FE73E0">
        <w:rPr>
          <w:b/>
          <w:sz w:val="24"/>
          <w:lang w:val="bg-BG"/>
        </w:rPr>
        <w:t>2.Приложения към обяснителната записка</w:t>
      </w:r>
      <w:r w:rsidRPr="00FE73E0">
        <w:rPr>
          <w:sz w:val="24"/>
          <w:lang w:val="bg-BG"/>
        </w:rPr>
        <w:t xml:space="preserve"> – протоколи, вкл. </w:t>
      </w:r>
      <w:r w:rsidR="00FD4994" w:rsidRPr="00FE73E0">
        <w:rPr>
          <w:sz w:val="24"/>
          <w:lang w:val="bg-BG"/>
        </w:rPr>
        <w:t>опис по</w:t>
      </w:r>
      <w:r w:rsidRPr="00FE73E0">
        <w:rPr>
          <w:sz w:val="24"/>
          <w:lang w:val="bg-BG"/>
        </w:rPr>
        <w:t xml:space="preserve"> </w:t>
      </w:r>
      <w:r w:rsidR="00FD4994" w:rsidRPr="00FE73E0">
        <w:rPr>
          <w:sz w:val="24"/>
          <w:lang w:val="bg-BG"/>
        </w:rPr>
        <w:t xml:space="preserve">функционална принадлежност в пълен обхват за всяка категория и функция </w:t>
      </w:r>
      <w:r w:rsidRPr="00FE73E0">
        <w:rPr>
          <w:sz w:val="24"/>
          <w:lang w:val="bg-BG"/>
        </w:rPr>
        <w:t>, заповеди и др. документи, свързани с инвентаризацията; таксационни описания в електронен формат; извадка от таксационните описания в табличен вид; данни-извадка от таксационните описания в табличен вид; данни за постоянните пробни площи; ведомост за почвените профили; отчетни форми № от 1 до 4, 6 и 7 ГФ за баланса на горските територии по общини, землища и видове собственост</w:t>
      </w:r>
      <w:r w:rsidR="00461939" w:rsidRPr="00FE73E0">
        <w:rPr>
          <w:sz w:val="24"/>
          <w:lang w:val="bg-BG"/>
        </w:rPr>
        <w:t xml:space="preserve"> и вид на територията</w:t>
      </w:r>
      <w:r w:rsidRPr="00FE73E0">
        <w:rPr>
          <w:sz w:val="24"/>
          <w:lang w:val="bg-BG"/>
        </w:rPr>
        <w:t xml:space="preserve"> – в електронен формат;  списък по землища (в електронен вид) на имотите собственост на физически и юридически лица - № на имота и площ; списък на инвентаризираните земеделски територии, придобили характеристиката на гора по смисъла на чл. 83 от ЗГ - № на имота, землище и собственик.</w:t>
      </w:r>
    </w:p>
    <w:p w:rsidR="000B7BBB" w:rsidRPr="00FE73E0" w:rsidRDefault="000B7BBB" w:rsidP="000B7BBB">
      <w:pPr>
        <w:ind w:firstLine="708"/>
        <w:jc w:val="both"/>
        <w:rPr>
          <w:b/>
          <w:sz w:val="24"/>
          <w:szCs w:val="24"/>
          <w:lang w:val="bg-BG"/>
        </w:rPr>
      </w:pPr>
      <w:r w:rsidRPr="00FE73E0">
        <w:rPr>
          <w:b/>
          <w:sz w:val="24"/>
          <w:lang w:val="bg-BG"/>
        </w:rPr>
        <w:t xml:space="preserve">3. Карти - </w:t>
      </w:r>
      <w:r w:rsidRPr="00FE73E0">
        <w:rPr>
          <w:sz w:val="24"/>
          <w:szCs w:val="24"/>
          <w:lang w:val="bg-BG"/>
        </w:rPr>
        <w:t xml:space="preserve">Ориентировъчна карта; Работна карта; Карта по видове собственост, </w:t>
      </w:r>
      <w:r w:rsidRPr="00FE73E0">
        <w:rPr>
          <w:b/>
          <w:sz w:val="24"/>
          <w:szCs w:val="24"/>
          <w:lang w:val="bg-BG"/>
        </w:rPr>
        <w:t xml:space="preserve">като за подотделите от недържавните гори се нанесат границите на имотите за всеки подотдел с изписани последни три числа от № на отделния имот. </w:t>
      </w:r>
      <w:r w:rsidRPr="00FE73E0">
        <w:rPr>
          <w:sz w:val="24"/>
          <w:szCs w:val="24"/>
          <w:lang w:val="bg-BG"/>
        </w:rPr>
        <w:t>Цветовете по вид собственост да са:</w:t>
      </w:r>
    </w:p>
    <w:p w:rsidR="000B7BBB" w:rsidRPr="00FE73E0" w:rsidRDefault="000B7BBB" w:rsidP="000B7BBB">
      <w:pPr>
        <w:ind w:firstLine="708"/>
        <w:jc w:val="both"/>
        <w:rPr>
          <w:sz w:val="24"/>
          <w:szCs w:val="24"/>
          <w:lang w:val="bg-BG"/>
        </w:rPr>
      </w:pPr>
      <w:r w:rsidRPr="00FE73E0">
        <w:rPr>
          <w:sz w:val="24"/>
          <w:szCs w:val="24"/>
          <w:lang w:val="bg-BG"/>
        </w:rPr>
        <w:t>- държавни горски територии – зелено</w:t>
      </w:r>
    </w:p>
    <w:p w:rsidR="000B7BBB" w:rsidRPr="00FE73E0" w:rsidRDefault="000B7BBB" w:rsidP="000B7BBB">
      <w:pPr>
        <w:ind w:firstLine="708"/>
        <w:jc w:val="both"/>
        <w:rPr>
          <w:sz w:val="24"/>
          <w:szCs w:val="24"/>
          <w:lang w:val="bg-BG"/>
        </w:rPr>
      </w:pPr>
      <w:r w:rsidRPr="00FE73E0">
        <w:rPr>
          <w:sz w:val="24"/>
          <w:szCs w:val="24"/>
          <w:lang w:val="bg-BG"/>
        </w:rPr>
        <w:t>- общински горски територии - жълто</w:t>
      </w:r>
    </w:p>
    <w:p w:rsidR="000B7BBB" w:rsidRPr="00FE73E0" w:rsidRDefault="000B7BBB" w:rsidP="000B7BBB">
      <w:pPr>
        <w:ind w:firstLine="708"/>
        <w:jc w:val="both"/>
        <w:rPr>
          <w:sz w:val="24"/>
          <w:szCs w:val="24"/>
          <w:lang w:val="bg-BG"/>
        </w:rPr>
      </w:pPr>
      <w:r w:rsidRPr="00FE73E0">
        <w:rPr>
          <w:sz w:val="24"/>
          <w:szCs w:val="24"/>
          <w:lang w:val="bg-BG"/>
        </w:rPr>
        <w:t>- горски територии на физически лица – кафяво</w:t>
      </w:r>
    </w:p>
    <w:p w:rsidR="000B7BBB" w:rsidRPr="00FE73E0" w:rsidRDefault="000B7BBB" w:rsidP="000B7BBB">
      <w:pPr>
        <w:ind w:firstLine="708"/>
        <w:jc w:val="both"/>
        <w:rPr>
          <w:sz w:val="24"/>
          <w:szCs w:val="24"/>
          <w:lang w:val="bg-BG"/>
        </w:rPr>
      </w:pPr>
      <w:r w:rsidRPr="00FE73E0">
        <w:rPr>
          <w:sz w:val="24"/>
          <w:szCs w:val="24"/>
          <w:lang w:val="bg-BG"/>
        </w:rPr>
        <w:t>- горски територии на юридически лица - лилаво</w:t>
      </w:r>
    </w:p>
    <w:p w:rsidR="000B7BBB" w:rsidRPr="00FE73E0" w:rsidRDefault="000B7BBB" w:rsidP="000B7BBB">
      <w:pPr>
        <w:ind w:firstLine="708"/>
        <w:jc w:val="both"/>
        <w:rPr>
          <w:sz w:val="24"/>
          <w:szCs w:val="24"/>
          <w:lang w:val="bg-BG"/>
        </w:rPr>
      </w:pPr>
      <w:r w:rsidRPr="00FE73E0">
        <w:rPr>
          <w:sz w:val="24"/>
          <w:szCs w:val="24"/>
          <w:lang w:val="bg-BG"/>
        </w:rPr>
        <w:t>- горски територии в съсобственост - оранжево</w:t>
      </w:r>
    </w:p>
    <w:p w:rsidR="000B7BBB" w:rsidRPr="00FE73E0" w:rsidRDefault="000B7BBB" w:rsidP="000B7BBB">
      <w:pPr>
        <w:ind w:firstLine="708"/>
        <w:jc w:val="both"/>
        <w:rPr>
          <w:sz w:val="24"/>
          <w:szCs w:val="24"/>
          <w:lang w:val="bg-BG"/>
        </w:rPr>
      </w:pPr>
      <w:r w:rsidRPr="00FE73E0">
        <w:rPr>
          <w:sz w:val="24"/>
          <w:szCs w:val="24"/>
          <w:lang w:val="bg-BG"/>
        </w:rPr>
        <w:t xml:space="preserve">- гори извън горските територии на бял фон защриховани със съответния цвят на собственост на имота; </w:t>
      </w:r>
    </w:p>
    <w:p w:rsidR="000B7BBB" w:rsidRPr="00FE73E0" w:rsidRDefault="000B7BBB" w:rsidP="007607C4">
      <w:pPr>
        <w:ind w:firstLine="708"/>
        <w:jc w:val="both"/>
        <w:rPr>
          <w:sz w:val="24"/>
          <w:szCs w:val="24"/>
          <w:lang w:val="bg-BG"/>
        </w:rPr>
      </w:pPr>
      <w:r w:rsidRPr="00FE73E0">
        <w:rPr>
          <w:sz w:val="24"/>
          <w:szCs w:val="24"/>
          <w:lang w:val="bg-BG"/>
        </w:rPr>
        <w:t xml:space="preserve">Карта на насажденията; Карта на почвите; Карта на геоложките формации; Карта на землищата; Карта на типовете месторастения; Карта на санитарното състояние на гората; Карта </w:t>
      </w:r>
      <w:r w:rsidRPr="00FE73E0">
        <w:rPr>
          <w:sz w:val="24"/>
          <w:szCs w:val="24"/>
          <w:lang w:val="bg-BG"/>
        </w:rPr>
        <w:lastRenderedPageBreak/>
        <w:t>на семепроизводствената база на стопанството; Карта на горските територии със защитни и специални функции; Карта на типовете горски природни местообитания.</w:t>
      </w:r>
    </w:p>
    <w:p w:rsidR="008665E5" w:rsidRPr="00FE73E0" w:rsidRDefault="008665E5" w:rsidP="000B7BBB">
      <w:pPr>
        <w:tabs>
          <w:tab w:val="center" w:pos="1170"/>
        </w:tabs>
        <w:jc w:val="center"/>
        <w:rPr>
          <w:b/>
          <w:sz w:val="24"/>
          <w:szCs w:val="24"/>
          <w:lang w:val="bg-BG"/>
        </w:rPr>
      </w:pPr>
    </w:p>
    <w:p w:rsidR="001A29CD" w:rsidRPr="00FE73E0" w:rsidRDefault="008665E5" w:rsidP="008665E5">
      <w:pPr>
        <w:tabs>
          <w:tab w:val="center" w:pos="1170"/>
        </w:tabs>
        <w:jc w:val="center"/>
        <w:rPr>
          <w:b/>
          <w:sz w:val="24"/>
          <w:szCs w:val="24"/>
          <w:lang w:val="bg-BG"/>
        </w:rPr>
      </w:pPr>
      <w:r w:rsidRPr="00FE73E0">
        <w:rPr>
          <w:b/>
          <w:sz w:val="24"/>
          <w:szCs w:val="24"/>
          <w:lang w:val="bg-BG"/>
        </w:rPr>
        <w:t>Глава ІV</w:t>
      </w:r>
    </w:p>
    <w:p w:rsidR="001A29CD" w:rsidRPr="00FE73E0" w:rsidRDefault="000B7BBB" w:rsidP="007607C4">
      <w:pPr>
        <w:tabs>
          <w:tab w:val="center" w:pos="1170"/>
        </w:tabs>
        <w:jc w:val="center"/>
        <w:rPr>
          <w:b/>
          <w:sz w:val="24"/>
          <w:szCs w:val="24"/>
          <w:lang w:val="bg-BG"/>
        </w:rPr>
      </w:pPr>
      <w:r w:rsidRPr="00FE73E0">
        <w:rPr>
          <w:b/>
          <w:sz w:val="24"/>
          <w:szCs w:val="24"/>
          <w:lang w:val="bg-BG"/>
        </w:rPr>
        <w:t>Срокове за</w:t>
      </w:r>
      <w:r w:rsidR="003E7841" w:rsidRPr="00FE73E0">
        <w:rPr>
          <w:b/>
          <w:sz w:val="24"/>
          <w:szCs w:val="24"/>
          <w:lang w:val="bg-BG"/>
        </w:rPr>
        <w:t xml:space="preserve"> извършване на инвентаризацията</w:t>
      </w:r>
    </w:p>
    <w:p w:rsidR="000B7BBB" w:rsidRPr="00FE73E0" w:rsidRDefault="000B7BBB" w:rsidP="000B7BBB">
      <w:pPr>
        <w:tabs>
          <w:tab w:val="center" w:pos="1170"/>
        </w:tabs>
        <w:jc w:val="both"/>
        <w:rPr>
          <w:sz w:val="24"/>
          <w:szCs w:val="24"/>
          <w:lang w:val="bg-BG"/>
        </w:rPr>
      </w:pPr>
      <w:r w:rsidRPr="00FE73E0">
        <w:rPr>
          <w:sz w:val="24"/>
          <w:szCs w:val="24"/>
          <w:lang w:val="bg-BG"/>
        </w:rPr>
        <w:t>Теренните</w:t>
      </w:r>
      <w:r w:rsidR="00FE7642" w:rsidRPr="00FE73E0">
        <w:rPr>
          <w:sz w:val="24"/>
          <w:szCs w:val="24"/>
          <w:lang w:val="bg-BG"/>
        </w:rPr>
        <w:t xml:space="preserve"> работи да се извършат през 2024</w:t>
      </w:r>
      <w:r w:rsidRPr="00FE73E0">
        <w:rPr>
          <w:sz w:val="24"/>
          <w:szCs w:val="24"/>
          <w:lang w:val="bg-BG"/>
        </w:rPr>
        <w:t xml:space="preserve"> г., а предаването на инвентаризацията  – до края на м. май следващата година.</w:t>
      </w:r>
    </w:p>
    <w:p w:rsidR="000B7BBB" w:rsidRPr="00FE73E0" w:rsidRDefault="000B7BBB" w:rsidP="007607C4">
      <w:pPr>
        <w:jc w:val="both"/>
        <w:rPr>
          <w:sz w:val="24"/>
          <w:szCs w:val="24"/>
          <w:lang w:val="bg-BG"/>
        </w:rPr>
      </w:pPr>
      <w:r w:rsidRPr="00FE73E0">
        <w:rPr>
          <w:sz w:val="24"/>
          <w:szCs w:val="24"/>
          <w:lang w:val="bg-BG"/>
        </w:rPr>
        <w:t xml:space="preserve">             След приключване на теренните проучвания и обработката на данните от извършената инвентаризация изпълнителят представя обяснителната записка, окомплектована с всички п</w:t>
      </w:r>
      <w:r w:rsidR="00036817" w:rsidRPr="00FE73E0">
        <w:rPr>
          <w:sz w:val="24"/>
          <w:szCs w:val="24"/>
          <w:lang w:val="bg-BG"/>
        </w:rPr>
        <w:t>риложения и карти на  РДГ Русе</w:t>
      </w:r>
      <w:r w:rsidR="00FF2359" w:rsidRPr="00FE73E0">
        <w:rPr>
          <w:sz w:val="24"/>
          <w:szCs w:val="24"/>
          <w:lang w:val="bg-BG"/>
        </w:rPr>
        <w:t xml:space="preserve"> вкл. и</w:t>
      </w:r>
      <w:r w:rsidR="00036817" w:rsidRPr="00FE73E0">
        <w:rPr>
          <w:sz w:val="24"/>
          <w:szCs w:val="24"/>
          <w:lang w:val="bg-BG"/>
        </w:rPr>
        <w:t xml:space="preserve"> на електронен носител, а на  СЦ</w:t>
      </w:r>
      <w:r w:rsidR="00FF2359" w:rsidRPr="00FE73E0">
        <w:rPr>
          <w:sz w:val="24"/>
          <w:szCs w:val="24"/>
          <w:lang w:val="bg-BG"/>
        </w:rPr>
        <w:t>ДП на електронен носител.</w:t>
      </w:r>
    </w:p>
    <w:p w:rsidR="000B7BBB" w:rsidRPr="00FE73E0" w:rsidRDefault="000B7BBB" w:rsidP="000B7BBB">
      <w:pPr>
        <w:tabs>
          <w:tab w:val="center" w:pos="1170"/>
        </w:tabs>
        <w:jc w:val="center"/>
        <w:rPr>
          <w:b/>
          <w:sz w:val="24"/>
          <w:szCs w:val="24"/>
          <w:lang w:val="bg-BG"/>
        </w:rPr>
      </w:pPr>
      <w:r w:rsidRPr="00FE73E0">
        <w:rPr>
          <w:b/>
          <w:sz w:val="24"/>
          <w:szCs w:val="24"/>
          <w:lang w:val="bg-BG"/>
        </w:rPr>
        <w:t>Глава V</w:t>
      </w:r>
    </w:p>
    <w:p w:rsidR="000B7BBB" w:rsidRPr="00FE73E0" w:rsidRDefault="000B7BBB" w:rsidP="000B7BBB">
      <w:pPr>
        <w:ind w:left="1416" w:firstLine="708"/>
        <w:rPr>
          <w:snapToGrid w:val="0"/>
          <w:sz w:val="24"/>
          <w:lang w:val="bg-BG"/>
        </w:rPr>
      </w:pPr>
      <w:r w:rsidRPr="00FE73E0">
        <w:rPr>
          <w:b/>
          <w:sz w:val="24"/>
          <w:szCs w:val="24"/>
          <w:lang w:val="bg-BG"/>
        </w:rPr>
        <w:t>Видове дейности и категории на трудност</w:t>
      </w:r>
      <w:r w:rsidRPr="00FE73E0">
        <w:rPr>
          <w:snapToGrid w:val="0"/>
          <w:sz w:val="24"/>
          <w:lang w:val="bg-BG"/>
        </w:rPr>
        <w:t xml:space="preserve"> </w:t>
      </w:r>
    </w:p>
    <w:p w:rsidR="00B16B82" w:rsidRPr="00FE73E0" w:rsidRDefault="00B16B82" w:rsidP="00B16B82">
      <w:pPr>
        <w:ind w:left="1416" w:firstLine="708"/>
        <w:jc w:val="center"/>
        <w:rPr>
          <w:snapToGrid w:val="0"/>
          <w:sz w:val="24"/>
          <w:lang w:val="bg-BG"/>
        </w:rPr>
      </w:pPr>
      <w:r w:rsidRPr="00FE73E0">
        <w:rPr>
          <w:snapToGrid w:val="0"/>
          <w:sz w:val="24"/>
          <w:lang w:val="bg-BG"/>
        </w:rPr>
        <w:t>Таблица № 13</w:t>
      </w:r>
    </w:p>
    <w:p w:rsidR="000B7BBB" w:rsidRPr="00FE73E0" w:rsidRDefault="008D21CF" w:rsidP="008D21CF">
      <w:pPr>
        <w:jc w:val="center"/>
        <w:rPr>
          <w:sz w:val="24"/>
          <w:szCs w:val="24"/>
          <w:lang w:val="bg-BG"/>
        </w:rPr>
      </w:pPr>
      <w:r w:rsidRPr="00FE73E0">
        <w:rPr>
          <w:snapToGrid w:val="0"/>
          <w:sz w:val="24"/>
          <w:lang w:val="bg-BG"/>
        </w:rPr>
        <w:t>В</w:t>
      </w:r>
      <w:r w:rsidR="000B7BBB" w:rsidRPr="00FE73E0">
        <w:rPr>
          <w:snapToGrid w:val="0"/>
          <w:sz w:val="24"/>
          <w:lang w:val="bg-BG"/>
        </w:rPr>
        <w:t>идовете дейности при предстоящата инвентаризация и категории на трудност</w:t>
      </w:r>
      <w:r w:rsidR="007A2C13" w:rsidRPr="00FE73E0">
        <w:rPr>
          <w:snapToGrid w:val="0"/>
          <w:sz w:val="24"/>
          <w:lang w:val="bg-BG"/>
        </w:rPr>
        <w:t xml:space="preserve"> за района на дейност на ТП „ДЛС Каракуз“</w:t>
      </w:r>
    </w:p>
    <w:p w:rsidR="000B7BBB" w:rsidRPr="00FE73E0" w:rsidRDefault="000B7BBB" w:rsidP="000B7BBB">
      <w:pPr>
        <w:jc w:val="both"/>
        <w:rPr>
          <w:sz w:val="24"/>
          <w:szCs w:val="24"/>
          <w:lang w:val="bg-BG"/>
        </w:rPr>
      </w:pPr>
    </w:p>
    <w:tbl>
      <w:tblPr>
        <w:tblStyle w:val="ac"/>
        <w:tblW w:w="0" w:type="auto"/>
        <w:tblLook w:val="04A0" w:firstRow="1" w:lastRow="0" w:firstColumn="1" w:lastColumn="0" w:noHBand="0" w:noVBand="1"/>
      </w:tblPr>
      <w:tblGrid>
        <w:gridCol w:w="4957"/>
        <w:gridCol w:w="1275"/>
        <w:gridCol w:w="1134"/>
        <w:gridCol w:w="993"/>
        <w:gridCol w:w="1037"/>
      </w:tblGrid>
      <w:tr w:rsidR="003E7841" w:rsidRPr="00FE73E0" w:rsidTr="00332A60">
        <w:tc>
          <w:tcPr>
            <w:tcW w:w="4957" w:type="dxa"/>
            <w:vMerge w:val="restart"/>
          </w:tcPr>
          <w:p w:rsidR="003E7841" w:rsidRPr="00FE73E0" w:rsidRDefault="003E7841" w:rsidP="00332A60">
            <w:pPr>
              <w:rPr>
                <w:lang w:val="bg-BG"/>
              </w:rPr>
            </w:pPr>
          </w:p>
          <w:p w:rsidR="003E7841" w:rsidRPr="00FE73E0" w:rsidRDefault="003E7841" w:rsidP="00332A60">
            <w:pPr>
              <w:rPr>
                <w:lang w:val="bg-BG"/>
              </w:rPr>
            </w:pPr>
            <w:r w:rsidRPr="00FE73E0">
              <w:rPr>
                <w:lang w:val="bg-BG"/>
              </w:rPr>
              <w:t>Видове дейности при инвентаризацията</w:t>
            </w:r>
          </w:p>
        </w:tc>
        <w:tc>
          <w:tcPr>
            <w:tcW w:w="4439" w:type="dxa"/>
            <w:gridSpan w:val="4"/>
          </w:tcPr>
          <w:p w:rsidR="003E7841" w:rsidRPr="00FE73E0" w:rsidRDefault="003E7841" w:rsidP="00332A60">
            <w:pPr>
              <w:jc w:val="center"/>
            </w:pPr>
            <w:r w:rsidRPr="00FE73E0">
              <w:rPr>
                <w:lang w:val="bg-BG"/>
              </w:rPr>
              <w:t>Категории на трудност</w:t>
            </w:r>
          </w:p>
        </w:tc>
      </w:tr>
      <w:tr w:rsidR="003E7841" w:rsidRPr="00FE73E0" w:rsidTr="00332A60">
        <w:tc>
          <w:tcPr>
            <w:tcW w:w="4957" w:type="dxa"/>
            <w:vMerge/>
          </w:tcPr>
          <w:p w:rsidR="003E7841" w:rsidRPr="00FE73E0" w:rsidRDefault="003E7841" w:rsidP="00332A60"/>
        </w:tc>
        <w:tc>
          <w:tcPr>
            <w:tcW w:w="1275" w:type="dxa"/>
          </w:tcPr>
          <w:p w:rsidR="003E7841" w:rsidRPr="00FE73E0" w:rsidRDefault="003E7841" w:rsidP="00332A60">
            <w:pPr>
              <w:jc w:val="center"/>
            </w:pPr>
            <w:r w:rsidRPr="00FE73E0">
              <w:t>I</w:t>
            </w:r>
          </w:p>
        </w:tc>
        <w:tc>
          <w:tcPr>
            <w:tcW w:w="1134" w:type="dxa"/>
          </w:tcPr>
          <w:p w:rsidR="003E7841" w:rsidRPr="00FE73E0" w:rsidRDefault="003E7841" w:rsidP="00332A60">
            <w:pPr>
              <w:jc w:val="center"/>
            </w:pPr>
            <w:r w:rsidRPr="00FE73E0">
              <w:t>II</w:t>
            </w:r>
          </w:p>
        </w:tc>
        <w:tc>
          <w:tcPr>
            <w:tcW w:w="993" w:type="dxa"/>
          </w:tcPr>
          <w:p w:rsidR="003E7841" w:rsidRPr="00FE73E0" w:rsidRDefault="003E7841" w:rsidP="00332A60">
            <w:pPr>
              <w:jc w:val="center"/>
            </w:pPr>
            <w:r w:rsidRPr="00FE73E0">
              <w:t>III</w:t>
            </w:r>
          </w:p>
        </w:tc>
        <w:tc>
          <w:tcPr>
            <w:tcW w:w="1037" w:type="dxa"/>
          </w:tcPr>
          <w:p w:rsidR="003E7841" w:rsidRPr="00FE73E0" w:rsidRDefault="003E7841" w:rsidP="00332A60">
            <w:pPr>
              <w:jc w:val="center"/>
            </w:pPr>
            <w:r w:rsidRPr="00FE73E0">
              <w:t>IV</w:t>
            </w:r>
          </w:p>
        </w:tc>
      </w:tr>
      <w:tr w:rsidR="003E7841" w:rsidRPr="00FE73E0" w:rsidTr="00332A60">
        <w:tc>
          <w:tcPr>
            <w:tcW w:w="4957" w:type="dxa"/>
            <w:vMerge/>
          </w:tcPr>
          <w:p w:rsidR="003E7841" w:rsidRPr="00FE73E0" w:rsidRDefault="003E7841" w:rsidP="00332A60"/>
        </w:tc>
        <w:tc>
          <w:tcPr>
            <w:tcW w:w="4439" w:type="dxa"/>
            <w:gridSpan w:val="4"/>
          </w:tcPr>
          <w:p w:rsidR="003E7841" w:rsidRPr="00FE73E0" w:rsidRDefault="003E7841" w:rsidP="00332A60">
            <w:pPr>
              <w:jc w:val="center"/>
              <w:rPr>
                <w:lang w:val="bg-BG"/>
              </w:rPr>
            </w:pPr>
            <w:r w:rsidRPr="00FE73E0">
              <w:rPr>
                <w:lang w:val="bg-BG"/>
              </w:rPr>
              <w:t>Площ в ха</w:t>
            </w:r>
          </w:p>
        </w:tc>
      </w:tr>
      <w:tr w:rsidR="003E7841" w:rsidRPr="00FE73E0" w:rsidTr="00332A60">
        <w:tc>
          <w:tcPr>
            <w:tcW w:w="4957" w:type="dxa"/>
          </w:tcPr>
          <w:p w:rsidR="003E7841" w:rsidRPr="00FE73E0" w:rsidRDefault="003E7841" w:rsidP="00332A60">
            <w:r w:rsidRPr="00FE73E0">
              <w:t>1.</w:t>
            </w:r>
            <w:r w:rsidRPr="00FE73E0">
              <w:rPr>
                <w:lang w:val="bg-BG"/>
              </w:rPr>
              <w:t>Инвентаризация, картиране  на насаждения, чийто запасът се определя, чрез математико-статистически методи</w:t>
            </w:r>
          </w:p>
        </w:tc>
        <w:tc>
          <w:tcPr>
            <w:tcW w:w="1275" w:type="dxa"/>
          </w:tcPr>
          <w:p w:rsidR="00EE66DD" w:rsidRPr="00FE73E0" w:rsidRDefault="00EE66DD" w:rsidP="00332A60">
            <w:pPr>
              <w:jc w:val="center"/>
              <w:rPr>
                <w:lang w:val="bg-BG"/>
              </w:rPr>
            </w:pPr>
          </w:p>
          <w:p w:rsidR="0070259C" w:rsidRPr="00FE73E0" w:rsidRDefault="00EE66DD" w:rsidP="00332A60">
            <w:pPr>
              <w:jc w:val="center"/>
              <w:rPr>
                <w:lang w:val="bg-BG"/>
              </w:rPr>
            </w:pPr>
            <w:r w:rsidRPr="00FE73E0">
              <w:rPr>
                <w:lang w:val="bg-BG"/>
              </w:rPr>
              <w:t>242,7</w:t>
            </w:r>
          </w:p>
        </w:tc>
        <w:tc>
          <w:tcPr>
            <w:tcW w:w="1134" w:type="dxa"/>
          </w:tcPr>
          <w:p w:rsidR="0070259C" w:rsidRPr="00FE73E0" w:rsidRDefault="0070259C" w:rsidP="00332A60">
            <w:pPr>
              <w:jc w:val="center"/>
              <w:rPr>
                <w:lang w:val="bg-BG"/>
              </w:rPr>
            </w:pPr>
          </w:p>
          <w:p w:rsidR="00EE66DD" w:rsidRPr="00FE73E0" w:rsidRDefault="00EE66DD" w:rsidP="00332A60">
            <w:pPr>
              <w:jc w:val="center"/>
              <w:rPr>
                <w:lang w:val="bg-BG"/>
              </w:rPr>
            </w:pPr>
            <w:r w:rsidRPr="00FE73E0">
              <w:rPr>
                <w:lang w:val="bg-BG"/>
              </w:rPr>
              <w:t>2,1</w:t>
            </w:r>
          </w:p>
        </w:tc>
        <w:tc>
          <w:tcPr>
            <w:tcW w:w="993" w:type="dxa"/>
          </w:tcPr>
          <w:p w:rsidR="0070259C" w:rsidRPr="00FE73E0" w:rsidRDefault="0070259C" w:rsidP="00332A60">
            <w:pPr>
              <w:jc w:val="center"/>
              <w:rPr>
                <w:lang w:val="bg-BG"/>
              </w:rPr>
            </w:pPr>
          </w:p>
          <w:p w:rsidR="00EE66DD" w:rsidRPr="00FE73E0" w:rsidRDefault="00377857" w:rsidP="00332A60">
            <w:pPr>
              <w:jc w:val="center"/>
              <w:rPr>
                <w:lang w:val="bg-BG"/>
              </w:rPr>
            </w:pPr>
            <w:r w:rsidRPr="00FE73E0">
              <w:rPr>
                <w:lang w:val="bg-BG"/>
              </w:rPr>
              <w:t>6,7</w:t>
            </w:r>
          </w:p>
        </w:tc>
        <w:tc>
          <w:tcPr>
            <w:tcW w:w="1037" w:type="dxa"/>
          </w:tcPr>
          <w:p w:rsidR="0070259C" w:rsidRPr="00FE73E0" w:rsidRDefault="0070259C" w:rsidP="00332A60">
            <w:pPr>
              <w:jc w:val="center"/>
              <w:rPr>
                <w:lang w:val="bg-BG"/>
              </w:rPr>
            </w:pPr>
          </w:p>
        </w:tc>
      </w:tr>
      <w:tr w:rsidR="003E7841" w:rsidRPr="00FE73E0" w:rsidTr="00332A60">
        <w:tc>
          <w:tcPr>
            <w:tcW w:w="4957" w:type="dxa"/>
          </w:tcPr>
          <w:p w:rsidR="003E7841" w:rsidRPr="00FE73E0" w:rsidRDefault="003E7841" w:rsidP="00332A60">
            <w:r w:rsidRPr="00FE73E0">
              <w:rPr>
                <w:lang w:val="bg-BG"/>
              </w:rPr>
              <w:t>2. Ограничаване на границите на защитните и специални горски територии, без границите на защитените зони и природните паркове</w:t>
            </w:r>
          </w:p>
        </w:tc>
        <w:tc>
          <w:tcPr>
            <w:tcW w:w="1275" w:type="dxa"/>
          </w:tcPr>
          <w:p w:rsidR="00100B41" w:rsidRPr="00FE73E0" w:rsidRDefault="00100B41" w:rsidP="00332A60">
            <w:pPr>
              <w:jc w:val="center"/>
              <w:rPr>
                <w:lang w:val="bg-BG"/>
              </w:rPr>
            </w:pPr>
          </w:p>
          <w:p w:rsidR="0070259C" w:rsidRPr="00FE73E0" w:rsidRDefault="0070259C" w:rsidP="00332A60">
            <w:pPr>
              <w:jc w:val="center"/>
              <w:rPr>
                <w:lang w:val="bg-BG"/>
              </w:rPr>
            </w:pPr>
            <w:r w:rsidRPr="00FE73E0">
              <w:rPr>
                <w:lang w:val="bg-BG"/>
              </w:rPr>
              <w:t>353,7</w:t>
            </w:r>
          </w:p>
        </w:tc>
        <w:tc>
          <w:tcPr>
            <w:tcW w:w="1134" w:type="dxa"/>
          </w:tcPr>
          <w:p w:rsidR="00100B41" w:rsidRPr="00FE73E0" w:rsidRDefault="00100B41" w:rsidP="00332A60">
            <w:pPr>
              <w:jc w:val="center"/>
              <w:rPr>
                <w:lang w:val="bg-BG"/>
              </w:rPr>
            </w:pPr>
          </w:p>
          <w:p w:rsidR="0070259C" w:rsidRPr="00FE73E0" w:rsidRDefault="0070259C" w:rsidP="00332A60">
            <w:pPr>
              <w:jc w:val="center"/>
              <w:rPr>
                <w:lang w:val="bg-BG"/>
              </w:rPr>
            </w:pPr>
            <w:r w:rsidRPr="00FE73E0">
              <w:rPr>
                <w:lang w:val="bg-BG"/>
              </w:rPr>
              <w:t>0</w:t>
            </w:r>
          </w:p>
        </w:tc>
        <w:tc>
          <w:tcPr>
            <w:tcW w:w="993" w:type="dxa"/>
          </w:tcPr>
          <w:p w:rsidR="00100B41" w:rsidRPr="00FE73E0" w:rsidRDefault="00100B41" w:rsidP="00332A60">
            <w:pPr>
              <w:jc w:val="center"/>
              <w:rPr>
                <w:lang w:val="bg-BG"/>
              </w:rPr>
            </w:pPr>
          </w:p>
          <w:p w:rsidR="0070259C" w:rsidRPr="00FE73E0" w:rsidRDefault="0070259C" w:rsidP="00332A60">
            <w:pPr>
              <w:jc w:val="center"/>
              <w:rPr>
                <w:lang w:val="bg-BG"/>
              </w:rPr>
            </w:pPr>
            <w:r w:rsidRPr="00FE73E0">
              <w:rPr>
                <w:lang w:val="bg-BG"/>
              </w:rPr>
              <w:t>0</w:t>
            </w:r>
          </w:p>
        </w:tc>
        <w:tc>
          <w:tcPr>
            <w:tcW w:w="1037" w:type="dxa"/>
          </w:tcPr>
          <w:p w:rsidR="00100B41" w:rsidRPr="00FE73E0" w:rsidRDefault="00100B41" w:rsidP="00332A60">
            <w:pPr>
              <w:jc w:val="center"/>
              <w:rPr>
                <w:lang w:val="bg-BG"/>
              </w:rPr>
            </w:pPr>
          </w:p>
          <w:p w:rsidR="0070259C" w:rsidRPr="00FE73E0" w:rsidRDefault="0070259C" w:rsidP="00332A60">
            <w:pPr>
              <w:jc w:val="center"/>
              <w:rPr>
                <w:lang w:val="bg-BG"/>
              </w:rPr>
            </w:pPr>
            <w:r w:rsidRPr="00FE73E0">
              <w:rPr>
                <w:lang w:val="bg-BG"/>
              </w:rPr>
              <w:t>0</w:t>
            </w:r>
          </w:p>
        </w:tc>
      </w:tr>
      <w:tr w:rsidR="003E7841" w:rsidRPr="00FE73E0" w:rsidTr="00332A60">
        <w:tc>
          <w:tcPr>
            <w:tcW w:w="4957" w:type="dxa"/>
          </w:tcPr>
          <w:p w:rsidR="003E7841" w:rsidRPr="00FE73E0" w:rsidRDefault="003E7841" w:rsidP="00332A60">
            <w:r w:rsidRPr="00FE73E0">
              <w:rPr>
                <w:lang w:val="bg-BG"/>
              </w:rPr>
              <w:t>3. Инвентаризация, картиране и устройство на насаждения, собственост на физически и юридически лица чийто запасът се определя, чрез таксационни описания и опитни таблици, вкл. клекови формации и лесопригодни площи</w:t>
            </w:r>
          </w:p>
        </w:tc>
        <w:tc>
          <w:tcPr>
            <w:tcW w:w="1275" w:type="dxa"/>
          </w:tcPr>
          <w:p w:rsidR="00100B41" w:rsidRPr="00FE73E0" w:rsidRDefault="00100B41" w:rsidP="00332A60">
            <w:pPr>
              <w:jc w:val="center"/>
              <w:rPr>
                <w:lang w:val="bg-BG"/>
              </w:rPr>
            </w:pPr>
          </w:p>
          <w:p w:rsidR="0070259C" w:rsidRPr="00FE73E0" w:rsidRDefault="0070259C" w:rsidP="00332A60">
            <w:pPr>
              <w:jc w:val="center"/>
              <w:rPr>
                <w:lang w:val="bg-BG"/>
              </w:rPr>
            </w:pPr>
          </w:p>
          <w:p w:rsidR="0070259C" w:rsidRPr="00FE73E0" w:rsidRDefault="0070259C" w:rsidP="00332A60">
            <w:pPr>
              <w:jc w:val="center"/>
              <w:rPr>
                <w:lang w:val="bg-BG"/>
              </w:rPr>
            </w:pPr>
          </w:p>
          <w:p w:rsidR="0070259C" w:rsidRPr="00FE73E0" w:rsidRDefault="0070259C" w:rsidP="00332A60">
            <w:pPr>
              <w:jc w:val="center"/>
              <w:rPr>
                <w:lang w:val="bg-BG"/>
              </w:rPr>
            </w:pPr>
            <w:r w:rsidRPr="00FE73E0">
              <w:rPr>
                <w:lang w:val="bg-BG"/>
              </w:rPr>
              <w:t>4833,4</w:t>
            </w:r>
          </w:p>
        </w:tc>
        <w:tc>
          <w:tcPr>
            <w:tcW w:w="1134" w:type="dxa"/>
          </w:tcPr>
          <w:p w:rsidR="00100B41" w:rsidRPr="00FE73E0" w:rsidRDefault="00100B41" w:rsidP="00332A60">
            <w:pPr>
              <w:jc w:val="center"/>
              <w:rPr>
                <w:lang w:val="bg-BG"/>
              </w:rPr>
            </w:pPr>
          </w:p>
          <w:p w:rsidR="0070259C" w:rsidRPr="00FE73E0" w:rsidRDefault="0070259C" w:rsidP="00332A60">
            <w:pPr>
              <w:jc w:val="center"/>
              <w:rPr>
                <w:lang w:val="bg-BG"/>
              </w:rPr>
            </w:pPr>
          </w:p>
          <w:p w:rsidR="0070259C" w:rsidRPr="00FE73E0" w:rsidRDefault="0070259C" w:rsidP="00332A60">
            <w:pPr>
              <w:jc w:val="center"/>
              <w:rPr>
                <w:lang w:val="bg-BG"/>
              </w:rPr>
            </w:pPr>
          </w:p>
          <w:p w:rsidR="0070259C" w:rsidRPr="00FE73E0" w:rsidRDefault="0070259C" w:rsidP="00332A60">
            <w:pPr>
              <w:jc w:val="center"/>
              <w:rPr>
                <w:lang w:val="bg-BG"/>
              </w:rPr>
            </w:pPr>
            <w:r w:rsidRPr="00FE73E0">
              <w:rPr>
                <w:lang w:val="bg-BG"/>
              </w:rPr>
              <w:t>792,9</w:t>
            </w:r>
          </w:p>
        </w:tc>
        <w:tc>
          <w:tcPr>
            <w:tcW w:w="993" w:type="dxa"/>
          </w:tcPr>
          <w:p w:rsidR="00100B41" w:rsidRPr="00FE73E0" w:rsidRDefault="00100B41" w:rsidP="00332A60">
            <w:pPr>
              <w:jc w:val="center"/>
              <w:rPr>
                <w:lang w:val="bg-BG"/>
              </w:rPr>
            </w:pPr>
          </w:p>
          <w:p w:rsidR="0070259C" w:rsidRPr="00FE73E0" w:rsidRDefault="0070259C" w:rsidP="00332A60">
            <w:pPr>
              <w:jc w:val="center"/>
              <w:rPr>
                <w:lang w:val="bg-BG"/>
              </w:rPr>
            </w:pPr>
          </w:p>
          <w:p w:rsidR="0070259C" w:rsidRPr="00FE73E0" w:rsidRDefault="0070259C" w:rsidP="00332A60">
            <w:pPr>
              <w:jc w:val="center"/>
              <w:rPr>
                <w:lang w:val="bg-BG"/>
              </w:rPr>
            </w:pPr>
          </w:p>
          <w:p w:rsidR="0070259C" w:rsidRPr="00FE73E0" w:rsidRDefault="0070259C" w:rsidP="00332A60">
            <w:pPr>
              <w:jc w:val="center"/>
              <w:rPr>
                <w:lang w:val="bg-BG"/>
              </w:rPr>
            </w:pPr>
            <w:r w:rsidRPr="00FE73E0">
              <w:rPr>
                <w:lang w:val="bg-BG"/>
              </w:rPr>
              <w:t>150,8</w:t>
            </w:r>
          </w:p>
        </w:tc>
        <w:tc>
          <w:tcPr>
            <w:tcW w:w="1037" w:type="dxa"/>
          </w:tcPr>
          <w:p w:rsidR="00100B41" w:rsidRPr="00FE73E0" w:rsidRDefault="00100B41" w:rsidP="00332A60">
            <w:pPr>
              <w:jc w:val="center"/>
              <w:rPr>
                <w:lang w:val="bg-BG"/>
              </w:rPr>
            </w:pPr>
          </w:p>
          <w:p w:rsidR="0070259C" w:rsidRPr="00FE73E0" w:rsidRDefault="0070259C" w:rsidP="00332A60">
            <w:pPr>
              <w:jc w:val="center"/>
              <w:rPr>
                <w:lang w:val="bg-BG"/>
              </w:rPr>
            </w:pPr>
          </w:p>
          <w:p w:rsidR="0070259C" w:rsidRPr="00FE73E0" w:rsidRDefault="0070259C" w:rsidP="00332A60">
            <w:pPr>
              <w:jc w:val="center"/>
              <w:rPr>
                <w:lang w:val="bg-BG"/>
              </w:rPr>
            </w:pPr>
          </w:p>
          <w:p w:rsidR="0070259C" w:rsidRPr="00FE73E0" w:rsidRDefault="0070259C" w:rsidP="00332A60">
            <w:pPr>
              <w:jc w:val="center"/>
              <w:rPr>
                <w:lang w:val="bg-BG"/>
              </w:rPr>
            </w:pPr>
            <w:r w:rsidRPr="00FE73E0">
              <w:rPr>
                <w:lang w:val="bg-BG"/>
              </w:rPr>
              <w:t>9,9</w:t>
            </w:r>
          </w:p>
        </w:tc>
      </w:tr>
      <w:tr w:rsidR="003E7841" w:rsidRPr="00FE73E0" w:rsidTr="00332A60">
        <w:tc>
          <w:tcPr>
            <w:tcW w:w="4957" w:type="dxa"/>
          </w:tcPr>
          <w:p w:rsidR="003E7841" w:rsidRPr="00FE73E0" w:rsidRDefault="003E7841" w:rsidP="00332A60">
            <w:pPr>
              <w:tabs>
                <w:tab w:val="left" w:pos="1234"/>
              </w:tabs>
            </w:pPr>
            <w:r w:rsidRPr="00FE73E0">
              <w:rPr>
                <w:lang w:val="bg-BG"/>
              </w:rPr>
              <w:t>4.Инвентаризация, картиране на насаждения,  държавна собственост, чийто запасът се определя, чрез таксационни описания и опитни таблици, вкл. клекови формации и лесопригодни площи</w:t>
            </w:r>
          </w:p>
        </w:tc>
        <w:tc>
          <w:tcPr>
            <w:tcW w:w="1275" w:type="dxa"/>
          </w:tcPr>
          <w:p w:rsidR="00100B41" w:rsidRPr="00FE73E0" w:rsidRDefault="00100B41" w:rsidP="00332A60">
            <w:pPr>
              <w:jc w:val="center"/>
              <w:rPr>
                <w:lang w:val="bg-BG"/>
              </w:rPr>
            </w:pPr>
          </w:p>
          <w:p w:rsidR="0070259C" w:rsidRPr="00FE73E0" w:rsidRDefault="0070259C" w:rsidP="00332A60">
            <w:pPr>
              <w:jc w:val="center"/>
              <w:rPr>
                <w:lang w:val="bg-BG"/>
              </w:rPr>
            </w:pPr>
          </w:p>
          <w:p w:rsidR="0070259C" w:rsidRPr="00FE73E0" w:rsidRDefault="00EE66DD" w:rsidP="00332A60">
            <w:pPr>
              <w:jc w:val="center"/>
              <w:rPr>
                <w:lang w:val="bg-BG"/>
              </w:rPr>
            </w:pPr>
            <w:r w:rsidRPr="00FE73E0">
              <w:rPr>
                <w:lang w:val="bg-BG"/>
              </w:rPr>
              <w:t>15380,0</w:t>
            </w:r>
          </w:p>
        </w:tc>
        <w:tc>
          <w:tcPr>
            <w:tcW w:w="1134" w:type="dxa"/>
          </w:tcPr>
          <w:p w:rsidR="00100B41" w:rsidRPr="00FE73E0" w:rsidRDefault="00100B41" w:rsidP="00332A60">
            <w:pPr>
              <w:jc w:val="center"/>
              <w:rPr>
                <w:lang w:val="bg-BG"/>
              </w:rPr>
            </w:pPr>
          </w:p>
          <w:p w:rsidR="0070259C" w:rsidRPr="00FE73E0" w:rsidRDefault="0070259C" w:rsidP="00332A60">
            <w:pPr>
              <w:jc w:val="center"/>
              <w:rPr>
                <w:lang w:val="bg-BG"/>
              </w:rPr>
            </w:pPr>
          </w:p>
          <w:p w:rsidR="0070259C" w:rsidRPr="00FE73E0" w:rsidRDefault="0070259C" w:rsidP="00332A60">
            <w:pPr>
              <w:jc w:val="center"/>
              <w:rPr>
                <w:lang w:val="bg-BG"/>
              </w:rPr>
            </w:pPr>
            <w:r w:rsidRPr="00FE73E0">
              <w:rPr>
                <w:lang w:val="bg-BG"/>
              </w:rPr>
              <w:t>2522,0</w:t>
            </w:r>
          </w:p>
        </w:tc>
        <w:tc>
          <w:tcPr>
            <w:tcW w:w="993" w:type="dxa"/>
          </w:tcPr>
          <w:p w:rsidR="00100B41" w:rsidRPr="00FE73E0" w:rsidRDefault="00100B41" w:rsidP="00332A60">
            <w:pPr>
              <w:jc w:val="center"/>
              <w:rPr>
                <w:lang w:val="bg-BG"/>
              </w:rPr>
            </w:pPr>
          </w:p>
          <w:p w:rsidR="0070259C" w:rsidRPr="00FE73E0" w:rsidRDefault="0070259C" w:rsidP="00332A60">
            <w:pPr>
              <w:jc w:val="center"/>
              <w:rPr>
                <w:lang w:val="bg-BG"/>
              </w:rPr>
            </w:pPr>
          </w:p>
          <w:p w:rsidR="0070259C" w:rsidRPr="00FE73E0" w:rsidRDefault="00EE66DD" w:rsidP="00332A60">
            <w:pPr>
              <w:jc w:val="center"/>
              <w:rPr>
                <w:lang w:val="bg-BG"/>
              </w:rPr>
            </w:pPr>
            <w:r w:rsidRPr="00FE73E0">
              <w:rPr>
                <w:lang w:val="bg-BG"/>
              </w:rPr>
              <w:t>482,1</w:t>
            </w:r>
          </w:p>
        </w:tc>
        <w:tc>
          <w:tcPr>
            <w:tcW w:w="1037" w:type="dxa"/>
          </w:tcPr>
          <w:p w:rsidR="00100B41" w:rsidRPr="00FE73E0" w:rsidRDefault="00100B41" w:rsidP="00332A60">
            <w:pPr>
              <w:jc w:val="center"/>
              <w:rPr>
                <w:lang w:val="bg-BG"/>
              </w:rPr>
            </w:pPr>
          </w:p>
          <w:p w:rsidR="0070259C" w:rsidRPr="00FE73E0" w:rsidRDefault="0070259C" w:rsidP="00332A60">
            <w:pPr>
              <w:jc w:val="center"/>
              <w:rPr>
                <w:lang w:val="bg-BG"/>
              </w:rPr>
            </w:pPr>
          </w:p>
          <w:p w:rsidR="0070259C" w:rsidRPr="00FE73E0" w:rsidRDefault="0070259C" w:rsidP="00332A60">
            <w:pPr>
              <w:jc w:val="center"/>
              <w:rPr>
                <w:lang w:val="bg-BG"/>
              </w:rPr>
            </w:pPr>
            <w:r w:rsidRPr="00FE73E0">
              <w:rPr>
                <w:lang w:val="bg-BG"/>
              </w:rPr>
              <w:t>31,3</w:t>
            </w:r>
          </w:p>
        </w:tc>
      </w:tr>
      <w:tr w:rsidR="003E7841" w:rsidRPr="00FE73E0" w:rsidTr="00332A60">
        <w:tc>
          <w:tcPr>
            <w:tcW w:w="4957" w:type="dxa"/>
          </w:tcPr>
          <w:p w:rsidR="003E7841" w:rsidRPr="00FE73E0" w:rsidRDefault="003E7841" w:rsidP="00332A60">
            <w:r w:rsidRPr="00FE73E0">
              <w:rPr>
                <w:lang w:val="bg-BG"/>
              </w:rPr>
              <w:t>5.Инвентаризация и картиране  на незалесени горски територии, собственост на физически и юридически лица</w:t>
            </w:r>
          </w:p>
        </w:tc>
        <w:tc>
          <w:tcPr>
            <w:tcW w:w="1275" w:type="dxa"/>
          </w:tcPr>
          <w:p w:rsidR="00100B41" w:rsidRPr="00FE73E0" w:rsidRDefault="00100B41" w:rsidP="00332A60">
            <w:pPr>
              <w:jc w:val="center"/>
              <w:rPr>
                <w:lang w:val="bg-BG"/>
              </w:rPr>
            </w:pPr>
          </w:p>
          <w:p w:rsidR="0070259C" w:rsidRPr="00FE73E0" w:rsidRDefault="0070259C" w:rsidP="00332A60">
            <w:pPr>
              <w:jc w:val="center"/>
              <w:rPr>
                <w:lang w:val="bg-BG"/>
              </w:rPr>
            </w:pPr>
            <w:r w:rsidRPr="00FE73E0">
              <w:rPr>
                <w:lang w:val="bg-BG"/>
              </w:rPr>
              <w:t>162,8</w:t>
            </w:r>
          </w:p>
        </w:tc>
        <w:tc>
          <w:tcPr>
            <w:tcW w:w="1134" w:type="dxa"/>
          </w:tcPr>
          <w:p w:rsidR="00100B41" w:rsidRPr="00FE73E0" w:rsidRDefault="00100B41" w:rsidP="00332A60">
            <w:pPr>
              <w:jc w:val="center"/>
              <w:rPr>
                <w:lang w:val="bg-BG"/>
              </w:rPr>
            </w:pPr>
          </w:p>
          <w:p w:rsidR="0070259C" w:rsidRPr="00FE73E0" w:rsidRDefault="0070259C" w:rsidP="00332A60">
            <w:pPr>
              <w:jc w:val="center"/>
              <w:rPr>
                <w:lang w:val="bg-BG"/>
              </w:rPr>
            </w:pPr>
            <w:r w:rsidRPr="00FE73E0">
              <w:rPr>
                <w:lang w:val="bg-BG"/>
              </w:rPr>
              <w:t>15,5</w:t>
            </w:r>
          </w:p>
        </w:tc>
        <w:tc>
          <w:tcPr>
            <w:tcW w:w="993" w:type="dxa"/>
          </w:tcPr>
          <w:p w:rsidR="00100B41" w:rsidRPr="00FE73E0" w:rsidRDefault="00100B41" w:rsidP="00332A60">
            <w:pPr>
              <w:jc w:val="center"/>
              <w:rPr>
                <w:lang w:val="bg-BG"/>
              </w:rPr>
            </w:pPr>
          </w:p>
          <w:p w:rsidR="0070259C" w:rsidRPr="00FE73E0" w:rsidRDefault="0070259C" w:rsidP="00332A60">
            <w:pPr>
              <w:jc w:val="center"/>
              <w:rPr>
                <w:lang w:val="bg-BG"/>
              </w:rPr>
            </w:pPr>
            <w:r w:rsidRPr="00FE73E0">
              <w:rPr>
                <w:lang w:val="bg-BG"/>
              </w:rPr>
              <w:t>3,1</w:t>
            </w:r>
          </w:p>
        </w:tc>
        <w:tc>
          <w:tcPr>
            <w:tcW w:w="1037" w:type="dxa"/>
          </w:tcPr>
          <w:p w:rsidR="00100B41" w:rsidRPr="00FE73E0" w:rsidRDefault="00100B41" w:rsidP="00332A60">
            <w:pPr>
              <w:jc w:val="center"/>
              <w:rPr>
                <w:lang w:val="bg-BG"/>
              </w:rPr>
            </w:pPr>
          </w:p>
          <w:p w:rsidR="0070259C" w:rsidRPr="00FE73E0" w:rsidRDefault="0070259C" w:rsidP="00332A60">
            <w:pPr>
              <w:jc w:val="center"/>
              <w:rPr>
                <w:lang w:val="bg-BG"/>
              </w:rPr>
            </w:pPr>
            <w:r w:rsidRPr="00FE73E0">
              <w:rPr>
                <w:lang w:val="bg-BG"/>
              </w:rPr>
              <w:t>2,6</w:t>
            </w:r>
          </w:p>
        </w:tc>
      </w:tr>
      <w:tr w:rsidR="003E7841" w:rsidRPr="00FE73E0" w:rsidTr="00332A60">
        <w:tc>
          <w:tcPr>
            <w:tcW w:w="4957" w:type="dxa"/>
          </w:tcPr>
          <w:p w:rsidR="003E7841" w:rsidRPr="00FE73E0" w:rsidRDefault="003E7841" w:rsidP="00332A60">
            <w:pPr>
              <w:jc w:val="both"/>
              <w:rPr>
                <w:lang w:val="bg-BG"/>
              </w:rPr>
            </w:pPr>
            <w:r w:rsidRPr="00FE73E0">
              <w:rPr>
                <w:lang w:val="bg-BG"/>
              </w:rPr>
              <w:t>6.Инвентаризация и картиране на незалесени горски територии държавна собственост</w:t>
            </w:r>
          </w:p>
        </w:tc>
        <w:tc>
          <w:tcPr>
            <w:tcW w:w="1275" w:type="dxa"/>
          </w:tcPr>
          <w:p w:rsidR="00100B41" w:rsidRPr="00FE73E0" w:rsidRDefault="00100B41" w:rsidP="00332A60">
            <w:pPr>
              <w:jc w:val="center"/>
              <w:rPr>
                <w:lang w:val="bg-BG"/>
              </w:rPr>
            </w:pPr>
          </w:p>
          <w:p w:rsidR="0070259C" w:rsidRPr="00FE73E0" w:rsidRDefault="0070259C" w:rsidP="00332A60">
            <w:pPr>
              <w:jc w:val="center"/>
              <w:rPr>
                <w:lang w:val="bg-BG"/>
              </w:rPr>
            </w:pPr>
            <w:r w:rsidRPr="00FE73E0">
              <w:rPr>
                <w:lang w:val="bg-BG"/>
              </w:rPr>
              <w:t>1067,2</w:t>
            </w:r>
          </w:p>
        </w:tc>
        <w:tc>
          <w:tcPr>
            <w:tcW w:w="1134" w:type="dxa"/>
          </w:tcPr>
          <w:p w:rsidR="00100B41" w:rsidRPr="00FE73E0" w:rsidRDefault="00100B41" w:rsidP="00332A60">
            <w:pPr>
              <w:jc w:val="center"/>
              <w:rPr>
                <w:lang w:val="bg-BG"/>
              </w:rPr>
            </w:pPr>
          </w:p>
          <w:p w:rsidR="0070259C" w:rsidRPr="00FE73E0" w:rsidRDefault="0070259C" w:rsidP="00332A60">
            <w:pPr>
              <w:jc w:val="center"/>
              <w:rPr>
                <w:lang w:val="bg-BG"/>
              </w:rPr>
            </w:pPr>
            <w:r w:rsidRPr="00FE73E0">
              <w:rPr>
                <w:lang w:val="bg-BG"/>
              </w:rPr>
              <w:t>101,8</w:t>
            </w:r>
          </w:p>
        </w:tc>
        <w:tc>
          <w:tcPr>
            <w:tcW w:w="993" w:type="dxa"/>
          </w:tcPr>
          <w:p w:rsidR="00100B41" w:rsidRPr="00FE73E0" w:rsidRDefault="00100B41" w:rsidP="00332A60">
            <w:pPr>
              <w:jc w:val="center"/>
              <w:rPr>
                <w:lang w:val="bg-BG"/>
              </w:rPr>
            </w:pPr>
          </w:p>
          <w:p w:rsidR="0070259C" w:rsidRPr="00FE73E0" w:rsidRDefault="0070259C" w:rsidP="00332A60">
            <w:pPr>
              <w:jc w:val="center"/>
              <w:rPr>
                <w:lang w:val="bg-BG"/>
              </w:rPr>
            </w:pPr>
            <w:r w:rsidRPr="00FE73E0">
              <w:rPr>
                <w:lang w:val="bg-BG"/>
              </w:rPr>
              <w:t>20,1</w:t>
            </w:r>
          </w:p>
        </w:tc>
        <w:tc>
          <w:tcPr>
            <w:tcW w:w="1037" w:type="dxa"/>
          </w:tcPr>
          <w:p w:rsidR="00100B41" w:rsidRPr="00FE73E0" w:rsidRDefault="00100B41" w:rsidP="00332A60">
            <w:pPr>
              <w:jc w:val="center"/>
              <w:rPr>
                <w:lang w:val="bg-BG"/>
              </w:rPr>
            </w:pPr>
          </w:p>
          <w:p w:rsidR="0070259C" w:rsidRPr="00FE73E0" w:rsidRDefault="0070259C" w:rsidP="00332A60">
            <w:pPr>
              <w:jc w:val="center"/>
              <w:rPr>
                <w:lang w:val="bg-BG"/>
              </w:rPr>
            </w:pPr>
            <w:r w:rsidRPr="00FE73E0">
              <w:rPr>
                <w:lang w:val="bg-BG"/>
              </w:rPr>
              <w:t>16,9</w:t>
            </w:r>
          </w:p>
        </w:tc>
      </w:tr>
      <w:tr w:rsidR="00E65ABC" w:rsidRPr="00FE73E0" w:rsidTr="00E65ABC">
        <w:tc>
          <w:tcPr>
            <w:tcW w:w="4957" w:type="dxa"/>
          </w:tcPr>
          <w:p w:rsidR="00E65ABC" w:rsidRPr="00FE73E0" w:rsidRDefault="00E65ABC" w:rsidP="00E65ABC">
            <w:r w:rsidRPr="00FE73E0">
              <w:rPr>
                <w:lang w:val="bg-BG"/>
              </w:rPr>
              <w:t>7.Ограничаване границите на обекта за инвентаризация, природни паркове и отдели</w:t>
            </w:r>
          </w:p>
        </w:tc>
        <w:tc>
          <w:tcPr>
            <w:tcW w:w="4439" w:type="dxa"/>
            <w:gridSpan w:val="4"/>
          </w:tcPr>
          <w:p w:rsidR="00E65ABC" w:rsidRPr="00FE73E0" w:rsidRDefault="00E65ABC" w:rsidP="00332A60">
            <w:pPr>
              <w:jc w:val="center"/>
              <w:rPr>
                <w:lang w:val="bg-BG"/>
              </w:rPr>
            </w:pPr>
          </w:p>
          <w:p w:rsidR="00E65ABC" w:rsidRPr="00FE73E0" w:rsidRDefault="00E65ABC" w:rsidP="00332A60">
            <w:pPr>
              <w:jc w:val="center"/>
            </w:pPr>
            <w:r w:rsidRPr="00FE73E0">
              <w:rPr>
                <w:lang w:val="bg-BG"/>
              </w:rPr>
              <w:t>25843,9</w:t>
            </w:r>
          </w:p>
        </w:tc>
      </w:tr>
      <w:tr w:rsidR="00E65ABC" w:rsidRPr="00FE73E0" w:rsidTr="00E65ABC">
        <w:tc>
          <w:tcPr>
            <w:tcW w:w="4957" w:type="dxa"/>
          </w:tcPr>
          <w:p w:rsidR="00E65ABC" w:rsidRPr="00FE73E0" w:rsidRDefault="00E65ABC" w:rsidP="00E65ABC">
            <w:r w:rsidRPr="00FE73E0">
              <w:rPr>
                <w:lang w:val="bg-BG"/>
              </w:rPr>
              <w:t>8. Установяване и картиране на  горските типове месторастения и на почвената ерозия, с определяне на видовете подходящи за месторастенията</w:t>
            </w:r>
          </w:p>
        </w:tc>
        <w:tc>
          <w:tcPr>
            <w:tcW w:w="4439" w:type="dxa"/>
            <w:gridSpan w:val="4"/>
          </w:tcPr>
          <w:p w:rsidR="00E65ABC" w:rsidRPr="00FE73E0" w:rsidRDefault="00E65ABC" w:rsidP="00332A60">
            <w:pPr>
              <w:jc w:val="center"/>
              <w:rPr>
                <w:lang w:val="bg-BG"/>
              </w:rPr>
            </w:pPr>
          </w:p>
          <w:p w:rsidR="00E65ABC" w:rsidRPr="00FE73E0" w:rsidRDefault="00E65ABC" w:rsidP="00332A60">
            <w:pPr>
              <w:jc w:val="center"/>
            </w:pPr>
            <w:r w:rsidRPr="00FE73E0">
              <w:rPr>
                <w:lang w:val="bg-BG"/>
              </w:rPr>
              <w:t>619,5</w:t>
            </w:r>
          </w:p>
        </w:tc>
      </w:tr>
      <w:tr w:rsidR="00E65ABC" w:rsidRPr="00FE73E0" w:rsidTr="00E65ABC">
        <w:tc>
          <w:tcPr>
            <w:tcW w:w="4957" w:type="dxa"/>
          </w:tcPr>
          <w:p w:rsidR="00E65ABC" w:rsidRPr="00FE73E0" w:rsidRDefault="00E65ABC" w:rsidP="00E65ABC">
            <w:r w:rsidRPr="00FE73E0">
              <w:rPr>
                <w:lang w:val="bg-BG"/>
              </w:rPr>
              <w:t xml:space="preserve">9. Актуализиране на  горските типове месторастения и на почвената ерозия, с определяне на видовете подходящи за месторастенията за ДГТ                           </w:t>
            </w:r>
          </w:p>
        </w:tc>
        <w:tc>
          <w:tcPr>
            <w:tcW w:w="4439" w:type="dxa"/>
            <w:gridSpan w:val="4"/>
          </w:tcPr>
          <w:p w:rsidR="00E65ABC" w:rsidRPr="00FE73E0" w:rsidRDefault="00E65ABC" w:rsidP="00332A60">
            <w:pPr>
              <w:jc w:val="center"/>
              <w:rPr>
                <w:lang w:val="bg-BG"/>
              </w:rPr>
            </w:pPr>
          </w:p>
          <w:p w:rsidR="00E65ABC" w:rsidRPr="00FE73E0" w:rsidRDefault="00E65ABC" w:rsidP="00332A60">
            <w:pPr>
              <w:jc w:val="center"/>
            </w:pPr>
            <w:r w:rsidRPr="00FE73E0">
              <w:rPr>
                <w:lang w:val="bg-BG"/>
              </w:rPr>
              <w:t>19177,1</w:t>
            </w:r>
          </w:p>
        </w:tc>
      </w:tr>
      <w:tr w:rsidR="00E65ABC" w:rsidRPr="00FE73E0" w:rsidTr="00E65ABC">
        <w:tc>
          <w:tcPr>
            <w:tcW w:w="4957" w:type="dxa"/>
          </w:tcPr>
          <w:p w:rsidR="00E65ABC" w:rsidRPr="00FE73E0" w:rsidRDefault="00E65ABC" w:rsidP="00E65ABC">
            <w:r w:rsidRPr="00FE73E0">
              <w:rPr>
                <w:lang w:val="bg-BG"/>
              </w:rPr>
              <w:t xml:space="preserve">10.Актуализиране на  горските типове месторастения и на почвената ерозия, с определяне на видовете подходящи за месторастенията  на физически и юридически лица                        </w:t>
            </w:r>
          </w:p>
        </w:tc>
        <w:tc>
          <w:tcPr>
            <w:tcW w:w="4439" w:type="dxa"/>
            <w:gridSpan w:val="4"/>
          </w:tcPr>
          <w:p w:rsidR="00E65ABC" w:rsidRPr="00FE73E0" w:rsidRDefault="00E65ABC" w:rsidP="00332A60">
            <w:pPr>
              <w:jc w:val="center"/>
              <w:rPr>
                <w:lang w:val="bg-BG"/>
              </w:rPr>
            </w:pPr>
          </w:p>
          <w:p w:rsidR="00E65ABC" w:rsidRPr="00FE73E0" w:rsidRDefault="00E65ABC" w:rsidP="00332A60">
            <w:pPr>
              <w:jc w:val="center"/>
              <w:rPr>
                <w:lang w:val="bg-BG"/>
              </w:rPr>
            </w:pPr>
          </w:p>
          <w:p w:rsidR="00E65ABC" w:rsidRPr="00FE73E0" w:rsidRDefault="00E65ABC" w:rsidP="00332A60">
            <w:pPr>
              <w:jc w:val="center"/>
            </w:pPr>
            <w:r w:rsidRPr="00FE73E0">
              <w:rPr>
                <w:lang w:val="bg-BG"/>
              </w:rPr>
              <w:t>4105,5</w:t>
            </w:r>
          </w:p>
        </w:tc>
      </w:tr>
      <w:tr w:rsidR="00E65ABC" w:rsidRPr="00FE73E0" w:rsidTr="00E65ABC">
        <w:tc>
          <w:tcPr>
            <w:tcW w:w="4957" w:type="dxa"/>
          </w:tcPr>
          <w:p w:rsidR="00E65ABC" w:rsidRPr="00FE73E0" w:rsidRDefault="00E65ABC" w:rsidP="00E65ABC">
            <w:r w:rsidRPr="00FE73E0">
              <w:rPr>
                <w:lang w:val="bg-BG"/>
              </w:rPr>
              <w:t>11. Създаване на атрибутна  и графична база данни  и нейната обработка  за ДГТ</w:t>
            </w:r>
          </w:p>
        </w:tc>
        <w:tc>
          <w:tcPr>
            <w:tcW w:w="4439" w:type="dxa"/>
            <w:gridSpan w:val="4"/>
          </w:tcPr>
          <w:p w:rsidR="00E65ABC" w:rsidRPr="00FE73E0" w:rsidRDefault="00E65ABC" w:rsidP="00332A60">
            <w:pPr>
              <w:jc w:val="center"/>
              <w:rPr>
                <w:lang w:val="bg-BG"/>
              </w:rPr>
            </w:pPr>
          </w:p>
          <w:p w:rsidR="00E65ABC" w:rsidRPr="00FE73E0" w:rsidRDefault="00E65ABC" w:rsidP="00332A60">
            <w:pPr>
              <w:jc w:val="center"/>
            </w:pPr>
            <w:r w:rsidRPr="00FE73E0">
              <w:rPr>
                <w:lang w:val="bg-BG"/>
              </w:rPr>
              <w:t>19872,9</w:t>
            </w:r>
          </w:p>
        </w:tc>
      </w:tr>
      <w:tr w:rsidR="00E65ABC" w:rsidRPr="00FE73E0" w:rsidTr="00E65ABC">
        <w:tc>
          <w:tcPr>
            <w:tcW w:w="4957" w:type="dxa"/>
          </w:tcPr>
          <w:p w:rsidR="00E65ABC" w:rsidRPr="00FE73E0" w:rsidRDefault="00E65ABC" w:rsidP="00E65ABC">
            <w:r w:rsidRPr="00FE73E0">
              <w:rPr>
                <w:lang w:val="bg-BG"/>
              </w:rPr>
              <w:t xml:space="preserve">12.Създаване на атрибутна  и графична база данни  и нейната обработка  на </w:t>
            </w:r>
            <w:proofErr w:type="spellStart"/>
            <w:r w:rsidRPr="00FE73E0">
              <w:rPr>
                <w:lang w:val="bg-BG"/>
              </w:rPr>
              <w:t>физ</w:t>
            </w:r>
            <w:proofErr w:type="spellEnd"/>
            <w:r w:rsidRPr="00FE73E0">
              <w:rPr>
                <w:lang w:val="bg-BG"/>
              </w:rPr>
              <w:t xml:space="preserve">. и </w:t>
            </w:r>
            <w:proofErr w:type="spellStart"/>
            <w:r w:rsidRPr="00FE73E0">
              <w:rPr>
                <w:lang w:val="bg-BG"/>
              </w:rPr>
              <w:t>юрид</w:t>
            </w:r>
            <w:proofErr w:type="spellEnd"/>
            <w:r w:rsidRPr="00FE73E0">
              <w:rPr>
                <w:lang w:val="bg-BG"/>
              </w:rPr>
              <w:t>. лица</w:t>
            </w:r>
          </w:p>
        </w:tc>
        <w:tc>
          <w:tcPr>
            <w:tcW w:w="4439" w:type="dxa"/>
            <w:gridSpan w:val="4"/>
          </w:tcPr>
          <w:p w:rsidR="00E65ABC" w:rsidRPr="00FE73E0" w:rsidRDefault="00E65ABC" w:rsidP="00332A60">
            <w:pPr>
              <w:jc w:val="center"/>
              <w:rPr>
                <w:lang w:val="bg-BG"/>
              </w:rPr>
            </w:pPr>
          </w:p>
          <w:p w:rsidR="00E65ABC" w:rsidRPr="00FE73E0" w:rsidRDefault="00E65ABC" w:rsidP="00332A60">
            <w:pPr>
              <w:jc w:val="center"/>
            </w:pPr>
            <w:r w:rsidRPr="00FE73E0">
              <w:rPr>
                <w:lang w:val="bg-BG"/>
              </w:rPr>
              <w:t>5971,0</w:t>
            </w:r>
          </w:p>
        </w:tc>
      </w:tr>
      <w:tr w:rsidR="00E65ABC" w:rsidRPr="00FE73E0" w:rsidTr="00E65ABC">
        <w:tc>
          <w:tcPr>
            <w:tcW w:w="4957" w:type="dxa"/>
          </w:tcPr>
          <w:p w:rsidR="00E65ABC" w:rsidRPr="00FE73E0" w:rsidRDefault="00E65ABC" w:rsidP="00E65ABC">
            <w:r w:rsidRPr="00FE73E0">
              <w:rPr>
                <w:lang w:val="bg-BG"/>
              </w:rPr>
              <w:t>13.За описване на установените и картирани типове горски местообитания по Закона за биологичното разнообразие при инвентаризация на горските територии</w:t>
            </w:r>
          </w:p>
        </w:tc>
        <w:tc>
          <w:tcPr>
            <w:tcW w:w="4439" w:type="dxa"/>
            <w:gridSpan w:val="4"/>
          </w:tcPr>
          <w:p w:rsidR="00E65ABC" w:rsidRPr="00FE73E0" w:rsidRDefault="00E65ABC" w:rsidP="00332A60">
            <w:pPr>
              <w:jc w:val="center"/>
              <w:rPr>
                <w:lang w:val="bg-BG"/>
              </w:rPr>
            </w:pPr>
          </w:p>
          <w:p w:rsidR="00E65ABC" w:rsidRPr="00FE73E0" w:rsidRDefault="00E65ABC" w:rsidP="00332A60">
            <w:pPr>
              <w:jc w:val="center"/>
              <w:rPr>
                <w:lang w:val="bg-BG"/>
              </w:rPr>
            </w:pPr>
          </w:p>
          <w:p w:rsidR="00E65ABC" w:rsidRPr="00FE73E0" w:rsidRDefault="00E65ABC" w:rsidP="00332A60">
            <w:pPr>
              <w:jc w:val="center"/>
            </w:pPr>
            <w:r w:rsidRPr="00FE73E0">
              <w:rPr>
                <w:lang w:val="bg-BG"/>
              </w:rPr>
              <w:t>11130,2</w:t>
            </w:r>
          </w:p>
        </w:tc>
      </w:tr>
      <w:tr w:rsidR="00E65ABC" w:rsidRPr="00FE73E0" w:rsidTr="00E65ABC">
        <w:tc>
          <w:tcPr>
            <w:tcW w:w="4957" w:type="dxa"/>
          </w:tcPr>
          <w:p w:rsidR="00E65ABC" w:rsidRPr="00FE73E0" w:rsidRDefault="00E65ABC" w:rsidP="00332A60">
            <w:r w:rsidRPr="00FE73E0">
              <w:rPr>
                <w:lang w:val="bg-BG"/>
              </w:rPr>
              <w:t>14.Залагане на постоянни пробни площи -брой</w:t>
            </w:r>
          </w:p>
        </w:tc>
        <w:tc>
          <w:tcPr>
            <w:tcW w:w="4439" w:type="dxa"/>
            <w:gridSpan w:val="4"/>
          </w:tcPr>
          <w:p w:rsidR="00E65ABC" w:rsidRPr="00FE73E0" w:rsidRDefault="00E65ABC" w:rsidP="00332A60">
            <w:pPr>
              <w:jc w:val="center"/>
            </w:pPr>
            <w:r w:rsidRPr="00FE73E0">
              <w:rPr>
                <w:lang w:val="bg-BG"/>
              </w:rPr>
              <w:t>5</w:t>
            </w:r>
          </w:p>
        </w:tc>
      </w:tr>
      <w:tr w:rsidR="00E65ABC" w:rsidRPr="00FE73E0" w:rsidTr="00E65ABC">
        <w:tc>
          <w:tcPr>
            <w:tcW w:w="4957" w:type="dxa"/>
          </w:tcPr>
          <w:p w:rsidR="00E65ABC" w:rsidRPr="00FE73E0" w:rsidRDefault="00E65ABC" w:rsidP="00E65ABC">
            <w:pPr>
              <w:rPr>
                <w:lang w:val="bg-BG"/>
              </w:rPr>
            </w:pPr>
            <w:r w:rsidRPr="00FE73E0">
              <w:rPr>
                <w:lang w:val="bg-BG"/>
              </w:rPr>
              <w:t>15. Определяне на количеството мъртва дървесина в защитените зони и установените в тях местообитания и ГФС. (брой пробни площи</w:t>
            </w:r>
          </w:p>
        </w:tc>
        <w:tc>
          <w:tcPr>
            <w:tcW w:w="4439" w:type="dxa"/>
            <w:gridSpan w:val="4"/>
          </w:tcPr>
          <w:p w:rsidR="00E65ABC" w:rsidRPr="00FE73E0" w:rsidRDefault="00E65ABC" w:rsidP="00332A60">
            <w:pPr>
              <w:jc w:val="center"/>
              <w:rPr>
                <w:lang w:val="bg-BG"/>
              </w:rPr>
            </w:pPr>
          </w:p>
          <w:p w:rsidR="00E65ABC" w:rsidRPr="00FE73E0" w:rsidRDefault="00E65ABC" w:rsidP="00332A60">
            <w:pPr>
              <w:jc w:val="center"/>
            </w:pPr>
            <w:r w:rsidRPr="00FE73E0">
              <w:rPr>
                <w:lang w:val="bg-BG"/>
              </w:rPr>
              <w:t>9</w:t>
            </w:r>
          </w:p>
        </w:tc>
      </w:tr>
    </w:tbl>
    <w:p w:rsidR="007A2C13" w:rsidRPr="00FE73E0" w:rsidRDefault="00A74F61" w:rsidP="006C0380">
      <w:pPr>
        <w:tabs>
          <w:tab w:val="center" w:pos="1170"/>
        </w:tabs>
        <w:jc w:val="both"/>
        <w:rPr>
          <w:b/>
          <w:sz w:val="24"/>
          <w:szCs w:val="24"/>
          <w:lang w:val="bg-BG"/>
        </w:rPr>
      </w:pPr>
      <w:r w:rsidRPr="00FE73E0">
        <w:rPr>
          <w:b/>
          <w:sz w:val="24"/>
          <w:szCs w:val="24"/>
          <w:lang w:val="bg-BG"/>
        </w:rPr>
        <w:lastRenderedPageBreak/>
        <w:tab/>
        <w:t xml:space="preserve">              </w:t>
      </w:r>
    </w:p>
    <w:p w:rsidR="003B0000" w:rsidRPr="00FE73E0" w:rsidRDefault="008531DB" w:rsidP="006C0380">
      <w:pPr>
        <w:tabs>
          <w:tab w:val="center" w:pos="1170"/>
        </w:tabs>
        <w:jc w:val="both"/>
        <w:rPr>
          <w:b/>
          <w:sz w:val="24"/>
          <w:szCs w:val="24"/>
          <w:lang w:val="bg-BG"/>
        </w:rPr>
      </w:pPr>
      <w:r w:rsidRPr="00FE73E0">
        <w:rPr>
          <w:b/>
          <w:sz w:val="24"/>
          <w:szCs w:val="24"/>
          <w:lang w:val="bg-BG"/>
        </w:rPr>
        <w:tab/>
      </w:r>
    </w:p>
    <w:p w:rsidR="007A2C13" w:rsidRPr="00FE73E0" w:rsidRDefault="003B0000" w:rsidP="006C0380">
      <w:pPr>
        <w:tabs>
          <w:tab w:val="center" w:pos="1170"/>
        </w:tabs>
        <w:jc w:val="both"/>
        <w:rPr>
          <w:b/>
          <w:sz w:val="24"/>
          <w:szCs w:val="24"/>
          <w:lang w:val="bg-BG"/>
        </w:rPr>
      </w:pPr>
      <w:r w:rsidRPr="00FE73E0">
        <w:rPr>
          <w:b/>
          <w:sz w:val="24"/>
          <w:szCs w:val="24"/>
          <w:lang w:val="bg-BG"/>
        </w:rPr>
        <w:tab/>
      </w:r>
      <w:r w:rsidR="00954C14" w:rsidRPr="00FE73E0">
        <w:rPr>
          <w:b/>
          <w:sz w:val="24"/>
          <w:szCs w:val="24"/>
          <w:lang w:val="bg-BG"/>
        </w:rPr>
        <w:tab/>
      </w:r>
      <w:r w:rsidR="001521EC" w:rsidRPr="00FE73E0">
        <w:rPr>
          <w:b/>
          <w:sz w:val="24"/>
          <w:szCs w:val="24"/>
          <w:lang w:val="bg-BG"/>
        </w:rPr>
        <w:t>Б)  Г</w:t>
      </w:r>
      <w:r w:rsidR="007A2C13" w:rsidRPr="00FE73E0">
        <w:rPr>
          <w:b/>
          <w:sz w:val="24"/>
          <w:szCs w:val="24"/>
          <w:lang w:val="bg-BG"/>
        </w:rPr>
        <w:t xml:space="preserve">орите и горските територии в границите </w:t>
      </w:r>
      <w:r w:rsidR="00C45EF9" w:rsidRPr="00FE73E0">
        <w:rPr>
          <w:b/>
          <w:sz w:val="24"/>
          <w:szCs w:val="24"/>
          <w:lang w:val="bg-BG"/>
        </w:rPr>
        <w:t>на държавен ловностопански район</w:t>
      </w:r>
      <w:r w:rsidR="007A2C13" w:rsidRPr="00FE73E0">
        <w:rPr>
          <w:b/>
          <w:sz w:val="24"/>
          <w:szCs w:val="24"/>
          <w:lang w:val="bg-BG"/>
        </w:rPr>
        <w:t xml:space="preserve"> „</w:t>
      </w:r>
      <w:r w:rsidR="00C45EF9" w:rsidRPr="00FE73E0">
        <w:rPr>
          <w:b/>
          <w:sz w:val="24"/>
          <w:szCs w:val="24"/>
          <w:lang w:val="bg-BG"/>
        </w:rPr>
        <w:t>Гарван“</w:t>
      </w:r>
      <w:r w:rsidR="001521EC" w:rsidRPr="00FE73E0">
        <w:rPr>
          <w:b/>
          <w:sz w:val="24"/>
          <w:szCs w:val="24"/>
          <w:lang w:val="bg-BG"/>
        </w:rPr>
        <w:t xml:space="preserve">  </w:t>
      </w:r>
      <w:r w:rsidR="00466C4B" w:rsidRPr="00FE73E0">
        <w:rPr>
          <w:b/>
          <w:sz w:val="24"/>
          <w:szCs w:val="24"/>
          <w:lang w:val="bg-BG"/>
        </w:rPr>
        <w:t xml:space="preserve">- </w:t>
      </w:r>
      <w:r w:rsidR="001521EC" w:rsidRPr="00FE73E0">
        <w:rPr>
          <w:b/>
          <w:sz w:val="24"/>
          <w:szCs w:val="24"/>
          <w:lang w:val="bg-BG"/>
        </w:rPr>
        <w:t>район на дейност на ТП „ДГС Силистра“ –обект на отделен свитък</w:t>
      </w:r>
    </w:p>
    <w:p w:rsidR="00E42E57" w:rsidRPr="00FE73E0" w:rsidRDefault="00E42E57" w:rsidP="006C0380">
      <w:pPr>
        <w:tabs>
          <w:tab w:val="center" w:pos="1170"/>
        </w:tabs>
        <w:jc w:val="both"/>
        <w:rPr>
          <w:b/>
          <w:sz w:val="24"/>
          <w:szCs w:val="24"/>
          <w:lang w:val="bg-BG"/>
        </w:rPr>
      </w:pPr>
    </w:p>
    <w:p w:rsidR="007A2C13" w:rsidRPr="00FE73E0" w:rsidRDefault="007A2C13" w:rsidP="008531DB">
      <w:pPr>
        <w:pStyle w:val="24"/>
        <w:numPr>
          <w:ilvl w:val="0"/>
          <w:numId w:val="40"/>
        </w:numPr>
        <w:tabs>
          <w:tab w:val="clear" w:pos="-90"/>
          <w:tab w:val="center" w:pos="630"/>
        </w:tabs>
        <w:jc w:val="center"/>
        <w:rPr>
          <w:b/>
          <w:szCs w:val="24"/>
        </w:rPr>
      </w:pPr>
      <w:r w:rsidRPr="00FE73E0">
        <w:rPr>
          <w:b/>
          <w:szCs w:val="24"/>
        </w:rPr>
        <w:t>Площ за инвентаризация</w:t>
      </w:r>
    </w:p>
    <w:p w:rsidR="008B545F" w:rsidRPr="00FE73E0" w:rsidRDefault="00E42E57" w:rsidP="006C0380">
      <w:pPr>
        <w:tabs>
          <w:tab w:val="center" w:pos="1170"/>
        </w:tabs>
        <w:jc w:val="both"/>
        <w:rPr>
          <w:sz w:val="24"/>
          <w:szCs w:val="24"/>
          <w:lang w:val="bg-BG"/>
        </w:rPr>
      </w:pPr>
      <w:r w:rsidRPr="00FE73E0">
        <w:rPr>
          <w:sz w:val="24"/>
          <w:szCs w:val="24"/>
          <w:lang w:val="bg-BG"/>
        </w:rPr>
        <w:t xml:space="preserve">            </w:t>
      </w:r>
      <w:r w:rsidR="007A2C13" w:rsidRPr="00FE73E0">
        <w:rPr>
          <w:sz w:val="24"/>
          <w:szCs w:val="24"/>
          <w:lang w:val="bg-BG"/>
        </w:rPr>
        <w:t>Съгласно заповед</w:t>
      </w:r>
      <w:r w:rsidR="00912457" w:rsidRPr="00FE73E0">
        <w:rPr>
          <w:i/>
          <w:sz w:val="24"/>
          <w:szCs w:val="24"/>
          <w:lang w:val="bg-BG"/>
        </w:rPr>
        <w:t xml:space="preserve"> РД49-15/02.03.2022</w:t>
      </w:r>
      <w:r w:rsidR="00912457" w:rsidRPr="00FE73E0">
        <w:rPr>
          <w:sz w:val="24"/>
          <w:szCs w:val="24"/>
          <w:lang w:val="bg-BG"/>
        </w:rPr>
        <w:t xml:space="preserve"> г на министъра на земеделието</w:t>
      </w:r>
      <w:r w:rsidR="008B545F" w:rsidRPr="00FE73E0">
        <w:rPr>
          <w:i/>
          <w:sz w:val="24"/>
          <w:szCs w:val="24"/>
          <w:lang w:val="bg-BG"/>
        </w:rPr>
        <w:t xml:space="preserve"> </w:t>
      </w:r>
      <w:r w:rsidR="007F1546" w:rsidRPr="00FE73E0">
        <w:rPr>
          <w:sz w:val="24"/>
          <w:szCs w:val="24"/>
          <w:lang w:val="bg-BG"/>
        </w:rPr>
        <w:t>площта</w:t>
      </w:r>
      <w:r w:rsidR="007A2C13" w:rsidRPr="00FE73E0">
        <w:rPr>
          <w:sz w:val="24"/>
          <w:szCs w:val="24"/>
          <w:lang w:val="bg-BG"/>
        </w:rPr>
        <w:t xml:space="preserve"> горските територии </w:t>
      </w:r>
      <w:r w:rsidR="008B545F" w:rsidRPr="00FE73E0">
        <w:rPr>
          <w:sz w:val="24"/>
          <w:szCs w:val="24"/>
          <w:lang w:val="bg-BG"/>
        </w:rPr>
        <w:t xml:space="preserve"> и горите извън тях </w:t>
      </w:r>
      <w:r w:rsidR="007A2C13" w:rsidRPr="00FE73E0">
        <w:rPr>
          <w:sz w:val="24"/>
          <w:szCs w:val="24"/>
          <w:lang w:val="bg-BG"/>
        </w:rPr>
        <w:t>обект на  инвентаризацията</w:t>
      </w:r>
      <w:r w:rsidR="00D26FD8" w:rsidRPr="00FE73E0">
        <w:rPr>
          <w:sz w:val="24"/>
          <w:szCs w:val="24"/>
          <w:lang w:val="bg-BG"/>
        </w:rPr>
        <w:t xml:space="preserve"> в границите на ДЛР (ДУ) „Гарван“ включен в района на дейност на ТП „ДГС Силистра“ </w:t>
      </w:r>
      <w:r w:rsidR="007A2C13" w:rsidRPr="00FE73E0">
        <w:rPr>
          <w:sz w:val="24"/>
          <w:szCs w:val="24"/>
          <w:lang w:val="bg-BG"/>
        </w:rPr>
        <w:t xml:space="preserve"> </w:t>
      </w:r>
      <w:r w:rsidR="007A2C13" w:rsidRPr="00FE73E0">
        <w:rPr>
          <w:b/>
          <w:sz w:val="24"/>
          <w:szCs w:val="24"/>
          <w:lang w:val="bg-BG"/>
        </w:rPr>
        <w:t>е 502,0 ха,</w:t>
      </w:r>
      <w:r w:rsidR="007A2C13" w:rsidRPr="00FE73E0">
        <w:rPr>
          <w:sz w:val="24"/>
          <w:szCs w:val="24"/>
          <w:lang w:val="bg-BG"/>
        </w:rPr>
        <w:t xml:space="preserve"> от която държавна </w:t>
      </w:r>
      <w:r w:rsidR="008B545F" w:rsidRPr="00FE73E0">
        <w:rPr>
          <w:sz w:val="24"/>
          <w:szCs w:val="24"/>
          <w:lang w:val="bg-BG"/>
        </w:rPr>
        <w:t xml:space="preserve">443,7 ха, общински 0,7 ха </w:t>
      </w:r>
      <w:r w:rsidR="007A2C13" w:rsidRPr="00FE73E0">
        <w:rPr>
          <w:sz w:val="24"/>
          <w:szCs w:val="24"/>
          <w:lang w:val="bg-BG"/>
        </w:rPr>
        <w:t xml:space="preserve"> и </w:t>
      </w:r>
      <w:r w:rsidR="008B545F" w:rsidRPr="00FE73E0">
        <w:rPr>
          <w:sz w:val="24"/>
          <w:szCs w:val="24"/>
          <w:lang w:val="bg-BG"/>
        </w:rPr>
        <w:t xml:space="preserve">57,6 </w:t>
      </w:r>
      <w:r w:rsidR="007A2C13" w:rsidRPr="00FE73E0">
        <w:rPr>
          <w:sz w:val="24"/>
          <w:szCs w:val="24"/>
          <w:lang w:val="bg-BG"/>
        </w:rPr>
        <w:t>ха собственост на физически и юридически лица</w:t>
      </w:r>
      <w:r w:rsidR="00A83626" w:rsidRPr="00FE73E0">
        <w:rPr>
          <w:sz w:val="24"/>
          <w:szCs w:val="24"/>
          <w:lang w:val="bg-BG"/>
        </w:rPr>
        <w:t xml:space="preserve"> в границите на землищата на с. Попина и с. Гарван</w:t>
      </w:r>
    </w:p>
    <w:p w:rsidR="000D006F" w:rsidRPr="00FE73E0" w:rsidRDefault="008B545F" w:rsidP="006C0380">
      <w:pPr>
        <w:tabs>
          <w:tab w:val="center" w:pos="1170"/>
        </w:tabs>
        <w:jc w:val="both"/>
        <w:rPr>
          <w:sz w:val="24"/>
          <w:szCs w:val="24"/>
          <w:lang w:val="bg-BG"/>
        </w:rPr>
      </w:pPr>
      <w:r w:rsidRPr="00FE73E0">
        <w:rPr>
          <w:sz w:val="24"/>
          <w:szCs w:val="24"/>
          <w:lang w:val="bg-BG"/>
        </w:rPr>
        <w:tab/>
        <w:t xml:space="preserve">           За ревизионния период п</w:t>
      </w:r>
      <w:r w:rsidR="00D26FD8" w:rsidRPr="00FE73E0">
        <w:rPr>
          <w:sz w:val="24"/>
          <w:szCs w:val="24"/>
          <w:lang w:val="bg-BG"/>
        </w:rPr>
        <w:t xml:space="preserve">ромени в </w:t>
      </w:r>
      <w:r w:rsidR="007F1546" w:rsidRPr="00FE73E0">
        <w:rPr>
          <w:sz w:val="24"/>
          <w:szCs w:val="24"/>
          <w:lang w:val="bg-BG"/>
        </w:rPr>
        <w:t>площта</w:t>
      </w:r>
      <w:r w:rsidR="00D26FD8" w:rsidRPr="00FE73E0">
        <w:rPr>
          <w:sz w:val="24"/>
          <w:szCs w:val="24"/>
          <w:lang w:val="bg-BG"/>
        </w:rPr>
        <w:t xml:space="preserve"> няма</w:t>
      </w:r>
      <w:r w:rsidRPr="00FE73E0">
        <w:rPr>
          <w:sz w:val="24"/>
          <w:szCs w:val="24"/>
          <w:lang w:val="bg-BG"/>
        </w:rPr>
        <w:t>.</w:t>
      </w:r>
      <w:r w:rsidR="000D006F" w:rsidRPr="00FE73E0">
        <w:rPr>
          <w:sz w:val="24"/>
          <w:szCs w:val="24"/>
          <w:lang w:val="bg-BG"/>
        </w:rPr>
        <w:t xml:space="preserve"> </w:t>
      </w:r>
    </w:p>
    <w:p w:rsidR="000D006F" w:rsidRPr="00FE73E0" w:rsidRDefault="000D006F" w:rsidP="006C0380">
      <w:pPr>
        <w:tabs>
          <w:tab w:val="center" w:pos="1170"/>
        </w:tabs>
        <w:jc w:val="both"/>
        <w:rPr>
          <w:sz w:val="24"/>
          <w:szCs w:val="24"/>
          <w:lang w:val="bg-BG"/>
        </w:rPr>
      </w:pPr>
      <w:r w:rsidRPr="00FE73E0">
        <w:rPr>
          <w:sz w:val="24"/>
          <w:szCs w:val="24"/>
          <w:lang w:val="bg-BG"/>
        </w:rPr>
        <w:tab/>
      </w:r>
      <w:r w:rsidR="005A24D4" w:rsidRPr="00FE73E0">
        <w:rPr>
          <w:sz w:val="24"/>
          <w:szCs w:val="24"/>
          <w:lang w:val="bg-BG"/>
        </w:rPr>
        <w:tab/>
      </w:r>
      <w:r w:rsidRPr="00FE73E0">
        <w:rPr>
          <w:sz w:val="24"/>
          <w:szCs w:val="24"/>
          <w:lang w:val="bg-BG"/>
        </w:rPr>
        <w:t xml:space="preserve">Разпределението на </w:t>
      </w:r>
      <w:r w:rsidR="007F1546" w:rsidRPr="00FE73E0">
        <w:rPr>
          <w:sz w:val="24"/>
          <w:szCs w:val="24"/>
          <w:lang w:val="bg-BG"/>
        </w:rPr>
        <w:t>площта</w:t>
      </w:r>
      <w:r w:rsidRPr="00FE73E0">
        <w:rPr>
          <w:sz w:val="24"/>
          <w:szCs w:val="24"/>
          <w:lang w:val="bg-BG"/>
        </w:rPr>
        <w:t xml:space="preserve"> по собственост и вид на територията е посочено в таблица № </w:t>
      </w:r>
      <w:r w:rsidR="00B16B82" w:rsidRPr="00FE73E0">
        <w:rPr>
          <w:sz w:val="24"/>
          <w:szCs w:val="24"/>
          <w:lang w:val="bg-BG"/>
        </w:rPr>
        <w:t>14</w:t>
      </w:r>
    </w:p>
    <w:p w:rsidR="000D006F" w:rsidRPr="00FE73E0" w:rsidRDefault="000D006F" w:rsidP="005A24D4">
      <w:pPr>
        <w:tabs>
          <w:tab w:val="center" w:pos="1170"/>
        </w:tabs>
        <w:jc w:val="center"/>
        <w:rPr>
          <w:sz w:val="24"/>
          <w:szCs w:val="24"/>
          <w:lang w:val="bg-BG"/>
        </w:rPr>
      </w:pPr>
      <w:r w:rsidRPr="00FE73E0">
        <w:rPr>
          <w:sz w:val="24"/>
          <w:szCs w:val="24"/>
          <w:lang w:val="bg-BG"/>
        </w:rPr>
        <w:t xml:space="preserve">Таблица № </w:t>
      </w:r>
      <w:r w:rsidR="00B16B82" w:rsidRPr="00FE73E0">
        <w:rPr>
          <w:sz w:val="24"/>
          <w:szCs w:val="24"/>
          <w:lang w:val="bg-BG"/>
        </w:rPr>
        <w:t>14</w:t>
      </w:r>
    </w:p>
    <w:tbl>
      <w:tblPr>
        <w:tblW w:w="0" w:type="auto"/>
        <w:tblInd w:w="1849" w:type="dxa"/>
        <w:tblCellMar>
          <w:top w:w="15" w:type="dxa"/>
          <w:left w:w="15" w:type="dxa"/>
          <w:bottom w:w="15" w:type="dxa"/>
          <w:right w:w="15" w:type="dxa"/>
        </w:tblCellMar>
        <w:tblLook w:val="04A0" w:firstRow="1" w:lastRow="0" w:firstColumn="1" w:lastColumn="0" w:noHBand="0" w:noVBand="1"/>
      </w:tblPr>
      <w:tblGrid>
        <w:gridCol w:w="2004"/>
        <w:gridCol w:w="1069"/>
        <w:gridCol w:w="600"/>
        <w:gridCol w:w="1653"/>
        <w:gridCol w:w="600"/>
      </w:tblGrid>
      <w:tr w:rsidR="00AD7BC7" w:rsidRPr="00FE73E0" w:rsidTr="00AD7BC7">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7BC7" w:rsidRPr="00FE73E0" w:rsidRDefault="00AD7BC7" w:rsidP="000D006F">
            <w:pPr>
              <w:jc w:val="center"/>
              <w:rPr>
                <w:rFonts w:ascii="Arial" w:hAnsi="Arial" w:cs="Arial"/>
                <w:b/>
                <w:bCs/>
                <w:sz w:val="18"/>
                <w:szCs w:val="18"/>
                <w:lang w:val="bg-BG"/>
              </w:rPr>
            </w:pPr>
            <w:proofErr w:type="spellStart"/>
            <w:r w:rsidRPr="00FE73E0">
              <w:rPr>
                <w:rFonts w:ascii="Arial" w:hAnsi="Arial" w:cs="Arial"/>
                <w:b/>
                <w:bCs/>
                <w:sz w:val="18"/>
                <w:szCs w:val="18"/>
                <w:lang w:val="bg-BG"/>
              </w:rPr>
              <w:t>Oбщо</w:t>
            </w:r>
            <w:proofErr w:type="spellEnd"/>
          </w:p>
        </w:tc>
      </w:tr>
      <w:tr w:rsidR="00AD7BC7" w:rsidRPr="00FE73E0" w:rsidTr="00AD7BC7">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7BC7" w:rsidRPr="00FE73E0" w:rsidRDefault="00AD7BC7" w:rsidP="000D006F">
            <w:pPr>
              <w:jc w:val="center"/>
              <w:rPr>
                <w:rFonts w:ascii="Arial" w:hAnsi="Arial" w:cs="Arial"/>
                <w:b/>
                <w:bCs/>
                <w:sz w:val="18"/>
                <w:szCs w:val="18"/>
                <w:lang w:val="bg-BG"/>
              </w:rPr>
            </w:pPr>
            <w:r w:rsidRPr="00FE73E0">
              <w:rPr>
                <w:rFonts w:ascii="Arial" w:hAnsi="Arial" w:cs="Arial"/>
                <w:b/>
                <w:bCs/>
                <w:sz w:val="18"/>
                <w:szCs w:val="18"/>
                <w:lang w:val="bg-BG"/>
              </w:rPr>
              <w:t>вид собственост</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7BC7" w:rsidRPr="00FE73E0" w:rsidRDefault="00AD7BC7" w:rsidP="000D006F">
            <w:pPr>
              <w:jc w:val="center"/>
              <w:rPr>
                <w:rFonts w:ascii="Arial" w:hAnsi="Arial" w:cs="Arial"/>
                <w:b/>
                <w:bCs/>
                <w:sz w:val="18"/>
                <w:szCs w:val="18"/>
                <w:lang w:val="bg-BG"/>
              </w:rPr>
            </w:pPr>
            <w:r w:rsidRPr="00FE73E0">
              <w:rPr>
                <w:rFonts w:ascii="Arial" w:hAnsi="Arial" w:cs="Arial"/>
                <w:b/>
                <w:bCs/>
                <w:sz w:val="18"/>
                <w:szCs w:val="18"/>
                <w:lang w:val="bg-BG"/>
              </w:rPr>
              <w:t>обща площ</w:t>
            </w:r>
            <w:r w:rsidRPr="00FE73E0">
              <w:rPr>
                <w:rFonts w:ascii="Arial" w:hAnsi="Arial" w:cs="Arial"/>
                <w:b/>
                <w:bCs/>
                <w:sz w:val="18"/>
                <w:szCs w:val="18"/>
                <w:lang w:val="bg-BG"/>
              </w:rPr>
              <w:br/>
              <w:t>ха</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7BC7" w:rsidRPr="00FE73E0" w:rsidRDefault="00AD7BC7" w:rsidP="000D006F">
            <w:pPr>
              <w:jc w:val="center"/>
              <w:rPr>
                <w:rFonts w:ascii="Arial" w:hAnsi="Arial" w:cs="Arial"/>
                <w:b/>
                <w:bCs/>
                <w:sz w:val="18"/>
                <w:szCs w:val="18"/>
                <w:lang w:val="bg-BG"/>
              </w:rPr>
            </w:pPr>
            <w:r w:rsidRPr="00FE73E0">
              <w:rPr>
                <w:rFonts w:ascii="Arial" w:hAnsi="Arial" w:cs="Arial"/>
                <w:b/>
                <w:bCs/>
                <w:sz w:val="18"/>
                <w:szCs w:val="18"/>
                <w:lang w:val="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7BC7" w:rsidRPr="00FE73E0" w:rsidRDefault="00AD7BC7" w:rsidP="000D006F">
            <w:pPr>
              <w:jc w:val="center"/>
              <w:rPr>
                <w:rFonts w:ascii="Arial" w:hAnsi="Arial" w:cs="Arial"/>
                <w:b/>
                <w:bCs/>
                <w:sz w:val="18"/>
                <w:szCs w:val="18"/>
                <w:lang w:val="bg-BG"/>
              </w:rPr>
            </w:pPr>
            <w:r w:rsidRPr="00FE73E0">
              <w:rPr>
                <w:rFonts w:ascii="Arial" w:hAnsi="Arial" w:cs="Arial"/>
                <w:b/>
                <w:bCs/>
                <w:sz w:val="18"/>
                <w:szCs w:val="18"/>
                <w:lang w:val="bg-BG"/>
              </w:rPr>
              <w:t xml:space="preserve">в т.ч. </w:t>
            </w:r>
            <w:proofErr w:type="spellStart"/>
            <w:r w:rsidRPr="00FE73E0">
              <w:rPr>
                <w:rFonts w:ascii="Arial" w:hAnsi="Arial" w:cs="Arial"/>
                <w:b/>
                <w:bCs/>
                <w:sz w:val="18"/>
                <w:szCs w:val="18"/>
                <w:lang w:val="bg-BG"/>
              </w:rPr>
              <w:t>залес</w:t>
            </w:r>
            <w:proofErr w:type="spellEnd"/>
            <w:r w:rsidRPr="00FE73E0">
              <w:rPr>
                <w:rFonts w:ascii="Arial" w:hAnsi="Arial" w:cs="Arial"/>
                <w:b/>
                <w:bCs/>
                <w:sz w:val="18"/>
                <w:szCs w:val="18"/>
                <w:lang w:val="bg-BG"/>
              </w:rPr>
              <w:t>. площ</w:t>
            </w:r>
            <w:r w:rsidRPr="00FE73E0">
              <w:rPr>
                <w:rFonts w:ascii="Arial" w:hAnsi="Arial" w:cs="Arial"/>
                <w:b/>
                <w:bCs/>
                <w:sz w:val="18"/>
                <w:szCs w:val="18"/>
                <w:lang w:val="bg-BG"/>
              </w:rPr>
              <w:br/>
              <w:t>ха</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7BC7" w:rsidRPr="00FE73E0" w:rsidRDefault="00AD7BC7" w:rsidP="000D006F">
            <w:pPr>
              <w:jc w:val="center"/>
              <w:rPr>
                <w:rFonts w:ascii="Arial" w:hAnsi="Arial" w:cs="Arial"/>
                <w:b/>
                <w:bCs/>
                <w:sz w:val="18"/>
                <w:szCs w:val="18"/>
                <w:lang w:val="bg-BG"/>
              </w:rPr>
            </w:pPr>
            <w:r w:rsidRPr="00FE73E0">
              <w:rPr>
                <w:rFonts w:ascii="Arial" w:hAnsi="Arial" w:cs="Arial"/>
                <w:b/>
                <w:bCs/>
                <w:sz w:val="18"/>
                <w:szCs w:val="18"/>
                <w:lang w:val="bg-BG"/>
              </w:rPr>
              <w:t>%</w:t>
            </w:r>
          </w:p>
        </w:tc>
      </w:tr>
      <w:tr w:rsidR="00AD7BC7" w:rsidRPr="00FE73E0" w:rsidTr="00AD7BC7">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7BC7" w:rsidRPr="00FE73E0" w:rsidRDefault="00AD7BC7" w:rsidP="000D006F">
            <w:pPr>
              <w:rPr>
                <w:rFonts w:ascii="Arial" w:hAnsi="Arial" w:cs="Arial"/>
                <w:sz w:val="18"/>
                <w:szCs w:val="18"/>
                <w:lang w:val="bg-BG"/>
              </w:rPr>
            </w:pPr>
            <w:r w:rsidRPr="00FE73E0">
              <w:rPr>
                <w:rFonts w:ascii="Arial" w:hAnsi="Arial" w:cs="Arial"/>
                <w:sz w:val="18"/>
                <w:szCs w:val="18"/>
                <w:lang w:val="bg-BG"/>
              </w:rPr>
              <w:t>Държавна собственост</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7BC7" w:rsidRPr="00FE73E0" w:rsidRDefault="00AD7BC7" w:rsidP="000D006F">
            <w:pPr>
              <w:jc w:val="right"/>
              <w:rPr>
                <w:rFonts w:ascii="Arial" w:hAnsi="Arial" w:cs="Arial"/>
                <w:sz w:val="18"/>
                <w:szCs w:val="18"/>
                <w:lang w:val="bg-BG"/>
              </w:rPr>
            </w:pPr>
            <w:r w:rsidRPr="00FE73E0">
              <w:rPr>
                <w:rFonts w:ascii="Arial" w:hAnsi="Arial" w:cs="Arial"/>
                <w:sz w:val="18"/>
                <w:szCs w:val="18"/>
                <w:lang w:val="bg-BG"/>
              </w:rPr>
              <w:t>443,7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7BC7" w:rsidRPr="00FE73E0" w:rsidRDefault="00AD7BC7" w:rsidP="000D006F">
            <w:pPr>
              <w:jc w:val="right"/>
              <w:rPr>
                <w:rFonts w:ascii="Arial" w:hAnsi="Arial" w:cs="Arial"/>
                <w:sz w:val="18"/>
                <w:szCs w:val="18"/>
                <w:lang w:val="bg-BG"/>
              </w:rPr>
            </w:pPr>
            <w:r w:rsidRPr="00FE73E0">
              <w:rPr>
                <w:rFonts w:ascii="Arial" w:hAnsi="Arial" w:cs="Arial"/>
                <w:sz w:val="18"/>
                <w:szCs w:val="18"/>
                <w:lang w:val="bg-BG"/>
              </w:rPr>
              <w:t>88,5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7BC7" w:rsidRPr="00FE73E0" w:rsidRDefault="00AD7BC7" w:rsidP="000D006F">
            <w:pPr>
              <w:jc w:val="right"/>
              <w:rPr>
                <w:rFonts w:ascii="Arial" w:hAnsi="Arial" w:cs="Arial"/>
                <w:sz w:val="18"/>
                <w:szCs w:val="18"/>
                <w:lang w:val="bg-BG"/>
              </w:rPr>
            </w:pPr>
            <w:r w:rsidRPr="00FE73E0">
              <w:rPr>
                <w:rFonts w:ascii="Arial" w:hAnsi="Arial" w:cs="Arial"/>
                <w:sz w:val="18"/>
                <w:szCs w:val="18"/>
                <w:lang w:val="bg-BG"/>
              </w:rPr>
              <w:t>387,7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7BC7" w:rsidRPr="00FE73E0" w:rsidRDefault="00AD7BC7" w:rsidP="000D006F">
            <w:pPr>
              <w:jc w:val="right"/>
              <w:rPr>
                <w:rFonts w:ascii="Arial" w:hAnsi="Arial" w:cs="Arial"/>
                <w:sz w:val="18"/>
                <w:szCs w:val="18"/>
                <w:lang w:val="bg-BG"/>
              </w:rPr>
            </w:pPr>
            <w:r w:rsidRPr="00FE73E0">
              <w:rPr>
                <w:rFonts w:ascii="Arial" w:hAnsi="Arial" w:cs="Arial"/>
                <w:sz w:val="18"/>
                <w:szCs w:val="18"/>
                <w:lang w:val="bg-BG"/>
              </w:rPr>
              <w:t>86,8</w:t>
            </w:r>
          </w:p>
        </w:tc>
      </w:tr>
      <w:tr w:rsidR="00AD7BC7" w:rsidRPr="00FE73E0" w:rsidTr="00AD7BC7">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7BC7" w:rsidRPr="00FE73E0" w:rsidRDefault="00AD7BC7" w:rsidP="000D006F">
            <w:pPr>
              <w:rPr>
                <w:rFonts w:ascii="Arial" w:hAnsi="Arial" w:cs="Arial"/>
                <w:sz w:val="18"/>
                <w:szCs w:val="18"/>
                <w:lang w:val="bg-BG"/>
              </w:rPr>
            </w:pPr>
            <w:r w:rsidRPr="00FE73E0">
              <w:rPr>
                <w:rFonts w:ascii="Arial" w:hAnsi="Arial" w:cs="Arial"/>
                <w:sz w:val="18"/>
                <w:szCs w:val="18"/>
                <w:lang w:val="bg-BG"/>
              </w:rPr>
              <w:t>Общинска собственост</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7BC7" w:rsidRPr="00FE73E0" w:rsidRDefault="00AD7BC7" w:rsidP="000D006F">
            <w:pPr>
              <w:jc w:val="right"/>
              <w:rPr>
                <w:rFonts w:ascii="Arial" w:hAnsi="Arial" w:cs="Arial"/>
                <w:sz w:val="18"/>
                <w:szCs w:val="18"/>
                <w:lang w:val="bg-BG"/>
              </w:rPr>
            </w:pPr>
            <w:r w:rsidRPr="00FE73E0">
              <w:rPr>
                <w:rFonts w:ascii="Arial" w:hAnsi="Arial" w:cs="Arial"/>
                <w:sz w:val="18"/>
                <w:szCs w:val="18"/>
                <w:lang w:val="bg-BG"/>
              </w:rPr>
              <w:t>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7BC7" w:rsidRPr="00FE73E0" w:rsidRDefault="00AD7BC7" w:rsidP="000D006F">
            <w:pPr>
              <w:jc w:val="right"/>
              <w:rPr>
                <w:rFonts w:ascii="Arial" w:hAnsi="Arial" w:cs="Arial"/>
                <w:sz w:val="18"/>
                <w:szCs w:val="18"/>
                <w:lang w:val="bg-BG"/>
              </w:rPr>
            </w:pPr>
            <w:r w:rsidRPr="00FE73E0">
              <w:rPr>
                <w:rFonts w:ascii="Arial" w:hAnsi="Arial" w:cs="Arial"/>
                <w:sz w:val="18"/>
                <w:szCs w:val="18"/>
                <w:lang w:val="bg-BG"/>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7BC7" w:rsidRPr="00FE73E0" w:rsidRDefault="00AD7BC7" w:rsidP="000D006F">
            <w:pPr>
              <w:jc w:val="right"/>
              <w:rPr>
                <w:rFonts w:ascii="Arial" w:hAnsi="Arial" w:cs="Arial"/>
                <w:sz w:val="18"/>
                <w:szCs w:val="18"/>
                <w:lang w:val="bg-BG"/>
              </w:rPr>
            </w:pPr>
            <w:r w:rsidRPr="00FE73E0">
              <w:rPr>
                <w:rFonts w:ascii="Arial" w:hAnsi="Arial" w:cs="Arial"/>
                <w:sz w:val="18"/>
                <w:szCs w:val="18"/>
                <w:lang w:val="bg-BG"/>
              </w:rPr>
              <w:t>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7BC7" w:rsidRPr="00FE73E0" w:rsidRDefault="00AD7BC7" w:rsidP="000D006F">
            <w:pPr>
              <w:jc w:val="right"/>
              <w:rPr>
                <w:rFonts w:ascii="Arial" w:hAnsi="Arial" w:cs="Arial"/>
                <w:sz w:val="18"/>
                <w:szCs w:val="18"/>
                <w:lang w:val="bg-BG"/>
              </w:rPr>
            </w:pPr>
            <w:r w:rsidRPr="00FE73E0">
              <w:rPr>
                <w:rFonts w:ascii="Arial" w:hAnsi="Arial" w:cs="Arial"/>
                <w:sz w:val="18"/>
                <w:szCs w:val="18"/>
                <w:lang w:val="bg-BG"/>
              </w:rPr>
              <w:t>0,2</w:t>
            </w:r>
          </w:p>
        </w:tc>
      </w:tr>
      <w:tr w:rsidR="00AD7BC7" w:rsidRPr="00FE73E0" w:rsidTr="00AD7BC7">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7BC7" w:rsidRPr="00FE73E0" w:rsidRDefault="00AD7BC7" w:rsidP="000D006F">
            <w:pPr>
              <w:rPr>
                <w:rFonts w:ascii="Arial" w:hAnsi="Arial" w:cs="Arial"/>
                <w:sz w:val="18"/>
                <w:szCs w:val="18"/>
                <w:lang w:val="bg-BG"/>
              </w:rPr>
            </w:pPr>
            <w:r w:rsidRPr="00FE73E0">
              <w:rPr>
                <w:rFonts w:ascii="Arial" w:hAnsi="Arial" w:cs="Arial"/>
                <w:sz w:val="18"/>
                <w:szCs w:val="18"/>
                <w:lang w:val="bg-BG"/>
              </w:rPr>
              <w:t>Частна собственост</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7BC7" w:rsidRPr="00FE73E0" w:rsidRDefault="00AD7BC7" w:rsidP="000D006F">
            <w:pPr>
              <w:jc w:val="right"/>
              <w:rPr>
                <w:rFonts w:ascii="Arial" w:hAnsi="Arial" w:cs="Arial"/>
                <w:sz w:val="18"/>
                <w:szCs w:val="18"/>
                <w:lang w:val="bg-BG"/>
              </w:rPr>
            </w:pPr>
            <w:r w:rsidRPr="00FE73E0">
              <w:rPr>
                <w:rFonts w:ascii="Arial" w:hAnsi="Arial" w:cs="Arial"/>
                <w:sz w:val="18"/>
                <w:szCs w:val="18"/>
                <w:lang w:val="bg-BG"/>
              </w:rPr>
              <w:t>37,3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7BC7" w:rsidRPr="00FE73E0" w:rsidRDefault="00AD7BC7" w:rsidP="000D006F">
            <w:pPr>
              <w:jc w:val="right"/>
              <w:rPr>
                <w:rFonts w:ascii="Arial" w:hAnsi="Arial" w:cs="Arial"/>
                <w:sz w:val="18"/>
                <w:szCs w:val="18"/>
                <w:lang w:val="bg-BG"/>
              </w:rPr>
            </w:pPr>
            <w:r w:rsidRPr="00FE73E0">
              <w:rPr>
                <w:rFonts w:ascii="Arial" w:hAnsi="Arial" w:cs="Arial"/>
                <w:sz w:val="18"/>
                <w:szCs w:val="18"/>
                <w:lang w:val="bg-BG"/>
              </w:rPr>
              <w:t>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7BC7" w:rsidRPr="00FE73E0" w:rsidRDefault="00AD7BC7" w:rsidP="000D006F">
            <w:pPr>
              <w:jc w:val="right"/>
              <w:rPr>
                <w:rFonts w:ascii="Arial" w:hAnsi="Arial" w:cs="Arial"/>
                <w:sz w:val="18"/>
                <w:szCs w:val="18"/>
                <w:lang w:val="bg-BG"/>
              </w:rPr>
            </w:pPr>
            <w:r w:rsidRPr="00FE73E0">
              <w:rPr>
                <w:rFonts w:ascii="Arial" w:hAnsi="Arial" w:cs="Arial"/>
                <w:sz w:val="18"/>
                <w:szCs w:val="18"/>
                <w:lang w:val="bg-BG"/>
              </w:rPr>
              <w:t>37,3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7BC7" w:rsidRPr="00FE73E0" w:rsidRDefault="00AD7BC7" w:rsidP="000D006F">
            <w:pPr>
              <w:jc w:val="right"/>
              <w:rPr>
                <w:rFonts w:ascii="Arial" w:hAnsi="Arial" w:cs="Arial"/>
                <w:sz w:val="18"/>
                <w:szCs w:val="18"/>
                <w:lang w:val="bg-BG"/>
              </w:rPr>
            </w:pPr>
            <w:r w:rsidRPr="00FE73E0">
              <w:rPr>
                <w:rFonts w:ascii="Arial" w:hAnsi="Arial" w:cs="Arial"/>
                <w:sz w:val="18"/>
                <w:szCs w:val="18"/>
                <w:lang w:val="bg-BG"/>
              </w:rPr>
              <w:t>8,4</w:t>
            </w:r>
          </w:p>
        </w:tc>
      </w:tr>
      <w:tr w:rsidR="00AD7BC7" w:rsidRPr="00FE73E0" w:rsidTr="00AD7BC7">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7BC7" w:rsidRPr="00FE73E0" w:rsidRDefault="00AD7BC7" w:rsidP="000D006F">
            <w:pPr>
              <w:rPr>
                <w:rFonts w:ascii="Arial" w:hAnsi="Arial" w:cs="Arial"/>
                <w:sz w:val="18"/>
                <w:szCs w:val="18"/>
                <w:lang w:val="bg-BG"/>
              </w:rPr>
            </w:pPr>
            <w:r w:rsidRPr="00FE73E0">
              <w:rPr>
                <w:rFonts w:ascii="Arial" w:hAnsi="Arial" w:cs="Arial"/>
                <w:sz w:val="18"/>
                <w:szCs w:val="18"/>
                <w:lang w:val="bg-BG"/>
              </w:rPr>
              <w:t>Юридически лица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7BC7" w:rsidRPr="00FE73E0" w:rsidRDefault="00AD7BC7" w:rsidP="000D006F">
            <w:pPr>
              <w:jc w:val="right"/>
              <w:rPr>
                <w:rFonts w:ascii="Arial" w:hAnsi="Arial" w:cs="Arial"/>
                <w:sz w:val="18"/>
                <w:szCs w:val="18"/>
                <w:lang w:val="bg-BG"/>
              </w:rPr>
            </w:pPr>
            <w:r w:rsidRPr="00FE73E0">
              <w:rPr>
                <w:rFonts w:ascii="Arial" w:hAnsi="Arial" w:cs="Arial"/>
                <w:sz w:val="18"/>
                <w:szCs w:val="18"/>
                <w:lang w:val="bg-BG"/>
              </w:rPr>
              <w:t>20,3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7BC7" w:rsidRPr="00FE73E0" w:rsidRDefault="00AD7BC7" w:rsidP="000D006F">
            <w:pPr>
              <w:jc w:val="right"/>
              <w:rPr>
                <w:rFonts w:ascii="Arial" w:hAnsi="Arial" w:cs="Arial"/>
                <w:sz w:val="18"/>
                <w:szCs w:val="18"/>
                <w:lang w:val="bg-BG"/>
              </w:rPr>
            </w:pPr>
            <w:r w:rsidRPr="00FE73E0">
              <w:rPr>
                <w:rFonts w:ascii="Arial" w:hAnsi="Arial" w:cs="Arial"/>
                <w:sz w:val="18"/>
                <w:szCs w:val="18"/>
                <w:lang w:val="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7BC7" w:rsidRPr="00FE73E0" w:rsidRDefault="00AD7BC7" w:rsidP="000D006F">
            <w:pPr>
              <w:jc w:val="right"/>
              <w:rPr>
                <w:rFonts w:ascii="Arial" w:hAnsi="Arial" w:cs="Arial"/>
                <w:sz w:val="18"/>
                <w:szCs w:val="18"/>
                <w:lang w:val="bg-BG"/>
              </w:rPr>
            </w:pPr>
            <w:r w:rsidRPr="00FE73E0">
              <w:rPr>
                <w:rFonts w:ascii="Arial" w:hAnsi="Arial" w:cs="Arial"/>
                <w:sz w:val="18"/>
                <w:szCs w:val="18"/>
                <w:lang w:val="bg-BG"/>
              </w:rPr>
              <w:t>20,3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7BC7" w:rsidRPr="00FE73E0" w:rsidRDefault="00AD7BC7" w:rsidP="000D006F">
            <w:pPr>
              <w:jc w:val="right"/>
              <w:rPr>
                <w:rFonts w:ascii="Arial" w:hAnsi="Arial" w:cs="Arial"/>
                <w:sz w:val="18"/>
                <w:szCs w:val="18"/>
                <w:lang w:val="bg-BG"/>
              </w:rPr>
            </w:pPr>
            <w:r w:rsidRPr="00FE73E0">
              <w:rPr>
                <w:rFonts w:ascii="Arial" w:hAnsi="Arial" w:cs="Arial"/>
                <w:sz w:val="18"/>
                <w:szCs w:val="18"/>
                <w:lang w:val="bg-BG"/>
              </w:rPr>
              <w:t>4,6</w:t>
            </w:r>
          </w:p>
        </w:tc>
      </w:tr>
      <w:tr w:rsidR="00AD7BC7" w:rsidRPr="00FE73E0" w:rsidTr="00AD7BC7">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7BC7" w:rsidRPr="00FE73E0" w:rsidRDefault="00AD7BC7" w:rsidP="000D006F">
            <w:pPr>
              <w:jc w:val="center"/>
              <w:rPr>
                <w:rFonts w:ascii="Arial" w:hAnsi="Arial" w:cs="Arial"/>
                <w:b/>
                <w:bCs/>
                <w:sz w:val="18"/>
                <w:szCs w:val="18"/>
                <w:lang w:val="bg-BG"/>
              </w:rPr>
            </w:pPr>
            <w:r w:rsidRPr="00FE73E0">
              <w:rPr>
                <w:rFonts w:ascii="Arial" w:hAnsi="Arial" w:cs="Arial"/>
                <w:b/>
                <w:bCs/>
                <w:sz w:val="18"/>
                <w:szCs w:val="18"/>
                <w:lang w:val="bg-BG"/>
              </w:rPr>
              <w:t>Всичко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7BC7" w:rsidRPr="00FE73E0" w:rsidRDefault="00AD7BC7" w:rsidP="000D006F">
            <w:pPr>
              <w:jc w:val="right"/>
              <w:rPr>
                <w:rFonts w:ascii="Arial" w:hAnsi="Arial" w:cs="Arial"/>
                <w:b/>
                <w:bCs/>
                <w:sz w:val="18"/>
                <w:szCs w:val="18"/>
                <w:lang w:val="bg-BG"/>
              </w:rPr>
            </w:pPr>
            <w:r w:rsidRPr="00FE73E0">
              <w:rPr>
                <w:rFonts w:ascii="Arial" w:hAnsi="Arial" w:cs="Arial"/>
                <w:b/>
                <w:bCs/>
                <w:sz w:val="18"/>
                <w:szCs w:val="18"/>
                <w:lang w:val="bg-BG"/>
              </w:rPr>
              <w:t>502,0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7BC7" w:rsidRPr="00FE73E0" w:rsidRDefault="00AD7BC7" w:rsidP="000D006F">
            <w:pPr>
              <w:jc w:val="right"/>
              <w:rPr>
                <w:rFonts w:ascii="Arial" w:hAnsi="Arial" w:cs="Arial"/>
                <w:b/>
                <w:bCs/>
                <w:sz w:val="18"/>
                <w:szCs w:val="18"/>
                <w:lang w:val="bg-BG"/>
              </w:rPr>
            </w:pPr>
            <w:r w:rsidRPr="00FE73E0">
              <w:rPr>
                <w:rFonts w:ascii="Arial" w:hAnsi="Arial" w:cs="Arial"/>
                <w:b/>
                <w:bCs/>
                <w:sz w:val="18"/>
                <w:szCs w:val="18"/>
                <w:lang w:val="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7BC7" w:rsidRPr="00FE73E0" w:rsidRDefault="00AD7BC7" w:rsidP="000D006F">
            <w:pPr>
              <w:jc w:val="right"/>
              <w:rPr>
                <w:rFonts w:ascii="Arial" w:hAnsi="Arial" w:cs="Arial"/>
                <w:b/>
                <w:bCs/>
                <w:sz w:val="18"/>
                <w:szCs w:val="18"/>
                <w:lang w:val="bg-BG"/>
              </w:rPr>
            </w:pPr>
            <w:r w:rsidRPr="00FE73E0">
              <w:rPr>
                <w:rFonts w:ascii="Arial" w:hAnsi="Arial" w:cs="Arial"/>
                <w:b/>
                <w:bCs/>
                <w:sz w:val="18"/>
                <w:szCs w:val="18"/>
                <w:lang w:val="bg-BG"/>
              </w:rPr>
              <w:t>446,0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7BC7" w:rsidRPr="00FE73E0" w:rsidRDefault="00AD7BC7" w:rsidP="000D006F">
            <w:pPr>
              <w:jc w:val="right"/>
              <w:rPr>
                <w:rFonts w:ascii="Arial" w:hAnsi="Arial" w:cs="Arial"/>
                <w:b/>
                <w:bCs/>
                <w:sz w:val="18"/>
                <w:szCs w:val="18"/>
                <w:lang w:val="bg-BG"/>
              </w:rPr>
            </w:pPr>
            <w:r w:rsidRPr="00FE73E0">
              <w:rPr>
                <w:rFonts w:ascii="Arial" w:hAnsi="Arial" w:cs="Arial"/>
                <w:b/>
                <w:bCs/>
                <w:sz w:val="18"/>
                <w:szCs w:val="18"/>
                <w:lang w:val="bg-BG"/>
              </w:rPr>
              <w:t>100,0</w:t>
            </w:r>
          </w:p>
        </w:tc>
      </w:tr>
    </w:tbl>
    <w:p w:rsidR="00D26FD8" w:rsidRPr="00FE73E0" w:rsidRDefault="00D26FD8" w:rsidP="006C0380">
      <w:pPr>
        <w:tabs>
          <w:tab w:val="center" w:pos="1170"/>
        </w:tabs>
        <w:jc w:val="both"/>
        <w:rPr>
          <w:sz w:val="24"/>
          <w:szCs w:val="24"/>
          <w:lang w:val="bg-BG"/>
        </w:rPr>
      </w:pPr>
    </w:p>
    <w:p w:rsidR="00D26FD8" w:rsidRPr="00FE73E0" w:rsidRDefault="00663C8D" w:rsidP="00D26FD8">
      <w:pPr>
        <w:pStyle w:val="24"/>
        <w:tabs>
          <w:tab w:val="clear" w:pos="-90"/>
          <w:tab w:val="center" w:pos="1170"/>
        </w:tabs>
        <w:ind w:firstLine="0"/>
        <w:rPr>
          <w:b/>
          <w:szCs w:val="24"/>
        </w:rPr>
      </w:pPr>
      <w:r w:rsidRPr="00FE73E0">
        <w:rPr>
          <w:b/>
          <w:szCs w:val="24"/>
        </w:rPr>
        <w:tab/>
      </w:r>
      <w:r w:rsidRPr="00FE73E0">
        <w:rPr>
          <w:b/>
          <w:szCs w:val="24"/>
        </w:rPr>
        <w:tab/>
      </w:r>
      <w:r w:rsidR="00D26FD8" w:rsidRPr="00FE73E0">
        <w:rPr>
          <w:b/>
          <w:szCs w:val="24"/>
        </w:rPr>
        <w:t xml:space="preserve">  По функционална принадлежност и категории в пълният им обхват на база инвентаризацията от 2014/15 година горските територии  изпълняват следните функции:  </w:t>
      </w:r>
    </w:p>
    <w:p w:rsidR="00D26FD8" w:rsidRPr="00FE73E0" w:rsidRDefault="00D26FD8" w:rsidP="00D26FD8">
      <w:pPr>
        <w:pStyle w:val="24"/>
        <w:tabs>
          <w:tab w:val="clear" w:pos="-90"/>
          <w:tab w:val="center" w:pos="1170"/>
        </w:tabs>
        <w:ind w:firstLine="0"/>
        <w:rPr>
          <w:b/>
          <w:szCs w:val="24"/>
        </w:rPr>
      </w:pPr>
    </w:p>
    <w:p w:rsidR="00D26FD8" w:rsidRPr="00FE73E0" w:rsidRDefault="00D26FD8" w:rsidP="00193118">
      <w:pPr>
        <w:pStyle w:val="24"/>
        <w:numPr>
          <w:ilvl w:val="0"/>
          <w:numId w:val="1"/>
        </w:numPr>
        <w:tabs>
          <w:tab w:val="clear" w:pos="-90"/>
          <w:tab w:val="center" w:pos="1170"/>
        </w:tabs>
        <w:rPr>
          <w:szCs w:val="24"/>
        </w:rPr>
      </w:pPr>
      <w:r w:rsidRPr="00FE73E0">
        <w:rPr>
          <w:szCs w:val="24"/>
        </w:rPr>
        <w:t xml:space="preserve">Защитни </w:t>
      </w:r>
      <w:r w:rsidR="00193118" w:rsidRPr="00FE73E0">
        <w:rPr>
          <w:szCs w:val="24"/>
        </w:rPr>
        <w:t>горски територии –      667,7</w:t>
      </w:r>
      <w:r w:rsidRPr="00FE73E0">
        <w:rPr>
          <w:szCs w:val="24"/>
        </w:rPr>
        <w:t xml:space="preserve"> </w:t>
      </w:r>
      <w:r w:rsidR="00193118" w:rsidRPr="00FE73E0">
        <w:rPr>
          <w:szCs w:val="24"/>
        </w:rPr>
        <w:t xml:space="preserve">ха -   133,0 </w:t>
      </w:r>
      <w:r w:rsidRPr="00FE73E0">
        <w:rPr>
          <w:szCs w:val="24"/>
        </w:rPr>
        <w:t>%    ( о</w:t>
      </w:r>
      <w:r w:rsidR="00193118" w:rsidRPr="00FE73E0">
        <w:rPr>
          <w:szCs w:val="24"/>
        </w:rPr>
        <w:t>т тях в други категории – 588,3</w:t>
      </w:r>
      <w:r w:rsidRPr="00FE73E0">
        <w:rPr>
          <w:szCs w:val="24"/>
        </w:rPr>
        <w:t xml:space="preserve"> ха)</w:t>
      </w:r>
    </w:p>
    <w:p w:rsidR="00D26FD8" w:rsidRPr="00FE73E0" w:rsidRDefault="00D26FD8" w:rsidP="00D26FD8">
      <w:pPr>
        <w:pStyle w:val="24"/>
        <w:numPr>
          <w:ilvl w:val="0"/>
          <w:numId w:val="1"/>
        </w:numPr>
        <w:tabs>
          <w:tab w:val="clear" w:pos="-90"/>
          <w:tab w:val="center" w:pos="1170"/>
        </w:tabs>
        <w:rPr>
          <w:szCs w:val="24"/>
        </w:rPr>
      </w:pPr>
      <w:r w:rsidRPr="00FE73E0">
        <w:rPr>
          <w:szCs w:val="24"/>
        </w:rPr>
        <w:t>Спе</w:t>
      </w:r>
      <w:r w:rsidR="00193118" w:rsidRPr="00FE73E0">
        <w:rPr>
          <w:szCs w:val="24"/>
        </w:rPr>
        <w:t xml:space="preserve">циални горски територии – </w:t>
      </w:r>
      <w:r w:rsidR="00954C14" w:rsidRPr="00FE73E0">
        <w:rPr>
          <w:szCs w:val="24"/>
        </w:rPr>
        <w:t xml:space="preserve"> 485,2</w:t>
      </w:r>
      <w:r w:rsidR="00193118" w:rsidRPr="00FE73E0">
        <w:rPr>
          <w:szCs w:val="24"/>
        </w:rPr>
        <w:t xml:space="preserve"> ха – 95,2</w:t>
      </w:r>
      <w:r w:rsidRPr="00FE73E0">
        <w:rPr>
          <w:szCs w:val="24"/>
        </w:rPr>
        <w:t xml:space="preserve"> %  (от тях  в други катег</w:t>
      </w:r>
      <w:r w:rsidR="00954C14" w:rsidRPr="00FE73E0">
        <w:rPr>
          <w:szCs w:val="24"/>
        </w:rPr>
        <w:t>ории – 62,6</w:t>
      </w:r>
      <w:r w:rsidRPr="00FE73E0">
        <w:rPr>
          <w:szCs w:val="24"/>
        </w:rPr>
        <w:t xml:space="preserve"> ха)</w:t>
      </w:r>
    </w:p>
    <w:p w:rsidR="00882FA7" w:rsidRPr="00FE73E0" w:rsidRDefault="00882FA7" w:rsidP="00882FA7">
      <w:pPr>
        <w:pStyle w:val="24"/>
        <w:tabs>
          <w:tab w:val="clear" w:pos="-90"/>
          <w:tab w:val="center" w:pos="1170"/>
        </w:tabs>
        <w:rPr>
          <w:szCs w:val="24"/>
        </w:rPr>
      </w:pPr>
    </w:p>
    <w:p w:rsidR="00663C8D" w:rsidRPr="00FE73E0" w:rsidRDefault="00663C8D" w:rsidP="00882FA7">
      <w:pPr>
        <w:pStyle w:val="24"/>
        <w:tabs>
          <w:tab w:val="clear" w:pos="-90"/>
          <w:tab w:val="center" w:pos="1170"/>
        </w:tabs>
        <w:rPr>
          <w:b/>
          <w:szCs w:val="24"/>
        </w:rPr>
      </w:pPr>
      <w:r w:rsidRPr="00FE73E0">
        <w:rPr>
          <w:b/>
          <w:szCs w:val="24"/>
        </w:rPr>
        <w:tab/>
      </w:r>
      <w:r w:rsidRPr="00FE73E0">
        <w:rPr>
          <w:b/>
          <w:szCs w:val="24"/>
        </w:rPr>
        <w:tab/>
      </w:r>
      <w:r w:rsidRPr="00FE73E0">
        <w:rPr>
          <w:b/>
          <w:szCs w:val="24"/>
          <w:lang w:val="en-US"/>
        </w:rPr>
        <w:t>I.</w:t>
      </w:r>
      <w:r w:rsidRPr="00FE73E0">
        <w:rPr>
          <w:b/>
          <w:szCs w:val="24"/>
        </w:rPr>
        <w:t>Защитни горски територии</w:t>
      </w:r>
    </w:p>
    <w:p w:rsidR="00882FA7" w:rsidRPr="00FE73E0" w:rsidRDefault="00882FA7" w:rsidP="00882FA7">
      <w:pPr>
        <w:ind w:left="708"/>
        <w:jc w:val="both"/>
        <w:rPr>
          <w:sz w:val="24"/>
          <w:szCs w:val="24"/>
          <w:lang w:val="bg-BG"/>
        </w:rPr>
      </w:pPr>
      <w:r w:rsidRPr="00FE73E0">
        <w:rPr>
          <w:b/>
          <w:sz w:val="24"/>
          <w:szCs w:val="24"/>
          <w:lang w:val="bg-BG"/>
        </w:rPr>
        <w:t xml:space="preserve">       1.За защита на почвите</w:t>
      </w:r>
      <w:r w:rsidR="007D72CA" w:rsidRPr="00FE73E0">
        <w:rPr>
          <w:sz w:val="24"/>
          <w:szCs w:val="24"/>
          <w:lang w:val="bg-BG"/>
        </w:rPr>
        <w:t xml:space="preserve"> –   638,1 ха, от които  58,8 ха с водеща функция и 579,3</w:t>
      </w:r>
      <w:r w:rsidRPr="00FE73E0">
        <w:rPr>
          <w:sz w:val="24"/>
          <w:szCs w:val="24"/>
          <w:lang w:val="bg-BG"/>
        </w:rPr>
        <w:t xml:space="preserve"> ха   в други категории, както следва:</w:t>
      </w:r>
    </w:p>
    <w:p w:rsidR="00882FA7" w:rsidRPr="00FE73E0" w:rsidRDefault="00663C8D" w:rsidP="00882FA7">
      <w:pPr>
        <w:ind w:firstLine="708"/>
        <w:jc w:val="both"/>
        <w:rPr>
          <w:sz w:val="24"/>
          <w:szCs w:val="24"/>
          <w:lang w:val="bg-BG"/>
        </w:rPr>
      </w:pPr>
      <w:r w:rsidRPr="00FE73E0">
        <w:rPr>
          <w:b/>
          <w:sz w:val="24"/>
          <w:szCs w:val="24"/>
          <w:lang w:val="bg-BG"/>
        </w:rPr>
        <w:t xml:space="preserve">   1.1.</w:t>
      </w:r>
      <w:r w:rsidR="00882FA7" w:rsidRPr="00FE73E0">
        <w:rPr>
          <w:b/>
          <w:sz w:val="24"/>
          <w:szCs w:val="24"/>
          <w:lang w:val="bg-BG"/>
        </w:rPr>
        <w:t>държавни горски пояси съгласно</w:t>
      </w:r>
      <w:r w:rsidR="00882FA7" w:rsidRPr="00FE73E0">
        <w:rPr>
          <w:sz w:val="24"/>
          <w:szCs w:val="24"/>
          <w:lang w:val="bg-BG"/>
        </w:rPr>
        <w:t xml:space="preserve"> чл.5, ал.2 от закона за горите, отдели и подотдели:</w:t>
      </w:r>
      <w:r w:rsidR="00882FA7" w:rsidRPr="00FE73E0">
        <w:rPr>
          <w:b/>
          <w:bCs/>
          <w:sz w:val="24"/>
          <w:szCs w:val="24"/>
          <w:lang w:val="bg-BG"/>
        </w:rPr>
        <w:t xml:space="preserve"> </w:t>
      </w:r>
      <w:r w:rsidR="00882FA7" w:rsidRPr="00FE73E0">
        <w:rPr>
          <w:sz w:val="24"/>
          <w:szCs w:val="24"/>
          <w:lang w:val="bg-BG"/>
        </w:rPr>
        <w:t>-</w:t>
      </w:r>
      <w:r w:rsidR="00882FA7" w:rsidRPr="00FE73E0">
        <w:rPr>
          <w:b/>
          <w:bCs/>
          <w:sz w:val="24"/>
          <w:szCs w:val="24"/>
          <w:lang w:val="bg-BG"/>
        </w:rPr>
        <w:t>1020</w:t>
      </w:r>
      <w:r w:rsidR="00882FA7" w:rsidRPr="00FE73E0">
        <w:rPr>
          <w:sz w:val="24"/>
          <w:szCs w:val="24"/>
          <w:lang w:val="bg-BG"/>
        </w:rPr>
        <w:t xml:space="preserve">:а, б, в, г, д, е, ж, 3, 4; </w:t>
      </w:r>
      <w:r w:rsidR="00882FA7" w:rsidRPr="00FE73E0">
        <w:rPr>
          <w:b/>
          <w:bCs/>
          <w:sz w:val="24"/>
          <w:szCs w:val="24"/>
          <w:lang w:val="bg-BG"/>
        </w:rPr>
        <w:t>1021</w:t>
      </w:r>
      <w:r w:rsidR="00882FA7" w:rsidRPr="00FE73E0">
        <w:rPr>
          <w:sz w:val="24"/>
          <w:szCs w:val="24"/>
          <w:lang w:val="bg-BG"/>
        </w:rPr>
        <w:t xml:space="preserve">:а, б, в, г, д, е, ж, з, и, к, л, м, н, о, п, р, с, т, у, ф, ц, ч, ш, щ, ю, я, а1, б1, в1, г1, д1, е1, ж1, з1, и1, к1, л1, м1, н1, о1, п1, р1, с1, т1, у1, ф1, х1, ц1, ч1, ш1, 1, 2, 3, 4, 5, 6; </w:t>
      </w:r>
      <w:r w:rsidR="00882FA7" w:rsidRPr="00FE73E0">
        <w:rPr>
          <w:b/>
          <w:bCs/>
          <w:sz w:val="24"/>
          <w:szCs w:val="24"/>
          <w:lang w:val="bg-BG"/>
        </w:rPr>
        <w:t>1022</w:t>
      </w:r>
      <w:r w:rsidR="00882FA7" w:rsidRPr="00FE73E0">
        <w:rPr>
          <w:sz w:val="24"/>
          <w:szCs w:val="24"/>
          <w:lang w:val="bg-BG"/>
        </w:rPr>
        <w:t>:а, б, в, г, д, е, ж, з, и, к, л, м, н, о, п, р, 1, 2, 3;  с об</w:t>
      </w:r>
      <w:r w:rsidR="005724A5" w:rsidRPr="00FE73E0">
        <w:rPr>
          <w:sz w:val="24"/>
          <w:szCs w:val="24"/>
          <w:lang w:val="bg-BG"/>
        </w:rPr>
        <w:t>ща площ 239,3 ха, от която 56,7</w:t>
      </w:r>
      <w:r w:rsidR="00882FA7" w:rsidRPr="00FE73E0">
        <w:rPr>
          <w:sz w:val="24"/>
          <w:szCs w:val="24"/>
          <w:lang w:val="bg-BG"/>
        </w:rPr>
        <w:t>ха с водеща функция и  182,6 ха в друга категория</w:t>
      </w:r>
    </w:p>
    <w:p w:rsidR="00882FA7" w:rsidRPr="00FE73E0" w:rsidRDefault="00663C8D" w:rsidP="00882FA7">
      <w:pPr>
        <w:pStyle w:val="24"/>
        <w:tabs>
          <w:tab w:val="clear" w:pos="-90"/>
          <w:tab w:val="center" w:pos="1170"/>
        </w:tabs>
        <w:rPr>
          <w:szCs w:val="24"/>
        </w:rPr>
      </w:pPr>
      <w:r w:rsidRPr="00FE73E0">
        <w:rPr>
          <w:b/>
          <w:szCs w:val="24"/>
        </w:rPr>
        <w:t xml:space="preserve">1.2. </w:t>
      </w:r>
      <w:r w:rsidR="00882FA7" w:rsidRPr="00FE73E0">
        <w:rPr>
          <w:b/>
          <w:szCs w:val="24"/>
        </w:rPr>
        <w:t>защитна ивица река Дунав съгласно</w:t>
      </w:r>
      <w:r w:rsidR="00882FA7" w:rsidRPr="00FE73E0">
        <w:rPr>
          <w:szCs w:val="24"/>
        </w:rPr>
        <w:t xml:space="preserve"> чл.5, ал.2 от закона за горите, отдели и подотдели:</w:t>
      </w:r>
      <w:r w:rsidR="00882FA7" w:rsidRPr="00FE73E0">
        <w:rPr>
          <w:b/>
          <w:bCs/>
          <w:szCs w:val="24"/>
        </w:rPr>
        <w:t xml:space="preserve"> 1001</w:t>
      </w:r>
      <w:r w:rsidR="00882FA7" w:rsidRPr="00FE73E0">
        <w:rPr>
          <w:szCs w:val="24"/>
        </w:rPr>
        <w:t xml:space="preserve">; </w:t>
      </w:r>
      <w:r w:rsidR="00882FA7" w:rsidRPr="00FE73E0">
        <w:rPr>
          <w:b/>
          <w:bCs/>
          <w:szCs w:val="24"/>
        </w:rPr>
        <w:t>1002</w:t>
      </w:r>
      <w:r w:rsidR="00882FA7" w:rsidRPr="00FE73E0">
        <w:rPr>
          <w:szCs w:val="24"/>
        </w:rPr>
        <w:t xml:space="preserve">; </w:t>
      </w:r>
      <w:r w:rsidR="00882FA7" w:rsidRPr="00FE73E0">
        <w:rPr>
          <w:b/>
          <w:bCs/>
          <w:szCs w:val="24"/>
        </w:rPr>
        <w:t>1003</w:t>
      </w:r>
      <w:r w:rsidR="00882FA7" w:rsidRPr="00FE73E0">
        <w:rPr>
          <w:szCs w:val="24"/>
        </w:rPr>
        <w:t xml:space="preserve">; </w:t>
      </w:r>
      <w:r w:rsidR="00882FA7" w:rsidRPr="00FE73E0">
        <w:rPr>
          <w:b/>
          <w:bCs/>
          <w:szCs w:val="24"/>
        </w:rPr>
        <w:t>1019</w:t>
      </w:r>
      <w:r w:rsidR="00882FA7" w:rsidRPr="00FE73E0">
        <w:rPr>
          <w:szCs w:val="24"/>
        </w:rPr>
        <w:t xml:space="preserve">:а, б, в, г, д, е, ж, з, и, к, л, м, н, о, п, р, с, т, у, ф, х, ц, ч, 1, 2, 3, 4, 5, 6, 7, 8, 9, 10; </w:t>
      </w:r>
      <w:r w:rsidR="00882FA7" w:rsidRPr="00FE73E0">
        <w:rPr>
          <w:b/>
          <w:bCs/>
          <w:szCs w:val="24"/>
        </w:rPr>
        <w:t>1020</w:t>
      </w:r>
      <w:r w:rsidR="00882FA7" w:rsidRPr="00FE73E0">
        <w:rPr>
          <w:szCs w:val="24"/>
        </w:rPr>
        <w:t xml:space="preserve">:а, б, в, д, е, з, и, к, л, м, н, о, п, р, с, т, у, ф, х, 1, 2, 5; </w:t>
      </w:r>
      <w:r w:rsidR="00882FA7" w:rsidRPr="00FE73E0">
        <w:rPr>
          <w:b/>
          <w:bCs/>
          <w:szCs w:val="24"/>
        </w:rPr>
        <w:t>1021</w:t>
      </w:r>
      <w:r w:rsidR="00882FA7" w:rsidRPr="00FE73E0">
        <w:rPr>
          <w:szCs w:val="24"/>
        </w:rPr>
        <w:t>:а; с площ 256,4 ха в друга категория</w:t>
      </w:r>
    </w:p>
    <w:p w:rsidR="00663C8D" w:rsidRPr="00FE73E0" w:rsidRDefault="00882FA7" w:rsidP="00882FA7">
      <w:pPr>
        <w:pStyle w:val="24"/>
        <w:tabs>
          <w:tab w:val="clear" w:pos="-90"/>
          <w:tab w:val="center" w:pos="1170"/>
        </w:tabs>
        <w:rPr>
          <w:szCs w:val="24"/>
        </w:rPr>
      </w:pPr>
      <w:r w:rsidRPr="00FE73E0">
        <w:rPr>
          <w:b/>
          <w:szCs w:val="24"/>
        </w:rPr>
        <w:t xml:space="preserve">-Острови на река Дунав –отдели 1001 цял; 1002 цял; 1003 цял с </w:t>
      </w:r>
      <w:r w:rsidRPr="00FE73E0">
        <w:rPr>
          <w:szCs w:val="24"/>
        </w:rPr>
        <w:t>площ  104,3 ха в друга катего</w:t>
      </w:r>
      <w:r w:rsidR="005A24D4" w:rsidRPr="00FE73E0">
        <w:rPr>
          <w:szCs w:val="24"/>
        </w:rPr>
        <w:t>рия</w:t>
      </w:r>
    </w:p>
    <w:p w:rsidR="00954C14" w:rsidRPr="00FE73E0" w:rsidRDefault="00954C14" w:rsidP="00954C14">
      <w:pPr>
        <w:pStyle w:val="24"/>
        <w:tabs>
          <w:tab w:val="clear" w:pos="-90"/>
          <w:tab w:val="center" w:pos="1170"/>
        </w:tabs>
        <w:ind w:left="720" w:firstLine="0"/>
        <w:rPr>
          <w:b/>
          <w:szCs w:val="24"/>
        </w:rPr>
      </w:pPr>
      <w:r w:rsidRPr="00FE73E0">
        <w:rPr>
          <w:b/>
          <w:szCs w:val="24"/>
        </w:rPr>
        <w:t xml:space="preserve">        2. </w:t>
      </w:r>
      <w:r w:rsidR="00663C8D" w:rsidRPr="00FE73E0">
        <w:rPr>
          <w:b/>
          <w:szCs w:val="24"/>
        </w:rPr>
        <w:t xml:space="preserve">За защита на водите </w:t>
      </w:r>
      <w:r w:rsidR="00663C8D" w:rsidRPr="00FE73E0">
        <w:rPr>
          <w:szCs w:val="24"/>
        </w:rPr>
        <w:t>-  с площ  29,6 ха, от която 20,6 ха с водеща категория и 9,0 ха в друга категория</w:t>
      </w:r>
    </w:p>
    <w:p w:rsidR="00663C8D" w:rsidRPr="00FE73E0" w:rsidRDefault="00954C14" w:rsidP="005A24D4">
      <w:pPr>
        <w:pStyle w:val="24"/>
        <w:tabs>
          <w:tab w:val="clear" w:pos="-90"/>
          <w:tab w:val="center" w:pos="1170"/>
        </w:tabs>
        <w:ind w:left="720" w:firstLine="0"/>
        <w:rPr>
          <w:b/>
          <w:szCs w:val="24"/>
        </w:rPr>
      </w:pPr>
      <w:r w:rsidRPr="00FE73E0">
        <w:rPr>
          <w:szCs w:val="24"/>
        </w:rPr>
        <w:t xml:space="preserve">       2.1. </w:t>
      </w:r>
      <w:r w:rsidR="00663C8D" w:rsidRPr="00FE73E0">
        <w:rPr>
          <w:szCs w:val="24"/>
        </w:rPr>
        <w:t>В</w:t>
      </w:r>
      <w:r w:rsidR="00870D37" w:rsidRPr="00FE73E0">
        <w:rPr>
          <w:szCs w:val="24"/>
        </w:rPr>
        <w:t>ододайна зона</w:t>
      </w:r>
      <w:r w:rsidR="00870D37" w:rsidRPr="00FE73E0">
        <w:rPr>
          <w:szCs w:val="24"/>
          <w:shd w:val="clear" w:color="auto" w:fill="FFFFFF"/>
        </w:rPr>
        <w:t xml:space="preserve"> обявена с Протокол от 09.08.1988 г. - </w:t>
      </w:r>
      <w:r w:rsidR="00663C8D" w:rsidRPr="00FE73E0">
        <w:rPr>
          <w:szCs w:val="24"/>
        </w:rPr>
        <w:t xml:space="preserve">отдели и подотдели </w:t>
      </w:r>
      <w:r w:rsidR="00663C8D" w:rsidRPr="00FE73E0">
        <w:rPr>
          <w:b/>
          <w:bCs/>
          <w:szCs w:val="24"/>
        </w:rPr>
        <w:t>1019</w:t>
      </w:r>
      <w:r w:rsidR="00663C8D" w:rsidRPr="00FE73E0">
        <w:rPr>
          <w:szCs w:val="24"/>
        </w:rPr>
        <w:t>:к, л, м, н, о, п, р, с, т, у, ф, х, ц, ч, 3, 4, 5, 6, 7, 8, 9, 10; с площ 29,6 ха от която 20,6 ха с водеща категория и 9,0 ха в друга категория</w:t>
      </w:r>
      <w:r w:rsidR="00870D37" w:rsidRPr="00FE73E0">
        <w:rPr>
          <w:szCs w:val="24"/>
        </w:rPr>
        <w:t xml:space="preserve"> (не е преведена към изискванията на Наредба №3 за СОЗ).</w:t>
      </w:r>
    </w:p>
    <w:p w:rsidR="007A2C13" w:rsidRPr="00FE73E0" w:rsidRDefault="00663C8D" w:rsidP="006C0380">
      <w:pPr>
        <w:tabs>
          <w:tab w:val="center" w:pos="1170"/>
        </w:tabs>
        <w:jc w:val="both"/>
        <w:rPr>
          <w:b/>
          <w:sz w:val="24"/>
          <w:szCs w:val="24"/>
          <w:lang w:val="bg-BG"/>
        </w:rPr>
      </w:pPr>
      <w:r w:rsidRPr="00FE73E0">
        <w:rPr>
          <w:b/>
          <w:sz w:val="24"/>
          <w:szCs w:val="24"/>
        </w:rPr>
        <w:tab/>
        <w:t xml:space="preserve">           </w:t>
      </w:r>
      <w:r w:rsidR="005A24D4" w:rsidRPr="00FE73E0">
        <w:rPr>
          <w:b/>
          <w:sz w:val="24"/>
          <w:szCs w:val="24"/>
        </w:rPr>
        <w:tab/>
      </w:r>
      <w:r w:rsidRPr="00FE73E0">
        <w:rPr>
          <w:b/>
          <w:sz w:val="24"/>
          <w:szCs w:val="24"/>
        </w:rPr>
        <w:t xml:space="preserve"> II. </w:t>
      </w:r>
      <w:r w:rsidRPr="00FE73E0">
        <w:rPr>
          <w:b/>
          <w:sz w:val="24"/>
          <w:szCs w:val="24"/>
          <w:lang w:val="bg-BG"/>
        </w:rPr>
        <w:t>Специални горски територии</w:t>
      </w:r>
    </w:p>
    <w:p w:rsidR="00663C8D" w:rsidRPr="00FE73E0" w:rsidRDefault="00663C8D" w:rsidP="005A24D4">
      <w:pPr>
        <w:pStyle w:val="af9"/>
        <w:ind w:firstLine="708"/>
        <w:jc w:val="both"/>
        <w:rPr>
          <w:rFonts w:ascii="Times New Roman" w:hAnsi="Times New Roman" w:cs="Times New Roman"/>
          <w:b/>
          <w:sz w:val="24"/>
          <w:szCs w:val="24"/>
          <w:lang w:val="bg-BG"/>
        </w:rPr>
      </w:pPr>
      <w:r w:rsidRPr="00FE73E0">
        <w:rPr>
          <w:rFonts w:ascii="Times New Roman" w:hAnsi="Times New Roman" w:cs="Times New Roman"/>
          <w:b/>
          <w:sz w:val="24"/>
          <w:szCs w:val="24"/>
          <w:lang w:val="bg-BG"/>
        </w:rPr>
        <w:t xml:space="preserve">1.Специални горски територии – с обща площ в пълен обхват – </w:t>
      </w:r>
      <w:r w:rsidR="00954C14" w:rsidRPr="00FE73E0">
        <w:rPr>
          <w:rFonts w:ascii="Times New Roman" w:hAnsi="Times New Roman" w:cs="Times New Roman"/>
          <w:b/>
          <w:sz w:val="24"/>
          <w:szCs w:val="24"/>
          <w:lang w:val="bg-BG"/>
        </w:rPr>
        <w:t>485,2</w:t>
      </w:r>
      <w:r w:rsidRPr="00FE73E0">
        <w:rPr>
          <w:rFonts w:ascii="Times New Roman" w:hAnsi="Times New Roman" w:cs="Times New Roman"/>
          <w:b/>
          <w:sz w:val="24"/>
          <w:szCs w:val="24"/>
          <w:lang w:val="bg-BG"/>
        </w:rPr>
        <w:t xml:space="preserve"> ха, от които</w:t>
      </w:r>
      <w:r w:rsidR="00954C14" w:rsidRPr="00FE73E0">
        <w:rPr>
          <w:rFonts w:ascii="Times New Roman" w:hAnsi="Times New Roman" w:cs="Times New Roman"/>
          <w:b/>
          <w:sz w:val="24"/>
          <w:szCs w:val="24"/>
          <w:lang w:val="bg-BG"/>
        </w:rPr>
        <w:t xml:space="preserve"> 422,6</w:t>
      </w:r>
      <w:r w:rsidRPr="00FE73E0">
        <w:rPr>
          <w:rFonts w:ascii="Times New Roman" w:hAnsi="Times New Roman" w:cs="Times New Roman"/>
          <w:b/>
          <w:sz w:val="24"/>
          <w:szCs w:val="24"/>
          <w:lang w:val="bg-BG"/>
        </w:rPr>
        <w:t xml:space="preserve">  ха с във водещи категории и </w:t>
      </w:r>
      <w:r w:rsidR="00954C14" w:rsidRPr="00FE73E0">
        <w:rPr>
          <w:rFonts w:ascii="Times New Roman" w:hAnsi="Times New Roman" w:cs="Times New Roman"/>
          <w:b/>
          <w:sz w:val="24"/>
          <w:szCs w:val="24"/>
          <w:lang w:val="bg-BG"/>
        </w:rPr>
        <w:t>62,6</w:t>
      </w:r>
      <w:r w:rsidR="005A24D4" w:rsidRPr="00FE73E0">
        <w:rPr>
          <w:rFonts w:ascii="Times New Roman" w:hAnsi="Times New Roman" w:cs="Times New Roman"/>
          <w:b/>
          <w:sz w:val="24"/>
          <w:szCs w:val="24"/>
          <w:lang w:val="bg-BG"/>
        </w:rPr>
        <w:t xml:space="preserve"> ха в други категории</w:t>
      </w:r>
    </w:p>
    <w:p w:rsidR="00663C8D" w:rsidRPr="00FE73E0" w:rsidRDefault="00663C8D" w:rsidP="00663C8D">
      <w:pPr>
        <w:overflowPunct w:val="0"/>
        <w:autoSpaceDE w:val="0"/>
        <w:autoSpaceDN w:val="0"/>
        <w:adjustRightInd w:val="0"/>
        <w:ind w:firstLine="284"/>
        <w:jc w:val="both"/>
        <w:textAlignment w:val="baseline"/>
        <w:rPr>
          <w:b/>
          <w:sz w:val="24"/>
          <w:szCs w:val="24"/>
          <w:lang w:val="bg-BG"/>
        </w:rPr>
      </w:pPr>
      <w:r w:rsidRPr="00FE73E0">
        <w:rPr>
          <w:b/>
          <w:sz w:val="24"/>
          <w:szCs w:val="24"/>
          <w:lang w:val="bg-BG"/>
        </w:rPr>
        <w:t xml:space="preserve">      1.1. Защитени зони обявени по реда на </w:t>
      </w:r>
      <w:r w:rsidRPr="00FE73E0">
        <w:rPr>
          <w:b/>
          <w:bCs/>
          <w:iCs/>
          <w:sz w:val="24"/>
          <w:szCs w:val="24"/>
          <w:lang w:val="bg-BG"/>
        </w:rPr>
        <w:t xml:space="preserve"> чл.8, ал.1, т.2 на ЗБР</w:t>
      </w:r>
      <w:r w:rsidRPr="00FE73E0">
        <w:rPr>
          <w:b/>
          <w:sz w:val="24"/>
          <w:szCs w:val="24"/>
          <w:lang w:val="bg-BG"/>
        </w:rPr>
        <w:t xml:space="preserve"> Закона за</w:t>
      </w:r>
      <w:r w:rsidRPr="00FE73E0">
        <w:rPr>
          <w:sz w:val="24"/>
          <w:szCs w:val="24"/>
          <w:lang w:val="bg-BG" w:eastAsia="hr-HR"/>
        </w:rPr>
        <w:t xml:space="preserve"> </w:t>
      </w:r>
      <w:r w:rsidRPr="00FE73E0">
        <w:rPr>
          <w:b/>
          <w:sz w:val="24"/>
          <w:szCs w:val="24"/>
          <w:lang w:val="bg-BG"/>
        </w:rPr>
        <w:t xml:space="preserve">биологичното разнообразие (ЗБР) с обща площ  </w:t>
      </w:r>
      <w:r w:rsidR="00A428C1" w:rsidRPr="00FE73E0">
        <w:rPr>
          <w:b/>
          <w:sz w:val="24"/>
          <w:szCs w:val="24"/>
          <w:lang w:val="bg-BG"/>
        </w:rPr>
        <w:t>429,8</w:t>
      </w:r>
      <w:r w:rsidRPr="00FE73E0">
        <w:rPr>
          <w:b/>
          <w:sz w:val="24"/>
          <w:szCs w:val="24"/>
          <w:lang w:val="bg-BG"/>
        </w:rPr>
        <w:t xml:space="preserve">  ха, от която  </w:t>
      </w:r>
      <w:r w:rsidR="00A428C1" w:rsidRPr="00FE73E0">
        <w:rPr>
          <w:b/>
          <w:sz w:val="24"/>
          <w:szCs w:val="24"/>
          <w:lang w:val="bg-BG"/>
        </w:rPr>
        <w:t>422,6</w:t>
      </w:r>
      <w:r w:rsidRPr="00FE73E0">
        <w:rPr>
          <w:b/>
          <w:sz w:val="24"/>
          <w:szCs w:val="24"/>
          <w:lang w:val="bg-BG"/>
        </w:rPr>
        <w:t xml:space="preserve"> ха с водеща категория и </w:t>
      </w:r>
      <w:r w:rsidR="00A428C1" w:rsidRPr="00FE73E0">
        <w:rPr>
          <w:b/>
          <w:sz w:val="24"/>
          <w:szCs w:val="24"/>
          <w:lang w:val="bg-BG"/>
        </w:rPr>
        <w:t>7,2</w:t>
      </w:r>
      <w:r w:rsidRPr="00FE73E0">
        <w:rPr>
          <w:b/>
          <w:sz w:val="24"/>
          <w:szCs w:val="24"/>
          <w:lang w:val="bg-BG"/>
        </w:rPr>
        <w:t xml:space="preserve"> ха в други категории.</w:t>
      </w:r>
    </w:p>
    <w:p w:rsidR="00663C8D" w:rsidRPr="00FE73E0" w:rsidRDefault="00663C8D" w:rsidP="00A428C1">
      <w:pPr>
        <w:overflowPunct w:val="0"/>
        <w:autoSpaceDE w:val="0"/>
        <w:autoSpaceDN w:val="0"/>
        <w:adjustRightInd w:val="0"/>
        <w:ind w:firstLine="284"/>
        <w:jc w:val="both"/>
        <w:textAlignment w:val="baseline"/>
        <w:rPr>
          <w:sz w:val="24"/>
          <w:szCs w:val="24"/>
          <w:lang w:val="bg-BG" w:eastAsia="hr-HR"/>
        </w:rPr>
      </w:pPr>
      <w:r w:rsidRPr="00FE73E0">
        <w:rPr>
          <w:b/>
          <w:sz w:val="24"/>
          <w:szCs w:val="24"/>
          <w:lang w:val="bg-BG"/>
        </w:rPr>
        <w:lastRenderedPageBreak/>
        <w:t xml:space="preserve">      1.1.1.</w:t>
      </w:r>
      <w:r w:rsidR="00317181" w:rsidRPr="00FE73E0">
        <w:rPr>
          <w:b/>
          <w:sz w:val="24"/>
          <w:szCs w:val="24"/>
          <w:lang w:val="bg-BG"/>
        </w:rPr>
        <w:t xml:space="preserve"> </w:t>
      </w:r>
      <w:r w:rsidRPr="00FE73E0">
        <w:rPr>
          <w:b/>
          <w:sz w:val="24"/>
          <w:szCs w:val="24"/>
          <w:lang w:val="bg-BG"/>
        </w:rPr>
        <w:t xml:space="preserve">По Директива 92/43 ЕЕС за опазване на природните местообитания и местообитанията на видовете с решение на Министерски съвет </w:t>
      </w:r>
      <w:r w:rsidRPr="00FE73E0">
        <w:rPr>
          <w:sz w:val="24"/>
          <w:szCs w:val="24"/>
          <w:lang w:val="bg-BG"/>
        </w:rPr>
        <w:t xml:space="preserve"> № 122 от 02 март 2007 г.(ДВ брой 21 от 09.03.2007 г.)  </w:t>
      </w:r>
      <w:r w:rsidR="00A428C1" w:rsidRPr="00FE73E0">
        <w:rPr>
          <w:b/>
          <w:sz w:val="24"/>
          <w:szCs w:val="24"/>
          <w:lang w:val="bg-BG"/>
        </w:rPr>
        <w:t>422,6</w:t>
      </w:r>
      <w:r w:rsidRPr="00FE73E0">
        <w:rPr>
          <w:b/>
          <w:sz w:val="24"/>
          <w:szCs w:val="24"/>
          <w:lang w:val="bg-BG"/>
        </w:rPr>
        <w:t xml:space="preserve"> </w:t>
      </w:r>
      <w:r w:rsidR="00A428C1" w:rsidRPr="00FE73E0">
        <w:rPr>
          <w:b/>
          <w:sz w:val="24"/>
          <w:szCs w:val="24"/>
          <w:lang w:val="bg-BG"/>
        </w:rPr>
        <w:t>ха</w:t>
      </w:r>
      <w:r w:rsidRPr="00FE73E0">
        <w:rPr>
          <w:sz w:val="24"/>
          <w:szCs w:val="24"/>
          <w:lang w:val="bg-BG"/>
        </w:rPr>
        <w:t xml:space="preserve"> с водеща катего</w:t>
      </w:r>
      <w:r w:rsidR="00A428C1" w:rsidRPr="00FE73E0">
        <w:rPr>
          <w:sz w:val="24"/>
          <w:szCs w:val="24"/>
          <w:lang w:val="bg-BG"/>
        </w:rPr>
        <w:t xml:space="preserve">рия </w:t>
      </w:r>
    </w:p>
    <w:p w:rsidR="002818BA" w:rsidRPr="00FE73E0" w:rsidRDefault="00663C8D" w:rsidP="00663C8D">
      <w:pPr>
        <w:tabs>
          <w:tab w:val="center" w:pos="1170"/>
        </w:tabs>
        <w:jc w:val="both"/>
        <w:rPr>
          <w:b/>
          <w:sz w:val="24"/>
          <w:szCs w:val="24"/>
          <w:lang w:val="bg-BG"/>
        </w:rPr>
      </w:pPr>
      <w:r w:rsidRPr="00FE73E0">
        <w:rPr>
          <w:b/>
          <w:szCs w:val="24"/>
        </w:rPr>
        <w:tab/>
      </w:r>
      <w:r w:rsidRPr="00FE73E0">
        <w:rPr>
          <w:sz w:val="24"/>
          <w:szCs w:val="24"/>
          <w:lang w:val="bg-BG" w:eastAsia="hr-HR"/>
        </w:rPr>
        <w:t xml:space="preserve">     </w:t>
      </w:r>
      <w:r w:rsidR="00A428C1" w:rsidRPr="00FE73E0">
        <w:rPr>
          <w:sz w:val="24"/>
          <w:szCs w:val="24"/>
          <w:lang w:val="bg-BG" w:eastAsia="hr-HR"/>
        </w:rPr>
        <w:t xml:space="preserve">      </w:t>
      </w:r>
      <w:r w:rsidRPr="00FE73E0">
        <w:rPr>
          <w:b/>
          <w:sz w:val="24"/>
          <w:szCs w:val="24"/>
          <w:lang w:val="bg-BG" w:eastAsia="hr-HR"/>
        </w:rPr>
        <w:t>А. Защитена з</w:t>
      </w:r>
      <w:r w:rsidR="00792D3B" w:rsidRPr="00FE73E0">
        <w:rPr>
          <w:b/>
          <w:sz w:val="24"/>
          <w:szCs w:val="24"/>
          <w:lang w:val="bg-BG" w:eastAsia="hr-HR"/>
        </w:rPr>
        <w:t>она за местообитанията BG0000530</w:t>
      </w:r>
      <w:r w:rsidRPr="00FE73E0">
        <w:rPr>
          <w:sz w:val="24"/>
          <w:szCs w:val="24"/>
          <w:lang w:val="bg-BG" w:eastAsia="hr-HR"/>
        </w:rPr>
        <w:t xml:space="preserve"> </w:t>
      </w:r>
      <w:r w:rsidRPr="00FE73E0">
        <w:rPr>
          <w:b/>
          <w:sz w:val="24"/>
          <w:szCs w:val="24"/>
          <w:lang w:val="bg-BG" w:eastAsia="hr-HR"/>
        </w:rPr>
        <w:t>”Пожарево Гарван”</w:t>
      </w:r>
      <w:r w:rsidRPr="00FE73E0">
        <w:rPr>
          <w:sz w:val="24"/>
          <w:szCs w:val="24"/>
          <w:lang w:val="bg-BG" w:eastAsia="hr-HR"/>
        </w:rPr>
        <w:t xml:space="preserve"> – съгласно решение</w:t>
      </w:r>
      <w:r w:rsidR="00317181" w:rsidRPr="00FE73E0">
        <w:rPr>
          <w:sz w:val="24"/>
          <w:szCs w:val="24"/>
          <w:lang w:val="bg-BG" w:eastAsia="hr-HR"/>
        </w:rPr>
        <w:t xml:space="preserve"> на МС </w:t>
      </w:r>
      <w:r w:rsidRPr="00FE73E0">
        <w:rPr>
          <w:sz w:val="24"/>
          <w:szCs w:val="24"/>
          <w:lang w:val="bg-BG" w:eastAsia="hr-HR"/>
        </w:rPr>
        <w:t xml:space="preserve"> № 122/02.03.2007 г. за приемане на списък на защитени зони за опазване на дивите птици и защитени зони за опазване на природните местообитания и на дивата флора и фауна (ДВ бр. 21/09.03.2007 г.),</w:t>
      </w:r>
      <w:r w:rsidR="00870D37" w:rsidRPr="00FE73E0">
        <w:rPr>
          <w:sz w:val="24"/>
          <w:szCs w:val="24"/>
          <w:lang w:val="bg-BG" w:eastAsia="hr-HR"/>
        </w:rPr>
        <w:t xml:space="preserve"> изменена и допълнена с решение на МС</w:t>
      </w:r>
      <w:r w:rsidR="00317181" w:rsidRPr="00FE73E0">
        <w:rPr>
          <w:sz w:val="24"/>
          <w:szCs w:val="24"/>
          <w:lang w:val="bg-BG" w:eastAsia="hr-HR"/>
        </w:rPr>
        <w:t xml:space="preserve"> № 811/16.11.2010 г (ДВ бр. 96/2010 г), </w:t>
      </w:r>
      <w:r w:rsidRPr="00FE73E0">
        <w:rPr>
          <w:sz w:val="24"/>
          <w:szCs w:val="24"/>
          <w:lang w:val="bg-BG" w:eastAsia="hr-HR"/>
        </w:rPr>
        <w:t xml:space="preserve"> обявена със </w:t>
      </w:r>
      <w:r w:rsidR="008773BD" w:rsidRPr="00FE73E0">
        <w:rPr>
          <w:sz w:val="24"/>
          <w:szCs w:val="24"/>
          <w:lang w:val="bg-BG" w:eastAsia="hr-HR"/>
        </w:rPr>
        <w:t>заповед РД-1045/17</w:t>
      </w:r>
      <w:r w:rsidRPr="00FE73E0">
        <w:rPr>
          <w:sz w:val="24"/>
          <w:szCs w:val="24"/>
          <w:lang w:val="bg-BG" w:eastAsia="hr-HR"/>
        </w:rPr>
        <w:t>.12.2020г на МОСВ (ДВ</w:t>
      </w:r>
      <w:r w:rsidR="008773BD" w:rsidRPr="00FE73E0">
        <w:rPr>
          <w:sz w:val="24"/>
          <w:szCs w:val="24"/>
          <w:lang w:val="bg-BG" w:eastAsia="hr-HR"/>
        </w:rPr>
        <w:t xml:space="preserve"> бр.20</w:t>
      </w:r>
      <w:r w:rsidRPr="00FE73E0">
        <w:rPr>
          <w:sz w:val="24"/>
          <w:szCs w:val="24"/>
          <w:lang w:val="bg-BG" w:eastAsia="hr-HR"/>
        </w:rPr>
        <w:t>/</w:t>
      </w:r>
      <w:r w:rsidR="008773BD" w:rsidRPr="00FE73E0">
        <w:rPr>
          <w:sz w:val="24"/>
          <w:szCs w:val="24"/>
          <w:lang w:val="bg-BG" w:eastAsia="hr-HR"/>
        </w:rPr>
        <w:t>09.03</w:t>
      </w:r>
      <w:r w:rsidRPr="00FE73E0">
        <w:rPr>
          <w:sz w:val="24"/>
          <w:szCs w:val="24"/>
          <w:lang w:val="bg-BG" w:eastAsia="hr-HR"/>
        </w:rPr>
        <w:t xml:space="preserve">.2021 г) </w:t>
      </w:r>
      <w:r w:rsidR="008773BD" w:rsidRPr="00FE73E0">
        <w:rPr>
          <w:sz w:val="24"/>
          <w:szCs w:val="24"/>
          <w:lang w:val="bg-BG" w:eastAsia="hr-HR"/>
        </w:rPr>
        <w:t xml:space="preserve">изменена със заповед РД-1035/03.11.2022г на МОСВ (ДВ бр.89/08.11.2022 г) </w:t>
      </w:r>
      <w:r w:rsidRPr="00FE73E0">
        <w:rPr>
          <w:sz w:val="24"/>
          <w:szCs w:val="24"/>
          <w:lang w:val="bg-BG" w:eastAsia="hr-HR"/>
        </w:rPr>
        <w:t>- отдели и подотдели:</w:t>
      </w:r>
      <w:r w:rsidRPr="00FE73E0">
        <w:rPr>
          <w:b/>
          <w:bCs/>
          <w:sz w:val="24"/>
          <w:szCs w:val="24"/>
          <w:lang w:val="bg-BG"/>
        </w:rPr>
        <w:t xml:space="preserve"> 1001</w:t>
      </w:r>
      <w:r w:rsidRPr="00FE73E0">
        <w:rPr>
          <w:sz w:val="24"/>
          <w:szCs w:val="24"/>
          <w:lang w:val="bg-BG"/>
        </w:rPr>
        <w:t xml:space="preserve">; </w:t>
      </w:r>
      <w:r w:rsidRPr="00FE73E0">
        <w:rPr>
          <w:b/>
          <w:bCs/>
          <w:sz w:val="24"/>
          <w:szCs w:val="24"/>
          <w:lang w:val="bg-BG"/>
        </w:rPr>
        <w:t>1002</w:t>
      </w:r>
      <w:r w:rsidRPr="00FE73E0">
        <w:rPr>
          <w:sz w:val="24"/>
          <w:szCs w:val="24"/>
          <w:lang w:val="bg-BG"/>
        </w:rPr>
        <w:t xml:space="preserve">; </w:t>
      </w:r>
      <w:r w:rsidRPr="00FE73E0">
        <w:rPr>
          <w:b/>
          <w:bCs/>
          <w:sz w:val="24"/>
          <w:szCs w:val="24"/>
          <w:lang w:val="bg-BG"/>
        </w:rPr>
        <w:t>1003</w:t>
      </w:r>
      <w:r w:rsidRPr="00FE73E0">
        <w:rPr>
          <w:sz w:val="24"/>
          <w:szCs w:val="24"/>
          <w:lang w:val="bg-BG"/>
        </w:rPr>
        <w:t xml:space="preserve">; </w:t>
      </w:r>
      <w:r w:rsidRPr="00FE73E0">
        <w:rPr>
          <w:b/>
          <w:bCs/>
          <w:sz w:val="24"/>
          <w:szCs w:val="24"/>
          <w:lang w:val="bg-BG"/>
        </w:rPr>
        <w:t>1019</w:t>
      </w:r>
      <w:r w:rsidRPr="00FE73E0">
        <w:rPr>
          <w:sz w:val="24"/>
          <w:szCs w:val="24"/>
          <w:lang w:val="bg-BG"/>
        </w:rPr>
        <w:t xml:space="preserve">:а, б, в, г, д, е, ж, з, и, ф, 1, 2, 3, 10; </w:t>
      </w:r>
      <w:r w:rsidRPr="00FE73E0">
        <w:rPr>
          <w:b/>
          <w:bCs/>
          <w:sz w:val="24"/>
          <w:szCs w:val="24"/>
          <w:lang w:val="bg-BG"/>
        </w:rPr>
        <w:t>1020</w:t>
      </w:r>
      <w:r w:rsidRPr="00FE73E0">
        <w:rPr>
          <w:sz w:val="24"/>
          <w:szCs w:val="24"/>
          <w:lang w:val="bg-BG"/>
        </w:rPr>
        <w:t xml:space="preserve">; </w:t>
      </w:r>
      <w:r w:rsidRPr="00FE73E0">
        <w:rPr>
          <w:b/>
          <w:bCs/>
          <w:sz w:val="24"/>
          <w:szCs w:val="24"/>
          <w:lang w:val="bg-BG"/>
        </w:rPr>
        <w:t>1021</w:t>
      </w:r>
      <w:r w:rsidRPr="00FE73E0">
        <w:rPr>
          <w:sz w:val="24"/>
          <w:szCs w:val="24"/>
          <w:lang w:val="bg-BG"/>
        </w:rPr>
        <w:t xml:space="preserve">:а, б, в, г, д, е, ж, з, и, к, л, м, н, о, п, р, с, х, 1, 2, 3, 4, 5, 6; </w:t>
      </w:r>
      <w:r w:rsidRPr="00FE73E0">
        <w:rPr>
          <w:b/>
          <w:bCs/>
          <w:sz w:val="24"/>
          <w:szCs w:val="24"/>
          <w:lang w:val="bg-BG"/>
        </w:rPr>
        <w:t>1022</w:t>
      </w:r>
      <w:r w:rsidR="00A428C1" w:rsidRPr="00FE73E0">
        <w:rPr>
          <w:sz w:val="24"/>
          <w:szCs w:val="24"/>
          <w:lang w:val="bg-BG"/>
        </w:rPr>
        <w:t>; с площ 422,6 ха  водеща категория.</w:t>
      </w:r>
    </w:p>
    <w:p w:rsidR="00A428C1" w:rsidRPr="00FE73E0" w:rsidRDefault="00A428C1" w:rsidP="00A428C1">
      <w:pPr>
        <w:pStyle w:val="24"/>
        <w:tabs>
          <w:tab w:val="clear" w:pos="-90"/>
          <w:tab w:val="center" w:pos="1170"/>
        </w:tabs>
        <w:ind w:left="644" w:firstLine="0"/>
        <w:rPr>
          <w:szCs w:val="24"/>
        </w:rPr>
      </w:pPr>
      <w:r w:rsidRPr="00FE73E0">
        <w:rPr>
          <w:szCs w:val="24"/>
        </w:rPr>
        <w:t xml:space="preserve">Площта на местообитанията в защитената зона е  </w:t>
      </w:r>
      <w:r w:rsidRPr="00FE73E0">
        <w:rPr>
          <w:szCs w:val="24"/>
          <w:lang w:val="en-US"/>
        </w:rPr>
        <w:t xml:space="preserve">79.5 </w:t>
      </w:r>
      <w:r w:rsidRPr="00FE73E0">
        <w:rPr>
          <w:szCs w:val="24"/>
        </w:rPr>
        <w:t>ха, както следва:</w:t>
      </w:r>
    </w:p>
    <w:p w:rsidR="00A428C1" w:rsidRPr="00FE73E0" w:rsidRDefault="00A428C1" w:rsidP="00A428C1">
      <w:pPr>
        <w:pStyle w:val="24"/>
        <w:tabs>
          <w:tab w:val="clear" w:pos="-90"/>
          <w:tab w:val="center" w:pos="1170"/>
        </w:tabs>
        <w:ind w:left="644" w:firstLine="0"/>
      </w:pPr>
      <w:r w:rsidRPr="00FE73E0">
        <w:t>Хабитати :</w:t>
      </w:r>
    </w:p>
    <w:p w:rsidR="00A428C1" w:rsidRPr="00FE73E0" w:rsidRDefault="00A428C1" w:rsidP="00A428C1">
      <w:pPr>
        <w:pStyle w:val="24"/>
        <w:tabs>
          <w:tab w:val="clear" w:pos="-90"/>
          <w:tab w:val="center" w:pos="1170"/>
        </w:tabs>
        <w:ind w:left="644" w:firstLine="0"/>
      </w:pPr>
      <w:r w:rsidRPr="00FE73E0">
        <w:t xml:space="preserve">  -</w:t>
      </w:r>
      <w:r w:rsidRPr="00FE73E0">
        <w:rPr>
          <w:lang w:val="en-US"/>
        </w:rPr>
        <w:t xml:space="preserve"> </w:t>
      </w:r>
      <w:r w:rsidR="00777F04" w:rsidRPr="00FE73E0">
        <w:t>Алувиални гори от Alnus glutinosa и Fraxinus excelsior</w:t>
      </w:r>
      <w:r w:rsidRPr="00FE73E0">
        <w:t xml:space="preserve"> (91Е0) – 36,7 ха.</w:t>
      </w:r>
    </w:p>
    <w:p w:rsidR="00A428C1" w:rsidRPr="00FE73E0" w:rsidRDefault="00A428C1" w:rsidP="00A428C1">
      <w:pPr>
        <w:pStyle w:val="24"/>
        <w:tabs>
          <w:tab w:val="clear" w:pos="-90"/>
          <w:tab w:val="center" w:pos="1170"/>
        </w:tabs>
        <w:ind w:left="644" w:firstLine="0"/>
      </w:pPr>
      <w:r w:rsidRPr="00FE73E0">
        <w:t xml:space="preserve"> </w:t>
      </w:r>
      <w:r w:rsidRPr="00FE73E0">
        <w:rPr>
          <w:lang w:val="en-US"/>
        </w:rPr>
        <w:t xml:space="preserve"> </w:t>
      </w:r>
      <w:r w:rsidRPr="00FE73E0">
        <w:t>-</w:t>
      </w:r>
      <w:r w:rsidRPr="00FE73E0">
        <w:rPr>
          <w:lang w:val="en-US"/>
        </w:rPr>
        <w:t xml:space="preserve"> </w:t>
      </w:r>
      <w:r w:rsidRPr="00FE73E0">
        <w:t xml:space="preserve">Панонски гори от </w:t>
      </w:r>
      <w:r w:rsidRPr="00FE73E0">
        <w:rPr>
          <w:lang w:val="en-US"/>
        </w:rPr>
        <w:t>Quercus pubescens</w:t>
      </w:r>
      <w:r w:rsidRPr="00FE73E0">
        <w:t xml:space="preserve"> (91H0) – 4,0 ха.</w:t>
      </w:r>
    </w:p>
    <w:p w:rsidR="00A428C1" w:rsidRPr="00FE73E0" w:rsidRDefault="00A428C1" w:rsidP="00A428C1">
      <w:pPr>
        <w:pStyle w:val="24"/>
        <w:tabs>
          <w:tab w:val="clear" w:pos="-90"/>
          <w:tab w:val="center" w:pos="1170"/>
        </w:tabs>
        <w:ind w:left="644" w:firstLine="0"/>
      </w:pPr>
      <w:r w:rsidRPr="00FE73E0">
        <w:t xml:space="preserve">  - Евро-сибирски степни гори  (91</w:t>
      </w:r>
      <w:r w:rsidRPr="00FE73E0">
        <w:rPr>
          <w:lang w:val="en-US"/>
        </w:rPr>
        <w:t>I</w:t>
      </w:r>
      <w:r w:rsidRPr="00FE73E0">
        <w:t xml:space="preserve">0) – 8,7 ха. </w:t>
      </w:r>
    </w:p>
    <w:p w:rsidR="00A428C1" w:rsidRPr="00FE73E0" w:rsidRDefault="00A428C1" w:rsidP="00A428C1">
      <w:pPr>
        <w:pStyle w:val="24"/>
        <w:tabs>
          <w:tab w:val="clear" w:pos="-90"/>
          <w:tab w:val="center" w:pos="1170"/>
        </w:tabs>
        <w:ind w:left="644" w:firstLine="0"/>
      </w:pPr>
      <w:r w:rsidRPr="00FE73E0">
        <w:t xml:space="preserve"> </w:t>
      </w:r>
      <w:r w:rsidRPr="00FE73E0">
        <w:rPr>
          <w:lang w:val="en-US"/>
        </w:rPr>
        <w:t xml:space="preserve"> </w:t>
      </w:r>
      <w:r w:rsidRPr="00FE73E0">
        <w:t>-</w:t>
      </w:r>
      <w:r w:rsidRPr="00FE73E0">
        <w:rPr>
          <w:lang w:val="en-US"/>
        </w:rPr>
        <w:t xml:space="preserve"> </w:t>
      </w:r>
      <w:r w:rsidRPr="00FE73E0">
        <w:t>Мизийски гори от сребролистна липа (91</w:t>
      </w:r>
      <w:r w:rsidRPr="00FE73E0">
        <w:rPr>
          <w:lang w:val="en-US"/>
        </w:rPr>
        <w:t>Z</w:t>
      </w:r>
      <w:r w:rsidRPr="00FE73E0">
        <w:t xml:space="preserve">0) – 29,2 ха. </w:t>
      </w:r>
    </w:p>
    <w:p w:rsidR="00A428C1" w:rsidRPr="00FE73E0" w:rsidRDefault="00A428C1" w:rsidP="00A428C1">
      <w:pPr>
        <w:pStyle w:val="24"/>
        <w:tabs>
          <w:tab w:val="clear" w:pos="-90"/>
          <w:tab w:val="center" w:pos="1170"/>
        </w:tabs>
        <w:ind w:left="644" w:firstLine="0"/>
      </w:pPr>
      <w:r w:rsidRPr="00FE73E0">
        <w:t xml:space="preserve">  - </w:t>
      </w:r>
      <w:r w:rsidR="005C728B" w:rsidRPr="00FE73E0">
        <w:t xml:space="preserve">Крайречни смесени гори от </w:t>
      </w:r>
      <w:r w:rsidR="005C728B" w:rsidRPr="00FE73E0">
        <w:rPr>
          <w:lang w:val="en-US"/>
        </w:rPr>
        <w:t>Ulmus laevis</w:t>
      </w:r>
      <w:r w:rsidR="005C728B" w:rsidRPr="00FE73E0">
        <w:t>, Fraxinus excelsior и</w:t>
      </w:r>
      <w:r w:rsidR="005C728B" w:rsidRPr="00FE73E0">
        <w:rPr>
          <w:lang w:val="en-US"/>
        </w:rPr>
        <w:t xml:space="preserve"> </w:t>
      </w:r>
      <w:r w:rsidR="005C728B" w:rsidRPr="00FE73E0">
        <w:t xml:space="preserve">Fraxinus oxycarpa и </w:t>
      </w:r>
      <w:r w:rsidRPr="00FE73E0">
        <w:t xml:space="preserve"> (91</w:t>
      </w:r>
      <w:r w:rsidRPr="00FE73E0">
        <w:rPr>
          <w:lang w:val="en-US"/>
        </w:rPr>
        <w:t>F0</w:t>
      </w:r>
      <w:r w:rsidRPr="00FE73E0">
        <w:t xml:space="preserve">) – 0.9 ха. </w:t>
      </w:r>
    </w:p>
    <w:p w:rsidR="002818BA" w:rsidRPr="00FE73E0" w:rsidRDefault="002818BA" w:rsidP="006C0380">
      <w:pPr>
        <w:tabs>
          <w:tab w:val="center" w:pos="1170"/>
        </w:tabs>
        <w:jc w:val="both"/>
        <w:rPr>
          <w:b/>
          <w:sz w:val="24"/>
          <w:szCs w:val="24"/>
          <w:lang w:val="bg-BG"/>
        </w:rPr>
      </w:pPr>
    </w:p>
    <w:p w:rsidR="00663C8D" w:rsidRPr="00FE73E0" w:rsidRDefault="00954C14" w:rsidP="00954C14">
      <w:pPr>
        <w:pStyle w:val="af8"/>
        <w:overflowPunct w:val="0"/>
        <w:autoSpaceDE w:val="0"/>
        <w:autoSpaceDN w:val="0"/>
        <w:adjustRightInd w:val="0"/>
        <w:jc w:val="both"/>
        <w:textAlignment w:val="baseline"/>
        <w:rPr>
          <w:sz w:val="24"/>
          <w:szCs w:val="24"/>
          <w:lang w:val="bg-BG" w:eastAsia="hr-HR"/>
        </w:rPr>
      </w:pPr>
      <w:r w:rsidRPr="00FE73E0">
        <w:rPr>
          <w:b/>
          <w:bCs/>
          <w:sz w:val="24"/>
          <w:szCs w:val="24"/>
          <w:lang w:val="bg-BG"/>
        </w:rPr>
        <w:t xml:space="preserve">  1.1.2. </w:t>
      </w:r>
      <w:r w:rsidR="00317181" w:rsidRPr="00FE73E0">
        <w:rPr>
          <w:b/>
          <w:bCs/>
          <w:sz w:val="24"/>
          <w:szCs w:val="24"/>
          <w:lang w:val="bg-BG"/>
        </w:rPr>
        <w:t xml:space="preserve">По Директива 79/409/ЕЕС за опазване на птиците с обща площ –  </w:t>
      </w:r>
      <w:r w:rsidR="00317181" w:rsidRPr="00FE73E0">
        <w:rPr>
          <w:sz w:val="24"/>
          <w:szCs w:val="24"/>
          <w:lang w:val="bg-BG"/>
        </w:rPr>
        <w:t>7,2 ха в друга категория</w:t>
      </w:r>
      <w:r w:rsidR="00317181" w:rsidRPr="00FE73E0">
        <w:rPr>
          <w:sz w:val="24"/>
          <w:szCs w:val="24"/>
          <w:lang w:val="bg-BG" w:eastAsia="hr-HR"/>
        </w:rPr>
        <w:t>.</w:t>
      </w:r>
    </w:p>
    <w:p w:rsidR="00954C14" w:rsidRPr="00FE73E0" w:rsidRDefault="00317181" w:rsidP="00954C14">
      <w:pPr>
        <w:pStyle w:val="af9"/>
        <w:ind w:firstLine="644"/>
        <w:jc w:val="both"/>
        <w:rPr>
          <w:rFonts w:ascii="Times New Roman" w:hAnsi="Times New Roman" w:cs="Times New Roman"/>
          <w:sz w:val="24"/>
          <w:szCs w:val="24"/>
          <w:lang w:val="bg-BG"/>
        </w:rPr>
      </w:pPr>
      <w:r w:rsidRPr="00FE73E0">
        <w:rPr>
          <w:rFonts w:ascii="Times New Roman" w:hAnsi="Times New Roman" w:cs="Times New Roman"/>
          <w:b/>
          <w:bCs/>
          <w:sz w:val="24"/>
          <w:szCs w:val="24"/>
          <w:lang w:val="bg-BG"/>
        </w:rPr>
        <w:t>А. Защитена зона “Гарванско блато” BG 0002064</w:t>
      </w:r>
      <w:r w:rsidRPr="00FE73E0">
        <w:rPr>
          <w:rFonts w:ascii="Times New Roman" w:hAnsi="Times New Roman" w:cs="Times New Roman"/>
          <w:sz w:val="24"/>
          <w:szCs w:val="24"/>
          <w:lang w:val="bg-BG"/>
        </w:rPr>
        <w:t xml:space="preserve"> -</w:t>
      </w:r>
      <w:r w:rsidRPr="00FE73E0">
        <w:rPr>
          <w:rFonts w:ascii="Times New Roman" w:hAnsi="Times New Roman" w:cs="Times New Roman"/>
          <w:b/>
          <w:bCs/>
          <w:sz w:val="24"/>
          <w:szCs w:val="24"/>
          <w:lang w:val="bg-BG"/>
        </w:rPr>
        <w:t xml:space="preserve"> Заповед  на МОСВ -РД 567/05.09. 2008 г (</w:t>
      </w:r>
      <w:r w:rsidRPr="00FE73E0">
        <w:rPr>
          <w:rFonts w:ascii="Times New Roman" w:hAnsi="Times New Roman" w:cs="Times New Roman"/>
          <w:sz w:val="24"/>
          <w:szCs w:val="24"/>
          <w:lang w:val="bg-BG"/>
        </w:rPr>
        <w:t>обн. ДВ бр.84/26.09.2008 г)</w:t>
      </w:r>
      <w:r w:rsidRPr="00FE73E0">
        <w:rPr>
          <w:rFonts w:ascii="Times New Roman" w:hAnsi="Times New Roman" w:cs="Times New Roman"/>
          <w:b/>
          <w:bCs/>
          <w:sz w:val="24"/>
          <w:szCs w:val="24"/>
          <w:lang w:val="bg-BG"/>
        </w:rPr>
        <w:t xml:space="preserve"> </w:t>
      </w:r>
      <w:r w:rsidRPr="00FE73E0">
        <w:rPr>
          <w:rFonts w:ascii="Times New Roman" w:hAnsi="Times New Roman" w:cs="Times New Roman"/>
          <w:sz w:val="24"/>
          <w:szCs w:val="24"/>
          <w:lang w:val="bg-BG"/>
        </w:rPr>
        <w:t>подотдели:</w:t>
      </w:r>
      <w:r w:rsidRPr="00FE73E0">
        <w:rPr>
          <w:rFonts w:ascii="Times New Roman" w:hAnsi="Times New Roman" w:cs="Times New Roman"/>
          <w:b/>
          <w:bCs/>
          <w:sz w:val="24"/>
          <w:szCs w:val="24"/>
          <w:lang w:val="bg-BG"/>
        </w:rPr>
        <w:t xml:space="preserve"> </w:t>
      </w:r>
      <w:r w:rsidRPr="00FE73E0">
        <w:rPr>
          <w:rFonts w:ascii="Times New Roman" w:hAnsi="Times New Roman" w:cs="Times New Roman"/>
          <w:b/>
          <w:bCs/>
          <w:sz w:val="24"/>
          <w:szCs w:val="24"/>
        </w:rPr>
        <w:t>1022</w:t>
      </w:r>
      <w:r w:rsidRPr="00FE73E0">
        <w:rPr>
          <w:rFonts w:ascii="Times New Roman" w:hAnsi="Times New Roman" w:cs="Times New Roman"/>
          <w:sz w:val="24"/>
          <w:szCs w:val="24"/>
        </w:rPr>
        <w:t>: с, т, у, ф, х, ц, ч</w:t>
      </w:r>
      <w:r w:rsidRPr="00FE73E0">
        <w:rPr>
          <w:rFonts w:ascii="Times New Roman" w:hAnsi="Times New Roman" w:cs="Times New Roman"/>
          <w:sz w:val="24"/>
          <w:szCs w:val="24"/>
          <w:lang w:val="bg-BG"/>
        </w:rPr>
        <w:t xml:space="preserve"> </w:t>
      </w:r>
      <w:r w:rsidRPr="00FE73E0">
        <w:rPr>
          <w:rFonts w:ascii="Times New Roman" w:hAnsi="Times New Roman" w:cs="Times New Roman"/>
          <w:b/>
          <w:bCs/>
          <w:sz w:val="24"/>
          <w:szCs w:val="24"/>
          <w:lang w:val="bg-BG"/>
        </w:rPr>
        <w:t xml:space="preserve">- </w:t>
      </w:r>
      <w:r w:rsidRPr="00FE73E0">
        <w:rPr>
          <w:rFonts w:ascii="Times New Roman" w:hAnsi="Times New Roman" w:cs="Times New Roman"/>
          <w:sz w:val="24"/>
          <w:szCs w:val="24"/>
          <w:lang w:val="bg-BG"/>
        </w:rPr>
        <w:t>с обща площ  7,2 ха в друга категория</w:t>
      </w:r>
    </w:p>
    <w:p w:rsidR="000D006F" w:rsidRPr="00FE73E0" w:rsidRDefault="0011430E" w:rsidP="000D006F">
      <w:pPr>
        <w:pStyle w:val="af9"/>
        <w:numPr>
          <w:ilvl w:val="0"/>
          <w:numId w:val="10"/>
        </w:numPr>
        <w:jc w:val="both"/>
        <w:rPr>
          <w:rFonts w:ascii="Times New Roman" w:hAnsi="Times New Roman" w:cs="Times New Roman"/>
          <w:b/>
          <w:sz w:val="24"/>
          <w:szCs w:val="24"/>
          <w:lang w:val="bg-BG"/>
        </w:rPr>
      </w:pPr>
      <w:r w:rsidRPr="00FE73E0">
        <w:rPr>
          <w:rFonts w:ascii="Times New Roman" w:hAnsi="Times New Roman" w:cs="Times New Roman"/>
          <w:b/>
          <w:sz w:val="24"/>
          <w:szCs w:val="24"/>
          <w:lang w:val="bg-BG"/>
        </w:rPr>
        <w:t>Гори с висока консервационна стойност</w:t>
      </w:r>
      <w:r w:rsidR="007D72CA" w:rsidRPr="00FE73E0">
        <w:rPr>
          <w:rFonts w:ascii="Times New Roman" w:hAnsi="Times New Roman" w:cs="Times New Roman"/>
          <w:b/>
          <w:sz w:val="24"/>
          <w:szCs w:val="24"/>
          <w:lang w:val="bg-BG"/>
        </w:rPr>
        <w:t xml:space="preserve"> с обща площ 55,4 ха в друга категория.</w:t>
      </w:r>
    </w:p>
    <w:p w:rsidR="000D006F" w:rsidRPr="00FE73E0" w:rsidRDefault="0011430E" w:rsidP="0011430E">
      <w:pPr>
        <w:ind w:firstLine="709"/>
        <w:jc w:val="both"/>
        <w:rPr>
          <w:sz w:val="24"/>
          <w:szCs w:val="24"/>
          <w:lang w:val="bg-BG"/>
        </w:rPr>
      </w:pPr>
      <w:r w:rsidRPr="00FE73E0">
        <w:rPr>
          <w:sz w:val="24"/>
          <w:szCs w:val="24"/>
          <w:lang w:val="bg-BG"/>
        </w:rPr>
        <w:t xml:space="preserve">  Определените гори с</w:t>
      </w:r>
      <w:r w:rsidR="00954C14" w:rsidRPr="00FE73E0">
        <w:rPr>
          <w:sz w:val="24"/>
          <w:szCs w:val="24"/>
          <w:lang w:val="bg-BG"/>
        </w:rPr>
        <w:t xml:space="preserve"> висока консервационна стойност са </w:t>
      </w:r>
      <w:r w:rsidRPr="00FE73E0">
        <w:rPr>
          <w:sz w:val="24"/>
          <w:szCs w:val="24"/>
          <w:lang w:val="bg-BG"/>
        </w:rPr>
        <w:t>посо</w:t>
      </w:r>
      <w:r w:rsidR="00954C14" w:rsidRPr="00FE73E0">
        <w:rPr>
          <w:sz w:val="24"/>
          <w:szCs w:val="24"/>
          <w:lang w:val="bg-BG"/>
        </w:rPr>
        <w:t>чени в доклада за сертификация.</w:t>
      </w:r>
    </w:p>
    <w:p w:rsidR="007D72CA" w:rsidRPr="00FE73E0" w:rsidRDefault="007D72CA" w:rsidP="007D72CA">
      <w:pPr>
        <w:ind w:firstLine="709"/>
        <w:jc w:val="both"/>
        <w:rPr>
          <w:sz w:val="24"/>
          <w:szCs w:val="24"/>
          <w:lang w:val="bg-BG"/>
        </w:rPr>
      </w:pPr>
      <w:r w:rsidRPr="00FE73E0">
        <w:rPr>
          <w:sz w:val="24"/>
          <w:szCs w:val="24"/>
          <w:lang w:val="bg-BG"/>
        </w:rPr>
        <w:t>2.1. ГФС (по доклад от сертификация) подотдели :</w:t>
      </w:r>
      <w:r w:rsidRPr="00FE73E0">
        <w:rPr>
          <w:b/>
          <w:bCs/>
          <w:sz w:val="24"/>
          <w:szCs w:val="24"/>
        </w:rPr>
        <w:t xml:space="preserve"> 1003</w:t>
      </w:r>
      <w:r w:rsidRPr="00FE73E0">
        <w:rPr>
          <w:sz w:val="24"/>
          <w:szCs w:val="24"/>
        </w:rPr>
        <w:t xml:space="preserve">-и, л; </w:t>
      </w:r>
      <w:r w:rsidRPr="00FE73E0">
        <w:rPr>
          <w:b/>
          <w:bCs/>
          <w:sz w:val="24"/>
          <w:szCs w:val="24"/>
        </w:rPr>
        <w:t>1020</w:t>
      </w:r>
      <w:r w:rsidRPr="00FE73E0">
        <w:rPr>
          <w:sz w:val="24"/>
          <w:szCs w:val="24"/>
        </w:rPr>
        <w:t xml:space="preserve">-а; </w:t>
      </w:r>
      <w:r w:rsidRPr="00FE73E0">
        <w:rPr>
          <w:b/>
          <w:bCs/>
          <w:sz w:val="24"/>
          <w:szCs w:val="24"/>
        </w:rPr>
        <w:t>1021</w:t>
      </w:r>
      <w:r w:rsidRPr="00FE73E0">
        <w:rPr>
          <w:sz w:val="24"/>
          <w:szCs w:val="24"/>
        </w:rPr>
        <w:t xml:space="preserve">-д; </w:t>
      </w:r>
      <w:r w:rsidRPr="00FE73E0">
        <w:rPr>
          <w:b/>
          <w:bCs/>
          <w:sz w:val="24"/>
          <w:szCs w:val="24"/>
        </w:rPr>
        <w:t>1022</w:t>
      </w:r>
      <w:r w:rsidRPr="00FE73E0">
        <w:rPr>
          <w:sz w:val="24"/>
          <w:szCs w:val="24"/>
        </w:rPr>
        <w:t xml:space="preserve">-г; </w:t>
      </w:r>
      <w:r w:rsidRPr="00FE73E0">
        <w:rPr>
          <w:sz w:val="24"/>
          <w:szCs w:val="24"/>
          <w:lang w:val="bg-BG"/>
        </w:rPr>
        <w:t>- с площ 23,0 ха в друга категория</w:t>
      </w:r>
    </w:p>
    <w:p w:rsidR="00663C8D" w:rsidRPr="00FE73E0" w:rsidRDefault="007D72CA" w:rsidP="00954C14">
      <w:pPr>
        <w:ind w:firstLine="709"/>
        <w:jc w:val="both"/>
        <w:rPr>
          <w:sz w:val="24"/>
          <w:szCs w:val="24"/>
          <w:lang w:val="bg-BG"/>
        </w:rPr>
      </w:pPr>
      <w:r w:rsidRPr="00FE73E0">
        <w:rPr>
          <w:sz w:val="24"/>
          <w:szCs w:val="24"/>
          <w:lang w:val="bg-BG"/>
        </w:rPr>
        <w:t xml:space="preserve">2.2. </w:t>
      </w:r>
      <w:r w:rsidR="00954C14" w:rsidRPr="00FE73E0">
        <w:rPr>
          <w:sz w:val="24"/>
          <w:szCs w:val="24"/>
          <w:lang w:val="bg-BG"/>
        </w:rPr>
        <w:t xml:space="preserve">В ДЛР (ДУ) „Гарван“ </w:t>
      </w:r>
      <w:r w:rsidR="00663C8D" w:rsidRPr="00FE73E0">
        <w:rPr>
          <w:sz w:val="24"/>
          <w:szCs w:val="24"/>
          <w:lang w:val="bg-BG"/>
        </w:rPr>
        <w:t xml:space="preserve">Гори  с ВКС  </w:t>
      </w:r>
      <w:r w:rsidR="00954C14" w:rsidRPr="00FE73E0">
        <w:rPr>
          <w:sz w:val="24"/>
          <w:szCs w:val="24"/>
          <w:lang w:val="bg-BG"/>
        </w:rPr>
        <w:t xml:space="preserve">са </w:t>
      </w:r>
      <w:r w:rsidR="00663C8D" w:rsidRPr="00FE73E0">
        <w:rPr>
          <w:sz w:val="24"/>
          <w:szCs w:val="24"/>
          <w:lang w:val="bg-BG"/>
        </w:rPr>
        <w:t xml:space="preserve">подотдели </w:t>
      </w:r>
      <w:r w:rsidR="00792D3B" w:rsidRPr="00FE73E0">
        <w:rPr>
          <w:b/>
          <w:bCs/>
          <w:sz w:val="24"/>
          <w:szCs w:val="24"/>
        </w:rPr>
        <w:t>1001</w:t>
      </w:r>
      <w:r w:rsidR="00792D3B" w:rsidRPr="00FE73E0">
        <w:rPr>
          <w:sz w:val="24"/>
          <w:szCs w:val="24"/>
        </w:rPr>
        <w:t xml:space="preserve">:г, д; </w:t>
      </w:r>
      <w:r w:rsidR="00792D3B" w:rsidRPr="00FE73E0">
        <w:rPr>
          <w:b/>
          <w:bCs/>
          <w:sz w:val="24"/>
          <w:szCs w:val="24"/>
        </w:rPr>
        <w:t>1002</w:t>
      </w:r>
      <w:r w:rsidR="00792D3B" w:rsidRPr="00FE73E0">
        <w:rPr>
          <w:sz w:val="24"/>
          <w:szCs w:val="24"/>
        </w:rPr>
        <w:t xml:space="preserve">:а, ж, з, и; </w:t>
      </w:r>
      <w:r w:rsidR="00792D3B" w:rsidRPr="00FE73E0">
        <w:rPr>
          <w:b/>
          <w:bCs/>
          <w:sz w:val="24"/>
          <w:szCs w:val="24"/>
        </w:rPr>
        <w:t>1003</w:t>
      </w:r>
      <w:r w:rsidR="00792D3B" w:rsidRPr="00FE73E0">
        <w:rPr>
          <w:sz w:val="24"/>
          <w:szCs w:val="24"/>
        </w:rPr>
        <w:t xml:space="preserve">:д, е, и; </w:t>
      </w:r>
      <w:r w:rsidR="00792D3B" w:rsidRPr="00FE73E0">
        <w:rPr>
          <w:b/>
          <w:bCs/>
          <w:sz w:val="24"/>
          <w:szCs w:val="24"/>
        </w:rPr>
        <w:t>1019</w:t>
      </w:r>
      <w:r w:rsidR="00792D3B" w:rsidRPr="00FE73E0">
        <w:rPr>
          <w:sz w:val="24"/>
          <w:szCs w:val="24"/>
        </w:rPr>
        <w:t xml:space="preserve">:у; </w:t>
      </w:r>
      <w:r w:rsidR="00954C14" w:rsidRPr="00FE73E0">
        <w:rPr>
          <w:sz w:val="24"/>
          <w:szCs w:val="24"/>
          <w:lang w:val="bg-BG"/>
        </w:rPr>
        <w:t xml:space="preserve">- </w:t>
      </w:r>
      <w:r w:rsidR="00792D3B" w:rsidRPr="00FE73E0">
        <w:rPr>
          <w:sz w:val="24"/>
          <w:szCs w:val="24"/>
          <w:lang w:val="bg-BG"/>
        </w:rPr>
        <w:t>с площ 32</w:t>
      </w:r>
      <w:r w:rsidR="00663C8D" w:rsidRPr="00FE73E0">
        <w:rPr>
          <w:sz w:val="24"/>
          <w:szCs w:val="24"/>
          <w:lang w:val="bg-BG"/>
        </w:rPr>
        <w:t>,4</w:t>
      </w:r>
      <w:r w:rsidRPr="00FE73E0">
        <w:rPr>
          <w:sz w:val="24"/>
          <w:szCs w:val="24"/>
          <w:lang w:val="bg-BG"/>
        </w:rPr>
        <w:t xml:space="preserve"> ха в друга категория</w:t>
      </w:r>
    </w:p>
    <w:p w:rsidR="00626612" w:rsidRPr="00FE73E0" w:rsidRDefault="00626612" w:rsidP="00626612">
      <w:pPr>
        <w:tabs>
          <w:tab w:val="center" w:pos="1170"/>
        </w:tabs>
        <w:jc w:val="center"/>
        <w:rPr>
          <w:sz w:val="24"/>
          <w:szCs w:val="24"/>
          <w:lang w:val="bg-BG"/>
        </w:rPr>
      </w:pPr>
    </w:p>
    <w:p w:rsidR="000D006F" w:rsidRPr="00FE73E0" w:rsidRDefault="00B16B82" w:rsidP="00626612">
      <w:pPr>
        <w:tabs>
          <w:tab w:val="center" w:pos="1170"/>
        </w:tabs>
        <w:jc w:val="center"/>
        <w:rPr>
          <w:sz w:val="24"/>
          <w:szCs w:val="24"/>
          <w:lang w:val="bg-BG"/>
        </w:rPr>
      </w:pPr>
      <w:r w:rsidRPr="00FE73E0">
        <w:rPr>
          <w:sz w:val="24"/>
          <w:szCs w:val="24"/>
          <w:lang w:val="bg-BG"/>
        </w:rPr>
        <w:t>Таблица №15</w:t>
      </w:r>
    </w:p>
    <w:p w:rsidR="00626612" w:rsidRPr="00FE73E0" w:rsidRDefault="00626612" w:rsidP="00626612">
      <w:pPr>
        <w:tabs>
          <w:tab w:val="center" w:pos="1170"/>
        </w:tabs>
        <w:jc w:val="both"/>
        <w:rPr>
          <w:sz w:val="24"/>
          <w:szCs w:val="24"/>
          <w:lang w:val="bg-BG"/>
        </w:rPr>
      </w:pPr>
      <w:r w:rsidRPr="00FE73E0">
        <w:rPr>
          <w:sz w:val="24"/>
          <w:szCs w:val="24"/>
          <w:lang w:val="bg-BG"/>
        </w:rPr>
        <w:t xml:space="preserve">За разпределението на </w:t>
      </w:r>
      <w:r w:rsidR="007F1546" w:rsidRPr="00FE73E0">
        <w:rPr>
          <w:sz w:val="24"/>
          <w:szCs w:val="24"/>
          <w:lang w:val="bg-BG"/>
        </w:rPr>
        <w:t>площта</w:t>
      </w:r>
      <w:r w:rsidRPr="00FE73E0">
        <w:rPr>
          <w:sz w:val="24"/>
          <w:szCs w:val="24"/>
          <w:lang w:val="bg-BG"/>
        </w:rPr>
        <w:t xml:space="preserve"> на защитните и специални горски територии в пълен обхват на всяка категория (по водещи функции и в други категории)</w:t>
      </w:r>
    </w:p>
    <w:p w:rsidR="002818BA" w:rsidRPr="00FE73E0" w:rsidRDefault="002818BA" w:rsidP="006C0380">
      <w:pPr>
        <w:tabs>
          <w:tab w:val="center" w:pos="1170"/>
        </w:tabs>
        <w:jc w:val="both"/>
        <w:rPr>
          <w:b/>
          <w:sz w:val="24"/>
          <w:szCs w:val="24"/>
          <w:lang w:val="bg-BG"/>
        </w:rPr>
      </w:pPr>
    </w:p>
    <w:tbl>
      <w:tblPr>
        <w:tblStyle w:val="ac"/>
        <w:tblpPr w:leftFromText="180" w:rightFromText="180" w:vertAnchor="page" w:horzAnchor="margin" w:tblpXSpec="center" w:tblpY="10662"/>
        <w:tblW w:w="0" w:type="auto"/>
        <w:tblLook w:val="04A0" w:firstRow="1" w:lastRow="0" w:firstColumn="1" w:lastColumn="0" w:noHBand="0" w:noVBand="1"/>
      </w:tblPr>
      <w:tblGrid>
        <w:gridCol w:w="4531"/>
        <w:gridCol w:w="1418"/>
        <w:gridCol w:w="666"/>
        <w:gridCol w:w="1134"/>
        <w:gridCol w:w="1091"/>
      </w:tblGrid>
      <w:tr w:rsidR="005A24D4" w:rsidRPr="00FE73E0" w:rsidTr="005A24D4">
        <w:tc>
          <w:tcPr>
            <w:tcW w:w="4531" w:type="dxa"/>
          </w:tcPr>
          <w:p w:rsidR="005A24D4" w:rsidRPr="00FE73E0" w:rsidRDefault="005A24D4" w:rsidP="005A24D4">
            <w:pPr>
              <w:rPr>
                <w:lang w:val="bg-BG"/>
              </w:rPr>
            </w:pPr>
            <w:r w:rsidRPr="00FE73E0">
              <w:rPr>
                <w:lang w:val="bg-BG"/>
              </w:rPr>
              <w:t>Група гори по функционална група</w:t>
            </w:r>
          </w:p>
        </w:tc>
        <w:tc>
          <w:tcPr>
            <w:tcW w:w="1418" w:type="dxa"/>
          </w:tcPr>
          <w:p w:rsidR="005A24D4" w:rsidRPr="00FE73E0" w:rsidRDefault="005A24D4" w:rsidP="005A24D4">
            <w:pPr>
              <w:jc w:val="center"/>
              <w:rPr>
                <w:lang w:val="bg-BG"/>
              </w:rPr>
            </w:pPr>
            <w:r w:rsidRPr="00FE73E0">
              <w:rPr>
                <w:lang w:val="bg-BG"/>
              </w:rPr>
              <w:t xml:space="preserve">Водеща </w:t>
            </w:r>
            <w:proofErr w:type="spellStart"/>
            <w:r w:rsidRPr="00FE73E0">
              <w:rPr>
                <w:lang w:val="bg-BG"/>
              </w:rPr>
              <w:t>функц</w:t>
            </w:r>
            <w:proofErr w:type="spellEnd"/>
            <w:r w:rsidRPr="00FE73E0">
              <w:rPr>
                <w:lang w:val="bg-BG"/>
              </w:rPr>
              <w:t>. група</w:t>
            </w:r>
          </w:p>
          <w:p w:rsidR="005A24D4" w:rsidRPr="00FE73E0" w:rsidRDefault="005A24D4" w:rsidP="005A24D4">
            <w:pPr>
              <w:jc w:val="center"/>
              <w:rPr>
                <w:lang w:val="bg-BG"/>
              </w:rPr>
            </w:pPr>
            <w:r w:rsidRPr="00FE73E0">
              <w:rPr>
                <w:lang w:val="bg-BG"/>
              </w:rPr>
              <w:t>ха</w:t>
            </w:r>
          </w:p>
        </w:tc>
        <w:tc>
          <w:tcPr>
            <w:tcW w:w="666" w:type="dxa"/>
          </w:tcPr>
          <w:p w:rsidR="005A24D4" w:rsidRPr="00FE73E0" w:rsidRDefault="005A24D4" w:rsidP="005A24D4">
            <w:pPr>
              <w:jc w:val="center"/>
              <w:rPr>
                <w:lang w:val="bg-BG"/>
              </w:rPr>
            </w:pPr>
          </w:p>
          <w:p w:rsidR="005A24D4" w:rsidRPr="00FE73E0" w:rsidRDefault="005A24D4" w:rsidP="005A24D4">
            <w:pPr>
              <w:jc w:val="center"/>
              <w:rPr>
                <w:lang w:val="bg-BG"/>
              </w:rPr>
            </w:pPr>
            <w:r w:rsidRPr="00FE73E0">
              <w:rPr>
                <w:lang w:val="bg-BG"/>
              </w:rPr>
              <w:t>%</w:t>
            </w:r>
          </w:p>
        </w:tc>
        <w:tc>
          <w:tcPr>
            <w:tcW w:w="1134" w:type="dxa"/>
          </w:tcPr>
          <w:p w:rsidR="005A24D4" w:rsidRPr="00FE73E0" w:rsidRDefault="005A24D4" w:rsidP="005A24D4">
            <w:pPr>
              <w:jc w:val="center"/>
              <w:rPr>
                <w:lang w:val="bg-BG"/>
              </w:rPr>
            </w:pPr>
            <w:r w:rsidRPr="00FE73E0">
              <w:rPr>
                <w:lang w:val="bg-BG"/>
              </w:rPr>
              <w:t>В др. категория</w:t>
            </w:r>
          </w:p>
          <w:p w:rsidR="005A24D4" w:rsidRPr="00FE73E0" w:rsidRDefault="005A24D4" w:rsidP="005A24D4">
            <w:pPr>
              <w:jc w:val="center"/>
              <w:rPr>
                <w:lang w:val="bg-BG"/>
              </w:rPr>
            </w:pPr>
            <w:r w:rsidRPr="00FE73E0">
              <w:rPr>
                <w:lang w:val="bg-BG"/>
              </w:rPr>
              <w:t>ха</w:t>
            </w:r>
          </w:p>
        </w:tc>
        <w:tc>
          <w:tcPr>
            <w:tcW w:w="1091" w:type="dxa"/>
          </w:tcPr>
          <w:p w:rsidR="005A24D4" w:rsidRPr="00FE73E0" w:rsidRDefault="005A24D4" w:rsidP="005A24D4">
            <w:pPr>
              <w:jc w:val="center"/>
              <w:rPr>
                <w:lang w:val="bg-BG"/>
              </w:rPr>
            </w:pPr>
            <w:r w:rsidRPr="00FE73E0">
              <w:rPr>
                <w:lang w:val="bg-BG"/>
              </w:rPr>
              <w:t>ОБЩО</w:t>
            </w:r>
          </w:p>
          <w:p w:rsidR="005A24D4" w:rsidRPr="00FE73E0" w:rsidRDefault="005A24D4" w:rsidP="005A24D4">
            <w:pPr>
              <w:jc w:val="center"/>
              <w:rPr>
                <w:lang w:val="bg-BG"/>
              </w:rPr>
            </w:pPr>
          </w:p>
          <w:p w:rsidR="005A24D4" w:rsidRPr="00FE73E0" w:rsidRDefault="005A24D4" w:rsidP="005A24D4">
            <w:pPr>
              <w:jc w:val="center"/>
              <w:rPr>
                <w:lang w:val="bg-BG"/>
              </w:rPr>
            </w:pPr>
            <w:r w:rsidRPr="00FE73E0">
              <w:rPr>
                <w:lang w:val="bg-BG"/>
              </w:rPr>
              <w:t>ха</w:t>
            </w:r>
          </w:p>
        </w:tc>
      </w:tr>
      <w:tr w:rsidR="005A24D4" w:rsidRPr="00FE73E0" w:rsidTr="005A24D4">
        <w:tc>
          <w:tcPr>
            <w:tcW w:w="4531" w:type="dxa"/>
          </w:tcPr>
          <w:p w:rsidR="005A24D4" w:rsidRPr="00FE73E0" w:rsidRDefault="005A24D4" w:rsidP="005A24D4">
            <w:pPr>
              <w:jc w:val="both"/>
              <w:rPr>
                <w:b/>
                <w:lang w:val="bg-BG"/>
              </w:rPr>
            </w:pPr>
            <w:r w:rsidRPr="00FE73E0">
              <w:rPr>
                <w:b/>
                <w:lang w:val="bg-BG"/>
              </w:rPr>
              <w:t>1. Защитни горски територии</w:t>
            </w:r>
          </w:p>
        </w:tc>
        <w:tc>
          <w:tcPr>
            <w:tcW w:w="1418" w:type="dxa"/>
          </w:tcPr>
          <w:p w:rsidR="005A24D4" w:rsidRPr="00FE73E0" w:rsidRDefault="005A24D4" w:rsidP="005A24D4">
            <w:pPr>
              <w:jc w:val="center"/>
              <w:rPr>
                <w:b/>
                <w:lang w:val="bg-BG"/>
              </w:rPr>
            </w:pPr>
            <w:r w:rsidRPr="00FE73E0">
              <w:rPr>
                <w:b/>
                <w:lang w:val="bg-BG"/>
              </w:rPr>
              <w:t>79,4</w:t>
            </w:r>
          </w:p>
        </w:tc>
        <w:tc>
          <w:tcPr>
            <w:tcW w:w="666" w:type="dxa"/>
          </w:tcPr>
          <w:p w:rsidR="005A24D4" w:rsidRPr="00FE73E0" w:rsidRDefault="005A24D4" w:rsidP="005A24D4">
            <w:pPr>
              <w:rPr>
                <w:b/>
                <w:lang w:val="bg-BG"/>
              </w:rPr>
            </w:pPr>
            <w:r w:rsidRPr="00FE73E0">
              <w:rPr>
                <w:b/>
                <w:lang w:val="bg-BG"/>
              </w:rPr>
              <w:t>15,8</w:t>
            </w:r>
          </w:p>
        </w:tc>
        <w:tc>
          <w:tcPr>
            <w:tcW w:w="1134" w:type="dxa"/>
          </w:tcPr>
          <w:p w:rsidR="005A24D4" w:rsidRPr="00FE73E0" w:rsidRDefault="005A24D4" w:rsidP="005A24D4">
            <w:pPr>
              <w:jc w:val="center"/>
              <w:rPr>
                <w:b/>
                <w:lang w:val="bg-BG"/>
              </w:rPr>
            </w:pPr>
            <w:r w:rsidRPr="00FE73E0">
              <w:rPr>
                <w:b/>
                <w:lang w:val="bg-BG"/>
              </w:rPr>
              <w:t>588,3</w:t>
            </w:r>
          </w:p>
        </w:tc>
        <w:tc>
          <w:tcPr>
            <w:tcW w:w="1091" w:type="dxa"/>
          </w:tcPr>
          <w:p w:rsidR="005A24D4" w:rsidRPr="00FE73E0" w:rsidRDefault="005A24D4" w:rsidP="005A24D4">
            <w:pPr>
              <w:jc w:val="center"/>
              <w:rPr>
                <w:b/>
                <w:lang w:val="bg-BG"/>
              </w:rPr>
            </w:pPr>
            <w:r w:rsidRPr="00FE73E0">
              <w:rPr>
                <w:b/>
                <w:lang w:val="bg-BG"/>
              </w:rPr>
              <w:t>665,1</w:t>
            </w:r>
          </w:p>
        </w:tc>
      </w:tr>
      <w:tr w:rsidR="005A24D4" w:rsidRPr="00FE73E0" w:rsidTr="005A24D4">
        <w:tc>
          <w:tcPr>
            <w:tcW w:w="4531" w:type="dxa"/>
          </w:tcPr>
          <w:p w:rsidR="005A24D4" w:rsidRPr="00FE73E0" w:rsidRDefault="005A24D4" w:rsidP="005A24D4">
            <w:pPr>
              <w:pStyle w:val="af8"/>
              <w:numPr>
                <w:ilvl w:val="0"/>
                <w:numId w:val="24"/>
              </w:numPr>
              <w:jc w:val="both"/>
              <w:rPr>
                <w:b/>
                <w:i/>
                <w:lang w:val="bg-BG"/>
              </w:rPr>
            </w:pPr>
            <w:r w:rsidRPr="00FE73E0">
              <w:rPr>
                <w:b/>
                <w:i/>
                <w:lang w:val="bg-BG"/>
              </w:rPr>
              <w:t>За защита на почвите</w:t>
            </w:r>
          </w:p>
        </w:tc>
        <w:tc>
          <w:tcPr>
            <w:tcW w:w="1418" w:type="dxa"/>
          </w:tcPr>
          <w:p w:rsidR="005A24D4" w:rsidRPr="00FE73E0" w:rsidRDefault="005A24D4" w:rsidP="005A24D4">
            <w:pPr>
              <w:jc w:val="center"/>
              <w:rPr>
                <w:b/>
                <w:i/>
                <w:lang w:val="bg-BG"/>
              </w:rPr>
            </w:pPr>
            <w:r w:rsidRPr="00FE73E0">
              <w:rPr>
                <w:b/>
                <w:i/>
                <w:lang w:val="bg-BG"/>
              </w:rPr>
              <w:t>56,7</w:t>
            </w:r>
          </w:p>
        </w:tc>
        <w:tc>
          <w:tcPr>
            <w:tcW w:w="666" w:type="dxa"/>
          </w:tcPr>
          <w:p w:rsidR="005A24D4" w:rsidRPr="00FE73E0" w:rsidRDefault="005A24D4" w:rsidP="005A24D4">
            <w:pPr>
              <w:jc w:val="center"/>
              <w:rPr>
                <w:b/>
                <w:i/>
                <w:lang w:val="bg-BG"/>
              </w:rPr>
            </w:pPr>
            <w:r w:rsidRPr="00FE73E0">
              <w:rPr>
                <w:b/>
                <w:i/>
                <w:lang w:val="bg-BG"/>
              </w:rPr>
              <w:t>11,3</w:t>
            </w:r>
          </w:p>
        </w:tc>
        <w:tc>
          <w:tcPr>
            <w:tcW w:w="1134" w:type="dxa"/>
          </w:tcPr>
          <w:p w:rsidR="005A24D4" w:rsidRPr="00FE73E0" w:rsidRDefault="005A24D4" w:rsidP="005A24D4">
            <w:pPr>
              <w:jc w:val="center"/>
              <w:rPr>
                <w:b/>
                <w:i/>
                <w:lang w:val="bg-BG"/>
              </w:rPr>
            </w:pPr>
            <w:r w:rsidRPr="00FE73E0">
              <w:rPr>
                <w:b/>
                <w:i/>
                <w:lang w:val="bg-BG"/>
              </w:rPr>
              <w:t>579,3</w:t>
            </w:r>
          </w:p>
        </w:tc>
        <w:tc>
          <w:tcPr>
            <w:tcW w:w="1091" w:type="dxa"/>
          </w:tcPr>
          <w:p w:rsidR="005A24D4" w:rsidRPr="00FE73E0" w:rsidRDefault="005A24D4" w:rsidP="005A24D4">
            <w:pPr>
              <w:jc w:val="center"/>
              <w:rPr>
                <w:b/>
                <w:i/>
                <w:lang w:val="bg-BG"/>
              </w:rPr>
            </w:pPr>
            <w:r w:rsidRPr="00FE73E0">
              <w:rPr>
                <w:b/>
                <w:i/>
                <w:lang w:val="bg-BG"/>
              </w:rPr>
              <w:t>636,0</w:t>
            </w:r>
          </w:p>
        </w:tc>
      </w:tr>
      <w:tr w:rsidR="005A24D4" w:rsidRPr="00FE73E0" w:rsidTr="005A24D4">
        <w:tc>
          <w:tcPr>
            <w:tcW w:w="4531" w:type="dxa"/>
          </w:tcPr>
          <w:p w:rsidR="005A24D4" w:rsidRPr="00FE73E0" w:rsidRDefault="005A24D4" w:rsidP="005A24D4">
            <w:pPr>
              <w:pStyle w:val="af8"/>
              <w:numPr>
                <w:ilvl w:val="1"/>
                <w:numId w:val="24"/>
              </w:numPr>
              <w:jc w:val="both"/>
              <w:rPr>
                <w:i/>
                <w:lang w:val="bg-BG"/>
              </w:rPr>
            </w:pPr>
            <w:r w:rsidRPr="00FE73E0">
              <w:rPr>
                <w:i/>
                <w:lang w:val="bg-BG"/>
              </w:rPr>
              <w:t>Защитна ивица река</w:t>
            </w:r>
          </w:p>
        </w:tc>
        <w:tc>
          <w:tcPr>
            <w:tcW w:w="1418" w:type="dxa"/>
          </w:tcPr>
          <w:p w:rsidR="005A24D4" w:rsidRPr="00FE73E0" w:rsidRDefault="005A24D4" w:rsidP="005A24D4">
            <w:pPr>
              <w:jc w:val="center"/>
              <w:rPr>
                <w:i/>
                <w:lang w:val="bg-BG"/>
              </w:rPr>
            </w:pPr>
            <w:r w:rsidRPr="00FE73E0">
              <w:rPr>
                <w:i/>
                <w:lang w:val="bg-BG"/>
              </w:rPr>
              <w:t>0</w:t>
            </w:r>
          </w:p>
        </w:tc>
        <w:tc>
          <w:tcPr>
            <w:tcW w:w="666" w:type="dxa"/>
          </w:tcPr>
          <w:p w:rsidR="005A24D4" w:rsidRPr="00FE73E0" w:rsidRDefault="005A24D4" w:rsidP="005A24D4">
            <w:pPr>
              <w:jc w:val="center"/>
              <w:rPr>
                <w:i/>
                <w:lang w:val="bg-BG"/>
              </w:rPr>
            </w:pPr>
            <w:r w:rsidRPr="00FE73E0">
              <w:rPr>
                <w:i/>
                <w:lang w:val="bg-BG"/>
              </w:rPr>
              <w:t>0</w:t>
            </w:r>
          </w:p>
        </w:tc>
        <w:tc>
          <w:tcPr>
            <w:tcW w:w="1134" w:type="dxa"/>
          </w:tcPr>
          <w:p w:rsidR="005A24D4" w:rsidRPr="00FE73E0" w:rsidRDefault="005A24D4" w:rsidP="005A24D4">
            <w:pPr>
              <w:jc w:val="center"/>
              <w:rPr>
                <w:i/>
                <w:lang w:val="bg-BG"/>
              </w:rPr>
            </w:pPr>
            <w:r w:rsidRPr="00FE73E0">
              <w:rPr>
                <w:i/>
                <w:lang w:val="bg-BG"/>
              </w:rPr>
              <w:t>256,4</w:t>
            </w:r>
          </w:p>
        </w:tc>
        <w:tc>
          <w:tcPr>
            <w:tcW w:w="1091" w:type="dxa"/>
          </w:tcPr>
          <w:p w:rsidR="005A24D4" w:rsidRPr="00FE73E0" w:rsidRDefault="005A24D4" w:rsidP="005A24D4">
            <w:pPr>
              <w:jc w:val="center"/>
              <w:rPr>
                <w:i/>
                <w:lang w:val="bg-BG"/>
              </w:rPr>
            </w:pPr>
            <w:r w:rsidRPr="00FE73E0">
              <w:rPr>
                <w:i/>
                <w:lang w:val="bg-BG"/>
              </w:rPr>
              <w:t>256,4</w:t>
            </w:r>
          </w:p>
        </w:tc>
      </w:tr>
      <w:tr w:rsidR="005A24D4" w:rsidRPr="00FE73E0" w:rsidTr="005A24D4">
        <w:tc>
          <w:tcPr>
            <w:tcW w:w="4531" w:type="dxa"/>
          </w:tcPr>
          <w:p w:rsidR="005A24D4" w:rsidRPr="00FE73E0" w:rsidRDefault="005A24D4" w:rsidP="005A24D4">
            <w:pPr>
              <w:pStyle w:val="af8"/>
              <w:numPr>
                <w:ilvl w:val="1"/>
                <w:numId w:val="24"/>
              </w:numPr>
              <w:jc w:val="both"/>
              <w:rPr>
                <w:i/>
                <w:lang w:val="bg-BG"/>
              </w:rPr>
            </w:pPr>
            <w:r w:rsidRPr="00FE73E0">
              <w:rPr>
                <w:i/>
                <w:lang w:val="bg-BG"/>
              </w:rPr>
              <w:t>Държавни горски пояси</w:t>
            </w:r>
          </w:p>
        </w:tc>
        <w:tc>
          <w:tcPr>
            <w:tcW w:w="1418" w:type="dxa"/>
          </w:tcPr>
          <w:p w:rsidR="005A24D4" w:rsidRPr="00FE73E0" w:rsidRDefault="005A24D4" w:rsidP="005A24D4">
            <w:pPr>
              <w:jc w:val="center"/>
              <w:rPr>
                <w:i/>
                <w:lang w:val="bg-BG"/>
              </w:rPr>
            </w:pPr>
            <w:r w:rsidRPr="00FE73E0">
              <w:rPr>
                <w:i/>
                <w:lang w:val="bg-BG"/>
              </w:rPr>
              <w:t>56,7</w:t>
            </w:r>
          </w:p>
        </w:tc>
        <w:tc>
          <w:tcPr>
            <w:tcW w:w="666" w:type="dxa"/>
          </w:tcPr>
          <w:p w:rsidR="005A24D4" w:rsidRPr="00FE73E0" w:rsidRDefault="005A24D4" w:rsidP="005A24D4">
            <w:pPr>
              <w:jc w:val="center"/>
              <w:rPr>
                <w:i/>
                <w:lang w:val="bg-BG"/>
              </w:rPr>
            </w:pPr>
            <w:r w:rsidRPr="00FE73E0">
              <w:rPr>
                <w:i/>
                <w:lang w:val="bg-BG"/>
              </w:rPr>
              <w:t>11,3</w:t>
            </w:r>
          </w:p>
        </w:tc>
        <w:tc>
          <w:tcPr>
            <w:tcW w:w="1134" w:type="dxa"/>
          </w:tcPr>
          <w:p w:rsidR="005A24D4" w:rsidRPr="00FE73E0" w:rsidRDefault="005A24D4" w:rsidP="005A24D4">
            <w:pPr>
              <w:jc w:val="center"/>
              <w:rPr>
                <w:i/>
                <w:lang w:val="bg-BG"/>
              </w:rPr>
            </w:pPr>
            <w:r w:rsidRPr="00FE73E0">
              <w:rPr>
                <w:i/>
                <w:lang w:val="bg-BG"/>
              </w:rPr>
              <w:t>182,6</w:t>
            </w:r>
          </w:p>
        </w:tc>
        <w:tc>
          <w:tcPr>
            <w:tcW w:w="1091" w:type="dxa"/>
          </w:tcPr>
          <w:p w:rsidR="005A24D4" w:rsidRPr="00FE73E0" w:rsidRDefault="005A24D4" w:rsidP="005A24D4">
            <w:pPr>
              <w:jc w:val="center"/>
              <w:rPr>
                <w:i/>
                <w:lang w:val="bg-BG"/>
              </w:rPr>
            </w:pPr>
            <w:r w:rsidRPr="00FE73E0">
              <w:rPr>
                <w:i/>
                <w:lang w:val="bg-BG"/>
              </w:rPr>
              <w:t>239,3</w:t>
            </w:r>
          </w:p>
        </w:tc>
      </w:tr>
      <w:tr w:rsidR="005A24D4" w:rsidRPr="00FE73E0" w:rsidTr="005A24D4">
        <w:tc>
          <w:tcPr>
            <w:tcW w:w="4531" w:type="dxa"/>
          </w:tcPr>
          <w:p w:rsidR="005A24D4" w:rsidRPr="00FE73E0" w:rsidRDefault="005A24D4" w:rsidP="005A24D4">
            <w:pPr>
              <w:pStyle w:val="af8"/>
              <w:numPr>
                <w:ilvl w:val="1"/>
                <w:numId w:val="24"/>
              </w:numPr>
              <w:jc w:val="both"/>
              <w:rPr>
                <w:i/>
                <w:lang w:val="bg-BG"/>
              </w:rPr>
            </w:pPr>
            <w:r w:rsidRPr="00FE73E0">
              <w:rPr>
                <w:i/>
                <w:lang w:val="bg-BG"/>
              </w:rPr>
              <w:t>Острови на р. Дунав</w:t>
            </w:r>
          </w:p>
        </w:tc>
        <w:tc>
          <w:tcPr>
            <w:tcW w:w="1418" w:type="dxa"/>
          </w:tcPr>
          <w:p w:rsidR="005A24D4" w:rsidRPr="00FE73E0" w:rsidRDefault="005A24D4" w:rsidP="005A24D4">
            <w:pPr>
              <w:jc w:val="center"/>
              <w:rPr>
                <w:i/>
                <w:lang w:val="bg-BG"/>
              </w:rPr>
            </w:pPr>
            <w:r w:rsidRPr="00FE73E0">
              <w:rPr>
                <w:i/>
                <w:lang w:val="bg-BG"/>
              </w:rPr>
              <w:t>0</w:t>
            </w:r>
          </w:p>
        </w:tc>
        <w:tc>
          <w:tcPr>
            <w:tcW w:w="666" w:type="dxa"/>
          </w:tcPr>
          <w:p w:rsidR="005A24D4" w:rsidRPr="00FE73E0" w:rsidRDefault="005A24D4" w:rsidP="005A24D4">
            <w:pPr>
              <w:jc w:val="center"/>
              <w:rPr>
                <w:i/>
                <w:lang w:val="bg-BG"/>
              </w:rPr>
            </w:pPr>
            <w:r w:rsidRPr="00FE73E0">
              <w:rPr>
                <w:i/>
                <w:lang w:val="bg-BG"/>
              </w:rPr>
              <w:t>0</w:t>
            </w:r>
          </w:p>
        </w:tc>
        <w:tc>
          <w:tcPr>
            <w:tcW w:w="1134" w:type="dxa"/>
          </w:tcPr>
          <w:p w:rsidR="005A24D4" w:rsidRPr="00FE73E0" w:rsidRDefault="005A24D4" w:rsidP="005A24D4">
            <w:pPr>
              <w:jc w:val="center"/>
              <w:rPr>
                <w:i/>
                <w:lang w:val="bg-BG"/>
              </w:rPr>
            </w:pPr>
            <w:r w:rsidRPr="00FE73E0">
              <w:rPr>
                <w:i/>
                <w:lang w:val="bg-BG"/>
              </w:rPr>
              <w:t>140,3</w:t>
            </w:r>
          </w:p>
        </w:tc>
        <w:tc>
          <w:tcPr>
            <w:tcW w:w="1091" w:type="dxa"/>
          </w:tcPr>
          <w:p w:rsidR="005A24D4" w:rsidRPr="00FE73E0" w:rsidRDefault="005A24D4" w:rsidP="005A24D4">
            <w:pPr>
              <w:jc w:val="center"/>
              <w:rPr>
                <w:i/>
                <w:lang w:val="bg-BG"/>
              </w:rPr>
            </w:pPr>
            <w:r w:rsidRPr="00FE73E0">
              <w:rPr>
                <w:i/>
                <w:lang w:val="bg-BG"/>
              </w:rPr>
              <w:t>140,3</w:t>
            </w:r>
          </w:p>
        </w:tc>
      </w:tr>
      <w:tr w:rsidR="005A24D4" w:rsidRPr="00FE73E0" w:rsidTr="005A24D4">
        <w:tc>
          <w:tcPr>
            <w:tcW w:w="4531" w:type="dxa"/>
          </w:tcPr>
          <w:p w:rsidR="005A24D4" w:rsidRPr="00FE73E0" w:rsidRDefault="005A24D4" w:rsidP="005A24D4">
            <w:pPr>
              <w:jc w:val="both"/>
              <w:rPr>
                <w:b/>
                <w:i/>
                <w:lang w:val="bg-BG"/>
              </w:rPr>
            </w:pPr>
            <w:r w:rsidRPr="00FE73E0">
              <w:rPr>
                <w:b/>
                <w:i/>
                <w:lang w:val="bg-BG"/>
              </w:rPr>
              <w:t xml:space="preserve">       2.За защита на водите</w:t>
            </w:r>
          </w:p>
        </w:tc>
        <w:tc>
          <w:tcPr>
            <w:tcW w:w="1418" w:type="dxa"/>
          </w:tcPr>
          <w:p w:rsidR="005A24D4" w:rsidRPr="00FE73E0" w:rsidRDefault="005A24D4" w:rsidP="005A24D4">
            <w:pPr>
              <w:jc w:val="center"/>
              <w:rPr>
                <w:b/>
                <w:i/>
                <w:lang w:val="bg-BG"/>
              </w:rPr>
            </w:pPr>
            <w:r w:rsidRPr="00FE73E0">
              <w:rPr>
                <w:b/>
                <w:i/>
                <w:lang w:val="bg-BG"/>
              </w:rPr>
              <w:t>20,6</w:t>
            </w:r>
          </w:p>
        </w:tc>
        <w:tc>
          <w:tcPr>
            <w:tcW w:w="666" w:type="dxa"/>
          </w:tcPr>
          <w:p w:rsidR="005A24D4" w:rsidRPr="00FE73E0" w:rsidRDefault="005A24D4" w:rsidP="005A24D4">
            <w:pPr>
              <w:jc w:val="center"/>
              <w:rPr>
                <w:b/>
                <w:i/>
                <w:lang w:val="bg-BG"/>
              </w:rPr>
            </w:pPr>
            <w:r w:rsidRPr="00FE73E0">
              <w:rPr>
                <w:b/>
                <w:i/>
                <w:lang w:val="bg-BG"/>
              </w:rPr>
              <w:t>4,1</w:t>
            </w:r>
          </w:p>
        </w:tc>
        <w:tc>
          <w:tcPr>
            <w:tcW w:w="1134" w:type="dxa"/>
          </w:tcPr>
          <w:p w:rsidR="005A24D4" w:rsidRPr="00FE73E0" w:rsidRDefault="005A24D4" w:rsidP="005A24D4">
            <w:pPr>
              <w:jc w:val="center"/>
              <w:rPr>
                <w:b/>
                <w:i/>
                <w:lang w:val="bg-BG"/>
              </w:rPr>
            </w:pPr>
            <w:r w:rsidRPr="00FE73E0">
              <w:rPr>
                <w:b/>
                <w:i/>
                <w:lang w:val="bg-BG"/>
              </w:rPr>
              <w:t>9,0</w:t>
            </w:r>
          </w:p>
        </w:tc>
        <w:tc>
          <w:tcPr>
            <w:tcW w:w="1091" w:type="dxa"/>
          </w:tcPr>
          <w:p w:rsidR="005A24D4" w:rsidRPr="00FE73E0" w:rsidRDefault="005A24D4" w:rsidP="005A24D4">
            <w:pPr>
              <w:jc w:val="center"/>
              <w:rPr>
                <w:b/>
                <w:i/>
                <w:lang w:val="bg-BG"/>
              </w:rPr>
            </w:pPr>
            <w:r w:rsidRPr="00FE73E0">
              <w:rPr>
                <w:b/>
                <w:i/>
                <w:lang w:val="bg-BG"/>
              </w:rPr>
              <w:t>29,6</w:t>
            </w:r>
          </w:p>
        </w:tc>
      </w:tr>
      <w:tr w:rsidR="005A24D4" w:rsidRPr="00FE73E0" w:rsidTr="005A24D4">
        <w:tc>
          <w:tcPr>
            <w:tcW w:w="4531" w:type="dxa"/>
          </w:tcPr>
          <w:p w:rsidR="005A24D4" w:rsidRPr="00FE73E0" w:rsidRDefault="005A24D4" w:rsidP="005A24D4">
            <w:pPr>
              <w:jc w:val="both"/>
              <w:rPr>
                <w:i/>
                <w:lang w:val="bg-BG"/>
              </w:rPr>
            </w:pPr>
            <w:r w:rsidRPr="00FE73E0">
              <w:rPr>
                <w:i/>
                <w:lang w:val="bg-BG"/>
              </w:rPr>
              <w:t xml:space="preserve">      2.1. Вододайни зони</w:t>
            </w:r>
          </w:p>
        </w:tc>
        <w:tc>
          <w:tcPr>
            <w:tcW w:w="1418" w:type="dxa"/>
          </w:tcPr>
          <w:p w:rsidR="005A24D4" w:rsidRPr="00FE73E0" w:rsidRDefault="005A24D4" w:rsidP="005A24D4">
            <w:pPr>
              <w:jc w:val="center"/>
              <w:rPr>
                <w:i/>
                <w:lang w:val="bg-BG"/>
              </w:rPr>
            </w:pPr>
            <w:r w:rsidRPr="00FE73E0">
              <w:rPr>
                <w:i/>
                <w:lang w:val="bg-BG"/>
              </w:rPr>
              <w:t>20,6</w:t>
            </w:r>
          </w:p>
        </w:tc>
        <w:tc>
          <w:tcPr>
            <w:tcW w:w="666" w:type="dxa"/>
          </w:tcPr>
          <w:p w:rsidR="005A24D4" w:rsidRPr="00FE73E0" w:rsidRDefault="005A24D4" w:rsidP="005A24D4">
            <w:pPr>
              <w:jc w:val="center"/>
              <w:rPr>
                <w:i/>
                <w:lang w:val="bg-BG"/>
              </w:rPr>
            </w:pPr>
            <w:r w:rsidRPr="00FE73E0">
              <w:rPr>
                <w:i/>
                <w:lang w:val="bg-BG"/>
              </w:rPr>
              <w:t>4,1</w:t>
            </w:r>
          </w:p>
        </w:tc>
        <w:tc>
          <w:tcPr>
            <w:tcW w:w="1134" w:type="dxa"/>
          </w:tcPr>
          <w:p w:rsidR="005A24D4" w:rsidRPr="00FE73E0" w:rsidRDefault="005A24D4" w:rsidP="005A24D4">
            <w:pPr>
              <w:jc w:val="center"/>
              <w:rPr>
                <w:i/>
                <w:lang w:val="bg-BG"/>
              </w:rPr>
            </w:pPr>
            <w:r w:rsidRPr="00FE73E0">
              <w:rPr>
                <w:i/>
                <w:lang w:val="bg-BG"/>
              </w:rPr>
              <w:t>9,0</w:t>
            </w:r>
          </w:p>
        </w:tc>
        <w:tc>
          <w:tcPr>
            <w:tcW w:w="1091" w:type="dxa"/>
          </w:tcPr>
          <w:p w:rsidR="005A24D4" w:rsidRPr="00FE73E0" w:rsidRDefault="005A24D4" w:rsidP="005A24D4">
            <w:pPr>
              <w:jc w:val="center"/>
              <w:rPr>
                <w:i/>
                <w:lang w:val="bg-BG"/>
              </w:rPr>
            </w:pPr>
            <w:r w:rsidRPr="00FE73E0">
              <w:rPr>
                <w:i/>
                <w:lang w:val="bg-BG"/>
              </w:rPr>
              <w:t>29,6</w:t>
            </w:r>
          </w:p>
        </w:tc>
      </w:tr>
      <w:tr w:rsidR="005A24D4" w:rsidRPr="00FE73E0" w:rsidTr="005A24D4">
        <w:tc>
          <w:tcPr>
            <w:tcW w:w="4531" w:type="dxa"/>
          </w:tcPr>
          <w:p w:rsidR="005A24D4" w:rsidRPr="00FE73E0" w:rsidRDefault="005A24D4" w:rsidP="005A24D4">
            <w:pPr>
              <w:jc w:val="both"/>
              <w:rPr>
                <w:b/>
                <w:i/>
                <w:lang w:val="bg-BG"/>
              </w:rPr>
            </w:pPr>
            <w:r w:rsidRPr="00FE73E0">
              <w:rPr>
                <w:b/>
                <w:lang w:val="bg-BG"/>
              </w:rPr>
              <w:t>II. Специални горски територии</w:t>
            </w:r>
          </w:p>
        </w:tc>
        <w:tc>
          <w:tcPr>
            <w:tcW w:w="1418" w:type="dxa"/>
          </w:tcPr>
          <w:p w:rsidR="005A24D4" w:rsidRPr="00FE73E0" w:rsidRDefault="005A24D4" w:rsidP="005A24D4">
            <w:pPr>
              <w:jc w:val="center"/>
              <w:rPr>
                <w:b/>
                <w:lang w:val="bg-BG"/>
              </w:rPr>
            </w:pPr>
            <w:r w:rsidRPr="00FE73E0">
              <w:rPr>
                <w:b/>
                <w:lang w:val="bg-BG"/>
              </w:rPr>
              <w:t>422,6</w:t>
            </w:r>
          </w:p>
        </w:tc>
        <w:tc>
          <w:tcPr>
            <w:tcW w:w="666" w:type="dxa"/>
          </w:tcPr>
          <w:p w:rsidR="005A24D4" w:rsidRPr="00FE73E0" w:rsidRDefault="005A24D4" w:rsidP="005A24D4">
            <w:pPr>
              <w:jc w:val="center"/>
              <w:rPr>
                <w:b/>
                <w:lang w:val="bg-BG"/>
              </w:rPr>
            </w:pPr>
            <w:r w:rsidRPr="00FE73E0">
              <w:rPr>
                <w:b/>
                <w:lang w:val="bg-BG"/>
              </w:rPr>
              <w:t>84,2</w:t>
            </w:r>
          </w:p>
        </w:tc>
        <w:tc>
          <w:tcPr>
            <w:tcW w:w="1134" w:type="dxa"/>
          </w:tcPr>
          <w:p w:rsidR="005A24D4" w:rsidRPr="00FE73E0" w:rsidRDefault="005A24D4" w:rsidP="005A24D4">
            <w:pPr>
              <w:jc w:val="center"/>
              <w:rPr>
                <w:b/>
                <w:lang w:val="bg-BG"/>
              </w:rPr>
            </w:pPr>
            <w:r w:rsidRPr="00FE73E0">
              <w:rPr>
                <w:b/>
                <w:lang w:val="bg-BG"/>
              </w:rPr>
              <w:t>62,6</w:t>
            </w:r>
          </w:p>
        </w:tc>
        <w:tc>
          <w:tcPr>
            <w:tcW w:w="1091" w:type="dxa"/>
          </w:tcPr>
          <w:p w:rsidR="005A24D4" w:rsidRPr="00FE73E0" w:rsidRDefault="005A24D4" w:rsidP="005A24D4">
            <w:pPr>
              <w:jc w:val="center"/>
              <w:rPr>
                <w:b/>
                <w:lang w:val="bg-BG"/>
              </w:rPr>
            </w:pPr>
            <w:r w:rsidRPr="00FE73E0">
              <w:rPr>
                <w:b/>
                <w:lang w:val="bg-BG"/>
              </w:rPr>
              <w:t>485,2</w:t>
            </w:r>
          </w:p>
        </w:tc>
      </w:tr>
      <w:tr w:rsidR="005A24D4" w:rsidRPr="00FE73E0" w:rsidTr="005A24D4">
        <w:tc>
          <w:tcPr>
            <w:tcW w:w="4531" w:type="dxa"/>
          </w:tcPr>
          <w:p w:rsidR="005A24D4" w:rsidRPr="00FE73E0" w:rsidRDefault="005A24D4" w:rsidP="005A24D4">
            <w:pPr>
              <w:jc w:val="both"/>
              <w:rPr>
                <w:i/>
                <w:lang w:val="bg-BG"/>
              </w:rPr>
            </w:pPr>
            <w:r w:rsidRPr="00FE73E0">
              <w:rPr>
                <w:b/>
                <w:i/>
                <w:lang w:val="bg-BG"/>
              </w:rPr>
              <w:t>2.Защитени зони но ЗБР</w:t>
            </w:r>
          </w:p>
        </w:tc>
        <w:tc>
          <w:tcPr>
            <w:tcW w:w="1418" w:type="dxa"/>
          </w:tcPr>
          <w:p w:rsidR="005A24D4" w:rsidRPr="00FE73E0" w:rsidRDefault="005A24D4" w:rsidP="005A24D4">
            <w:pPr>
              <w:jc w:val="center"/>
              <w:rPr>
                <w:b/>
                <w:i/>
                <w:lang w:val="bg-BG"/>
              </w:rPr>
            </w:pPr>
            <w:r w:rsidRPr="00FE73E0">
              <w:rPr>
                <w:b/>
                <w:i/>
                <w:lang w:val="bg-BG"/>
              </w:rPr>
              <w:t>422,6</w:t>
            </w:r>
          </w:p>
        </w:tc>
        <w:tc>
          <w:tcPr>
            <w:tcW w:w="666" w:type="dxa"/>
          </w:tcPr>
          <w:p w:rsidR="005A24D4" w:rsidRPr="00FE73E0" w:rsidRDefault="005A24D4" w:rsidP="005A24D4">
            <w:pPr>
              <w:jc w:val="center"/>
              <w:rPr>
                <w:b/>
                <w:i/>
                <w:lang w:val="bg-BG"/>
              </w:rPr>
            </w:pPr>
            <w:r w:rsidRPr="00FE73E0">
              <w:rPr>
                <w:b/>
                <w:i/>
                <w:lang w:val="bg-BG"/>
              </w:rPr>
              <w:t>84,2</w:t>
            </w:r>
          </w:p>
        </w:tc>
        <w:tc>
          <w:tcPr>
            <w:tcW w:w="1134" w:type="dxa"/>
          </w:tcPr>
          <w:p w:rsidR="005A24D4" w:rsidRPr="00FE73E0" w:rsidRDefault="005A24D4" w:rsidP="005A24D4">
            <w:pPr>
              <w:jc w:val="center"/>
              <w:rPr>
                <w:b/>
                <w:i/>
                <w:lang w:val="bg-BG"/>
              </w:rPr>
            </w:pPr>
            <w:r w:rsidRPr="00FE73E0">
              <w:rPr>
                <w:b/>
                <w:i/>
                <w:lang w:val="bg-BG"/>
              </w:rPr>
              <w:t>7,2</w:t>
            </w:r>
          </w:p>
        </w:tc>
        <w:tc>
          <w:tcPr>
            <w:tcW w:w="1091" w:type="dxa"/>
          </w:tcPr>
          <w:p w:rsidR="005A24D4" w:rsidRPr="00FE73E0" w:rsidRDefault="005A24D4" w:rsidP="005A24D4">
            <w:pPr>
              <w:jc w:val="center"/>
              <w:rPr>
                <w:b/>
                <w:i/>
                <w:lang w:val="bg-BG"/>
              </w:rPr>
            </w:pPr>
            <w:r w:rsidRPr="00FE73E0">
              <w:rPr>
                <w:b/>
                <w:i/>
                <w:lang w:val="bg-BG"/>
              </w:rPr>
              <w:t>429,8</w:t>
            </w:r>
          </w:p>
        </w:tc>
      </w:tr>
      <w:tr w:rsidR="005A24D4" w:rsidRPr="00FE73E0" w:rsidTr="005A24D4">
        <w:tc>
          <w:tcPr>
            <w:tcW w:w="4531" w:type="dxa"/>
          </w:tcPr>
          <w:p w:rsidR="005A24D4" w:rsidRPr="00FE73E0" w:rsidRDefault="005A24D4" w:rsidP="005A24D4">
            <w:pPr>
              <w:jc w:val="both"/>
              <w:rPr>
                <w:i/>
                <w:lang w:val="bg-BG"/>
              </w:rPr>
            </w:pPr>
            <w:r w:rsidRPr="00FE73E0">
              <w:rPr>
                <w:i/>
                <w:lang w:val="bg-BG"/>
              </w:rPr>
              <w:t>2.1.ЗЗ по Директива 92/43/ ЕСЕ</w:t>
            </w:r>
          </w:p>
        </w:tc>
        <w:tc>
          <w:tcPr>
            <w:tcW w:w="1418" w:type="dxa"/>
          </w:tcPr>
          <w:p w:rsidR="005A24D4" w:rsidRPr="00FE73E0" w:rsidRDefault="005A24D4" w:rsidP="005A24D4">
            <w:pPr>
              <w:jc w:val="center"/>
              <w:rPr>
                <w:i/>
                <w:lang w:val="bg-BG"/>
              </w:rPr>
            </w:pPr>
            <w:r w:rsidRPr="00FE73E0">
              <w:rPr>
                <w:i/>
                <w:lang w:val="bg-BG"/>
              </w:rPr>
              <w:t>422,6</w:t>
            </w:r>
          </w:p>
        </w:tc>
        <w:tc>
          <w:tcPr>
            <w:tcW w:w="666" w:type="dxa"/>
          </w:tcPr>
          <w:p w:rsidR="005A24D4" w:rsidRPr="00FE73E0" w:rsidRDefault="005A24D4" w:rsidP="005A24D4">
            <w:pPr>
              <w:jc w:val="center"/>
              <w:rPr>
                <w:i/>
                <w:lang w:val="bg-BG"/>
              </w:rPr>
            </w:pPr>
            <w:r w:rsidRPr="00FE73E0">
              <w:rPr>
                <w:i/>
                <w:lang w:val="bg-BG"/>
              </w:rPr>
              <w:t>84,5</w:t>
            </w:r>
          </w:p>
        </w:tc>
        <w:tc>
          <w:tcPr>
            <w:tcW w:w="1134" w:type="dxa"/>
          </w:tcPr>
          <w:p w:rsidR="005A24D4" w:rsidRPr="00FE73E0" w:rsidRDefault="005A24D4" w:rsidP="005A24D4">
            <w:pPr>
              <w:jc w:val="center"/>
              <w:rPr>
                <w:i/>
                <w:lang w:val="bg-BG"/>
              </w:rPr>
            </w:pPr>
            <w:r w:rsidRPr="00FE73E0">
              <w:rPr>
                <w:i/>
                <w:lang w:val="bg-BG"/>
              </w:rPr>
              <w:t>0</w:t>
            </w:r>
          </w:p>
        </w:tc>
        <w:tc>
          <w:tcPr>
            <w:tcW w:w="1091" w:type="dxa"/>
          </w:tcPr>
          <w:p w:rsidR="005A24D4" w:rsidRPr="00FE73E0" w:rsidRDefault="005A24D4" w:rsidP="005A24D4">
            <w:pPr>
              <w:jc w:val="center"/>
              <w:rPr>
                <w:i/>
                <w:lang w:val="bg-BG"/>
              </w:rPr>
            </w:pPr>
            <w:r w:rsidRPr="00FE73E0">
              <w:rPr>
                <w:i/>
                <w:lang w:val="bg-BG"/>
              </w:rPr>
              <w:t>422,6</w:t>
            </w:r>
          </w:p>
        </w:tc>
      </w:tr>
      <w:tr w:rsidR="005A24D4" w:rsidRPr="00FE73E0" w:rsidTr="005A24D4">
        <w:tc>
          <w:tcPr>
            <w:tcW w:w="4531" w:type="dxa"/>
          </w:tcPr>
          <w:p w:rsidR="005A24D4" w:rsidRPr="00FE73E0" w:rsidRDefault="005A24D4" w:rsidP="005A24D4">
            <w:pPr>
              <w:jc w:val="both"/>
              <w:rPr>
                <w:i/>
                <w:lang w:val="bg-BG"/>
              </w:rPr>
            </w:pPr>
            <w:r w:rsidRPr="00FE73E0">
              <w:rPr>
                <w:i/>
                <w:lang w:val="bg-BG"/>
              </w:rPr>
              <w:t>2.1.ЗЗ по Директива 92/43/ ЕСЕ</w:t>
            </w:r>
          </w:p>
        </w:tc>
        <w:tc>
          <w:tcPr>
            <w:tcW w:w="1418" w:type="dxa"/>
          </w:tcPr>
          <w:p w:rsidR="005A24D4" w:rsidRPr="00FE73E0" w:rsidRDefault="005A24D4" w:rsidP="005A24D4">
            <w:pPr>
              <w:jc w:val="center"/>
              <w:rPr>
                <w:i/>
                <w:lang w:val="bg-BG"/>
              </w:rPr>
            </w:pPr>
            <w:r w:rsidRPr="00FE73E0">
              <w:rPr>
                <w:i/>
                <w:lang w:val="bg-BG"/>
              </w:rPr>
              <w:t>0</w:t>
            </w:r>
          </w:p>
        </w:tc>
        <w:tc>
          <w:tcPr>
            <w:tcW w:w="666" w:type="dxa"/>
          </w:tcPr>
          <w:p w:rsidR="005A24D4" w:rsidRPr="00FE73E0" w:rsidRDefault="005A24D4" w:rsidP="005A24D4">
            <w:pPr>
              <w:jc w:val="center"/>
              <w:rPr>
                <w:i/>
                <w:lang w:val="bg-BG"/>
              </w:rPr>
            </w:pPr>
            <w:r w:rsidRPr="00FE73E0">
              <w:rPr>
                <w:i/>
                <w:lang w:val="bg-BG"/>
              </w:rPr>
              <w:t>0</w:t>
            </w:r>
          </w:p>
        </w:tc>
        <w:tc>
          <w:tcPr>
            <w:tcW w:w="1134" w:type="dxa"/>
          </w:tcPr>
          <w:p w:rsidR="005A24D4" w:rsidRPr="00FE73E0" w:rsidRDefault="005A24D4" w:rsidP="005A24D4">
            <w:pPr>
              <w:jc w:val="center"/>
              <w:rPr>
                <w:i/>
                <w:lang w:val="bg-BG"/>
              </w:rPr>
            </w:pPr>
            <w:r w:rsidRPr="00FE73E0">
              <w:rPr>
                <w:i/>
                <w:lang w:val="bg-BG"/>
              </w:rPr>
              <w:t>7,2</w:t>
            </w:r>
          </w:p>
        </w:tc>
        <w:tc>
          <w:tcPr>
            <w:tcW w:w="1091" w:type="dxa"/>
          </w:tcPr>
          <w:p w:rsidR="005A24D4" w:rsidRPr="00FE73E0" w:rsidRDefault="005A24D4" w:rsidP="005A24D4">
            <w:pPr>
              <w:jc w:val="center"/>
              <w:rPr>
                <w:i/>
                <w:lang w:val="bg-BG"/>
              </w:rPr>
            </w:pPr>
            <w:r w:rsidRPr="00FE73E0">
              <w:rPr>
                <w:i/>
                <w:lang w:val="bg-BG"/>
              </w:rPr>
              <w:t>7,2</w:t>
            </w:r>
          </w:p>
        </w:tc>
      </w:tr>
      <w:tr w:rsidR="005A24D4" w:rsidRPr="00FE73E0" w:rsidTr="005A24D4">
        <w:tc>
          <w:tcPr>
            <w:tcW w:w="4531" w:type="dxa"/>
          </w:tcPr>
          <w:p w:rsidR="005A24D4" w:rsidRPr="00FE73E0" w:rsidRDefault="005A24D4" w:rsidP="005A24D4">
            <w:pPr>
              <w:jc w:val="both"/>
              <w:rPr>
                <w:b/>
                <w:i/>
                <w:lang w:val="bg-BG"/>
              </w:rPr>
            </w:pPr>
            <w:r w:rsidRPr="00FE73E0">
              <w:rPr>
                <w:b/>
                <w:i/>
                <w:lang w:val="bg-BG"/>
              </w:rPr>
              <w:t>2.Гори с висока консервационна стойност</w:t>
            </w:r>
          </w:p>
        </w:tc>
        <w:tc>
          <w:tcPr>
            <w:tcW w:w="1418" w:type="dxa"/>
          </w:tcPr>
          <w:p w:rsidR="005A24D4" w:rsidRPr="00FE73E0" w:rsidRDefault="005A24D4" w:rsidP="005A24D4">
            <w:pPr>
              <w:jc w:val="center"/>
              <w:rPr>
                <w:b/>
                <w:i/>
                <w:lang w:val="bg-BG"/>
              </w:rPr>
            </w:pPr>
            <w:r w:rsidRPr="00FE73E0">
              <w:rPr>
                <w:b/>
                <w:i/>
                <w:lang w:val="bg-BG"/>
              </w:rPr>
              <w:t>0</w:t>
            </w:r>
          </w:p>
        </w:tc>
        <w:tc>
          <w:tcPr>
            <w:tcW w:w="666" w:type="dxa"/>
          </w:tcPr>
          <w:p w:rsidR="005A24D4" w:rsidRPr="00FE73E0" w:rsidRDefault="005A24D4" w:rsidP="005A24D4">
            <w:pPr>
              <w:jc w:val="center"/>
              <w:rPr>
                <w:b/>
                <w:i/>
                <w:lang w:val="bg-BG"/>
              </w:rPr>
            </w:pPr>
            <w:r w:rsidRPr="00FE73E0">
              <w:rPr>
                <w:b/>
                <w:i/>
                <w:lang w:val="bg-BG"/>
              </w:rPr>
              <w:t>0</w:t>
            </w:r>
          </w:p>
        </w:tc>
        <w:tc>
          <w:tcPr>
            <w:tcW w:w="1134" w:type="dxa"/>
          </w:tcPr>
          <w:p w:rsidR="005A24D4" w:rsidRPr="00FE73E0" w:rsidRDefault="005A24D4" w:rsidP="005A24D4">
            <w:pPr>
              <w:jc w:val="center"/>
              <w:rPr>
                <w:b/>
                <w:i/>
                <w:lang w:val="bg-BG"/>
              </w:rPr>
            </w:pPr>
            <w:r w:rsidRPr="00FE73E0">
              <w:rPr>
                <w:b/>
                <w:i/>
                <w:lang w:val="bg-BG"/>
              </w:rPr>
              <w:t>55,4</w:t>
            </w:r>
          </w:p>
        </w:tc>
        <w:tc>
          <w:tcPr>
            <w:tcW w:w="1091" w:type="dxa"/>
          </w:tcPr>
          <w:p w:rsidR="005A24D4" w:rsidRPr="00FE73E0" w:rsidRDefault="005A24D4" w:rsidP="005A24D4">
            <w:pPr>
              <w:jc w:val="center"/>
              <w:rPr>
                <w:b/>
                <w:i/>
                <w:lang w:val="bg-BG"/>
              </w:rPr>
            </w:pPr>
            <w:r w:rsidRPr="00FE73E0">
              <w:rPr>
                <w:b/>
                <w:i/>
                <w:lang w:val="bg-BG"/>
              </w:rPr>
              <w:t>55,4</w:t>
            </w:r>
          </w:p>
        </w:tc>
      </w:tr>
      <w:tr w:rsidR="005A24D4" w:rsidRPr="00FE73E0" w:rsidTr="005A24D4">
        <w:tc>
          <w:tcPr>
            <w:tcW w:w="4531" w:type="dxa"/>
          </w:tcPr>
          <w:p w:rsidR="005A24D4" w:rsidRPr="00FE73E0" w:rsidRDefault="005A24D4" w:rsidP="005A24D4">
            <w:pPr>
              <w:jc w:val="both"/>
              <w:rPr>
                <w:lang w:val="bg-BG"/>
              </w:rPr>
            </w:pPr>
            <w:r w:rsidRPr="00FE73E0">
              <w:rPr>
                <w:i/>
                <w:lang w:val="bg-BG"/>
              </w:rPr>
              <w:t xml:space="preserve">2.1. ГФС по </w:t>
            </w:r>
            <w:proofErr w:type="spellStart"/>
            <w:r w:rsidRPr="00FE73E0">
              <w:rPr>
                <w:i/>
                <w:lang w:val="bg-BG"/>
              </w:rPr>
              <w:t>зап</w:t>
            </w:r>
            <w:proofErr w:type="spellEnd"/>
            <w:r w:rsidRPr="00FE73E0">
              <w:rPr>
                <w:i/>
                <w:lang w:val="bg-BG"/>
              </w:rPr>
              <w:t>. РД-49-421 от 2016г</w:t>
            </w:r>
          </w:p>
        </w:tc>
        <w:tc>
          <w:tcPr>
            <w:tcW w:w="1418" w:type="dxa"/>
          </w:tcPr>
          <w:p w:rsidR="005A24D4" w:rsidRPr="00FE73E0" w:rsidRDefault="005A24D4" w:rsidP="005A24D4">
            <w:pPr>
              <w:jc w:val="center"/>
              <w:rPr>
                <w:i/>
                <w:lang w:val="bg-BG"/>
              </w:rPr>
            </w:pPr>
            <w:r w:rsidRPr="00FE73E0">
              <w:rPr>
                <w:i/>
                <w:lang w:val="bg-BG"/>
              </w:rPr>
              <w:t>0</w:t>
            </w:r>
          </w:p>
        </w:tc>
        <w:tc>
          <w:tcPr>
            <w:tcW w:w="666" w:type="dxa"/>
          </w:tcPr>
          <w:p w:rsidR="005A24D4" w:rsidRPr="00FE73E0" w:rsidRDefault="005A24D4" w:rsidP="005A24D4">
            <w:pPr>
              <w:jc w:val="center"/>
              <w:rPr>
                <w:i/>
                <w:lang w:val="bg-BG"/>
              </w:rPr>
            </w:pPr>
            <w:r w:rsidRPr="00FE73E0">
              <w:rPr>
                <w:i/>
                <w:lang w:val="bg-BG"/>
              </w:rPr>
              <w:t>0</w:t>
            </w:r>
          </w:p>
        </w:tc>
        <w:tc>
          <w:tcPr>
            <w:tcW w:w="1134" w:type="dxa"/>
          </w:tcPr>
          <w:p w:rsidR="005A24D4" w:rsidRPr="00FE73E0" w:rsidRDefault="005A24D4" w:rsidP="005A24D4">
            <w:pPr>
              <w:jc w:val="center"/>
              <w:rPr>
                <w:i/>
                <w:lang w:val="bg-BG"/>
              </w:rPr>
            </w:pPr>
            <w:r w:rsidRPr="00FE73E0">
              <w:rPr>
                <w:i/>
                <w:lang w:val="bg-BG"/>
              </w:rPr>
              <w:t>23,0</w:t>
            </w:r>
          </w:p>
        </w:tc>
        <w:tc>
          <w:tcPr>
            <w:tcW w:w="1091" w:type="dxa"/>
          </w:tcPr>
          <w:p w:rsidR="005A24D4" w:rsidRPr="00FE73E0" w:rsidRDefault="005A24D4" w:rsidP="005A24D4">
            <w:pPr>
              <w:jc w:val="center"/>
              <w:rPr>
                <w:i/>
                <w:lang w:val="bg-BG"/>
              </w:rPr>
            </w:pPr>
            <w:r w:rsidRPr="00FE73E0">
              <w:rPr>
                <w:i/>
                <w:lang w:val="bg-BG"/>
              </w:rPr>
              <w:t>23,0</w:t>
            </w:r>
          </w:p>
        </w:tc>
      </w:tr>
      <w:tr w:rsidR="005A24D4" w:rsidRPr="00FE73E0" w:rsidTr="005A24D4">
        <w:tc>
          <w:tcPr>
            <w:tcW w:w="4531" w:type="dxa"/>
          </w:tcPr>
          <w:p w:rsidR="005A24D4" w:rsidRPr="00FE73E0" w:rsidRDefault="005A24D4" w:rsidP="005A24D4">
            <w:pPr>
              <w:jc w:val="both"/>
              <w:rPr>
                <w:lang w:val="bg-BG"/>
              </w:rPr>
            </w:pPr>
            <w:r w:rsidRPr="00FE73E0">
              <w:rPr>
                <w:i/>
                <w:lang w:val="bg-BG"/>
              </w:rPr>
              <w:t>2.2. ГВКС</w:t>
            </w:r>
          </w:p>
        </w:tc>
        <w:tc>
          <w:tcPr>
            <w:tcW w:w="1418" w:type="dxa"/>
          </w:tcPr>
          <w:p w:rsidR="005A24D4" w:rsidRPr="00FE73E0" w:rsidRDefault="005A24D4" w:rsidP="005A24D4">
            <w:pPr>
              <w:jc w:val="center"/>
              <w:rPr>
                <w:i/>
                <w:lang w:val="bg-BG"/>
              </w:rPr>
            </w:pPr>
            <w:r w:rsidRPr="00FE73E0">
              <w:rPr>
                <w:i/>
                <w:lang w:val="bg-BG"/>
              </w:rPr>
              <w:t>0</w:t>
            </w:r>
          </w:p>
        </w:tc>
        <w:tc>
          <w:tcPr>
            <w:tcW w:w="666" w:type="dxa"/>
          </w:tcPr>
          <w:p w:rsidR="005A24D4" w:rsidRPr="00FE73E0" w:rsidRDefault="005A24D4" w:rsidP="005A24D4">
            <w:pPr>
              <w:jc w:val="center"/>
              <w:rPr>
                <w:i/>
                <w:lang w:val="bg-BG"/>
              </w:rPr>
            </w:pPr>
            <w:r w:rsidRPr="00FE73E0">
              <w:rPr>
                <w:i/>
                <w:lang w:val="bg-BG"/>
              </w:rPr>
              <w:t>0</w:t>
            </w:r>
          </w:p>
        </w:tc>
        <w:tc>
          <w:tcPr>
            <w:tcW w:w="1134" w:type="dxa"/>
          </w:tcPr>
          <w:p w:rsidR="005A24D4" w:rsidRPr="00FE73E0" w:rsidRDefault="005A24D4" w:rsidP="005A24D4">
            <w:pPr>
              <w:jc w:val="center"/>
              <w:rPr>
                <w:i/>
                <w:lang w:val="bg-BG"/>
              </w:rPr>
            </w:pPr>
            <w:r w:rsidRPr="00FE73E0">
              <w:rPr>
                <w:i/>
                <w:lang w:val="bg-BG"/>
              </w:rPr>
              <w:t>32,4</w:t>
            </w:r>
          </w:p>
        </w:tc>
        <w:tc>
          <w:tcPr>
            <w:tcW w:w="1091" w:type="dxa"/>
          </w:tcPr>
          <w:p w:rsidR="005A24D4" w:rsidRPr="00FE73E0" w:rsidRDefault="005A24D4" w:rsidP="005A24D4">
            <w:pPr>
              <w:jc w:val="center"/>
              <w:rPr>
                <w:i/>
                <w:lang w:val="bg-BG"/>
              </w:rPr>
            </w:pPr>
            <w:r w:rsidRPr="00FE73E0">
              <w:rPr>
                <w:i/>
                <w:lang w:val="bg-BG"/>
              </w:rPr>
              <w:t>32,4</w:t>
            </w:r>
          </w:p>
        </w:tc>
      </w:tr>
      <w:tr w:rsidR="005A24D4" w:rsidRPr="00FE73E0" w:rsidTr="005A24D4">
        <w:tc>
          <w:tcPr>
            <w:tcW w:w="4531" w:type="dxa"/>
          </w:tcPr>
          <w:p w:rsidR="005A24D4" w:rsidRPr="00FE73E0" w:rsidRDefault="005A24D4" w:rsidP="005A24D4">
            <w:pPr>
              <w:jc w:val="both"/>
              <w:rPr>
                <w:b/>
                <w:lang w:val="bg-BG"/>
              </w:rPr>
            </w:pPr>
            <w:r w:rsidRPr="00FE73E0">
              <w:rPr>
                <w:b/>
                <w:lang w:val="bg-BG"/>
              </w:rPr>
              <w:t xml:space="preserve">Общо защитни и </w:t>
            </w:r>
            <w:proofErr w:type="spellStart"/>
            <w:r w:rsidRPr="00FE73E0">
              <w:rPr>
                <w:b/>
                <w:lang w:val="bg-BG"/>
              </w:rPr>
              <w:t>специалти</w:t>
            </w:r>
            <w:proofErr w:type="spellEnd"/>
          </w:p>
        </w:tc>
        <w:tc>
          <w:tcPr>
            <w:tcW w:w="1418" w:type="dxa"/>
          </w:tcPr>
          <w:p w:rsidR="005A24D4" w:rsidRPr="00FE73E0" w:rsidRDefault="005A24D4" w:rsidP="005A24D4">
            <w:pPr>
              <w:jc w:val="center"/>
              <w:rPr>
                <w:b/>
                <w:lang w:val="bg-BG"/>
              </w:rPr>
            </w:pPr>
            <w:r w:rsidRPr="00FE73E0">
              <w:rPr>
                <w:b/>
                <w:lang w:val="bg-BG"/>
              </w:rPr>
              <w:t>499,9</w:t>
            </w:r>
          </w:p>
        </w:tc>
        <w:tc>
          <w:tcPr>
            <w:tcW w:w="666" w:type="dxa"/>
          </w:tcPr>
          <w:p w:rsidR="005A24D4" w:rsidRPr="00FE73E0" w:rsidRDefault="005A24D4" w:rsidP="005A24D4">
            <w:pPr>
              <w:jc w:val="center"/>
              <w:rPr>
                <w:b/>
                <w:lang w:val="bg-BG"/>
              </w:rPr>
            </w:pPr>
            <w:r w:rsidRPr="00FE73E0">
              <w:rPr>
                <w:b/>
                <w:lang w:val="bg-BG"/>
              </w:rPr>
              <w:t>99,6</w:t>
            </w:r>
          </w:p>
        </w:tc>
        <w:tc>
          <w:tcPr>
            <w:tcW w:w="1134" w:type="dxa"/>
          </w:tcPr>
          <w:p w:rsidR="005A24D4" w:rsidRPr="00FE73E0" w:rsidRDefault="005A24D4" w:rsidP="005A24D4">
            <w:pPr>
              <w:jc w:val="center"/>
              <w:rPr>
                <w:b/>
                <w:lang w:val="bg-BG"/>
              </w:rPr>
            </w:pPr>
            <w:r w:rsidRPr="00FE73E0">
              <w:rPr>
                <w:b/>
                <w:lang w:val="bg-BG"/>
              </w:rPr>
              <w:t>650,9</w:t>
            </w:r>
          </w:p>
        </w:tc>
        <w:tc>
          <w:tcPr>
            <w:tcW w:w="1091" w:type="dxa"/>
          </w:tcPr>
          <w:p w:rsidR="005A24D4" w:rsidRPr="00FE73E0" w:rsidRDefault="005A24D4" w:rsidP="005A24D4">
            <w:pPr>
              <w:jc w:val="center"/>
              <w:rPr>
                <w:b/>
                <w:lang w:val="bg-BG"/>
              </w:rPr>
            </w:pPr>
            <w:r w:rsidRPr="00FE73E0">
              <w:rPr>
                <w:b/>
                <w:lang w:val="bg-BG"/>
              </w:rPr>
              <w:t>1150,8</w:t>
            </w:r>
          </w:p>
        </w:tc>
      </w:tr>
      <w:tr w:rsidR="005A24D4" w:rsidRPr="00FE73E0" w:rsidTr="005A24D4">
        <w:tc>
          <w:tcPr>
            <w:tcW w:w="4531" w:type="dxa"/>
          </w:tcPr>
          <w:p w:rsidR="005A24D4" w:rsidRPr="00FE73E0" w:rsidRDefault="005A24D4" w:rsidP="005A24D4">
            <w:pPr>
              <w:jc w:val="both"/>
              <w:rPr>
                <w:b/>
                <w:lang w:val="bg-BG"/>
              </w:rPr>
            </w:pPr>
            <w:r w:rsidRPr="00FE73E0">
              <w:rPr>
                <w:b/>
                <w:lang w:val="bg-BG"/>
              </w:rPr>
              <w:t>Стопански гори</w:t>
            </w:r>
          </w:p>
        </w:tc>
        <w:tc>
          <w:tcPr>
            <w:tcW w:w="1418" w:type="dxa"/>
          </w:tcPr>
          <w:p w:rsidR="005A24D4" w:rsidRPr="00FE73E0" w:rsidRDefault="005A24D4" w:rsidP="005A24D4">
            <w:pPr>
              <w:jc w:val="center"/>
              <w:rPr>
                <w:b/>
                <w:lang w:val="bg-BG"/>
              </w:rPr>
            </w:pPr>
            <w:r w:rsidRPr="00FE73E0">
              <w:rPr>
                <w:b/>
                <w:lang w:val="bg-BG"/>
              </w:rPr>
              <w:t>2,1</w:t>
            </w:r>
          </w:p>
        </w:tc>
        <w:tc>
          <w:tcPr>
            <w:tcW w:w="666" w:type="dxa"/>
          </w:tcPr>
          <w:p w:rsidR="005A24D4" w:rsidRPr="00FE73E0" w:rsidRDefault="005A24D4" w:rsidP="005A24D4">
            <w:pPr>
              <w:jc w:val="center"/>
              <w:rPr>
                <w:b/>
                <w:lang w:val="bg-BG"/>
              </w:rPr>
            </w:pPr>
            <w:r w:rsidRPr="00FE73E0">
              <w:rPr>
                <w:b/>
                <w:lang w:val="bg-BG"/>
              </w:rPr>
              <w:t>0,4</w:t>
            </w:r>
          </w:p>
        </w:tc>
        <w:tc>
          <w:tcPr>
            <w:tcW w:w="1134" w:type="dxa"/>
          </w:tcPr>
          <w:p w:rsidR="005A24D4" w:rsidRPr="00FE73E0" w:rsidRDefault="005A24D4" w:rsidP="005A24D4">
            <w:pPr>
              <w:jc w:val="center"/>
              <w:rPr>
                <w:b/>
                <w:lang w:val="bg-BG"/>
              </w:rPr>
            </w:pPr>
          </w:p>
        </w:tc>
        <w:tc>
          <w:tcPr>
            <w:tcW w:w="1091" w:type="dxa"/>
          </w:tcPr>
          <w:p w:rsidR="005A24D4" w:rsidRPr="00FE73E0" w:rsidRDefault="005A24D4" w:rsidP="005A24D4">
            <w:pPr>
              <w:jc w:val="center"/>
              <w:rPr>
                <w:b/>
                <w:lang w:val="bg-BG"/>
              </w:rPr>
            </w:pPr>
          </w:p>
        </w:tc>
      </w:tr>
      <w:tr w:rsidR="005A24D4" w:rsidRPr="00FE73E0" w:rsidTr="005A24D4">
        <w:tc>
          <w:tcPr>
            <w:tcW w:w="4531" w:type="dxa"/>
          </w:tcPr>
          <w:p w:rsidR="005A24D4" w:rsidRPr="00FE73E0" w:rsidRDefault="005A24D4" w:rsidP="005A24D4">
            <w:pPr>
              <w:jc w:val="both"/>
              <w:rPr>
                <w:b/>
                <w:lang w:val="bg-BG"/>
              </w:rPr>
            </w:pPr>
            <w:r w:rsidRPr="00FE73E0">
              <w:rPr>
                <w:b/>
                <w:lang w:val="bg-BG"/>
              </w:rPr>
              <w:t>Всичко защитни и специални гори</w:t>
            </w:r>
          </w:p>
        </w:tc>
        <w:tc>
          <w:tcPr>
            <w:tcW w:w="1418" w:type="dxa"/>
          </w:tcPr>
          <w:p w:rsidR="005A24D4" w:rsidRPr="00FE73E0" w:rsidRDefault="005A24D4" w:rsidP="005A24D4">
            <w:pPr>
              <w:jc w:val="center"/>
              <w:rPr>
                <w:b/>
                <w:lang w:val="bg-BG"/>
              </w:rPr>
            </w:pPr>
            <w:r w:rsidRPr="00FE73E0">
              <w:rPr>
                <w:b/>
                <w:lang w:val="bg-BG"/>
              </w:rPr>
              <w:t>502,0</w:t>
            </w:r>
          </w:p>
        </w:tc>
        <w:tc>
          <w:tcPr>
            <w:tcW w:w="666" w:type="dxa"/>
          </w:tcPr>
          <w:p w:rsidR="005A24D4" w:rsidRPr="00FE73E0" w:rsidRDefault="005A24D4" w:rsidP="005A24D4">
            <w:pPr>
              <w:jc w:val="center"/>
              <w:rPr>
                <w:b/>
                <w:lang w:val="bg-BG"/>
              </w:rPr>
            </w:pPr>
            <w:r w:rsidRPr="00FE73E0">
              <w:rPr>
                <w:b/>
                <w:lang w:val="bg-BG"/>
              </w:rPr>
              <w:t>100,0</w:t>
            </w:r>
          </w:p>
        </w:tc>
        <w:tc>
          <w:tcPr>
            <w:tcW w:w="1134" w:type="dxa"/>
          </w:tcPr>
          <w:p w:rsidR="005A24D4" w:rsidRPr="00FE73E0" w:rsidRDefault="005A24D4" w:rsidP="005A24D4">
            <w:pPr>
              <w:jc w:val="center"/>
              <w:rPr>
                <w:b/>
                <w:lang w:val="bg-BG"/>
              </w:rPr>
            </w:pPr>
            <w:r w:rsidRPr="00FE73E0">
              <w:rPr>
                <w:b/>
                <w:lang w:val="bg-BG"/>
              </w:rPr>
              <w:t>650,9</w:t>
            </w:r>
          </w:p>
        </w:tc>
        <w:tc>
          <w:tcPr>
            <w:tcW w:w="1091" w:type="dxa"/>
          </w:tcPr>
          <w:p w:rsidR="005A24D4" w:rsidRPr="00FE73E0" w:rsidRDefault="005A24D4" w:rsidP="005A24D4">
            <w:pPr>
              <w:jc w:val="center"/>
              <w:rPr>
                <w:b/>
                <w:lang w:val="bg-BG"/>
              </w:rPr>
            </w:pPr>
            <w:r w:rsidRPr="00FE73E0">
              <w:rPr>
                <w:b/>
                <w:lang w:val="bg-BG"/>
              </w:rPr>
              <w:t>1152,9</w:t>
            </w:r>
          </w:p>
        </w:tc>
      </w:tr>
    </w:tbl>
    <w:p w:rsidR="002818BA" w:rsidRPr="00FE73E0" w:rsidRDefault="002818BA" w:rsidP="006C0380">
      <w:pPr>
        <w:tabs>
          <w:tab w:val="center" w:pos="1170"/>
        </w:tabs>
        <w:jc w:val="both"/>
        <w:rPr>
          <w:b/>
          <w:sz w:val="24"/>
          <w:szCs w:val="24"/>
          <w:lang w:val="bg-BG"/>
        </w:rPr>
      </w:pPr>
    </w:p>
    <w:p w:rsidR="002818BA" w:rsidRPr="00FE73E0" w:rsidRDefault="002818BA" w:rsidP="006C0380">
      <w:pPr>
        <w:tabs>
          <w:tab w:val="center" w:pos="1170"/>
        </w:tabs>
        <w:jc w:val="both"/>
        <w:rPr>
          <w:b/>
          <w:sz w:val="24"/>
          <w:szCs w:val="24"/>
          <w:lang w:val="bg-BG"/>
        </w:rPr>
      </w:pPr>
    </w:p>
    <w:p w:rsidR="002818BA" w:rsidRPr="00FE73E0" w:rsidRDefault="002818BA" w:rsidP="006C0380">
      <w:pPr>
        <w:tabs>
          <w:tab w:val="center" w:pos="1170"/>
        </w:tabs>
        <w:jc w:val="both"/>
        <w:rPr>
          <w:b/>
          <w:sz w:val="24"/>
          <w:szCs w:val="24"/>
          <w:lang w:val="bg-BG"/>
        </w:rPr>
      </w:pPr>
    </w:p>
    <w:p w:rsidR="00882FA7" w:rsidRPr="00FE73E0" w:rsidRDefault="00882FA7" w:rsidP="006C0380">
      <w:pPr>
        <w:tabs>
          <w:tab w:val="center" w:pos="1170"/>
        </w:tabs>
        <w:jc w:val="both"/>
        <w:rPr>
          <w:b/>
          <w:sz w:val="24"/>
          <w:szCs w:val="24"/>
          <w:lang w:val="bg-BG"/>
        </w:rPr>
      </w:pPr>
    </w:p>
    <w:p w:rsidR="00882FA7" w:rsidRPr="00FE73E0" w:rsidRDefault="00882FA7" w:rsidP="006C0380">
      <w:pPr>
        <w:tabs>
          <w:tab w:val="center" w:pos="1170"/>
        </w:tabs>
        <w:jc w:val="both"/>
        <w:rPr>
          <w:b/>
          <w:sz w:val="24"/>
          <w:szCs w:val="24"/>
          <w:lang w:val="bg-BG"/>
        </w:rPr>
      </w:pPr>
    </w:p>
    <w:p w:rsidR="00882FA7" w:rsidRPr="00FE73E0" w:rsidRDefault="00882FA7" w:rsidP="006C0380">
      <w:pPr>
        <w:tabs>
          <w:tab w:val="center" w:pos="1170"/>
        </w:tabs>
        <w:jc w:val="both"/>
        <w:rPr>
          <w:b/>
          <w:sz w:val="24"/>
          <w:szCs w:val="24"/>
          <w:lang w:val="bg-BG"/>
        </w:rPr>
      </w:pPr>
    </w:p>
    <w:p w:rsidR="00882FA7" w:rsidRPr="00FE73E0" w:rsidRDefault="00882FA7" w:rsidP="006C0380">
      <w:pPr>
        <w:tabs>
          <w:tab w:val="center" w:pos="1170"/>
        </w:tabs>
        <w:jc w:val="both"/>
        <w:rPr>
          <w:b/>
          <w:sz w:val="24"/>
          <w:szCs w:val="24"/>
          <w:lang w:val="bg-BG"/>
        </w:rPr>
      </w:pPr>
    </w:p>
    <w:p w:rsidR="00882FA7" w:rsidRPr="00FE73E0" w:rsidRDefault="00882FA7" w:rsidP="006C0380">
      <w:pPr>
        <w:tabs>
          <w:tab w:val="center" w:pos="1170"/>
        </w:tabs>
        <w:jc w:val="both"/>
        <w:rPr>
          <w:b/>
          <w:sz w:val="24"/>
          <w:szCs w:val="24"/>
          <w:lang w:val="bg-BG"/>
        </w:rPr>
      </w:pPr>
    </w:p>
    <w:p w:rsidR="00882FA7" w:rsidRPr="00FE73E0" w:rsidRDefault="00882FA7" w:rsidP="006C0380">
      <w:pPr>
        <w:tabs>
          <w:tab w:val="center" w:pos="1170"/>
        </w:tabs>
        <w:jc w:val="both"/>
        <w:rPr>
          <w:b/>
          <w:sz w:val="24"/>
          <w:szCs w:val="24"/>
          <w:lang w:val="bg-BG"/>
        </w:rPr>
      </w:pPr>
    </w:p>
    <w:p w:rsidR="00882FA7" w:rsidRPr="00FE73E0" w:rsidRDefault="00882FA7" w:rsidP="006C0380">
      <w:pPr>
        <w:tabs>
          <w:tab w:val="center" w:pos="1170"/>
        </w:tabs>
        <w:jc w:val="both"/>
        <w:rPr>
          <w:b/>
          <w:sz w:val="24"/>
          <w:szCs w:val="24"/>
          <w:lang w:val="bg-BG"/>
        </w:rPr>
      </w:pPr>
    </w:p>
    <w:p w:rsidR="00882FA7" w:rsidRPr="00FE73E0" w:rsidRDefault="00882FA7" w:rsidP="006C0380">
      <w:pPr>
        <w:tabs>
          <w:tab w:val="center" w:pos="1170"/>
        </w:tabs>
        <w:jc w:val="both"/>
        <w:rPr>
          <w:b/>
          <w:sz w:val="24"/>
          <w:szCs w:val="24"/>
          <w:lang w:val="bg-BG"/>
        </w:rPr>
      </w:pPr>
    </w:p>
    <w:p w:rsidR="00882FA7" w:rsidRPr="00FE73E0" w:rsidRDefault="00882FA7" w:rsidP="006C0380">
      <w:pPr>
        <w:tabs>
          <w:tab w:val="center" w:pos="1170"/>
        </w:tabs>
        <w:jc w:val="both"/>
        <w:rPr>
          <w:b/>
          <w:sz w:val="24"/>
          <w:szCs w:val="24"/>
          <w:lang w:val="bg-BG"/>
        </w:rPr>
      </w:pPr>
    </w:p>
    <w:p w:rsidR="00882FA7" w:rsidRPr="00FE73E0" w:rsidRDefault="00882FA7" w:rsidP="006C0380">
      <w:pPr>
        <w:tabs>
          <w:tab w:val="center" w:pos="1170"/>
        </w:tabs>
        <w:jc w:val="both"/>
        <w:rPr>
          <w:b/>
          <w:sz w:val="24"/>
          <w:szCs w:val="24"/>
          <w:lang w:val="bg-BG"/>
        </w:rPr>
      </w:pPr>
    </w:p>
    <w:p w:rsidR="00882FA7" w:rsidRPr="00FE73E0" w:rsidRDefault="00882FA7" w:rsidP="006C0380">
      <w:pPr>
        <w:tabs>
          <w:tab w:val="center" w:pos="1170"/>
        </w:tabs>
        <w:jc w:val="both"/>
        <w:rPr>
          <w:b/>
          <w:sz w:val="24"/>
          <w:szCs w:val="24"/>
          <w:lang w:val="bg-BG"/>
        </w:rPr>
      </w:pPr>
    </w:p>
    <w:p w:rsidR="00882FA7" w:rsidRPr="00FE73E0" w:rsidRDefault="00882FA7" w:rsidP="006C0380">
      <w:pPr>
        <w:tabs>
          <w:tab w:val="center" w:pos="1170"/>
        </w:tabs>
        <w:jc w:val="both"/>
        <w:rPr>
          <w:b/>
          <w:sz w:val="24"/>
          <w:szCs w:val="24"/>
          <w:lang w:val="bg-BG"/>
        </w:rPr>
      </w:pPr>
    </w:p>
    <w:p w:rsidR="00882FA7" w:rsidRPr="00FE73E0" w:rsidRDefault="00882FA7" w:rsidP="006C0380">
      <w:pPr>
        <w:tabs>
          <w:tab w:val="center" w:pos="1170"/>
        </w:tabs>
        <w:jc w:val="both"/>
        <w:rPr>
          <w:b/>
          <w:sz w:val="24"/>
          <w:szCs w:val="24"/>
          <w:lang w:val="bg-BG"/>
        </w:rPr>
      </w:pPr>
    </w:p>
    <w:p w:rsidR="00036817" w:rsidRPr="00FE73E0" w:rsidRDefault="00036817" w:rsidP="009466C2">
      <w:pPr>
        <w:tabs>
          <w:tab w:val="center" w:pos="1170"/>
        </w:tabs>
        <w:jc w:val="center"/>
        <w:rPr>
          <w:b/>
          <w:sz w:val="24"/>
          <w:szCs w:val="24"/>
          <w:lang w:val="bg-BG"/>
        </w:rPr>
      </w:pPr>
    </w:p>
    <w:p w:rsidR="000D006F" w:rsidRPr="00FE73E0" w:rsidRDefault="000D006F" w:rsidP="009466C2">
      <w:pPr>
        <w:tabs>
          <w:tab w:val="center" w:pos="1170"/>
        </w:tabs>
        <w:jc w:val="center"/>
        <w:rPr>
          <w:b/>
          <w:sz w:val="24"/>
          <w:szCs w:val="24"/>
        </w:rPr>
      </w:pPr>
    </w:p>
    <w:p w:rsidR="00C708D5" w:rsidRPr="00FE73E0" w:rsidRDefault="00C708D5" w:rsidP="009466C2">
      <w:pPr>
        <w:tabs>
          <w:tab w:val="center" w:pos="1170"/>
        </w:tabs>
        <w:jc w:val="center"/>
        <w:rPr>
          <w:b/>
          <w:sz w:val="24"/>
          <w:szCs w:val="24"/>
        </w:rPr>
      </w:pPr>
    </w:p>
    <w:p w:rsidR="00C708D5" w:rsidRPr="00FE73E0" w:rsidRDefault="00C708D5" w:rsidP="009466C2">
      <w:pPr>
        <w:tabs>
          <w:tab w:val="center" w:pos="1170"/>
        </w:tabs>
        <w:jc w:val="center"/>
        <w:rPr>
          <w:b/>
          <w:sz w:val="24"/>
          <w:szCs w:val="24"/>
        </w:rPr>
      </w:pPr>
    </w:p>
    <w:p w:rsidR="009466C2" w:rsidRPr="00FE73E0" w:rsidRDefault="00036817" w:rsidP="009466C2">
      <w:pPr>
        <w:tabs>
          <w:tab w:val="center" w:pos="1170"/>
        </w:tabs>
        <w:jc w:val="center"/>
        <w:rPr>
          <w:b/>
          <w:sz w:val="24"/>
          <w:szCs w:val="24"/>
        </w:rPr>
      </w:pPr>
      <w:r w:rsidRPr="00FE73E0">
        <w:rPr>
          <w:b/>
          <w:sz w:val="24"/>
          <w:szCs w:val="24"/>
        </w:rPr>
        <w:t xml:space="preserve">II. </w:t>
      </w:r>
      <w:r w:rsidR="009466C2" w:rsidRPr="00FE73E0">
        <w:rPr>
          <w:b/>
          <w:sz w:val="24"/>
          <w:szCs w:val="24"/>
          <w:lang w:val="bg-BG"/>
        </w:rPr>
        <w:t>Теренни проучвания</w:t>
      </w:r>
    </w:p>
    <w:p w:rsidR="009466C2" w:rsidRPr="00FE73E0" w:rsidRDefault="009466C2" w:rsidP="009466C2">
      <w:pPr>
        <w:tabs>
          <w:tab w:val="center" w:pos="1170"/>
        </w:tabs>
        <w:jc w:val="center"/>
        <w:rPr>
          <w:b/>
          <w:sz w:val="24"/>
          <w:szCs w:val="24"/>
          <w:lang w:val="bg-BG"/>
        </w:rPr>
      </w:pPr>
    </w:p>
    <w:p w:rsidR="00882FA7" w:rsidRPr="00FE73E0" w:rsidRDefault="009466C2" w:rsidP="006C0380">
      <w:pPr>
        <w:tabs>
          <w:tab w:val="center" w:pos="1170"/>
        </w:tabs>
        <w:jc w:val="both"/>
        <w:rPr>
          <w:b/>
          <w:sz w:val="24"/>
          <w:szCs w:val="24"/>
          <w:lang w:val="bg-BG"/>
        </w:rPr>
      </w:pPr>
      <w:r w:rsidRPr="00FE73E0">
        <w:rPr>
          <w:b/>
          <w:sz w:val="24"/>
          <w:szCs w:val="24"/>
          <w:lang w:val="bg-BG"/>
        </w:rPr>
        <w:tab/>
      </w:r>
      <w:r w:rsidRPr="00FE73E0">
        <w:rPr>
          <w:b/>
          <w:sz w:val="24"/>
          <w:szCs w:val="24"/>
          <w:lang w:val="bg-BG"/>
        </w:rPr>
        <w:tab/>
        <w:t>Дейностите по инвентаризацията</w:t>
      </w:r>
      <w:r w:rsidR="00E42E57" w:rsidRPr="00FE73E0">
        <w:rPr>
          <w:b/>
          <w:sz w:val="24"/>
          <w:szCs w:val="24"/>
          <w:lang w:val="bg-BG"/>
        </w:rPr>
        <w:t xml:space="preserve"> и таксиране на насажденията</w:t>
      </w:r>
      <w:r w:rsidRPr="00FE73E0">
        <w:rPr>
          <w:b/>
          <w:sz w:val="24"/>
          <w:szCs w:val="24"/>
          <w:lang w:val="bg-BG"/>
        </w:rPr>
        <w:t xml:space="preserve"> да се извършат съгласно критериите залегнали в Глава </w:t>
      </w:r>
      <w:r w:rsidRPr="00FE73E0">
        <w:rPr>
          <w:b/>
          <w:sz w:val="24"/>
          <w:szCs w:val="24"/>
        </w:rPr>
        <w:t>II</w:t>
      </w:r>
      <w:r w:rsidR="00E42E57" w:rsidRPr="00FE73E0">
        <w:rPr>
          <w:b/>
          <w:sz w:val="24"/>
          <w:szCs w:val="24"/>
        </w:rPr>
        <w:t xml:space="preserve"> </w:t>
      </w:r>
      <w:r w:rsidR="00036817" w:rsidRPr="00FE73E0">
        <w:rPr>
          <w:b/>
          <w:sz w:val="24"/>
          <w:szCs w:val="24"/>
          <w:lang w:val="bg-BG"/>
        </w:rPr>
        <w:t xml:space="preserve">т. А </w:t>
      </w:r>
      <w:r w:rsidR="002F4E19" w:rsidRPr="00FE73E0">
        <w:rPr>
          <w:b/>
          <w:sz w:val="24"/>
          <w:szCs w:val="24"/>
          <w:lang w:val="bg-BG"/>
        </w:rPr>
        <w:t xml:space="preserve"> - </w:t>
      </w:r>
      <w:r w:rsidR="00036817" w:rsidRPr="00FE73E0">
        <w:rPr>
          <w:b/>
          <w:sz w:val="24"/>
          <w:szCs w:val="24"/>
          <w:lang w:val="bg-BG"/>
        </w:rPr>
        <w:t xml:space="preserve">подточки от </w:t>
      </w:r>
      <w:r w:rsidR="0051546D" w:rsidRPr="00FE73E0">
        <w:rPr>
          <w:b/>
          <w:sz w:val="24"/>
          <w:szCs w:val="24"/>
          <w:lang w:val="bg-BG"/>
        </w:rPr>
        <w:t>т.</w:t>
      </w:r>
      <w:r w:rsidRPr="00FE73E0">
        <w:rPr>
          <w:b/>
          <w:sz w:val="24"/>
          <w:szCs w:val="24"/>
          <w:lang w:val="bg-BG"/>
        </w:rPr>
        <w:t>1 до</w:t>
      </w:r>
      <w:r w:rsidR="0051546D" w:rsidRPr="00FE73E0">
        <w:rPr>
          <w:b/>
          <w:sz w:val="24"/>
          <w:szCs w:val="24"/>
          <w:lang w:val="bg-BG"/>
        </w:rPr>
        <w:t xml:space="preserve"> т.</w:t>
      </w:r>
      <w:r w:rsidRPr="00FE73E0">
        <w:rPr>
          <w:b/>
          <w:sz w:val="24"/>
          <w:szCs w:val="24"/>
          <w:lang w:val="bg-BG"/>
        </w:rPr>
        <w:t xml:space="preserve"> 8</w:t>
      </w:r>
    </w:p>
    <w:p w:rsidR="009466C2" w:rsidRPr="00FE73E0" w:rsidRDefault="009466C2" w:rsidP="006C0380">
      <w:pPr>
        <w:tabs>
          <w:tab w:val="center" w:pos="1170"/>
        </w:tabs>
        <w:jc w:val="both"/>
        <w:rPr>
          <w:b/>
          <w:sz w:val="24"/>
          <w:szCs w:val="24"/>
          <w:lang w:val="bg-BG"/>
        </w:rPr>
      </w:pPr>
    </w:p>
    <w:p w:rsidR="009466C2" w:rsidRPr="00FE73E0" w:rsidRDefault="009466C2" w:rsidP="006C0380">
      <w:pPr>
        <w:tabs>
          <w:tab w:val="center" w:pos="1170"/>
        </w:tabs>
        <w:jc w:val="both"/>
        <w:rPr>
          <w:sz w:val="24"/>
          <w:szCs w:val="24"/>
          <w:lang w:val="bg-BG"/>
        </w:rPr>
      </w:pPr>
      <w:r w:rsidRPr="00FE73E0">
        <w:rPr>
          <w:b/>
          <w:sz w:val="24"/>
          <w:szCs w:val="24"/>
          <w:lang w:val="bg-BG"/>
        </w:rPr>
        <w:tab/>
        <w:t xml:space="preserve">              9. Постоянни пробно площи  -</w:t>
      </w:r>
      <w:r w:rsidRPr="00FE73E0">
        <w:rPr>
          <w:sz w:val="24"/>
          <w:szCs w:val="24"/>
          <w:lang w:val="bg-BG"/>
        </w:rPr>
        <w:t>няма заложени ППП</w:t>
      </w:r>
    </w:p>
    <w:p w:rsidR="009466C2" w:rsidRPr="00FE73E0" w:rsidRDefault="009466C2" w:rsidP="006C0380">
      <w:pPr>
        <w:tabs>
          <w:tab w:val="center" w:pos="1170"/>
        </w:tabs>
        <w:jc w:val="both"/>
        <w:rPr>
          <w:sz w:val="24"/>
          <w:szCs w:val="24"/>
          <w:lang w:val="bg-BG"/>
        </w:rPr>
      </w:pPr>
      <w:r w:rsidRPr="00FE73E0">
        <w:rPr>
          <w:sz w:val="24"/>
          <w:szCs w:val="24"/>
          <w:lang w:val="bg-BG"/>
        </w:rPr>
        <w:t xml:space="preserve">             </w:t>
      </w:r>
      <w:r w:rsidRPr="00FE73E0">
        <w:rPr>
          <w:b/>
          <w:sz w:val="24"/>
          <w:szCs w:val="24"/>
          <w:lang w:val="bg-BG"/>
        </w:rPr>
        <w:t>10.</w:t>
      </w:r>
      <w:r w:rsidRPr="00FE73E0">
        <w:rPr>
          <w:sz w:val="24"/>
          <w:szCs w:val="24"/>
          <w:lang w:val="bg-BG"/>
        </w:rPr>
        <w:t xml:space="preserve"> </w:t>
      </w:r>
      <w:r w:rsidRPr="00FE73E0">
        <w:rPr>
          <w:b/>
          <w:sz w:val="24"/>
          <w:szCs w:val="24"/>
          <w:lang w:val="bg-BG"/>
        </w:rPr>
        <w:t>Определяне на количеството мъртва дървесина</w:t>
      </w:r>
    </w:p>
    <w:p w:rsidR="009466C2" w:rsidRPr="00FE73E0" w:rsidRDefault="009466C2" w:rsidP="006C0380">
      <w:pPr>
        <w:tabs>
          <w:tab w:val="center" w:pos="1170"/>
        </w:tabs>
        <w:jc w:val="both"/>
        <w:rPr>
          <w:sz w:val="24"/>
          <w:szCs w:val="24"/>
          <w:lang w:val="bg-BG"/>
        </w:rPr>
      </w:pPr>
      <w:r w:rsidRPr="00FE73E0">
        <w:rPr>
          <w:sz w:val="24"/>
          <w:szCs w:val="24"/>
          <w:lang w:val="bg-BG"/>
        </w:rPr>
        <w:t xml:space="preserve">           Да се заложат 2 (две) пробно площи за измерването на мъртвата дървесина (площ на ЗЗ </w:t>
      </w:r>
      <w:r w:rsidR="007D2455" w:rsidRPr="00FE73E0">
        <w:rPr>
          <w:sz w:val="24"/>
          <w:szCs w:val="24"/>
          <w:lang w:val="bg-BG"/>
        </w:rPr>
        <w:t>е 422,6 ха, а</w:t>
      </w:r>
      <w:r w:rsidRPr="00FE73E0">
        <w:rPr>
          <w:sz w:val="24"/>
          <w:szCs w:val="24"/>
          <w:lang w:val="bg-BG"/>
        </w:rPr>
        <w:t xml:space="preserve"> </w:t>
      </w:r>
      <w:r w:rsidR="007F1546" w:rsidRPr="00FE73E0">
        <w:rPr>
          <w:sz w:val="24"/>
          <w:szCs w:val="24"/>
          <w:lang w:val="bg-BG"/>
        </w:rPr>
        <w:t>площта</w:t>
      </w:r>
      <w:r w:rsidRPr="00FE73E0">
        <w:rPr>
          <w:sz w:val="24"/>
          <w:szCs w:val="24"/>
          <w:lang w:val="bg-BG"/>
        </w:rPr>
        <w:t xml:space="preserve"> на местообитанията 79,5 ха)</w:t>
      </w:r>
      <w:r w:rsidR="00690A75" w:rsidRPr="00FE73E0">
        <w:rPr>
          <w:sz w:val="24"/>
          <w:szCs w:val="24"/>
          <w:lang w:val="bg-BG"/>
        </w:rPr>
        <w:t>.</w:t>
      </w:r>
    </w:p>
    <w:p w:rsidR="002F4E19" w:rsidRPr="00FE73E0" w:rsidRDefault="002F4E19" w:rsidP="006C0380">
      <w:pPr>
        <w:tabs>
          <w:tab w:val="center" w:pos="1170"/>
        </w:tabs>
        <w:jc w:val="both"/>
        <w:rPr>
          <w:sz w:val="24"/>
          <w:szCs w:val="24"/>
          <w:lang w:val="bg-BG"/>
        </w:rPr>
      </w:pPr>
    </w:p>
    <w:p w:rsidR="00690A75" w:rsidRPr="00FE73E0" w:rsidRDefault="00690A75" w:rsidP="007A6F1F">
      <w:pPr>
        <w:pStyle w:val="af8"/>
        <w:numPr>
          <w:ilvl w:val="0"/>
          <w:numId w:val="27"/>
        </w:numPr>
        <w:tabs>
          <w:tab w:val="center" w:pos="1170"/>
        </w:tabs>
        <w:jc w:val="both"/>
        <w:rPr>
          <w:b/>
          <w:sz w:val="24"/>
          <w:szCs w:val="24"/>
          <w:lang w:val="bg-BG"/>
        </w:rPr>
      </w:pPr>
      <w:r w:rsidRPr="00FE73E0">
        <w:rPr>
          <w:b/>
          <w:sz w:val="24"/>
          <w:szCs w:val="24"/>
          <w:lang w:val="bg-BG"/>
        </w:rPr>
        <w:t>Стопански класове, цел на стопанството и турнуси на сеч</w:t>
      </w:r>
    </w:p>
    <w:p w:rsidR="00690A75" w:rsidRPr="00FE73E0" w:rsidRDefault="00690A75" w:rsidP="00690A75">
      <w:pPr>
        <w:tabs>
          <w:tab w:val="center" w:pos="1170"/>
        </w:tabs>
        <w:jc w:val="both"/>
        <w:rPr>
          <w:sz w:val="24"/>
          <w:szCs w:val="24"/>
          <w:lang w:val="bg-BG"/>
        </w:rPr>
      </w:pPr>
      <w:r w:rsidRPr="00FE73E0">
        <w:rPr>
          <w:sz w:val="24"/>
          <w:szCs w:val="24"/>
          <w:lang w:val="bg-BG"/>
        </w:rPr>
        <w:tab/>
        <w:t xml:space="preserve">             При инвентаризацията и изработеният горскостопански план през 2014/2015 г за организация на стопанисването  на насажденията </w:t>
      </w:r>
      <w:r w:rsidR="007A6F1F" w:rsidRPr="00FE73E0">
        <w:rPr>
          <w:sz w:val="24"/>
          <w:szCs w:val="24"/>
          <w:lang w:val="bg-BG"/>
        </w:rPr>
        <w:t xml:space="preserve"> и културите в границите на ДУ „Гарван“ </w:t>
      </w:r>
      <w:r w:rsidR="007D2455" w:rsidRPr="00FE73E0">
        <w:rPr>
          <w:sz w:val="24"/>
          <w:szCs w:val="24"/>
          <w:lang w:val="bg-BG"/>
        </w:rPr>
        <w:t>са били отнесени към</w:t>
      </w:r>
      <w:r w:rsidRPr="00FE73E0">
        <w:rPr>
          <w:sz w:val="24"/>
          <w:szCs w:val="24"/>
          <w:lang w:val="bg-BG"/>
        </w:rPr>
        <w:t xml:space="preserve"> следните условни стопански  класове: Тополов на типични месторастения, Смесен средно и нисокобонитетен за превръщане, Акациев, Келявгабъров по критериите за горите с дървопроизводителни и средообразуващи функции, съобразно приложение  от Наредба № 1</w:t>
      </w:r>
    </w:p>
    <w:p w:rsidR="00882FA7" w:rsidRPr="00FE73E0" w:rsidRDefault="00882FA7" w:rsidP="006C0380">
      <w:pPr>
        <w:tabs>
          <w:tab w:val="center" w:pos="1170"/>
        </w:tabs>
        <w:jc w:val="both"/>
        <w:rPr>
          <w:b/>
          <w:sz w:val="24"/>
          <w:szCs w:val="24"/>
          <w:lang w:val="bg-BG"/>
        </w:rPr>
      </w:pPr>
    </w:p>
    <w:p w:rsidR="007A6F1F" w:rsidRPr="00FE73E0" w:rsidRDefault="007A6F1F" w:rsidP="007A6F1F">
      <w:pPr>
        <w:tabs>
          <w:tab w:val="center" w:pos="1170"/>
        </w:tabs>
        <w:jc w:val="both"/>
        <w:rPr>
          <w:sz w:val="24"/>
          <w:szCs w:val="24"/>
          <w:lang w:val="bg-BG"/>
        </w:rPr>
      </w:pPr>
      <w:r w:rsidRPr="00FE73E0">
        <w:rPr>
          <w:sz w:val="24"/>
          <w:szCs w:val="24"/>
          <w:lang w:val="bg-BG"/>
        </w:rPr>
        <w:t xml:space="preserve">     Разпределението на залесената площ  по видове насаждения (чисти и смесени с преобладание на водещ дървесен вид) и  по производителност (бонитети), съгласно таксационни показатели от инвентаризацията  през 2014/2</w:t>
      </w:r>
      <w:r w:rsidR="00EC170E" w:rsidRPr="00FE73E0">
        <w:rPr>
          <w:sz w:val="24"/>
          <w:szCs w:val="24"/>
          <w:lang w:val="bg-BG"/>
        </w:rPr>
        <w:t>015 г. и по данни от 7 ГФ – 2020</w:t>
      </w:r>
      <w:r w:rsidRPr="00FE73E0">
        <w:rPr>
          <w:sz w:val="24"/>
          <w:szCs w:val="24"/>
          <w:lang w:val="bg-BG"/>
        </w:rPr>
        <w:t xml:space="preserve"> г. е посочено в таблица № </w:t>
      </w:r>
      <w:r w:rsidR="00B16B82" w:rsidRPr="00FE73E0">
        <w:rPr>
          <w:sz w:val="24"/>
          <w:szCs w:val="24"/>
          <w:lang w:val="bg-BG"/>
        </w:rPr>
        <w:t>16</w:t>
      </w:r>
    </w:p>
    <w:p w:rsidR="000D006F" w:rsidRPr="00FE73E0" w:rsidRDefault="000D006F" w:rsidP="00626612">
      <w:pPr>
        <w:tabs>
          <w:tab w:val="center" w:pos="1170"/>
        </w:tabs>
        <w:jc w:val="center"/>
        <w:rPr>
          <w:sz w:val="24"/>
          <w:szCs w:val="24"/>
          <w:lang w:val="bg-BG"/>
        </w:rPr>
      </w:pPr>
    </w:p>
    <w:p w:rsidR="007A6F1F" w:rsidRPr="00FE73E0" w:rsidRDefault="00B16B82" w:rsidP="00626612">
      <w:pPr>
        <w:tabs>
          <w:tab w:val="center" w:pos="1170"/>
        </w:tabs>
        <w:jc w:val="center"/>
        <w:rPr>
          <w:sz w:val="24"/>
          <w:szCs w:val="24"/>
          <w:lang w:val="bg-BG"/>
        </w:rPr>
      </w:pPr>
      <w:r w:rsidRPr="00FE73E0">
        <w:rPr>
          <w:sz w:val="24"/>
          <w:szCs w:val="24"/>
          <w:lang w:val="bg-BG"/>
        </w:rPr>
        <w:t>Таблица №16</w:t>
      </w:r>
    </w:p>
    <w:p w:rsidR="00466C4B" w:rsidRPr="00FE73E0" w:rsidRDefault="00466C4B" w:rsidP="00626612">
      <w:pPr>
        <w:tabs>
          <w:tab w:val="center" w:pos="1170"/>
        </w:tabs>
        <w:jc w:val="center"/>
        <w:rPr>
          <w:sz w:val="24"/>
          <w:szCs w:val="24"/>
          <w:lang w:val="bg-BG"/>
        </w:rPr>
      </w:pPr>
    </w:p>
    <w:tbl>
      <w:tblPr>
        <w:tblStyle w:val="ac"/>
        <w:tblpPr w:leftFromText="180" w:rightFromText="180" w:vertAnchor="text" w:horzAnchor="margin" w:tblpY="113"/>
        <w:tblW w:w="10100" w:type="dxa"/>
        <w:tblLook w:val="01E0" w:firstRow="1" w:lastRow="1" w:firstColumn="1" w:lastColumn="1" w:noHBand="0" w:noVBand="0"/>
      </w:tblPr>
      <w:tblGrid>
        <w:gridCol w:w="3691"/>
        <w:gridCol w:w="942"/>
        <w:gridCol w:w="986"/>
        <w:gridCol w:w="1316"/>
        <w:gridCol w:w="986"/>
        <w:gridCol w:w="995"/>
        <w:gridCol w:w="1184"/>
      </w:tblGrid>
      <w:tr w:rsidR="007A6F1F" w:rsidRPr="00FE73E0" w:rsidTr="00036817">
        <w:tc>
          <w:tcPr>
            <w:tcW w:w="3691" w:type="dxa"/>
          </w:tcPr>
          <w:p w:rsidR="007A6F1F" w:rsidRPr="00FE73E0" w:rsidRDefault="007A6F1F" w:rsidP="00036817">
            <w:pPr>
              <w:tabs>
                <w:tab w:val="center" w:pos="1170"/>
              </w:tabs>
              <w:jc w:val="both"/>
              <w:rPr>
                <w:lang w:val="bg-BG"/>
              </w:rPr>
            </w:pPr>
            <w:r w:rsidRPr="00FE73E0">
              <w:rPr>
                <w:lang w:val="bg-BG"/>
              </w:rPr>
              <w:t>Видове насаждения</w:t>
            </w:r>
          </w:p>
        </w:tc>
        <w:tc>
          <w:tcPr>
            <w:tcW w:w="942" w:type="dxa"/>
          </w:tcPr>
          <w:p w:rsidR="007A6F1F" w:rsidRPr="00FE73E0" w:rsidRDefault="007A6F1F" w:rsidP="00036817">
            <w:pPr>
              <w:tabs>
                <w:tab w:val="center" w:pos="1170"/>
              </w:tabs>
              <w:jc w:val="center"/>
              <w:rPr>
                <w:lang w:val="bg-BG"/>
              </w:rPr>
            </w:pPr>
            <w:r w:rsidRPr="00FE73E0">
              <w:rPr>
                <w:lang w:val="bg-BG"/>
              </w:rPr>
              <w:t xml:space="preserve">Площ – </w:t>
            </w:r>
          </w:p>
          <w:p w:rsidR="007A6F1F" w:rsidRPr="00FE73E0" w:rsidRDefault="007A6F1F" w:rsidP="00036817">
            <w:pPr>
              <w:tabs>
                <w:tab w:val="center" w:pos="1170"/>
              </w:tabs>
              <w:jc w:val="center"/>
              <w:rPr>
                <w:lang w:val="bg-BG"/>
              </w:rPr>
            </w:pPr>
          </w:p>
          <w:p w:rsidR="007A6F1F" w:rsidRPr="00FE73E0" w:rsidRDefault="007A6F1F" w:rsidP="00036817">
            <w:pPr>
              <w:tabs>
                <w:tab w:val="center" w:pos="1170"/>
              </w:tabs>
              <w:jc w:val="center"/>
              <w:rPr>
                <w:lang w:val="bg-BG"/>
              </w:rPr>
            </w:pPr>
            <w:r w:rsidRPr="00FE73E0">
              <w:rPr>
                <w:lang w:val="bg-BG"/>
              </w:rPr>
              <w:t>ха</w:t>
            </w:r>
          </w:p>
        </w:tc>
        <w:tc>
          <w:tcPr>
            <w:tcW w:w="986" w:type="dxa"/>
          </w:tcPr>
          <w:p w:rsidR="007A6F1F" w:rsidRPr="00FE73E0" w:rsidRDefault="007A6F1F" w:rsidP="00036817">
            <w:pPr>
              <w:tabs>
                <w:tab w:val="center" w:pos="1170"/>
              </w:tabs>
              <w:jc w:val="center"/>
              <w:rPr>
                <w:lang w:val="bg-BG"/>
              </w:rPr>
            </w:pPr>
            <w:r w:rsidRPr="00FE73E0">
              <w:rPr>
                <w:lang w:val="bg-BG"/>
              </w:rPr>
              <w:t>І</w:t>
            </w:r>
          </w:p>
          <w:p w:rsidR="007A6F1F" w:rsidRPr="00FE73E0" w:rsidRDefault="007A6F1F" w:rsidP="00036817">
            <w:pPr>
              <w:tabs>
                <w:tab w:val="center" w:pos="1170"/>
              </w:tabs>
              <w:jc w:val="center"/>
              <w:rPr>
                <w:lang w:val="bg-BG"/>
              </w:rPr>
            </w:pPr>
            <w:r w:rsidRPr="00FE73E0">
              <w:rPr>
                <w:lang w:val="bg-BG"/>
              </w:rPr>
              <w:t>бонитет</w:t>
            </w:r>
          </w:p>
          <w:p w:rsidR="007A6F1F" w:rsidRPr="00FE73E0" w:rsidRDefault="007A6F1F" w:rsidP="00036817">
            <w:pPr>
              <w:tabs>
                <w:tab w:val="center" w:pos="1170"/>
              </w:tabs>
              <w:jc w:val="center"/>
              <w:rPr>
                <w:lang w:val="bg-BG"/>
              </w:rPr>
            </w:pPr>
            <w:r w:rsidRPr="00FE73E0">
              <w:rPr>
                <w:lang w:val="bg-BG"/>
              </w:rPr>
              <w:t>ха</w:t>
            </w:r>
          </w:p>
        </w:tc>
        <w:tc>
          <w:tcPr>
            <w:tcW w:w="1316" w:type="dxa"/>
          </w:tcPr>
          <w:p w:rsidR="007A6F1F" w:rsidRPr="00FE73E0" w:rsidRDefault="007A6F1F" w:rsidP="00036817">
            <w:pPr>
              <w:tabs>
                <w:tab w:val="center" w:pos="1170"/>
              </w:tabs>
              <w:jc w:val="center"/>
              <w:rPr>
                <w:lang w:val="bg-BG"/>
              </w:rPr>
            </w:pPr>
            <w:r w:rsidRPr="00FE73E0">
              <w:rPr>
                <w:lang w:val="bg-BG"/>
              </w:rPr>
              <w:t>ІІ</w:t>
            </w:r>
          </w:p>
          <w:p w:rsidR="007A6F1F" w:rsidRPr="00FE73E0" w:rsidRDefault="007A6F1F" w:rsidP="00036817">
            <w:pPr>
              <w:tabs>
                <w:tab w:val="center" w:pos="1170"/>
              </w:tabs>
              <w:jc w:val="center"/>
              <w:rPr>
                <w:lang w:val="bg-BG"/>
              </w:rPr>
            </w:pPr>
            <w:r w:rsidRPr="00FE73E0">
              <w:rPr>
                <w:lang w:val="bg-BG"/>
              </w:rPr>
              <w:t>бонитет</w:t>
            </w:r>
          </w:p>
          <w:p w:rsidR="007A6F1F" w:rsidRPr="00FE73E0" w:rsidRDefault="007A6F1F" w:rsidP="00036817">
            <w:pPr>
              <w:tabs>
                <w:tab w:val="center" w:pos="1170"/>
              </w:tabs>
              <w:jc w:val="center"/>
              <w:rPr>
                <w:lang w:val="bg-BG"/>
              </w:rPr>
            </w:pPr>
            <w:r w:rsidRPr="00FE73E0">
              <w:rPr>
                <w:lang w:val="bg-BG"/>
              </w:rPr>
              <w:t>ха</w:t>
            </w:r>
          </w:p>
        </w:tc>
        <w:tc>
          <w:tcPr>
            <w:tcW w:w="986" w:type="dxa"/>
          </w:tcPr>
          <w:p w:rsidR="007A6F1F" w:rsidRPr="00FE73E0" w:rsidRDefault="007A6F1F" w:rsidP="00036817">
            <w:pPr>
              <w:tabs>
                <w:tab w:val="center" w:pos="1170"/>
              </w:tabs>
              <w:jc w:val="center"/>
              <w:rPr>
                <w:lang w:val="bg-BG"/>
              </w:rPr>
            </w:pPr>
            <w:r w:rsidRPr="00FE73E0">
              <w:rPr>
                <w:lang w:val="bg-BG"/>
              </w:rPr>
              <w:t>ІІІ</w:t>
            </w:r>
          </w:p>
          <w:p w:rsidR="007A6F1F" w:rsidRPr="00FE73E0" w:rsidRDefault="007A6F1F" w:rsidP="00036817">
            <w:pPr>
              <w:tabs>
                <w:tab w:val="center" w:pos="1170"/>
              </w:tabs>
              <w:jc w:val="center"/>
              <w:rPr>
                <w:lang w:val="bg-BG"/>
              </w:rPr>
            </w:pPr>
            <w:r w:rsidRPr="00FE73E0">
              <w:rPr>
                <w:lang w:val="bg-BG"/>
              </w:rPr>
              <w:t>бонитет</w:t>
            </w:r>
          </w:p>
          <w:p w:rsidR="007A6F1F" w:rsidRPr="00FE73E0" w:rsidRDefault="007A6F1F" w:rsidP="00036817">
            <w:pPr>
              <w:tabs>
                <w:tab w:val="center" w:pos="1170"/>
              </w:tabs>
              <w:jc w:val="center"/>
              <w:rPr>
                <w:lang w:val="bg-BG"/>
              </w:rPr>
            </w:pPr>
            <w:r w:rsidRPr="00FE73E0">
              <w:rPr>
                <w:lang w:val="bg-BG"/>
              </w:rPr>
              <w:t>ха</w:t>
            </w:r>
          </w:p>
        </w:tc>
        <w:tc>
          <w:tcPr>
            <w:tcW w:w="995" w:type="dxa"/>
          </w:tcPr>
          <w:p w:rsidR="007A6F1F" w:rsidRPr="00FE73E0" w:rsidRDefault="007A6F1F" w:rsidP="00036817">
            <w:pPr>
              <w:tabs>
                <w:tab w:val="center" w:pos="1170"/>
              </w:tabs>
              <w:jc w:val="center"/>
              <w:rPr>
                <w:lang w:val="bg-BG"/>
              </w:rPr>
            </w:pPr>
            <w:r w:rsidRPr="00FE73E0">
              <w:rPr>
                <w:lang w:val="bg-BG"/>
              </w:rPr>
              <w:t>ІV бонитет</w:t>
            </w:r>
          </w:p>
          <w:p w:rsidR="007A6F1F" w:rsidRPr="00FE73E0" w:rsidRDefault="007A6F1F" w:rsidP="00036817">
            <w:pPr>
              <w:tabs>
                <w:tab w:val="center" w:pos="1170"/>
              </w:tabs>
              <w:jc w:val="center"/>
              <w:rPr>
                <w:lang w:val="bg-BG"/>
              </w:rPr>
            </w:pPr>
            <w:r w:rsidRPr="00FE73E0">
              <w:rPr>
                <w:lang w:val="bg-BG"/>
              </w:rPr>
              <w:t>ха</w:t>
            </w:r>
          </w:p>
        </w:tc>
        <w:tc>
          <w:tcPr>
            <w:tcW w:w="1184" w:type="dxa"/>
          </w:tcPr>
          <w:p w:rsidR="007A6F1F" w:rsidRPr="00FE73E0" w:rsidRDefault="007A6F1F" w:rsidP="00036817">
            <w:pPr>
              <w:tabs>
                <w:tab w:val="center" w:pos="1170"/>
              </w:tabs>
              <w:jc w:val="center"/>
              <w:rPr>
                <w:lang w:val="bg-BG"/>
              </w:rPr>
            </w:pPr>
            <w:r w:rsidRPr="00FE73E0">
              <w:rPr>
                <w:lang w:val="bg-BG"/>
              </w:rPr>
              <w:t>V</w:t>
            </w:r>
          </w:p>
          <w:p w:rsidR="007A6F1F" w:rsidRPr="00FE73E0" w:rsidRDefault="007A6F1F" w:rsidP="00036817">
            <w:pPr>
              <w:tabs>
                <w:tab w:val="center" w:pos="1170"/>
              </w:tabs>
              <w:jc w:val="center"/>
              <w:rPr>
                <w:lang w:val="bg-BG"/>
              </w:rPr>
            </w:pPr>
            <w:r w:rsidRPr="00FE73E0">
              <w:rPr>
                <w:lang w:val="bg-BG"/>
              </w:rPr>
              <w:t>бонитет</w:t>
            </w:r>
          </w:p>
          <w:p w:rsidR="007A6F1F" w:rsidRPr="00FE73E0" w:rsidRDefault="007A6F1F" w:rsidP="00036817">
            <w:pPr>
              <w:tabs>
                <w:tab w:val="center" w:pos="1170"/>
              </w:tabs>
              <w:jc w:val="center"/>
              <w:rPr>
                <w:lang w:val="bg-BG"/>
              </w:rPr>
            </w:pPr>
            <w:r w:rsidRPr="00FE73E0">
              <w:rPr>
                <w:lang w:val="bg-BG"/>
              </w:rPr>
              <w:t>ха</w:t>
            </w:r>
          </w:p>
        </w:tc>
      </w:tr>
      <w:tr w:rsidR="007A6F1F" w:rsidRPr="00FE73E0" w:rsidTr="00036817">
        <w:tc>
          <w:tcPr>
            <w:tcW w:w="3691" w:type="dxa"/>
          </w:tcPr>
          <w:p w:rsidR="007A6F1F" w:rsidRPr="00FE73E0" w:rsidRDefault="007A6F1F" w:rsidP="00036817">
            <w:pPr>
              <w:tabs>
                <w:tab w:val="center" w:pos="1170"/>
              </w:tabs>
              <w:jc w:val="both"/>
              <w:rPr>
                <w:lang w:val="bg-BG"/>
              </w:rPr>
            </w:pPr>
          </w:p>
        </w:tc>
        <w:tc>
          <w:tcPr>
            <w:tcW w:w="942" w:type="dxa"/>
          </w:tcPr>
          <w:p w:rsidR="007A6F1F" w:rsidRPr="00FE73E0" w:rsidRDefault="007A6F1F" w:rsidP="00036817">
            <w:pPr>
              <w:tabs>
                <w:tab w:val="center" w:pos="1170"/>
              </w:tabs>
              <w:jc w:val="both"/>
              <w:rPr>
                <w:lang w:val="bg-BG"/>
              </w:rPr>
            </w:pPr>
          </w:p>
        </w:tc>
        <w:tc>
          <w:tcPr>
            <w:tcW w:w="986" w:type="dxa"/>
          </w:tcPr>
          <w:p w:rsidR="007A6F1F" w:rsidRPr="00FE73E0" w:rsidRDefault="007A6F1F" w:rsidP="00036817">
            <w:pPr>
              <w:tabs>
                <w:tab w:val="center" w:pos="1170"/>
              </w:tabs>
              <w:jc w:val="both"/>
              <w:rPr>
                <w:lang w:val="bg-BG"/>
              </w:rPr>
            </w:pPr>
          </w:p>
        </w:tc>
        <w:tc>
          <w:tcPr>
            <w:tcW w:w="1316" w:type="dxa"/>
          </w:tcPr>
          <w:p w:rsidR="007A6F1F" w:rsidRPr="00FE73E0" w:rsidRDefault="007A6F1F" w:rsidP="00036817">
            <w:pPr>
              <w:tabs>
                <w:tab w:val="center" w:pos="1170"/>
              </w:tabs>
              <w:jc w:val="both"/>
              <w:rPr>
                <w:lang w:val="bg-BG"/>
              </w:rPr>
            </w:pPr>
          </w:p>
        </w:tc>
        <w:tc>
          <w:tcPr>
            <w:tcW w:w="986" w:type="dxa"/>
          </w:tcPr>
          <w:p w:rsidR="007A6F1F" w:rsidRPr="00FE73E0" w:rsidRDefault="007A6F1F" w:rsidP="00036817">
            <w:pPr>
              <w:tabs>
                <w:tab w:val="center" w:pos="1170"/>
              </w:tabs>
              <w:jc w:val="both"/>
              <w:rPr>
                <w:lang w:val="bg-BG"/>
              </w:rPr>
            </w:pPr>
          </w:p>
        </w:tc>
        <w:tc>
          <w:tcPr>
            <w:tcW w:w="995" w:type="dxa"/>
          </w:tcPr>
          <w:p w:rsidR="007A6F1F" w:rsidRPr="00FE73E0" w:rsidRDefault="007A6F1F" w:rsidP="00036817">
            <w:pPr>
              <w:tabs>
                <w:tab w:val="center" w:pos="1170"/>
              </w:tabs>
              <w:jc w:val="both"/>
              <w:rPr>
                <w:lang w:val="bg-BG"/>
              </w:rPr>
            </w:pPr>
          </w:p>
        </w:tc>
        <w:tc>
          <w:tcPr>
            <w:tcW w:w="1184" w:type="dxa"/>
          </w:tcPr>
          <w:p w:rsidR="007A6F1F" w:rsidRPr="00FE73E0" w:rsidRDefault="007A6F1F" w:rsidP="00036817">
            <w:pPr>
              <w:tabs>
                <w:tab w:val="center" w:pos="1170"/>
              </w:tabs>
              <w:jc w:val="both"/>
              <w:rPr>
                <w:lang w:val="bg-BG"/>
              </w:rPr>
            </w:pPr>
          </w:p>
        </w:tc>
      </w:tr>
      <w:tr w:rsidR="007A6F1F" w:rsidRPr="00FE73E0" w:rsidTr="00036817">
        <w:tc>
          <w:tcPr>
            <w:tcW w:w="3691" w:type="dxa"/>
          </w:tcPr>
          <w:p w:rsidR="007A6F1F" w:rsidRPr="00FE73E0" w:rsidRDefault="007A6F1F" w:rsidP="00036817">
            <w:pPr>
              <w:tabs>
                <w:tab w:val="center" w:pos="1170"/>
              </w:tabs>
              <w:jc w:val="both"/>
              <w:rPr>
                <w:b/>
                <w:lang w:val="bg-BG"/>
              </w:rPr>
            </w:pPr>
            <w:r w:rsidRPr="00FE73E0">
              <w:rPr>
                <w:b/>
                <w:lang w:val="bg-BG"/>
              </w:rPr>
              <w:t>Широколистни високостъблени</w:t>
            </w:r>
          </w:p>
        </w:tc>
        <w:tc>
          <w:tcPr>
            <w:tcW w:w="942" w:type="dxa"/>
          </w:tcPr>
          <w:p w:rsidR="007A6F1F" w:rsidRPr="00FE73E0" w:rsidRDefault="00EC170E" w:rsidP="00036817">
            <w:pPr>
              <w:tabs>
                <w:tab w:val="center" w:pos="1170"/>
              </w:tabs>
              <w:jc w:val="both"/>
              <w:rPr>
                <w:b/>
                <w:lang w:val="bg-BG"/>
              </w:rPr>
            </w:pPr>
            <w:r w:rsidRPr="00FE73E0">
              <w:rPr>
                <w:b/>
                <w:lang w:val="bg-BG"/>
              </w:rPr>
              <w:t>292,6</w:t>
            </w:r>
          </w:p>
        </w:tc>
        <w:tc>
          <w:tcPr>
            <w:tcW w:w="986" w:type="dxa"/>
          </w:tcPr>
          <w:p w:rsidR="007A6F1F" w:rsidRPr="00FE73E0" w:rsidRDefault="00EC170E" w:rsidP="00036817">
            <w:pPr>
              <w:tabs>
                <w:tab w:val="center" w:pos="1170"/>
              </w:tabs>
              <w:jc w:val="both"/>
              <w:rPr>
                <w:b/>
                <w:lang w:val="bg-BG"/>
              </w:rPr>
            </w:pPr>
            <w:r w:rsidRPr="00FE73E0">
              <w:rPr>
                <w:b/>
                <w:lang w:val="bg-BG"/>
              </w:rPr>
              <w:t>53,1</w:t>
            </w:r>
          </w:p>
        </w:tc>
        <w:tc>
          <w:tcPr>
            <w:tcW w:w="1316" w:type="dxa"/>
          </w:tcPr>
          <w:p w:rsidR="007A6F1F" w:rsidRPr="00FE73E0" w:rsidRDefault="00EC170E" w:rsidP="00036817">
            <w:pPr>
              <w:tabs>
                <w:tab w:val="center" w:pos="1170"/>
              </w:tabs>
              <w:jc w:val="both"/>
              <w:rPr>
                <w:b/>
                <w:lang w:val="bg-BG"/>
              </w:rPr>
            </w:pPr>
            <w:r w:rsidRPr="00FE73E0">
              <w:rPr>
                <w:b/>
                <w:lang w:val="bg-BG"/>
              </w:rPr>
              <w:t>69,8</w:t>
            </w:r>
          </w:p>
        </w:tc>
        <w:tc>
          <w:tcPr>
            <w:tcW w:w="986" w:type="dxa"/>
          </w:tcPr>
          <w:p w:rsidR="007A6F1F" w:rsidRPr="00FE73E0" w:rsidRDefault="00EC170E" w:rsidP="00036817">
            <w:pPr>
              <w:tabs>
                <w:tab w:val="center" w:pos="1170"/>
              </w:tabs>
              <w:jc w:val="both"/>
              <w:rPr>
                <w:b/>
                <w:lang w:val="bg-BG"/>
              </w:rPr>
            </w:pPr>
            <w:r w:rsidRPr="00FE73E0">
              <w:rPr>
                <w:b/>
                <w:lang w:val="bg-BG"/>
              </w:rPr>
              <w:t>162,6</w:t>
            </w:r>
          </w:p>
        </w:tc>
        <w:tc>
          <w:tcPr>
            <w:tcW w:w="995" w:type="dxa"/>
          </w:tcPr>
          <w:p w:rsidR="007A6F1F" w:rsidRPr="00FE73E0" w:rsidRDefault="00EC170E" w:rsidP="00036817">
            <w:pPr>
              <w:tabs>
                <w:tab w:val="center" w:pos="1170"/>
              </w:tabs>
              <w:jc w:val="both"/>
              <w:rPr>
                <w:b/>
                <w:lang w:val="bg-BG"/>
              </w:rPr>
            </w:pPr>
            <w:r w:rsidRPr="00FE73E0">
              <w:rPr>
                <w:b/>
                <w:lang w:val="bg-BG"/>
              </w:rPr>
              <w:t>6,6</w:t>
            </w:r>
          </w:p>
        </w:tc>
        <w:tc>
          <w:tcPr>
            <w:tcW w:w="1184" w:type="dxa"/>
          </w:tcPr>
          <w:p w:rsidR="007A6F1F" w:rsidRPr="00FE73E0" w:rsidRDefault="00EC170E" w:rsidP="00036817">
            <w:pPr>
              <w:tabs>
                <w:tab w:val="center" w:pos="1170"/>
              </w:tabs>
              <w:jc w:val="both"/>
              <w:rPr>
                <w:b/>
                <w:lang w:val="bg-BG"/>
              </w:rPr>
            </w:pPr>
            <w:r w:rsidRPr="00FE73E0">
              <w:rPr>
                <w:b/>
                <w:lang w:val="bg-BG"/>
              </w:rPr>
              <w:t>0,5</w:t>
            </w:r>
          </w:p>
        </w:tc>
      </w:tr>
      <w:tr w:rsidR="007A6F1F" w:rsidRPr="00FE73E0" w:rsidTr="00036817">
        <w:tc>
          <w:tcPr>
            <w:tcW w:w="3691" w:type="dxa"/>
          </w:tcPr>
          <w:p w:rsidR="007A6F1F" w:rsidRPr="00FE73E0" w:rsidRDefault="007A6F1F" w:rsidP="00036817">
            <w:pPr>
              <w:tabs>
                <w:tab w:val="center" w:pos="1170"/>
              </w:tabs>
              <w:rPr>
                <w:lang w:val="bg-BG"/>
              </w:rPr>
            </w:pPr>
            <w:r w:rsidRPr="00FE73E0">
              <w:rPr>
                <w:lang w:val="bg-BG"/>
              </w:rPr>
              <w:t>Тополови</w:t>
            </w:r>
          </w:p>
        </w:tc>
        <w:tc>
          <w:tcPr>
            <w:tcW w:w="942" w:type="dxa"/>
          </w:tcPr>
          <w:p w:rsidR="007A6F1F" w:rsidRPr="00FE73E0" w:rsidRDefault="007A6F1F" w:rsidP="00036817">
            <w:pPr>
              <w:tabs>
                <w:tab w:val="center" w:pos="1170"/>
              </w:tabs>
              <w:rPr>
                <w:lang w:val="bg-BG"/>
              </w:rPr>
            </w:pPr>
            <w:r w:rsidRPr="00FE73E0">
              <w:rPr>
                <w:lang w:val="bg-BG"/>
              </w:rPr>
              <w:t>154,7</w:t>
            </w:r>
          </w:p>
        </w:tc>
        <w:tc>
          <w:tcPr>
            <w:tcW w:w="986" w:type="dxa"/>
          </w:tcPr>
          <w:p w:rsidR="007A6F1F" w:rsidRPr="00FE73E0" w:rsidRDefault="007A6F1F" w:rsidP="00036817">
            <w:pPr>
              <w:tabs>
                <w:tab w:val="center" w:pos="1170"/>
              </w:tabs>
              <w:rPr>
                <w:lang w:val="bg-BG"/>
              </w:rPr>
            </w:pPr>
            <w:r w:rsidRPr="00FE73E0">
              <w:rPr>
                <w:lang w:val="bg-BG"/>
              </w:rPr>
              <w:t>34,4</w:t>
            </w:r>
          </w:p>
        </w:tc>
        <w:tc>
          <w:tcPr>
            <w:tcW w:w="1316" w:type="dxa"/>
          </w:tcPr>
          <w:p w:rsidR="007A6F1F" w:rsidRPr="00FE73E0" w:rsidRDefault="007A6F1F" w:rsidP="00036817">
            <w:pPr>
              <w:tabs>
                <w:tab w:val="center" w:pos="1170"/>
              </w:tabs>
              <w:rPr>
                <w:lang w:val="bg-BG"/>
              </w:rPr>
            </w:pPr>
            <w:r w:rsidRPr="00FE73E0">
              <w:rPr>
                <w:lang w:val="bg-BG"/>
              </w:rPr>
              <w:t>61,8</w:t>
            </w:r>
          </w:p>
        </w:tc>
        <w:tc>
          <w:tcPr>
            <w:tcW w:w="986" w:type="dxa"/>
          </w:tcPr>
          <w:p w:rsidR="007A6F1F" w:rsidRPr="00FE73E0" w:rsidRDefault="007A6F1F" w:rsidP="00036817">
            <w:pPr>
              <w:tabs>
                <w:tab w:val="center" w:pos="1170"/>
              </w:tabs>
              <w:rPr>
                <w:lang w:val="bg-BG"/>
              </w:rPr>
            </w:pPr>
            <w:r w:rsidRPr="00FE73E0">
              <w:rPr>
                <w:lang w:val="bg-BG"/>
              </w:rPr>
              <w:t>58,5</w:t>
            </w:r>
          </w:p>
        </w:tc>
        <w:tc>
          <w:tcPr>
            <w:tcW w:w="995" w:type="dxa"/>
          </w:tcPr>
          <w:p w:rsidR="007A6F1F" w:rsidRPr="00FE73E0" w:rsidRDefault="007A6F1F" w:rsidP="00036817">
            <w:pPr>
              <w:tabs>
                <w:tab w:val="center" w:pos="1170"/>
              </w:tabs>
              <w:rPr>
                <w:lang w:val="bg-BG"/>
              </w:rPr>
            </w:pPr>
            <w:r w:rsidRPr="00FE73E0">
              <w:rPr>
                <w:lang w:val="bg-BG"/>
              </w:rPr>
              <w:t>0</w:t>
            </w:r>
          </w:p>
        </w:tc>
        <w:tc>
          <w:tcPr>
            <w:tcW w:w="1184" w:type="dxa"/>
          </w:tcPr>
          <w:p w:rsidR="007A6F1F" w:rsidRPr="00FE73E0" w:rsidRDefault="007A6F1F" w:rsidP="00036817">
            <w:pPr>
              <w:tabs>
                <w:tab w:val="center" w:pos="1170"/>
              </w:tabs>
              <w:rPr>
                <w:lang w:val="bg-BG"/>
              </w:rPr>
            </w:pPr>
            <w:r w:rsidRPr="00FE73E0">
              <w:rPr>
                <w:lang w:val="bg-BG"/>
              </w:rPr>
              <w:t>0</w:t>
            </w:r>
          </w:p>
        </w:tc>
      </w:tr>
      <w:tr w:rsidR="007A6F1F" w:rsidRPr="00FE73E0" w:rsidTr="00036817">
        <w:tc>
          <w:tcPr>
            <w:tcW w:w="3691" w:type="dxa"/>
          </w:tcPr>
          <w:p w:rsidR="007A6F1F" w:rsidRPr="00FE73E0" w:rsidRDefault="007A6F1F" w:rsidP="00036817">
            <w:pPr>
              <w:tabs>
                <w:tab w:val="center" w:pos="1170"/>
              </w:tabs>
              <w:jc w:val="both"/>
              <w:rPr>
                <w:lang w:val="bg-BG"/>
              </w:rPr>
            </w:pPr>
            <w:r w:rsidRPr="00FE73E0">
              <w:rPr>
                <w:lang w:val="bg-BG"/>
              </w:rPr>
              <w:t>Върбови</w:t>
            </w:r>
          </w:p>
        </w:tc>
        <w:tc>
          <w:tcPr>
            <w:tcW w:w="942" w:type="dxa"/>
          </w:tcPr>
          <w:p w:rsidR="007A6F1F" w:rsidRPr="00FE73E0" w:rsidRDefault="007A6F1F" w:rsidP="00036817">
            <w:pPr>
              <w:tabs>
                <w:tab w:val="center" w:pos="1170"/>
              </w:tabs>
              <w:jc w:val="both"/>
              <w:rPr>
                <w:lang w:val="bg-BG"/>
              </w:rPr>
            </w:pPr>
            <w:r w:rsidRPr="00FE73E0">
              <w:rPr>
                <w:lang w:val="bg-BG"/>
              </w:rPr>
              <w:t>47,8</w:t>
            </w:r>
          </w:p>
        </w:tc>
        <w:tc>
          <w:tcPr>
            <w:tcW w:w="986" w:type="dxa"/>
          </w:tcPr>
          <w:p w:rsidR="007A6F1F" w:rsidRPr="00FE73E0" w:rsidRDefault="007A6F1F" w:rsidP="00036817">
            <w:pPr>
              <w:tabs>
                <w:tab w:val="center" w:pos="1170"/>
              </w:tabs>
              <w:jc w:val="both"/>
              <w:rPr>
                <w:lang w:val="bg-BG"/>
              </w:rPr>
            </w:pPr>
            <w:r w:rsidRPr="00FE73E0">
              <w:rPr>
                <w:lang w:val="bg-BG"/>
              </w:rPr>
              <w:t>5,7</w:t>
            </w:r>
          </w:p>
        </w:tc>
        <w:tc>
          <w:tcPr>
            <w:tcW w:w="1316" w:type="dxa"/>
          </w:tcPr>
          <w:p w:rsidR="007A6F1F" w:rsidRPr="00FE73E0" w:rsidRDefault="007A6F1F" w:rsidP="00036817">
            <w:pPr>
              <w:tabs>
                <w:tab w:val="center" w:pos="1170"/>
              </w:tabs>
              <w:jc w:val="both"/>
              <w:rPr>
                <w:lang w:val="bg-BG"/>
              </w:rPr>
            </w:pPr>
            <w:r w:rsidRPr="00FE73E0">
              <w:rPr>
                <w:lang w:val="bg-BG"/>
              </w:rPr>
              <w:t>0</w:t>
            </w:r>
          </w:p>
        </w:tc>
        <w:tc>
          <w:tcPr>
            <w:tcW w:w="986" w:type="dxa"/>
          </w:tcPr>
          <w:p w:rsidR="007A6F1F" w:rsidRPr="00FE73E0" w:rsidRDefault="007A6F1F" w:rsidP="00036817">
            <w:pPr>
              <w:tabs>
                <w:tab w:val="center" w:pos="1170"/>
              </w:tabs>
              <w:jc w:val="both"/>
              <w:rPr>
                <w:lang w:val="bg-BG"/>
              </w:rPr>
            </w:pPr>
            <w:r w:rsidRPr="00FE73E0">
              <w:rPr>
                <w:lang w:val="bg-BG"/>
              </w:rPr>
              <w:t>42,1</w:t>
            </w:r>
          </w:p>
        </w:tc>
        <w:tc>
          <w:tcPr>
            <w:tcW w:w="995" w:type="dxa"/>
          </w:tcPr>
          <w:p w:rsidR="007A6F1F" w:rsidRPr="00FE73E0" w:rsidRDefault="007A6F1F" w:rsidP="00036817">
            <w:pPr>
              <w:tabs>
                <w:tab w:val="center" w:pos="1170"/>
              </w:tabs>
              <w:jc w:val="both"/>
              <w:rPr>
                <w:lang w:val="bg-BG"/>
              </w:rPr>
            </w:pPr>
            <w:r w:rsidRPr="00FE73E0">
              <w:rPr>
                <w:lang w:val="bg-BG"/>
              </w:rPr>
              <w:t>0</w:t>
            </w:r>
          </w:p>
        </w:tc>
        <w:tc>
          <w:tcPr>
            <w:tcW w:w="1184" w:type="dxa"/>
          </w:tcPr>
          <w:p w:rsidR="007A6F1F" w:rsidRPr="00FE73E0" w:rsidRDefault="007A6F1F" w:rsidP="00036817">
            <w:pPr>
              <w:tabs>
                <w:tab w:val="center" w:pos="1170"/>
              </w:tabs>
              <w:jc w:val="both"/>
              <w:rPr>
                <w:lang w:val="bg-BG"/>
              </w:rPr>
            </w:pPr>
            <w:r w:rsidRPr="00FE73E0">
              <w:rPr>
                <w:lang w:val="bg-BG"/>
              </w:rPr>
              <w:t>0</w:t>
            </w:r>
          </w:p>
        </w:tc>
      </w:tr>
      <w:tr w:rsidR="00EC170E" w:rsidRPr="00FE73E0" w:rsidTr="00036817">
        <w:tc>
          <w:tcPr>
            <w:tcW w:w="3691" w:type="dxa"/>
          </w:tcPr>
          <w:p w:rsidR="00EC170E" w:rsidRPr="00FE73E0" w:rsidRDefault="00EB0FB7" w:rsidP="00036817">
            <w:pPr>
              <w:tabs>
                <w:tab w:val="center" w:pos="1170"/>
              </w:tabs>
              <w:jc w:val="both"/>
              <w:rPr>
                <w:lang w:val="bg-BG"/>
              </w:rPr>
            </w:pPr>
            <w:r w:rsidRPr="00FE73E0">
              <w:rPr>
                <w:lang w:val="bg-BG"/>
              </w:rPr>
              <w:t>Планински ясен</w:t>
            </w:r>
          </w:p>
        </w:tc>
        <w:tc>
          <w:tcPr>
            <w:tcW w:w="942" w:type="dxa"/>
          </w:tcPr>
          <w:p w:rsidR="00EC170E" w:rsidRPr="00FE73E0" w:rsidRDefault="00EB0FB7" w:rsidP="00036817">
            <w:pPr>
              <w:tabs>
                <w:tab w:val="center" w:pos="1170"/>
              </w:tabs>
              <w:jc w:val="both"/>
              <w:rPr>
                <w:lang w:val="bg-BG"/>
              </w:rPr>
            </w:pPr>
            <w:r w:rsidRPr="00FE73E0">
              <w:rPr>
                <w:lang w:val="bg-BG"/>
              </w:rPr>
              <w:t>31,0</w:t>
            </w:r>
          </w:p>
        </w:tc>
        <w:tc>
          <w:tcPr>
            <w:tcW w:w="986" w:type="dxa"/>
          </w:tcPr>
          <w:p w:rsidR="00EC170E" w:rsidRPr="00FE73E0" w:rsidRDefault="00EB0FB7" w:rsidP="00036817">
            <w:pPr>
              <w:tabs>
                <w:tab w:val="center" w:pos="1170"/>
              </w:tabs>
              <w:jc w:val="both"/>
              <w:rPr>
                <w:lang w:val="bg-BG"/>
              </w:rPr>
            </w:pPr>
            <w:r w:rsidRPr="00FE73E0">
              <w:rPr>
                <w:lang w:val="bg-BG"/>
              </w:rPr>
              <w:t>6,7</w:t>
            </w:r>
          </w:p>
        </w:tc>
        <w:tc>
          <w:tcPr>
            <w:tcW w:w="1316" w:type="dxa"/>
          </w:tcPr>
          <w:p w:rsidR="00EC170E" w:rsidRPr="00FE73E0" w:rsidRDefault="00EB0FB7" w:rsidP="00036817">
            <w:pPr>
              <w:tabs>
                <w:tab w:val="center" w:pos="1170"/>
              </w:tabs>
              <w:jc w:val="both"/>
              <w:rPr>
                <w:lang w:val="bg-BG"/>
              </w:rPr>
            </w:pPr>
            <w:r w:rsidRPr="00FE73E0">
              <w:rPr>
                <w:lang w:val="bg-BG"/>
              </w:rPr>
              <w:t>1,5</w:t>
            </w:r>
          </w:p>
        </w:tc>
        <w:tc>
          <w:tcPr>
            <w:tcW w:w="986" w:type="dxa"/>
          </w:tcPr>
          <w:p w:rsidR="00EC170E" w:rsidRPr="00FE73E0" w:rsidRDefault="00EB0FB7" w:rsidP="00036817">
            <w:pPr>
              <w:tabs>
                <w:tab w:val="center" w:pos="1170"/>
              </w:tabs>
              <w:jc w:val="both"/>
              <w:rPr>
                <w:lang w:val="bg-BG"/>
              </w:rPr>
            </w:pPr>
            <w:r w:rsidRPr="00FE73E0">
              <w:rPr>
                <w:lang w:val="bg-BG"/>
              </w:rPr>
              <w:t>22,8</w:t>
            </w:r>
          </w:p>
        </w:tc>
        <w:tc>
          <w:tcPr>
            <w:tcW w:w="995" w:type="dxa"/>
          </w:tcPr>
          <w:p w:rsidR="00EC170E" w:rsidRPr="00FE73E0" w:rsidRDefault="00EB0FB7" w:rsidP="00036817">
            <w:pPr>
              <w:tabs>
                <w:tab w:val="center" w:pos="1170"/>
              </w:tabs>
              <w:jc w:val="both"/>
              <w:rPr>
                <w:lang w:val="bg-BG"/>
              </w:rPr>
            </w:pPr>
            <w:r w:rsidRPr="00FE73E0">
              <w:rPr>
                <w:lang w:val="bg-BG"/>
              </w:rPr>
              <w:t>0</w:t>
            </w:r>
          </w:p>
        </w:tc>
        <w:tc>
          <w:tcPr>
            <w:tcW w:w="1184" w:type="dxa"/>
          </w:tcPr>
          <w:p w:rsidR="00EC170E" w:rsidRPr="00FE73E0" w:rsidRDefault="00EB0FB7" w:rsidP="00036817">
            <w:pPr>
              <w:tabs>
                <w:tab w:val="center" w:pos="1170"/>
              </w:tabs>
              <w:jc w:val="both"/>
              <w:rPr>
                <w:lang w:val="bg-BG"/>
              </w:rPr>
            </w:pPr>
            <w:r w:rsidRPr="00FE73E0">
              <w:rPr>
                <w:lang w:val="bg-BG"/>
              </w:rPr>
              <w:t>0</w:t>
            </w:r>
          </w:p>
        </w:tc>
      </w:tr>
      <w:tr w:rsidR="00EC170E" w:rsidRPr="00FE73E0" w:rsidTr="00036817">
        <w:tc>
          <w:tcPr>
            <w:tcW w:w="3691" w:type="dxa"/>
          </w:tcPr>
          <w:p w:rsidR="00EC170E" w:rsidRPr="00FE73E0" w:rsidRDefault="00EB0FB7" w:rsidP="00036817">
            <w:pPr>
              <w:tabs>
                <w:tab w:val="center" w:pos="1170"/>
              </w:tabs>
              <w:jc w:val="both"/>
              <w:rPr>
                <w:lang w:val="bg-BG"/>
              </w:rPr>
            </w:pPr>
            <w:r w:rsidRPr="00FE73E0">
              <w:rPr>
                <w:lang w:val="bg-BG"/>
              </w:rPr>
              <w:t>Сребролистна липа</w:t>
            </w:r>
          </w:p>
        </w:tc>
        <w:tc>
          <w:tcPr>
            <w:tcW w:w="942" w:type="dxa"/>
          </w:tcPr>
          <w:p w:rsidR="00EC170E" w:rsidRPr="00FE73E0" w:rsidRDefault="00EB0FB7" w:rsidP="00036817">
            <w:pPr>
              <w:tabs>
                <w:tab w:val="center" w:pos="1170"/>
              </w:tabs>
              <w:jc w:val="both"/>
              <w:rPr>
                <w:lang w:val="bg-BG"/>
              </w:rPr>
            </w:pPr>
            <w:r w:rsidRPr="00FE73E0">
              <w:rPr>
                <w:lang w:val="bg-BG"/>
              </w:rPr>
              <w:t>29,2</w:t>
            </w:r>
          </w:p>
        </w:tc>
        <w:tc>
          <w:tcPr>
            <w:tcW w:w="986" w:type="dxa"/>
          </w:tcPr>
          <w:p w:rsidR="00EC170E" w:rsidRPr="00FE73E0" w:rsidRDefault="00EB0FB7" w:rsidP="00036817">
            <w:pPr>
              <w:tabs>
                <w:tab w:val="center" w:pos="1170"/>
              </w:tabs>
              <w:jc w:val="both"/>
              <w:rPr>
                <w:lang w:val="bg-BG"/>
              </w:rPr>
            </w:pPr>
            <w:r w:rsidRPr="00FE73E0">
              <w:rPr>
                <w:lang w:val="bg-BG"/>
              </w:rPr>
              <w:t>0</w:t>
            </w:r>
          </w:p>
        </w:tc>
        <w:tc>
          <w:tcPr>
            <w:tcW w:w="1316" w:type="dxa"/>
          </w:tcPr>
          <w:p w:rsidR="00EC170E" w:rsidRPr="00FE73E0" w:rsidRDefault="00EB0FB7" w:rsidP="00036817">
            <w:pPr>
              <w:tabs>
                <w:tab w:val="center" w:pos="1170"/>
              </w:tabs>
              <w:jc w:val="both"/>
              <w:rPr>
                <w:lang w:val="bg-BG"/>
              </w:rPr>
            </w:pPr>
            <w:r w:rsidRPr="00FE73E0">
              <w:rPr>
                <w:lang w:val="bg-BG"/>
              </w:rPr>
              <w:t>0</w:t>
            </w:r>
          </w:p>
        </w:tc>
        <w:tc>
          <w:tcPr>
            <w:tcW w:w="986" w:type="dxa"/>
          </w:tcPr>
          <w:p w:rsidR="00EC170E" w:rsidRPr="00FE73E0" w:rsidRDefault="00EB0FB7" w:rsidP="00036817">
            <w:pPr>
              <w:tabs>
                <w:tab w:val="center" w:pos="1170"/>
              </w:tabs>
              <w:jc w:val="both"/>
              <w:rPr>
                <w:lang w:val="bg-BG"/>
              </w:rPr>
            </w:pPr>
            <w:r w:rsidRPr="00FE73E0">
              <w:rPr>
                <w:lang w:val="bg-BG"/>
              </w:rPr>
              <w:t>27,4</w:t>
            </w:r>
          </w:p>
        </w:tc>
        <w:tc>
          <w:tcPr>
            <w:tcW w:w="995" w:type="dxa"/>
          </w:tcPr>
          <w:p w:rsidR="00EC170E" w:rsidRPr="00FE73E0" w:rsidRDefault="00EB0FB7" w:rsidP="00036817">
            <w:pPr>
              <w:tabs>
                <w:tab w:val="center" w:pos="1170"/>
              </w:tabs>
              <w:jc w:val="both"/>
              <w:rPr>
                <w:lang w:val="bg-BG"/>
              </w:rPr>
            </w:pPr>
            <w:r w:rsidRPr="00FE73E0">
              <w:rPr>
                <w:lang w:val="bg-BG"/>
              </w:rPr>
              <w:t>1,8</w:t>
            </w:r>
          </w:p>
        </w:tc>
        <w:tc>
          <w:tcPr>
            <w:tcW w:w="1184" w:type="dxa"/>
          </w:tcPr>
          <w:p w:rsidR="00EC170E" w:rsidRPr="00FE73E0" w:rsidRDefault="00EB0FB7" w:rsidP="00036817">
            <w:pPr>
              <w:tabs>
                <w:tab w:val="center" w:pos="1170"/>
              </w:tabs>
              <w:jc w:val="both"/>
              <w:rPr>
                <w:lang w:val="bg-BG"/>
              </w:rPr>
            </w:pPr>
            <w:r w:rsidRPr="00FE73E0">
              <w:rPr>
                <w:lang w:val="bg-BG"/>
              </w:rPr>
              <w:t>0</w:t>
            </w:r>
          </w:p>
        </w:tc>
      </w:tr>
      <w:tr w:rsidR="00EB0FB7" w:rsidRPr="00FE73E0" w:rsidTr="00036817">
        <w:tc>
          <w:tcPr>
            <w:tcW w:w="3691" w:type="dxa"/>
          </w:tcPr>
          <w:p w:rsidR="00EB0FB7" w:rsidRPr="00FE73E0" w:rsidRDefault="00EB0FB7" w:rsidP="00036817">
            <w:pPr>
              <w:tabs>
                <w:tab w:val="center" w:pos="1170"/>
              </w:tabs>
              <w:jc w:val="both"/>
              <w:rPr>
                <w:lang w:val="bg-BG"/>
              </w:rPr>
            </w:pPr>
            <w:r w:rsidRPr="00FE73E0">
              <w:rPr>
                <w:lang w:val="bg-BG"/>
              </w:rPr>
              <w:t>Орех</w:t>
            </w:r>
          </w:p>
        </w:tc>
        <w:tc>
          <w:tcPr>
            <w:tcW w:w="942" w:type="dxa"/>
          </w:tcPr>
          <w:p w:rsidR="00EB0FB7" w:rsidRPr="00FE73E0" w:rsidRDefault="00EB0FB7" w:rsidP="00036817">
            <w:pPr>
              <w:tabs>
                <w:tab w:val="center" w:pos="1170"/>
              </w:tabs>
              <w:jc w:val="both"/>
              <w:rPr>
                <w:lang w:val="bg-BG"/>
              </w:rPr>
            </w:pPr>
            <w:r w:rsidRPr="00FE73E0">
              <w:rPr>
                <w:lang w:val="bg-BG"/>
              </w:rPr>
              <w:t>10,5</w:t>
            </w:r>
          </w:p>
        </w:tc>
        <w:tc>
          <w:tcPr>
            <w:tcW w:w="986" w:type="dxa"/>
          </w:tcPr>
          <w:p w:rsidR="00EB0FB7" w:rsidRPr="00FE73E0" w:rsidRDefault="00EB0FB7" w:rsidP="00036817">
            <w:pPr>
              <w:tabs>
                <w:tab w:val="center" w:pos="1170"/>
              </w:tabs>
              <w:jc w:val="both"/>
              <w:rPr>
                <w:lang w:val="bg-BG"/>
              </w:rPr>
            </w:pPr>
            <w:r w:rsidRPr="00FE73E0">
              <w:rPr>
                <w:lang w:val="bg-BG"/>
              </w:rPr>
              <w:t>0</w:t>
            </w:r>
          </w:p>
        </w:tc>
        <w:tc>
          <w:tcPr>
            <w:tcW w:w="1316" w:type="dxa"/>
          </w:tcPr>
          <w:p w:rsidR="00EB0FB7" w:rsidRPr="00FE73E0" w:rsidRDefault="00EB0FB7" w:rsidP="00036817">
            <w:pPr>
              <w:tabs>
                <w:tab w:val="center" w:pos="1170"/>
              </w:tabs>
              <w:jc w:val="both"/>
              <w:rPr>
                <w:lang w:val="bg-BG"/>
              </w:rPr>
            </w:pPr>
            <w:r w:rsidRPr="00FE73E0">
              <w:rPr>
                <w:lang w:val="bg-BG"/>
              </w:rPr>
              <w:t>0</w:t>
            </w:r>
          </w:p>
        </w:tc>
        <w:tc>
          <w:tcPr>
            <w:tcW w:w="986" w:type="dxa"/>
          </w:tcPr>
          <w:p w:rsidR="00EB0FB7" w:rsidRPr="00FE73E0" w:rsidRDefault="00EB0FB7" w:rsidP="00036817">
            <w:pPr>
              <w:tabs>
                <w:tab w:val="center" w:pos="1170"/>
              </w:tabs>
              <w:jc w:val="both"/>
              <w:rPr>
                <w:lang w:val="bg-BG"/>
              </w:rPr>
            </w:pPr>
            <w:r w:rsidRPr="00FE73E0">
              <w:rPr>
                <w:lang w:val="bg-BG"/>
              </w:rPr>
              <w:t>10,5</w:t>
            </w:r>
          </w:p>
        </w:tc>
        <w:tc>
          <w:tcPr>
            <w:tcW w:w="995" w:type="dxa"/>
          </w:tcPr>
          <w:p w:rsidR="00EB0FB7" w:rsidRPr="00FE73E0" w:rsidRDefault="00EB0FB7" w:rsidP="00036817">
            <w:pPr>
              <w:tabs>
                <w:tab w:val="center" w:pos="1170"/>
              </w:tabs>
              <w:jc w:val="both"/>
              <w:rPr>
                <w:lang w:val="bg-BG"/>
              </w:rPr>
            </w:pPr>
            <w:r w:rsidRPr="00FE73E0">
              <w:rPr>
                <w:lang w:val="bg-BG"/>
              </w:rPr>
              <w:t>0</w:t>
            </w:r>
          </w:p>
        </w:tc>
        <w:tc>
          <w:tcPr>
            <w:tcW w:w="1184" w:type="dxa"/>
          </w:tcPr>
          <w:p w:rsidR="00EB0FB7" w:rsidRPr="00FE73E0" w:rsidRDefault="00EB0FB7" w:rsidP="00036817">
            <w:pPr>
              <w:tabs>
                <w:tab w:val="center" w:pos="1170"/>
              </w:tabs>
              <w:jc w:val="both"/>
              <w:rPr>
                <w:lang w:val="bg-BG"/>
              </w:rPr>
            </w:pPr>
            <w:r w:rsidRPr="00FE73E0">
              <w:rPr>
                <w:lang w:val="bg-BG"/>
              </w:rPr>
              <w:t>0</w:t>
            </w:r>
          </w:p>
        </w:tc>
      </w:tr>
      <w:tr w:rsidR="00EB0FB7" w:rsidRPr="00FE73E0" w:rsidTr="00036817">
        <w:tc>
          <w:tcPr>
            <w:tcW w:w="3691" w:type="dxa"/>
          </w:tcPr>
          <w:p w:rsidR="00EB0FB7" w:rsidRPr="00FE73E0" w:rsidRDefault="00EB0FB7" w:rsidP="00036817">
            <w:pPr>
              <w:tabs>
                <w:tab w:val="center" w:pos="1170"/>
              </w:tabs>
              <w:jc w:val="both"/>
              <w:rPr>
                <w:lang w:val="bg-BG"/>
              </w:rPr>
            </w:pPr>
            <w:r w:rsidRPr="00FE73E0">
              <w:rPr>
                <w:lang w:val="bg-BG"/>
              </w:rPr>
              <w:t>Други</w:t>
            </w:r>
          </w:p>
        </w:tc>
        <w:tc>
          <w:tcPr>
            <w:tcW w:w="942" w:type="dxa"/>
          </w:tcPr>
          <w:p w:rsidR="00EB0FB7" w:rsidRPr="00FE73E0" w:rsidRDefault="00EB0FB7" w:rsidP="00036817">
            <w:pPr>
              <w:tabs>
                <w:tab w:val="center" w:pos="1170"/>
              </w:tabs>
              <w:jc w:val="both"/>
              <w:rPr>
                <w:lang w:val="bg-BG"/>
              </w:rPr>
            </w:pPr>
            <w:r w:rsidRPr="00FE73E0">
              <w:rPr>
                <w:lang w:val="bg-BG"/>
              </w:rPr>
              <w:t>12,5</w:t>
            </w:r>
          </w:p>
        </w:tc>
        <w:tc>
          <w:tcPr>
            <w:tcW w:w="986" w:type="dxa"/>
          </w:tcPr>
          <w:p w:rsidR="00EB0FB7" w:rsidRPr="00FE73E0" w:rsidRDefault="00EB0FB7" w:rsidP="00036817">
            <w:pPr>
              <w:tabs>
                <w:tab w:val="center" w:pos="1170"/>
              </w:tabs>
              <w:jc w:val="both"/>
              <w:rPr>
                <w:lang w:val="bg-BG"/>
              </w:rPr>
            </w:pPr>
            <w:r w:rsidRPr="00FE73E0">
              <w:rPr>
                <w:lang w:val="bg-BG"/>
              </w:rPr>
              <w:t>6,3</w:t>
            </w:r>
          </w:p>
        </w:tc>
        <w:tc>
          <w:tcPr>
            <w:tcW w:w="1316" w:type="dxa"/>
          </w:tcPr>
          <w:p w:rsidR="00EB0FB7" w:rsidRPr="00FE73E0" w:rsidRDefault="00EB0FB7" w:rsidP="00036817">
            <w:pPr>
              <w:tabs>
                <w:tab w:val="center" w:pos="1170"/>
              </w:tabs>
              <w:jc w:val="both"/>
              <w:rPr>
                <w:lang w:val="bg-BG"/>
              </w:rPr>
            </w:pPr>
            <w:r w:rsidRPr="00FE73E0">
              <w:rPr>
                <w:lang w:val="bg-BG"/>
              </w:rPr>
              <w:t>0</w:t>
            </w:r>
          </w:p>
        </w:tc>
        <w:tc>
          <w:tcPr>
            <w:tcW w:w="986" w:type="dxa"/>
          </w:tcPr>
          <w:p w:rsidR="00EB0FB7" w:rsidRPr="00FE73E0" w:rsidRDefault="00EB0FB7" w:rsidP="00036817">
            <w:pPr>
              <w:tabs>
                <w:tab w:val="center" w:pos="1170"/>
              </w:tabs>
              <w:jc w:val="both"/>
              <w:rPr>
                <w:lang w:val="bg-BG"/>
              </w:rPr>
            </w:pPr>
            <w:r w:rsidRPr="00FE73E0">
              <w:rPr>
                <w:lang w:val="bg-BG"/>
              </w:rPr>
              <w:t>0,9</w:t>
            </w:r>
          </w:p>
        </w:tc>
        <w:tc>
          <w:tcPr>
            <w:tcW w:w="995" w:type="dxa"/>
          </w:tcPr>
          <w:p w:rsidR="00EB0FB7" w:rsidRPr="00FE73E0" w:rsidRDefault="00EB0FB7" w:rsidP="00036817">
            <w:pPr>
              <w:tabs>
                <w:tab w:val="center" w:pos="1170"/>
              </w:tabs>
              <w:jc w:val="both"/>
              <w:rPr>
                <w:lang w:val="bg-BG"/>
              </w:rPr>
            </w:pPr>
            <w:r w:rsidRPr="00FE73E0">
              <w:rPr>
                <w:lang w:val="bg-BG"/>
              </w:rPr>
              <w:t>4,8</w:t>
            </w:r>
          </w:p>
        </w:tc>
        <w:tc>
          <w:tcPr>
            <w:tcW w:w="1184" w:type="dxa"/>
          </w:tcPr>
          <w:p w:rsidR="00EB0FB7" w:rsidRPr="00FE73E0" w:rsidRDefault="00EB0FB7" w:rsidP="00036817">
            <w:pPr>
              <w:tabs>
                <w:tab w:val="center" w:pos="1170"/>
              </w:tabs>
              <w:jc w:val="both"/>
              <w:rPr>
                <w:lang w:val="bg-BG"/>
              </w:rPr>
            </w:pPr>
            <w:r w:rsidRPr="00FE73E0">
              <w:rPr>
                <w:lang w:val="bg-BG"/>
              </w:rPr>
              <w:t>0,5</w:t>
            </w:r>
          </w:p>
        </w:tc>
      </w:tr>
      <w:tr w:rsidR="00EB0FB7" w:rsidRPr="00FE73E0" w:rsidTr="00036817">
        <w:tc>
          <w:tcPr>
            <w:tcW w:w="3691" w:type="dxa"/>
          </w:tcPr>
          <w:p w:rsidR="00EB0FB7" w:rsidRPr="00FE73E0" w:rsidRDefault="00EB0FB7" w:rsidP="00036817">
            <w:pPr>
              <w:tabs>
                <w:tab w:val="center" w:pos="1170"/>
              </w:tabs>
              <w:jc w:val="both"/>
              <w:rPr>
                <w:lang w:val="bg-BG"/>
              </w:rPr>
            </w:pPr>
            <w:r w:rsidRPr="00FE73E0">
              <w:rPr>
                <w:lang w:val="bg-BG"/>
              </w:rPr>
              <w:t>Без преобладание</w:t>
            </w:r>
          </w:p>
        </w:tc>
        <w:tc>
          <w:tcPr>
            <w:tcW w:w="942" w:type="dxa"/>
          </w:tcPr>
          <w:p w:rsidR="00EB0FB7" w:rsidRPr="00FE73E0" w:rsidRDefault="00EB0FB7" w:rsidP="00036817">
            <w:pPr>
              <w:tabs>
                <w:tab w:val="center" w:pos="1170"/>
              </w:tabs>
              <w:jc w:val="both"/>
              <w:rPr>
                <w:lang w:val="bg-BG"/>
              </w:rPr>
            </w:pPr>
            <w:r w:rsidRPr="00FE73E0">
              <w:rPr>
                <w:lang w:val="bg-BG"/>
              </w:rPr>
              <w:t>6,9</w:t>
            </w:r>
          </w:p>
        </w:tc>
        <w:tc>
          <w:tcPr>
            <w:tcW w:w="986" w:type="dxa"/>
          </w:tcPr>
          <w:p w:rsidR="00EB0FB7" w:rsidRPr="00FE73E0" w:rsidRDefault="00EB0FB7" w:rsidP="00036817">
            <w:pPr>
              <w:tabs>
                <w:tab w:val="center" w:pos="1170"/>
              </w:tabs>
              <w:jc w:val="both"/>
              <w:rPr>
                <w:lang w:val="bg-BG"/>
              </w:rPr>
            </w:pPr>
            <w:r w:rsidRPr="00FE73E0">
              <w:rPr>
                <w:lang w:val="bg-BG"/>
              </w:rPr>
              <w:t>0</w:t>
            </w:r>
          </w:p>
        </w:tc>
        <w:tc>
          <w:tcPr>
            <w:tcW w:w="1316" w:type="dxa"/>
          </w:tcPr>
          <w:p w:rsidR="00EB0FB7" w:rsidRPr="00FE73E0" w:rsidRDefault="00EB0FB7" w:rsidP="00036817">
            <w:pPr>
              <w:tabs>
                <w:tab w:val="center" w:pos="1170"/>
              </w:tabs>
              <w:jc w:val="both"/>
              <w:rPr>
                <w:lang w:val="bg-BG"/>
              </w:rPr>
            </w:pPr>
            <w:r w:rsidRPr="00FE73E0">
              <w:rPr>
                <w:lang w:val="bg-BG"/>
              </w:rPr>
              <w:t>6,5</w:t>
            </w:r>
          </w:p>
        </w:tc>
        <w:tc>
          <w:tcPr>
            <w:tcW w:w="986" w:type="dxa"/>
          </w:tcPr>
          <w:p w:rsidR="00EB0FB7" w:rsidRPr="00FE73E0" w:rsidRDefault="00EB0FB7" w:rsidP="00036817">
            <w:pPr>
              <w:tabs>
                <w:tab w:val="center" w:pos="1170"/>
              </w:tabs>
              <w:jc w:val="both"/>
              <w:rPr>
                <w:lang w:val="bg-BG"/>
              </w:rPr>
            </w:pPr>
            <w:r w:rsidRPr="00FE73E0">
              <w:rPr>
                <w:lang w:val="bg-BG"/>
              </w:rPr>
              <w:t>0,4</w:t>
            </w:r>
          </w:p>
        </w:tc>
        <w:tc>
          <w:tcPr>
            <w:tcW w:w="995" w:type="dxa"/>
          </w:tcPr>
          <w:p w:rsidR="00EB0FB7" w:rsidRPr="00FE73E0" w:rsidRDefault="00EB0FB7" w:rsidP="00036817">
            <w:pPr>
              <w:tabs>
                <w:tab w:val="center" w:pos="1170"/>
              </w:tabs>
              <w:jc w:val="both"/>
              <w:rPr>
                <w:lang w:val="bg-BG"/>
              </w:rPr>
            </w:pPr>
            <w:r w:rsidRPr="00FE73E0">
              <w:rPr>
                <w:lang w:val="bg-BG"/>
              </w:rPr>
              <w:t>0</w:t>
            </w:r>
          </w:p>
        </w:tc>
        <w:tc>
          <w:tcPr>
            <w:tcW w:w="1184" w:type="dxa"/>
          </w:tcPr>
          <w:p w:rsidR="00EB0FB7" w:rsidRPr="00FE73E0" w:rsidRDefault="00EB0FB7" w:rsidP="00036817">
            <w:pPr>
              <w:tabs>
                <w:tab w:val="center" w:pos="1170"/>
              </w:tabs>
              <w:jc w:val="both"/>
              <w:rPr>
                <w:lang w:val="bg-BG"/>
              </w:rPr>
            </w:pPr>
            <w:r w:rsidRPr="00FE73E0">
              <w:rPr>
                <w:lang w:val="bg-BG"/>
              </w:rPr>
              <w:t>0</w:t>
            </w:r>
          </w:p>
        </w:tc>
      </w:tr>
      <w:tr w:rsidR="007A6F1F" w:rsidRPr="00FE73E0" w:rsidTr="00036817">
        <w:tc>
          <w:tcPr>
            <w:tcW w:w="3691" w:type="dxa"/>
          </w:tcPr>
          <w:p w:rsidR="007A6F1F" w:rsidRPr="00FE73E0" w:rsidRDefault="007A6F1F" w:rsidP="00036817">
            <w:pPr>
              <w:tabs>
                <w:tab w:val="center" w:pos="1170"/>
              </w:tabs>
              <w:jc w:val="both"/>
              <w:rPr>
                <w:lang w:val="bg-BG"/>
              </w:rPr>
            </w:pPr>
            <w:r w:rsidRPr="00FE73E0">
              <w:rPr>
                <w:b/>
                <w:lang w:val="bg-BG"/>
              </w:rPr>
              <w:t>Издънкови за превръщане</w:t>
            </w:r>
          </w:p>
        </w:tc>
        <w:tc>
          <w:tcPr>
            <w:tcW w:w="942" w:type="dxa"/>
          </w:tcPr>
          <w:p w:rsidR="007A6F1F" w:rsidRPr="00FE73E0" w:rsidRDefault="007A6F1F" w:rsidP="00036817">
            <w:pPr>
              <w:tabs>
                <w:tab w:val="center" w:pos="1170"/>
              </w:tabs>
              <w:jc w:val="both"/>
              <w:rPr>
                <w:b/>
                <w:lang w:val="bg-BG"/>
              </w:rPr>
            </w:pPr>
            <w:r w:rsidRPr="00FE73E0">
              <w:rPr>
                <w:b/>
                <w:lang w:val="bg-BG"/>
              </w:rPr>
              <w:t>13,8</w:t>
            </w:r>
          </w:p>
        </w:tc>
        <w:tc>
          <w:tcPr>
            <w:tcW w:w="986" w:type="dxa"/>
          </w:tcPr>
          <w:p w:rsidR="007A6F1F" w:rsidRPr="00FE73E0" w:rsidRDefault="007A6F1F" w:rsidP="00036817">
            <w:pPr>
              <w:tabs>
                <w:tab w:val="center" w:pos="1170"/>
              </w:tabs>
              <w:jc w:val="both"/>
              <w:rPr>
                <w:b/>
                <w:lang w:val="bg-BG"/>
              </w:rPr>
            </w:pPr>
            <w:r w:rsidRPr="00FE73E0">
              <w:rPr>
                <w:b/>
                <w:lang w:val="bg-BG"/>
              </w:rPr>
              <w:t>0</w:t>
            </w:r>
          </w:p>
        </w:tc>
        <w:tc>
          <w:tcPr>
            <w:tcW w:w="1316" w:type="dxa"/>
          </w:tcPr>
          <w:p w:rsidR="007A6F1F" w:rsidRPr="00FE73E0" w:rsidRDefault="007A6F1F" w:rsidP="00036817">
            <w:pPr>
              <w:tabs>
                <w:tab w:val="center" w:pos="1170"/>
              </w:tabs>
              <w:jc w:val="both"/>
              <w:rPr>
                <w:b/>
                <w:lang w:val="bg-BG"/>
              </w:rPr>
            </w:pPr>
            <w:r w:rsidRPr="00FE73E0">
              <w:rPr>
                <w:b/>
                <w:lang w:val="bg-BG"/>
              </w:rPr>
              <w:t>0</w:t>
            </w:r>
          </w:p>
        </w:tc>
        <w:tc>
          <w:tcPr>
            <w:tcW w:w="986" w:type="dxa"/>
          </w:tcPr>
          <w:p w:rsidR="007A6F1F" w:rsidRPr="00FE73E0" w:rsidRDefault="007A6F1F" w:rsidP="00036817">
            <w:pPr>
              <w:tabs>
                <w:tab w:val="center" w:pos="1170"/>
              </w:tabs>
              <w:jc w:val="both"/>
              <w:rPr>
                <w:b/>
                <w:lang w:val="bg-BG"/>
              </w:rPr>
            </w:pPr>
            <w:r w:rsidRPr="00FE73E0">
              <w:rPr>
                <w:b/>
                <w:lang w:val="bg-BG"/>
              </w:rPr>
              <w:t>8,7</w:t>
            </w:r>
          </w:p>
        </w:tc>
        <w:tc>
          <w:tcPr>
            <w:tcW w:w="995" w:type="dxa"/>
          </w:tcPr>
          <w:p w:rsidR="007A6F1F" w:rsidRPr="00FE73E0" w:rsidRDefault="007A6F1F" w:rsidP="00036817">
            <w:pPr>
              <w:tabs>
                <w:tab w:val="center" w:pos="1170"/>
              </w:tabs>
              <w:jc w:val="both"/>
              <w:rPr>
                <w:b/>
                <w:lang w:val="bg-BG"/>
              </w:rPr>
            </w:pPr>
            <w:r w:rsidRPr="00FE73E0">
              <w:rPr>
                <w:b/>
                <w:lang w:val="bg-BG"/>
              </w:rPr>
              <w:t>3,6</w:t>
            </w:r>
          </w:p>
        </w:tc>
        <w:tc>
          <w:tcPr>
            <w:tcW w:w="1184" w:type="dxa"/>
          </w:tcPr>
          <w:p w:rsidR="007A6F1F" w:rsidRPr="00FE73E0" w:rsidRDefault="007A6F1F" w:rsidP="00036817">
            <w:pPr>
              <w:tabs>
                <w:tab w:val="center" w:pos="1170"/>
              </w:tabs>
              <w:jc w:val="both"/>
              <w:rPr>
                <w:b/>
                <w:lang w:val="bg-BG"/>
              </w:rPr>
            </w:pPr>
            <w:r w:rsidRPr="00FE73E0">
              <w:rPr>
                <w:b/>
                <w:lang w:val="bg-BG"/>
              </w:rPr>
              <w:t>1,5</w:t>
            </w:r>
          </w:p>
        </w:tc>
      </w:tr>
      <w:tr w:rsidR="007A6F1F" w:rsidRPr="00FE73E0" w:rsidTr="00036817">
        <w:tblPrEx>
          <w:tblLook w:val="04A0" w:firstRow="1" w:lastRow="0" w:firstColumn="1" w:lastColumn="0" w:noHBand="0" w:noVBand="1"/>
        </w:tblPrEx>
        <w:tc>
          <w:tcPr>
            <w:tcW w:w="3691" w:type="dxa"/>
          </w:tcPr>
          <w:p w:rsidR="007A6F1F" w:rsidRPr="00FE73E0" w:rsidRDefault="007A6F1F" w:rsidP="00036817">
            <w:pPr>
              <w:tabs>
                <w:tab w:val="center" w:pos="1170"/>
              </w:tabs>
              <w:jc w:val="both"/>
              <w:rPr>
                <w:lang w:val="bg-BG"/>
              </w:rPr>
            </w:pPr>
            <w:r w:rsidRPr="00FE73E0">
              <w:rPr>
                <w:lang w:val="bg-BG"/>
              </w:rPr>
              <w:t>Смесени без преобладание</w:t>
            </w:r>
          </w:p>
        </w:tc>
        <w:tc>
          <w:tcPr>
            <w:tcW w:w="942" w:type="dxa"/>
          </w:tcPr>
          <w:p w:rsidR="007A6F1F" w:rsidRPr="00FE73E0" w:rsidRDefault="007A6F1F" w:rsidP="00036817">
            <w:pPr>
              <w:tabs>
                <w:tab w:val="center" w:pos="1170"/>
              </w:tabs>
              <w:jc w:val="both"/>
              <w:rPr>
                <w:lang w:val="bg-BG"/>
              </w:rPr>
            </w:pPr>
            <w:r w:rsidRPr="00FE73E0">
              <w:rPr>
                <w:lang w:val="bg-BG"/>
              </w:rPr>
              <w:t>13,8</w:t>
            </w:r>
          </w:p>
        </w:tc>
        <w:tc>
          <w:tcPr>
            <w:tcW w:w="986" w:type="dxa"/>
          </w:tcPr>
          <w:p w:rsidR="007A6F1F" w:rsidRPr="00FE73E0" w:rsidRDefault="007A6F1F" w:rsidP="00036817">
            <w:pPr>
              <w:tabs>
                <w:tab w:val="center" w:pos="1170"/>
              </w:tabs>
              <w:jc w:val="both"/>
              <w:rPr>
                <w:lang w:val="bg-BG"/>
              </w:rPr>
            </w:pPr>
            <w:r w:rsidRPr="00FE73E0">
              <w:rPr>
                <w:lang w:val="bg-BG"/>
              </w:rPr>
              <w:t>0</w:t>
            </w:r>
          </w:p>
        </w:tc>
        <w:tc>
          <w:tcPr>
            <w:tcW w:w="1316" w:type="dxa"/>
          </w:tcPr>
          <w:p w:rsidR="007A6F1F" w:rsidRPr="00FE73E0" w:rsidRDefault="007A6F1F" w:rsidP="00036817">
            <w:pPr>
              <w:tabs>
                <w:tab w:val="center" w:pos="1170"/>
              </w:tabs>
              <w:jc w:val="both"/>
              <w:rPr>
                <w:lang w:val="bg-BG"/>
              </w:rPr>
            </w:pPr>
            <w:r w:rsidRPr="00FE73E0">
              <w:rPr>
                <w:lang w:val="bg-BG"/>
              </w:rPr>
              <w:t>0</w:t>
            </w:r>
          </w:p>
        </w:tc>
        <w:tc>
          <w:tcPr>
            <w:tcW w:w="986" w:type="dxa"/>
          </w:tcPr>
          <w:p w:rsidR="007A6F1F" w:rsidRPr="00FE73E0" w:rsidRDefault="007A6F1F" w:rsidP="00036817">
            <w:pPr>
              <w:tabs>
                <w:tab w:val="center" w:pos="1170"/>
              </w:tabs>
              <w:jc w:val="both"/>
              <w:rPr>
                <w:lang w:val="bg-BG"/>
              </w:rPr>
            </w:pPr>
            <w:r w:rsidRPr="00FE73E0">
              <w:rPr>
                <w:lang w:val="bg-BG"/>
              </w:rPr>
              <w:t>8,7</w:t>
            </w:r>
          </w:p>
        </w:tc>
        <w:tc>
          <w:tcPr>
            <w:tcW w:w="995" w:type="dxa"/>
          </w:tcPr>
          <w:p w:rsidR="007A6F1F" w:rsidRPr="00FE73E0" w:rsidRDefault="007A6F1F" w:rsidP="00036817">
            <w:pPr>
              <w:tabs>
                <w:tab w:val="center" w:pos="1170"/>
              </w:tabs>
              <w:jc w:val="both"/>
              <w:rPr>
                <w:lang w:val="bg-BG"/>
              </w:rPr>
            </w:pPr>
            <w:r w:rsidRPr="00FE73E0">
              <w:rPr>
                <w:lang w:val="bg-BG"/>
              </w:rPr>
              <w:t>3,6</w:t>
            </w:r>
          </w:p>
        </w:tc>
        <w:tc>
          <w:tcPr>
            <w:tcW w:w="1184" w:type="dxa"/>
          </w:tcPr>
          <w:p w:rsidR="007A6F1F" w:rsidRPr="00FE73E0" w:rsidRDefault="007A6F1F" w:rsidP="00036817">
            <w:pPr>
              <w:tabs>
                <w:tab w:val="center" w:pos="1170"/>
              </w:tabs>
              <w:jc w:val="both"/>
              <w:rPr>
                <w:lang w:val="bg-BG"/>
              </w:rPr>
            </w:pPr>
            <w:r w:rsidRPr="00FE73E0">
              <w:rPr>
                <w:lang w:val="bg-BG"/>
              </w:rPr>
              <w:t>1,5</w:t>
            </w:r>
          </w:p>
        </w:tc>
      </w:tr>
      <w:tr w:rsidR="007A6F1F" w:rsidRPr="00FE73E0" w:rsidTr="00036817">
        <w:tblPrEx>
          <w:tblLook w:val="04A0" w:firstRow="1" w:lastRow="0" w:firstColumn="1" w:lastColumn="0" w:noHBand="0" w:noVBand="1"/>
        </w:tblPrEx>
        <w:tc>
          <w:tcPr>
            <w:tcW w:w="3691" w:type="dxa"/>
          </w:tcPr>
          <w:p w:rsidR="007A6F1F" w:rsidRPr="00FE73E0" w:rsidRDefault="007A6F1F" w:rsidP="00036817">
            <w:pPr>
              <w:tabs>
                <w:tab w:val="center" w:pos="1170"/>
              </w:tabs>
              <w:jc w:val="both"/>
              <w:rPr>
                <w:lang w:val="bg-BG"/>
              </w:rPr>
            </w:pPr>
            <w:r w:rsidRPr="00FE73E0">
              <w:rPr>
                <w:b/>
                <w:lang w:val="bg-BG"/>
              </w:rPr>
              <w:t>Нискостъблени</w:t>
            </w:r>
          </w:p>
        </w:tc>
        <w:tc>
          <w:tcPr>
            <w:tcW w:w="942" w:type="dxa"/>
          </w:tcPr>
          <w:p w:rsidR="007A6F1F" w:rsidRPr="00FE73E0" w:rsidRDefault="007A6F1F" w:rsidP="00036817">
            <w:pPr>
              <w:tabs>
                <w:tab w:val="center" w:pos="1170"/>
              </w:tabs>
              <w:jc w:val="both"/>
              <w:rPr>
                <w:b/>
                <w:lang w:val="bg-BG"/>
              </w:rPr>
            </w:pPr>
            <w:r w:rsidRPr="00FE73E0">
              <w:rPr>
                <w:b/>
                <w:lang w:val="bg-BG"/>
              </w:rPr>
              <w:t>139,6</w:t>
            </w:r>
          </w:p>
        </w:tc>
        <w:tc>
          <w:tcPr>
            <w:tcW w:w="986" w:type="dxa"/>
          </w:tcPr>
          <w:p w:rsidR="007A6F1F" w:rsidRPr="00FE73E0" w:rsidRDefault="007A6F1F" w:rsidP="00036817">
            <w:pPr>
              <w:tabs>
                <w:tab w:val="center" w:pos="1170"/>
              </w:tabs>
              <w:jc w:val="both"/>
              <w:rPr>
                <w:b/>
                <w:lang w:val="bg-BG"/>
              </w:rPr>
            </w:pPr>
            <w:r w:rsidRPr="00FE73E0">
              <w:rPr>
                <w:b/>
                <w:lang w:val="bg-BG"/>
              </w:rPr>
              <w:t>0,6</w:t>
            </w:r>
          </w:p>
        </w:tc>
        <w:tc>
          <w:tcPr>
            <w:tcW w:w="1316" w:type="dxa"/>
          </w:tcPr>
          <w:p w:rsidR="007A6F1F" w:rsidRPr="00FE73E0" w:rsidRDefault="007A6F1F" w:rsidP="00036817">
            <w:pPr>
              <w:tabs>
                <w:tab w:val="center" w:pos="1170"/>
              </w:tabs>
              <w:jc w:val="both"/>
              <w:rPr>
                <w:b/>
                <w:lang w:val="bg-BG"/>
              </w:rPr>
            </w:pPr>
            <w:r w:rsidRPr="00FE73E0">
              <w:rPr>
                <w:b/>
                <w:lang w:val="bg-BG"/>
              </w:rPr>
              <w:t>37,8</w:t>
            </w:r>
          </w:p>
        </w:tc>
        <w:tc>
          <w:tcPr>
            <w:tcW w:w="986" w:type="dxa"/>
          </w:tcPr>
          <w:p w:rsidR="007A6F1F" w:rsidRPr="00FE73E0" w:rsidRDefault="007A6F1F" w:rsidP="00036817">
            <w:pPr>
              <w:tabs>
                <w:tab w:val="center" w:pos="1170"/>
              </w:tabs>
              <w:jc w:val="both"/>
              <w:rPr>
                <w:b/>
                <w:lang w:val="bg-BG"/>
              </w:rPr>
            </w:pPr>
            <w:r w:rsidRPr="00FE73E0">
              <w:rPr>
                <w:b/>
                <w:lang w:val="bg-BG"/>
              </w:rPr>
              <w:t>88,0</w:t>
            </w:r>
          </w:p>
        </w:tc>
        <w:tc>
          <w:tcPr>
            <w:tcW w:w="995" w:type="dxa"/>
          </w:tcPr>
          <w:p w:rsidR="007A6F1F" w:rsidRPr="00FE73E0" w:rsidRDefault="007A6F1F" w:rsidP="00036817">
            <w:pPr>
              <w:tabs>
                <w:tab w:val="center" w:pos="1170"/>
              </w:tabs>
              <w:jc w:val="both"/>
              <w:rPr>
                <w:b/>
                <w:lang w:val="bg-BG"/>
              </w:rPr>
            </w:pPr>
            <w:r w:rsidRPr="00FE73E0">
              <w:rPr>
                <w:b/>
                <w:lang w:val="bg-BG"/>
              </w:rPr>
              <w:t>13,2</w:t>
            </w:r>
          </w:p>
        </w:tc>
        <w:tc>
          <w:tcPr>
            <w:tcW w:w="1184" w:type="dxa"/>
          </w:tcPr>
          <w:p w:rsidR="007A6F1F" w:rsidRPr="00FE73E0" w:rsidRDefault="007A6F1F" w:rsidP="00036817">
            <w:pPr>
              <w:tabs>
                <w:tab w:val="center" w:pos="1170"/>
              </w:tabs>
              <w:jc w:val="both"/>
              <w:rPr>
                <w:b/>
                <w:lang w:val="bg-BG"/>
              </w:rPr>
            </w:pPr>
            <w:r w:rsidRPr="00FE73E0">
              <w:rPr>
                <w:b/>
                <w:lang w:val="bg-BG"/>
              </w:rPr>
              <w:t>0</w:t>
            </w:r>
          </w:p>
        </w:tc>
      </w:tr>
      <w:tr w:rsidR="007A6F1F" w:rsidRPr="00FE73E0" w:rsidTr="00036817">
        <w:tblPrEx>
          <w:tblLook w:val="04A0" w:firstRow="1" w:lastRow="0" w:firstColumn="1" w:lastColumn="0" w:noHBand="0" w:noVBand="1"/>
        </w:tblPrEx>
        <w:tc>
          <w:tcPr>
            <w:tcW w:w="3691" w:type="dxa"/>
          </w:tcPr>
          <w:p w:rsidR="007A6F1F" w:rsidRPr="00FE73E0" w:rsidRDefault="007A6F1F" w:rsidP="00036817">
            <w:pPr>
              <w:tabs>
                <w:tab w:val="center" w:pos="1170"/>
              </w:tabs>
              <w:jc w:val="both"/>
              <w:rPr>
                <w:lang w:val="bg-BG"/>
              </w:rPr>
            </w:pPr>
            <w:r w:rsidRPr="00FE73E0">
              <w:rPr>
                <w:lang w:val="bg-BG"/>
              </w:rPr>
              <w:t>Акация</w:t>
            </w:r>
          </w:p>
        </w:tc>
        <w:tc>
          <w:tcPr>
            <w:tcW w:w="942" w:type="dxa"/>
          </w:tcPr>
          <w:p w:rsidR="007A6F1F" w:rsidRPr="00FE73E0" w:rsidRDefault="007A6F1F" w:rsidP="00036817">
            <w:pPr>
              <w:tabs>
                <w:tab w:val="center" w:pos="1170"/>
              </w:tabs>
              <w:jc w:val="both"/>
              <w:rPr>
                <w:lang w:val="bg-BG"/>
              </w:rPr>
            </w:pPr>
            <w:r w:rsidRPr="00FE73E0">
              <w:rPr>
                <w:lang w:val="bg-BG"/>
              </w:rPr>
              <w:t>135,0,</w:t>
            </w:r>
          </w:p>
        </w:tc>
        <w:tc>
          <w:tcPr>
            <w:tcW w:w="986" w:type="dxa"/>
          </w:tcPr>
          <w:p w:rsidR="007A6F1F" w:rsidRPr="00FE73E0" w:rsidRDefault="007A6F1F" w:rsidP="00036817">
            <w:pPr>
              <w:tabs>
                <w:tab w:val="center" w:pos="1170"/>
              </w:tabs>
              <w:jc w:val="both"/>
              <w:rPr>
                <w:lang w:val="bg-BG"/>
              </w:rPr>
            </w:pPr>
            <w:r w:rsidRPr="00FE73E0">
              <w:rPr>
                <w:lang w:val="bg-BG"/>
              </w:rPr>
              <w:t>0</w:t>
            </w:r>
          </w:p>
        </w:tc>
        <w:tc>
          <w:tcPr>
            <w:tcW w:w="1316" w:type="dxa"/>
          </w:tcPr>
          <w:p w:rsidR="007A6F1F" w:rsidRPr="00FE73E0" w:rsidRDefault="007A6F1F" w:rsidP="00036817">
            <w:pPr>
              <w:tabs>
                <w:tab w:val="center" w:pos="1170"/>
              </w:tabs>
              <w:jc w:val="both"/>
              <w:rPr>
                <w:lang w:val="bg-BG"/>
              </w:rPr>
            </w:pPr>
            <w:r w:rsidRPr="00FE73E0">
              <w:rPr>
                <w:lang w:val="bg-BG"/>
              </w:rPr>
              <w:t>35,0</w:t>
            </w:r>
          </w:p>
        </w:tc>
        <w:tc>
          <w:tcPr>
            <w:tcW w:w="986" w:type="dxa"/>
          </w:tcPr>
          <w:p w:rsidR="007A6F1F" w:rsidRPr="00FE73E0" w:rsidRDefault="007A6F1F" w:rsidP="00036817">
            <w:pPr>
              <w:tabs>
                <w:tab w:val="center" w:pos="1170"/>
              </w:tabs>
              <w:jc w:val="both"/>
              <w:rPr>
                <w:lang w:val="bg-BG"/>
              </w:rPr>
            </w:pPr>
            <w:r w:rsidRPr="00FE73E0">
              <w:rPr>
                <w:lang w:val="bg-BG"/>
              </w:rPr>
              <w:t>88,0</w:t>
            </w:r>
          </w:p>
        </w:tc>
        <w:tc>
          <w:tcPr>
            <w:tcW w:w="995" w:type="dxa"/>
          </w:tcPr>
          <w:p w:rsidR="007A6F1F" w:rsidRPr="00FE73E0" w:rsidRDefault="007A6F1F" w:rsidP="00036817">
            <w:pPr>
              <w:tabs>
                <w:tab w:val="center" w:pos="1170"/>
              </w:tabs>
              <w:jc w:val="both"/>
              <w:rPr>
                <w:lang w:val="bg-BG"/>
              </w:rPr>
            </w:pPr>
            <w:r w:rsidRPr="00FE73E0">
              <w:rPr>
                <w:lang w:val="bg-BG"/>
              </w:rPr>
              <w:t>12,0</w:t>
            </w:r>
          </w:p>
        </w:tc>
        <w:tc>
          <w:tcPr>
            <w:tcW w:w="1184" w:type="dxa"/>
          </w:tcPr>
          <w:p w:rsidR="007A6F1F" w:rsidRPr="00FE73E0" w:rsidRDefault="007A6F1F" w:rsidP="00036817">
            <w:pPr>
              <w:tabs>
                <w:tab w:val="center" w:pos="1170"/>
              </w:tabs>
              <w:jc w:val="both"/>
              <w:rPr>
                <w:lang w:val="bg-BG"/>
              </w:rPr>
            </w:pPr>
            <w:r w:rsidRPr="00FE73E0">
              <w:rPr>
                <w:lang w:val="bg-BG"/>
              </w:rPr>
              <w:t>0</w:t>
            </w:r>
          </w:p>
        </w:tc>
      </w:tr>
      <w:tr w:rsidR="007A6F1F" w:rsidRPr="00FE73E0" w:rsidTr="00036817">
        <w:tblPrEx>
          <w:tblLook w:val="04A0" w:firstRow="1" w:lastRow="0" w:firstColumn="1" w:lastColumn="0" w:noHBand="0" w:noVBand="1"/>
        </w:tblPrEx>
        <w:tc>
          <w:tcPr>
            <w:tcW w:w="3691" w:type="dxa"/>
          </w:tcPr>
          <w:p w:rsidR="007A6F1F" w:rsidRPr="00FE73E0" w:rsidRDefault="007A6F1F" w:rsidP="00036817">
            <w:pPr>
              <w:tabs>
                <w:tab w:val="center" w:pos="1170"/>
              </w:tabs>
              <w:jc w:val="both"/>
              <w:rPr>
                <w:lang w:val="bg-BG"/>
              </w:rPr>
            </w:pPr>
            <w:r w:rsidRPr="00FE73E0">
              <w:rPr>
                <w:lang w:val="bg-BG"/>
              </w:rPr>
              <w:t>Гледичия</w:t>
            </w:r>
          </w:p>
        </w:tc>
        <w:tc>
          <w:tcPr>
            <w:tcW w:w="942" w:type="dxa"/>
          </w:tcPr>
          <w:p w:rsidR="007A6F1F" w:rsidRPr="00FE73E0" w:rsidRDefault="007A6F1F" w:rsidP="00036817">
            <w:pPr>
              <w:tabs>
                <w:tab w:val="center" w:pos="1170"/>
              </w:tabs>
              <w:jc w:val="both"/>
              <w:rPr>
                <w:lang w:val="bg-BG"/>
              </w:rPr>
            </w:pPr>
            <w:r w:rsidRPr="00FE73E0">
              <w:rPr>
                <w:lang w:val="bg-BG"/>
              </w:rPr>
              <w:t>2,8</w:t>
            </w:r>
          </w:p>
        </w:tc>
        <w:tc>
          <w:tcPr>
            <w:tcW w:w="986" w:type="dxa"/>
          </w:tcPr>
          <w:p w:rsidR="007A6F1F" w:rsidRPr="00FE73E0" w:rsidRDefault="007A6F1F" w:rsidP="00036817">
            <w:pPr>
              <w:tabs>
                <w:tab w:val="center" w:pos="1170"/>
              </w:tabs>
              <w:jc w:val="both"/>
              <w:rPr>
                <w:lang w:val="bg-BG"/>
              </w:rPr>
            </w:pPr>
            <w:r w:rsidRPr="00FE73E0">
              <w:rPr>
                <w:lang w:val="bg-BG"/>
              </w:rPr>
              <w:t>0</w:t>
            </w:r>
          </w:p>
        </w:tc>
        <w:tc>
          <w:tcPr>
            <w:tcW w:w="1316" w:type="dxa"/>
          </w:tcPr>
          <w:p w:rsidR="007A6F1F" w:rsidRPr="00FE73E0" w:rsidRDefault="007A6F1F" w:rsidP="00036817">
            <w:pPr>
              <w:tabs>
                <w:tab w:val="center" w:pos="1170"/>
              </w:tabs>
              <w:jc w:val="both"/>
              <w:rPr>
                <w:lang w:val="bg-BG"/>
              </w:rPr>
            </w:pPr>
            <w:r w:rsidRPr="00FE73E0">
              <w:rPr>
                <w:lang w:val="bg-BG"/>
              </w:rPr>
              <w:t>2,8</w:t>
            </w:r>
          </w:p>
        </w:tc>
        <w:tc>
          <w:tcPr>
            <w:tcW w:w="986" w:type="dxa"/>
          </w:tcPr>
          <w:p w:rsidR="007A6F1F" w:rsidRPr="00FE73E0" w:rsidRDefault="007A6F1F" w:rsidP="00036817">
            <w:pPr>
              <w:tabs>
                <w:tab w:val="center" w:pos="1170"/>
              </w:tabs>
              <w:jc w:val="both"/>
              <w:rPr>
                <w:lang w:val="bg-BG"/>
              </w:rPr>
            </w:pPr>
            <w:r w:rsidRPr="00FE73E0">
              <w:rPr>
                <w:lang w:val="bg-BG"/>
              </w:rPr>
              <w:t>0</w:t>
            </w:r>
          </w:p>
        </w:tc>
        <w:tc>
          <w:tcPr>
            <w:tcW w:w="995" w:type="dxa"/>
          </w:tcPr>
          <w:p w:rsidR="007A6F1F" w:rsidRPr="00FE73E0" w:rsidRDefault="007A6F1F" w:rsidP="00036817">
            <w:pPr>
              <w:tabs>
                <w:tab w:val="center" w:pos="1170"/>
              </w:tabs>
              <w:jc w:val="both"/>
              <w:rPr>
                <w:lang w:val="bg-BG"/>
              </w:rPr>
            </w:pPr>
            <w:r w:rsidRPr="00FE73E0">
              <w:rPr>
                <w:lang w:val="bg-BG"/>
              </w:rPr>
              <w:t>0</w:t>
            </w:r>
          </w:p>
        </w:tc>
        <w:tc>
          <w:tcPr>
            <w:tcW w:w="1184" w:type="dxa"/>
          </w:tcPr>
          <w:p w:rsidR="007A6F1F" w:rsidRPr="00FE73E0" w:rsidRDefault="007A6F1F" w:rsidP="00036817">
            <w:pPr>
              <w:tabs>
                <w:tab w:val="center" w:pos="1170"/>
              </w:tabs>
              <w:jc w:val="both"/>
              <w:rPr>
                <w:lang w:val="bg-BG"/>
              </w:rPr>
            </w:pPr>
            <w:r w:rsidRPr="00FE73E0">
              <w:rPr>
                <w:lang w:val="bg-BG"/>
              </w:rPr>
              <w:t>0</w:t>
            </w:r>
          </w:p>
        </w:tc>
      </w:tr>
      <w:tr w:rsidR="007A6F1F" w:rsidRPr="00FE73E0" w:rsidTr="00036817">
        <w:tblPrEx>
          <w:tblLook w:val="04A0" w:firstRow="1" w:lastRow="0" w:firstColumn="1" w:lastColumn="0" w:noHBand="0" w:noVBand="1"/>
        </w:tblPrEx>
        <w:tc>
          <w:tcPr>
            <w:tcW w:w="3691" w:type="dxa"/>
          </w:tcPr>
          <w:p w:rsidR="007A6F1F" w:rsidRPr="00FE73E0" w:rsidRDefault="007A6F1F" w:rsidP="00036817">
            <w:pPr>
              <w:tabs>
                <w:tab w:val="center" w:pos="1170"/>
              </w:tabs>
              <w:jc w:val="both"/>
              <w:rPr>
                <w:b/>
                <w:lang w:val="bg-BG"/>
              </w:rPr>
            </w:pPr>
            <w:r w:rsidRPr="00FE73E0">
              <w:rPr>
                <w:lang w:val="bg-BG"/>
              </w:rPr>
              <w:t>Келяв габър</w:t>
            </w:r>
          </w:p>
        </w:tc>
        <w:tc>
          <w:tcPr>
            <w:tcW w:w="942" w:type="dxa"/>
          </w:tcPr>
          <w:p w:rsidR="007A6F1F" w:rsidRPr="00FE73E0" w:rsidRDefault="007A6F1F" w:rsidP="00036817">
            <w:pPr>
              <w:tabs>
                <w:tab w:val="center" w:pos="1170"/>
              </w:tabs>
              <w:jc w:val="both"/>
              <w:rPr>
                <w:lang w:val="bg-BG"/>
              </w:rPr>
            </w:pPr>
            <w:r w:rsidRPr="00FE73E0">
              <w:rPr>
                <w:lang w:val="bg-BG"/>
              </w:rPr>
              <w:t>1,2</w:t>
            </w:r>
          </w:p>
        </w:tc>
        <w:tc>
          <w:tcPr>
            <w:tcW w:w="986" w:type="dxa"/>
          </w:tcPr>
          <w:p w:rsidR="007A6F1F" w:rsidRPr="00FE73E0" w:rsidRDefault="007A6F1F" w:rsidP="00036817">
            <w:pPr>
              <w:tabs>
                <w:tab w:val="center" w:pos="1170"/>
              </w:tabs>
              <w:jc w:val="both"/>
              <w:rPr>
                <w:lang w:val="bg-BG"/>
              </w:rPr>
            </w:pPr>
            <w:r w:rsidRPr="00FE73E0">
              <w:rPr>
                <w:lang w:val="bg-BG"/>
              </w:rPr>
              <w:t>0</w:t>
            </w:r>
          </w:p>
        </w:tc>
        <w:tc>
          <w:tcPr>
            <w:tcW w:w="1316" w:type="dxa"/>
          </w:tcPr>
          <w:p w:rsidR="007A6F1F" w:rsidRPr="00FE73E0" w:rsidRDefault="007A6F1F" w:rsidP="00036817">
            <w:pPr>
              <w:tabs>
                <w:tab w:val="center" w:pos="1170"/>
              </w:tabs>
              <w:jc w:val="both"/>
              <w:rPr>
                <w:lang w:val="bg-BG"/>
              </w:rPr>
            </w:pPr>
            <w:r w:rsidRPr="00FE73E0">
              <w:rPr>
                <w:lang w:val="bg-BG"/>
              </w:rPr>
              <w:t>0</w:t>
            </w:r>
          </w:p>
        </w:tc>
        <w:tc>
          <w:tcPr>
            <w:tcW w:w="986" w:type="dxa"/>
          </w:tcPr>
          <w:p w:rsidR="007A6F1F" w:rsidRPr="00FE73E0" w:rsidRDefault="007A6F1F" w:rsidP="00036817">
            <w:pPr>
              <w:tabs>
                <w:tab w:val="center" w:pos="1170"/>
              </w:tabs>
              <w:jc w:val="both"/>
              <w:rPr>
                <w:lang w:val="bg-BG"/>
              </w:rPr>
            </w:pPr>
            <w:r w:rsidRPr="00FE73E0">
              <w:rPr>
                <w:lang w:val="bg-BG"/>
              </w:rPr>
              <w:t>0</w:t>
            </w:r>
          </w:p>
        </w:tc>
        <w:tc>
          <w:tcPr>
            <w:tcW w:w="995" w:type="dxa"/>
          </w:tcPr>
          <w:p w:rsidR="007A6F1F" w:rsidRPr="00FE73E0" w:rsidRDefault="007A6F1F" w:rsidP="00036817">
            <w:pPr>
              <w:tabs>
                <w:tab w:val="center" w:pos="1170"/>
              </w:tabs>
              <w:jc w:val="both"/>
              <w:rPr>
                <w:lang w:val="bg-BG"/>
              </w:rPr>
            </w:pPr>
            <w:r w:rsidRPr="00FE73E0">
              <w:rPr>
                <w:lang w:val="bg-BG"/>
              </w:rPr>
              <w:t>1,2</w:t>
            </w:r>
          </w:p>
        </w:tc>
        <w:tc>
          <w:tcPr>
            <w:tcW w:w="1184" w:type="dxa"/>
          </w:tcPr>
          <w:p w:rsidR="007A6F1F" w:rsidRPr="00FE73E0" w:rsidRDefault="007A6F1F" w:rsidP="00036817">
            <w:pPr>
              <w:tabs>
                <w:tab w:val="center" w:pos="1170"/>
              </w:tabs>
              <w:jc w:val="both"/>
              <w:rPr>
                <w:lang w:val="bg-BG"/>
              </w:rPr>
            </w:pPr>
            <w:r w:rsidRPr="00FE73E0">
              <w:rPr>
                <w:lang w:val="bg-BG"/>
              </w:rPr>
              <w:t>0</w:t>
            </w:r>
          </w:p>
        </w:tc>
      </w:tr>
      <w:tr w:rsidR="007A6F1F" w:rsidRPr="00FE73E0" w:rsidTr="00036817">
        <w:tblPrEx>
          <w:tblLook w:val="04A0" w:firstRow="1" w:lastRow="0" w:firstColumn="1" w:lastColumn="0" w:noHBand="0" w:noVBand="1"/>
        </w:tblPrEx>
        <w:tc>
          <w:tcPr>
            <w:tcW w:w="3691" w:type="dxa"/>
          </w:tcPr>
          <w:p w:rsidR="007A6F1F" w:rsidRPr="00FE73E0" w:rsidRDefault="007A6F1F" w:rsidP="00036817">
            <w:pPr>
              <w:tabs>
                <w:tab w:val="center" w:pos="1170"/>
              </w:tabs>
              <w:jc w:val="both"/>
              <w:rPr>
                <w:lang w:val="bg-BG"/>
              </w:rPr>
            </w:pPr>
            <w:r w:rsidRPr="00FE73E0">
              <w:rPr>
                <w:lang w:val="bg-BG"/>
              </w:rPr>
              <w:t>Смесени без преобладание</w:t>
            </w:r>
          </w:p>
        </w:tc>
        <w:tc>
          <w:tcPr>
            <w:tcW w:w="942" w:type="dxa"/>
          </w:tcPr>
          <w:p w:rsidR="007A6F1F" w:rsidRPr="00FE73E0" w:rsidRDefault="007A6F1F" w:rsidP="00036817">
            <w:pPr>
              <w:tabs>
                <w:tab w:val="center" w:pos="1170"/>
              </w:tabs>
              <w:jc w:val="both"/>
              <w:rPr>
                <w:lang w:val="bg-BG"/>
              </w:rPr>
            </w:pPr>
            <w:r w:rsidRPr="00FE73E0">
              <w:rPr>
                <w:lang w:val="bg-BG"/>
              </w:rPr>
              <w:t>0,6</w:t>
            </w:r>
          </w:p>
        </w:tc>
        <w:tc>
          <w:tcPr>
            <w:tcW w:w="986" w:type="dxa"/>
          </w:tcPr>
          <w:p w:rsidR="007A6F1F" w:rsidRPr="00FE73E0" w:rsidRDefault="007A6F1F" w:rsidP="00036817">
            <w:pPr>
              <w:tabs>
                <w:tab w:val="center" w:pos="1170"/>
              </w:tabs>
              <w:jc w:val="both"/>
              <w:rPr>
                <w:lang w:val="bg-BG"/>
              </w:rPr>
            </w:pPr>
            <w:r w:rsidRPr="00FE73E0">
              <w:rPr>
                <w:lang w:val="bg-BG"/>
              </w:rPr>
              <w:t>0,6</w:t>
            </w:r>
          </w:p>
        </w:tc>
        <w:tc>
          <w:tcPr>
            <w:tcW w:w="1316" w:type="dxa"/>
          </w:tcPr>
          <w:p w:rsidR="007A6F1F" w:rsidRPr="00FE73E0" w:rsidRDefault="007A6F1F" w:rsidP="00036817">
            <w:pPr>
              <w:tabs>
                <w:tab w:val="center" w:pos="1170"/>
              </w:tabs>
              <w:jc w:val="both"/>
              <w:rPr>
                <w:lang w:val="bg-BG"/>
              </w:rPr>
            </w:pPr>
            <w:r w:rsidRPr="00FE73E0">
              <w:rPr>
                <w:lang w:val="bg-BG"/>
              </w:rPr>
              <w:t>0</w:t>
            </w:r>
          </w:p>
        </w:tc>
        <w:tc>
          <w:tcPr>
            <w:tcW w:w="986" w:type="dxa"/>
          </w:tcPr>
          <w:p w:rsidR="007A6F1F" w:rsidRPr="00FE73E0" w:rsidRDefault="007A6F1F" w:rsidP="00036817">
            <w:pPr>
              <w:tabs>
                <w:tab w:val="center" w:pos="1170"/>
              </w:tabs>
              <w:jc w:val="both"/>
              <w:rPr>
                <w:lang w:val="bg-BG"/>
              </w:rPr>
            </w:pPr>
            <w:r w:rsidRPr="00FE73E0">
              <w:rPr>
                <w:lang w:val="bg-BG"/>
              </w:rPr>
              <w:t>0</w:t>
            </w:r>
          </w:p>
        </w:tc>
        <w:tc>
          <w:tcPr>
            <w:tcW w:w="995" w:type="dxa"/>
          </w:tcPr>
          <w:p w:rsidR="007A6F1F" w:rsidRPr="00FE73E0" w:rsidRDefault="007A6F1F" w:rsidP="00036817">
            <w:pPr>
              <w:tabs>
                <w:tab w:val="center" w:pos="1170"/>
              </w:tabs>
              <w:jc w:val="both"/>
              <w:rPr>
                <w:lang w:val="bg-BG"/>
              </w:rPr>
            </w:pPr>
            <w:r w:rsidRPr="00FE73E0">
              <w:rPr>
                <w:lang w:val="bg-BG"/>
              </w:rPr>
              <w:t>0</w:t>
            </w:r>
          </w:p>
        </w:tc>
        <w:tc>
          <w:tcPr>
            <w:tcW w:w="1184" w:type="dxa"/>
          </w:tcPr>
          <w:p w:rsidR="007A6F1F" w:rsidRPr="00FE73E0" w:rsidRDefault="007A6F1F" w:rsidP="00036817">
            <w:pPr>
              <w:tabs>
                <w:tab w:val="center" w:pos="1170"/>
              </w:tabs>
              <w:jc w:val="both"/>
              <w:rPr>
                <w:lang w:val="bg-BG"/>
              </w:rPr>
            </w:pPr>
            <w:r w:rsidRPr="00FE73E0">
              <w:rPr>
                <w:lang w:val="bg-BG"/>
              </w:rPr>
              <w:t>0</w:t>
            </w:r>
          </w:p>
        </w:tc>
      </w:tr>
      <w:tr w:rsidR="007A6F1F" w:rsidRPr="00FE73E0" w:rsidTr="00036817">
        <w:tblPrEx>
          <w:tblLook w:val="04A0" w:firstRow="1" w:lastRow="0" w:firstColumn="1" w:lastColumn="0" w:noHBand="0" w:noVBand="1"/>
        </w:tblPrEx>
        <w:tc>
          <w:tcPr>
            <w:tcW w:w="3691" w:type="dxa"/>
          </w:tcPr>
          <w:p w:rsidR="007A6F1F" w:rsidRPr="00FE73E0" w:rsidRDefault="007A6F1F" w:rsidP="00036817">
            <w:pPr>
              <w:tabs>
                <w:tab w:val="center" w:pos="1170"/>
              </w:tabs>
              <w:jc w:val="both"/>
              <w:rPr>
                <w:b/>
                <w:lang w:val="bg-BG"/>
              </w:rPr>
            </w:pPr>
            <w:r w:rsidRPr="00FE73E0">
              <w:rPr>
                <w:b/>
                <w:lang w:val="bg-BG"/>
              </w:rPr>
              <w:t>ВСИЧКО</w:t>
            </w:r>
          </w:p>
        </w:tc>
        <w:tc>
          <w:tcPr>
            <w:tcW w:w="942" w:type="dxa"/>
          </w:tcPr>
          <w:p w:rsidR="007A6F1F" w:rsidRPr="00FE73E0" w:rsidRDefault="00075626" w:rsidP="00036817">
            <w:pPr>
              <w:tabs>
                <w:tab w:val="center" w:pos="1170"/>
              </w:tabs>
              <w:jc w:val="both"/>
              <w:rPr>
                <w:b/>
                <w:lang w:val="bg-BG"/>
              </w:rPr>
            </w:pPr>
            <w:r w:rsidRPr="00FE73E0">
              <w:rPr>
                <w:b/>
                <w:lang w:val="bg-BG"/>
              </w:rPr>
              <w:t>446,0</w:t>
            </w:r>
          </w:p>
        </w:tc>
        <w:tc>
          <w:tcPr>
            <w:tcW w:w="986" w:type="dxa"/>
          </w:tcPr>
          <w:p w:rsidR="007A6F1F" w:rsidRPr="00FE73E0" w:rsidRDefault="00075626" w:rsidP="00036817">
            <w:pPr>
              <w:tabs>
                <w:tab w:val="center" w:pos="1170"/>
              </w:tabs>
              <w:jc w:val="both"/>
              <w:rPr>
                <w:b/>
                <w:lang w:val="bg-BG"/>
              </w:rPr>
            </w:pPr>
            <w:r w:rsidRPr="00FE73E0">
              <w:rPr>
                <w:b/>
                <w:lang w:val="bg-BG"/>
              </w:rPr>
              <w:t>53,7</w:t>
            </w:r>
          </w:p>
        </w:tc>
        <w:tc>
          <w:tcPr>
            <w:tcW w:w="1316" w:type="dxa"/>
          </w:tcPr>
          <w:p w:rsidR="007A6F1F" w:rsidRPr="00FE73E0" w:rsidRDefault="00075626" w:rsidP="00036817">
            <w:pPr>
              <w:tabs>
                <w:tab w:val="center" w:pos="1170"/>
              </w:tabs>
              <w:jc w:val="both"/>
              <w:rPr>
                <w:b/>
                <w:lang w:val="bg-BG"/>
              </w:rPr>
            </w:pPr>
            <w:r w:rsidRPr="00FE73E0">
              <w:rPr>
                <w:b/>
                <w:lang w:val="bg-BG"/>
              </w:rPr>
              <w:t>107,6</w:t>
            </w:r>
          </w:p>
        </w:tc>
        <w:tc>
          <w:tcPr>
            <w:tcW w:w="986" w:type="dxa"/>
          </w:tcPr>
          <w:p w:rsidR="007A6F1F" w:rsidRPr="00FE73E0" w:rsidRDefault="00075626" w:rsidP="00036817">
            <w:pPr>
              <w:tabs>
                <w:tab w:val="center" w:pos="1170"/>
              </w:tabs>
              <w:jc w:val="both"/>
              <w:rPr>
                <w:b/>
                <w:lang w:val="bg-BG"/>
              </w:rPr>
            </w:pPr>
            <w:r w:rsidRPr="00FE73E0">
              <w:rPr>
                <w:b/>
                <w:lang w:val="bg-BG"/>
              </w:rPr>
              <w:t>259,3</w:t>
            </w:r>
          </w:p>
        </w:tc>
        <w:tc>
          <w:tcPr>
            <w:tcW w:w="995" w:type="dxa"/>
          </w:tcPr>
          <w:p w:rsidR="007A6F1F" w:rsidRPr="00FE73E0" w:rsidRDefault="00075626" w:rsidP="00036817">
            <w:pPr>
              <w:tabs>
                <w:tab w:val="center" w:pos="1170"/>
              </w:tabs>
              <w:jc w:val="both"/>
              <w:rPr>
                <w:b/>
                <w:lang w:val="bg-BG"/>
              </w:rPr>
            </w:pPr>
            <w:r w:rsidRPr="00FE73E0">
              <w:rPr>
                <w:b/>
                <w:lang w:val="bg-BG"/>
              </w:rPr>
              <w:t>23,4</w:t>
            </w:r>
          </w:p>
        </w:tc>
        <w:tc>
          <w:tcPr>
            <w:tcW w:w="1184" w:type="dxa"/>
          </w:tcPr>
          <w:p w:rsidR="007A6F1F" w:rsidRPr="00FE73E0" w:rsidRDefault="00075626" w:rsidP="00036817">
            <w:pPr>
              <w:tabs>
                <w:tab w:val="center" w:pos="1170"/>
              </w:tabs>
              <w:jc w:val="both"/>
              <w:rPr>
                <w:b/>
                <w:lang w:val="bg-BG"/>
              </w:rPr>
            </w:pPr>
            <w:r w:rsidRPr="00FE73E0">
              <w:rPr>
                <w:b/>
                <w:lang w:val="bg-BG"/>
              </w:rPr>
              <w:t>2,0</w:t>
            </w:r>
          </w:p>
        </w:tc>
      </w:tr>
    </w:tbl>
    <w:p w:rsidR="007A6F1F" w:rsidRPr="00FE73E0" w:rsidRDefault="007A6F1F" w:rsidP="007A6F1F">
      <w:pPr>
        <w:tabs>
          <w:tab w:val="center" w:pos="1170"/>
        </w:tabs>
        <w:jc w:val="both"/>
        <w:rPr>
          <w:sz w:val="24"/>
          <w:szCs w:val="24"/>
          <w:lang w:val="bg-BG"/>
        </w:rPr>
      </w:pPr>
    </w:p>
    <w:p w:rsidR="007D2455" w:rsidRPr="00FE73E0" w:rsidRDefault="007D2455" w:rsidP="007D2455">
      <w:pPr>
        <w:spacing w:after="3" w:line="252" w:lineRule="auto"/>
        <w:rPr>
          <w:i/>
          <w:sz w:val="24"/>
          <w:szCs w:val="24"/>
          <w:lang w:val="bg-BG"/>
        </w:rPr>
      </w:pPr>
      <w:r w:rsidRPr="00FE73E0">
        <w:rPr>
          <w:sz w:val="24"/>
          <w:szCs w:val="24"/>
          <w:lang w:val="bg-BG"/>
        </w:rPr>
        <w:tab/>
        <w:t>Територията изцяло попада н подпояс</w:t>
      </w:r>
      <w:r w:rsidRPr="00FE73E0">
        <w:rPr>
          <w:i/>
          <w:sz w:val="24"/>
          <w:szCs w:val="24"/>
          <w:lang w:val="bg-BG"/>
        </w:rPr>
        <w:t xml:space="preserve"> M – I – 1.  Подпояс на заливните и крайречни гори (0.600 </w:t>
      </w:r>
      <w:proofErr w:type="spellStart"/>
      <w:r w:rsidRPr="00FE73E0">
        <w:rPr>
          <w:i/>
          <w:sz w:val="24"/>
          <w:szCs w:val="24"/>
          <w:lang w:val="bg-BG"/>
        </w:rPr>
        <w:t>м.н.в</w:t>
      </w:r>
      <w:proofErr w:type="spellEnd"/>
      <w:r w:rsidRPr="00FE73E0">
        <w:rPr>
          <w:i/>
          <w:sz w:val="24"/>
          <w:szCs w:val="24"/>
          <w:lang w:val="bg-BG"/>
        </w:rPr>
        <w:t>.)</w:t>
      </w:r>
    </w:p>
    <w:p w:rsidR="00E42E57" w:rsidRPr="00FE73E0" w:rsidRDefault="007D2455" w:rsidP="00E42E57">
      <w:pPr>
        <w:tabs>
          <w:tab w:val="center" w:pos="1170"/>
        </w:tabs>
        <w:jc w:val="both"/>
        <w:rPr>
          <w:sz w:val="24"/>
          <w:szCs w:val="24"/>
          <w:lang w:val="bg-BG"/>
        </w:rPr>
      </w:pPr>
      <w:r w:rsidRPr="00FE73E0">
        <w:rPr>
          <w:sz w:val="24"/>
          <w:szCs w:val="24"/>
          <w:lang w:val="bg-BG"/>
        </w:rPr>
        <w:t xml:space="preserve"> </w:t>
      </w:r>
      <w:r w:rsidRPr="00FE73E0">
        <w:rPr>
          <w:sz w:val="24"/>
          <w:szCs w:val="24"/>
          <w:lang w:val="bg-BG"/>
        </w:rPr>
        <w:tab/>
        <w:t xml:space="preserve">        На база разпределението на насажденията по насаждения и бо</w:t>
      </w:r>
      <w:r w:rsidR="001521EC" w:rsidRPr="00FE73E0">
        <w:rPr>
          <w:sz w:val="24"/>
          <w:szCs w:val="24"/>
          <w:lang w:val="bg-BG"/>
        </w:rPr>
        <w:t>нитете ( по данни от 7 ГФ 2020г</w:t>
      </w:r>
      <w:r w:rsidRPr="00FE73E0">
        <w:rPr>
          <w:sz w:val="24"/>
          <w:szCs w:val="24"/>
          <w:lang w:val="bg-BG"/>
        </w:rPr>
        <w:t xml:space="preserve"> и таксационната характеристика за всяко насаждение), същите да се причислят към следните условни стопански класове</w:t>
      </w:r>
    </w:p>
    <w:p w:rsidR="00E42E57" w:rsidRPr="00FE73E0" w:rsidRDefault="005724A5" w:rsidP="00E42E57">
      <w:pPr>
        <w:ind w:firstLine="360"/>
        <w:jc w:val="both"/>
        <w:rPr>
          <w:sz w:val="24"/>
          <w:szCs w:val="24"/>
          <w:lang w:val="bg-BG"/>
        </w:rPr>
      </w:pPr>
      <w:r w:rsidRPr="00FE73E0">
        <w:rPr>
          <w:sz w:val="24"/>
          <w:szCs w:val="24"/>
          <w:lang w:val="bg-BG"/>
        </w:rPr>
        <w:t xml:space="preserve">   </w:t>
      </w:r>
      <w:r w:rsidR="00E42E57" w:rsidRPr="00FE73E0">
        <w:rPr>
          <w:sz w:val="24"/>
          <w:szCs w:val="24"/>
          <w:lang w:val="bg-BG"/>
        </w:rPr>
        <w:t xml:space="preserve"> 1. </w:t>
      </w:r>
      <w:r w:rsidR="007D2455" w:rsidRPr="00FE73E0">
        <w:rPr>
          <w:b/>
          <w:sz w:val="24"/>
          <w:szCs w:val="24"/>
          <w:lang w:val="bg-BG"/>
        </w:rPr>
        <w:t xml:space="preserve">Тополов стопански клас на типични месторастения (ТТ) - </w:t>
      </w:r>
      <w:r w:rsidR="007D2455" w:rsidRPr="00FE73E0">
        <w:rPr>
          <w:sz w:val="24"/>
          <w:szCs w:val="24"/>
          <w:lang w:val="bg-BG"/>
        </w:rPr>
        <w:t>към този клас да се причислят тополовите култури на типични месторастения, както и върбовите насаждения</w:t>
      </w:r>
      <w:r w:rsidR="00E42E57" w:rsidRPr="00FE73E0">
        <w:rPr>
          <w:sz w:val="24"/>
          <w:szCs w:val="24"/>
          <w:lang w:val="bg-BG"/>
        </w:rPr>
        <w:t xml:space="preserve">. Стопанските дейности са подчинени на специалните функции на гората, свързани с укрепване на речния бряг, </w:t>
      </w:r>
      <w:r w:rsidR="004B37F0" w:rsidRPr="00FE73E0">
        <w:rPr>
          <w:sz w:val="24"/>
          <w:szCs w:val="24"/>
          <w:lang w:val="bg-BG"/>
        </w:rPr>
        <w:t>опазване</w:t>
      </w:r>
      <w:r w:rsidR="00E42E57" w:rsidRPr="00FE73E0">
        <w:rPr>
          <w:sz w:val="24"/>
          <w:szCs w:val="24"/>
          <w:lang w:val="bg-BG"/>
        </w:rPr>
        <w:t xml:space="preserve"> на видовото разнообразие и др. Производствената цел е добив на едра строителна дървесина с диаметър на тънкия край над 30 cm при турнус на с</w:t>
      </w:r>
      <w:r w:rsidR="004B37F0" w:rsidRPr="00FE73E0">
        <w:rPr>
          <w:sz w:val="24"/>
          <w:szCs w:val="24"/>
          <w:lang w:val="bg-BG"/>
        </w:rPr>
        <w:t>еч 18 години (на</w:t>
      </w:r>
      <w:r w:rsidR="00E42E57" w:rsidRPr="00FE73E0">
        <w:rPr>
          <w:sz w:val="24"/>
          <w:szCs w:val="24"/>
          <w:lang w:val="bg-BG"/>
        </w:rPr>
        <w:t>сажденията и културите са изцяло на  острова)</w:t>
      </w:r>
    </w:p>
    <w:p w:rsidR="00A6504D" w:rsidRPr="00FE73E0" w:rsidRDefault="00E42E57" w:rsidP="005724A5">
      <w:pPr>
        <w:ind w:firstLine="360"/>
        <w:jc w:val="both"/>
        <w:rPr>
          <w:sz w:val="24"/>
          <w:szCs w:val="24"/>
          <w:lang w:val="bg-BG"/>
        </w:rPr>
      </w:pPr>
      <w:r w:rsidRPr="00FE73E0">
        <w:rPr>
          <w:sz w:val="24"/>
          <w:szCs w:val="24"/>
          <w:lang w:val="bg-BG"/>
        </w:rPr>
        <w:t>В естествените насаждения от върба да не се предвиждат горскостопански дейности, тъй като  местообитанието им е с приоритет на опазване в зоната от Натура 2000.</w:t>
      </w:r>
    </w:p>
    <w:p w:rsidR="00A6504D" w:rsidRPr="00FE73E0" w:rsidRDefault="00A6504D" w:rsidP="00A6504D">
      <w:pPr>
        <w:ind w:firstLine="708"/>
        <w:jc w:val="both"/>
        <w:rPr>
          <w:sz w:val="24"/>
          <w:szCs w:val="24"/>
          <w:lang w:val="bg-BG"/>
        </w:rPr>
      </w:pPr>
      <w:r w:rsidRPr="00FE73E0">
        <w:rPr>
          <w:b/>
          <w:sz w:val="24"/>
          <w:szCs w:val="24"/>
          <w:lang w:val="bg-BG"/>
        </w:rPr>
        <w:lastRenderedPageBreak/>
        <w:t>2. Широколистен високостъблен (ШВ)</w:t>
      </w:r>
      <w:r w:rsidRPr="00FE73E0">
        <w:rPr>
          <w:sz w:val="24"/>
          <w:szCs w:val="24"/>
          <w:lang w:val="bg-BG"/>
        </w:rPr>
        <w:t xml:space="preserve"> – да се обособи от чисти и смесени високостъблени насаждения и култури, чийто критерии не отговарян на по-горе цитираните високостъблени условни стопански класове и са с незначителна площ, ка</w:t>
      </w:r>
      <w:r w:rsidR="008B545F" w:rsidRPr="00FE73E0">
        <w:rPr>
          <w:sz w:val="24"/>
          <w:szCs w:val="24"/>
          <w:lang w:val="bg-BG"/>
        </w:rPr>
        <w:t>к</w:t>
      </w:r>
      <w:r w:rsidRPr="00FE73E0">
        <w:rPr>
          <w:sz w:val="24"/>
          <w:szCs w:val="24"/>
          <w:lang w:val="bg-BG"/>
        </w:rPr>
        <w:t>то</w:t>
      </w:r>
      <w:r w:rsidR="008B545F" w:rsidRPr="00FE73E0">
        <w:rPr>
          <w:sz w:val="24"/>
          <w:szCs w:val="24"/>
          <w:lang w:val="bg-BG"/>
        </w:rPr>
        <w:t xml:space="preserve"> и</w:t>
      </w:r>
      <w:r w:rsidRPr="00FE73E0">
        <w:rPr>
          <w:sz w:val="24"/>
          <w:szCs w:val="24"/>
          <w:lang w:val="bg-BG"/>
        </w:rPr>
        <w:t xml:space="preserve"> смесени насаждения и култури, които и за в бъдеще ще се стопанисват като такива. Целта и турнуса на сеч да се диференцират съгласно указаните в приложение № 5 от Наредба № 18/07.10.2015 г. за всеки дървесен вид.</w:t>
      </w:r>
    </w:p>
    <w:p w:rsidR="00A6504D" w:rsidRPr="00FE73E0" w:rsidRDefault="00A6504D" w:rsidP="00A24BB9">
      <w:pPr>
        <w:tabs>
          <w:tab w:val="center" w:pos="1170"/>
        </w:tabs>
        <w:jc w:val="both"/>
        <w:rPr>
          <w:sz w:val="24"/>
          <w:szCs w:val="24"/>
          <w:lang w:val="bg-BG"/>
        </w:rPr>
      </w:pPr>
      <w:r w:rsidRPr="00FE73E0">
        <w:rPr>
          <w:b/>
          <w:bCs/>
          <w:sz w:val="24"/>
          <w:szCs w:val="24"/>
          <w:lang w:val="bg-BG"/>
        </w:rPr>
        <w:tab/>
        <w:t xml:space="preserve">             3. Горскоплоден (Гпл)</w:t>
      </w:r>
      <w:r w:rsidRPr="00FE73E0">
        <w:rPr>
          <w:sz w:val="24"/>
          <w:szCs w:val="24"/>
          <w:lang w:val="bg-BG"/>
        </w:rPr>
        <w:t xml:space="preserve"> – формира се от орехови култури и други изкуствени насаждения за производство на  плодове без турнус на сеч ( чл. 88, ал</w:t>
      </w:r>
      <w:r w:rsidR="00A24BB9" w:rsidRPr="00FE73E0">
        <w:rPr>
          <w:sz w:val="24"/>
          <w:szCs w:val="24"/>
          <w:lang w:val="bg-BG"/>
        </w:rPr>
        <w:t>. 5, т. 3 от Закона за горите).</w:t>
      </w:r>
    </w:p>
    <w:p w:rsidR="007A6F1F" w:rsidRPr="00FE73E0" w:rsidRDefault="000A009F" w:rsidP="005724A5">
      <w:pPr>
        <w:ind w:firstLine="360"/>
        <w:jc w:val="both"/>
        <w:rPr>
          <w:sz w:val="24"/>
          <w:szCs w:val="24"/>
          <w:lang w:val="bg-BG"/>
        </w:rPr>
      </w:pPr>
      <w:r w:rsidRPr="00FE73E0">
        <w:rPr>
          <w:b/>
          <w:sz w:val="24"/>
          <w:szCs w:val="24"/>
          <w:lang w:val="bg-BG"/>
        </w:rPr>
        <w:t xml:space="preserve">      </w:t>
      </w:r>
      <w:r w:rsidR="00A6504D" w:rsidRPr="00FE73E0">
        <w:rPr>
          <w:b/>
          <w:sz w:val="24"/>
          <w:szCs w:val="24"/>
          <w:lang w:val="bg-BG"/>
        </w:rPr>
        <w:t>4</w:t>
      </w:r>
      <w:r w:rsidR="005724A5" w:rsidRPr="00FE73E0">
        <w:rPr>
          <w:b/>
          <w:sz w:val="24"/>
          <w:szCs w:val="24"/>
          <w:lang w:val="bg-BG"/>
        </w:rPr>
        <w:t>.</w:t>
      </w:r>
      <w:r w:rsidR="005724A5" w:rsidRPr="00FE73E0">
        <w:rPr>
          <w:sz w:val="24"/>
          <w:szCs w:val="24"/>
          <w:lang w:val="bg-BG"/>
        </w:rPr>
        <w:t xml:space="preserve"> </w:t>
      </w:r>
      <w:r w:rsidR="007D2455" w:rsidRPr="00FE73E0">
        <w:rPr>
          <w:b/>
          <w:sz w:val="24"/>
          <w:szCs w:val="24"/>
          <w:lang w:val="bg-BG"/>
        </w:rPr>
        <w:t>Смесен средно и нискобонитетен за превръщане (СмСрНП)</w:t>
      </w:r>
      <w:r w:rsidR="007D2455" w:rsidRPr="00FE73E0">
        <w:rPr>
          <w:sz w:val="24"/>
          <w:szCs w:val="24"/>
          <w:lang w:val="bg-BG"/>
        </w:rPr>
        <w:t xml:space="preserve"> </w:t>
      </w:r>
      <w:r w:rsidR="00E42E57" w:rsidRPr="00FE73E0">
        <w:rPr>
          <w:sz w:val="24"/>
          <w:szCs w:val="24"/>
          <w:lang w:val="bg-BG"/>
        </w:rPr>
        <w:t>–</w:t>
      </w:r>
      <w:r w:rsidR="007D2455" w:rsidRPr="00FE73E0">
        <w:rPr>
          <w:sz w:val="24"/>
          <w:szCs w:val="24"/>
          <w:lang w:val="bg-BG"/>
        </w:rPr>
        <w:t xml:space="preserve"> </w:t>
      </w:r>
      <w:r w:rsidR="00E42E57" w:rsidRPr="00FE73E0">
        <w:rPr>
          <w:sz w:val="24"/>
          <w:szCs w:val="24"/>
          <w:lang w:val="bg-BG"/>
        </w:rPr>
        <w:t>към класа да се отнесат</w:t>
      </w:r>
      <w:r w:rsidR="007D2455" w:rsidRPr="00FE73E0">
        <w:rPr>
          <w:sz w:val="24"/>
          <w:szCs w:val="24"/>
          <w:lang w:val="bg-BG"/>
        </w:rPr>
        <w:t xml:space="preserve"> смесени по състав, без преобладание на определен дървесен вид издънкови насаждения, Основна цел е превръщането им в семенни,  и добив на средна строителна дървесина при турнус 60 г. За издънковите насаждения с влошено състояние и на бедни месторастения, от които не може да се очаква строителна дървесина, целта ще бъде превръщането им в семенни, подобряване  на защитните им функции и възможен добив на дърва. </w:t>
      </w:r>
    </w:p>
    <w:p w:rsidR="007D2455" w:rsidRPr="00FE73E0" w:rsidRDefault="000A009F" w:rsidP="007D2455">
      <w:pPr>
        <w:tabs>
          <w:tab w:val="center" w:pos="1170"/>
        </w:tabs>
        <w:jc w:val="both"/>
        <w:rPr>
          <w:sz w:val="24"/>
          <w:szCs w:val="24"/>
          <w:lang w:val="bg-BG"/>
        </w:rPr>
      </w:pPr>
      <w:r w:rsidRPr="00FE73E0">
        <w:rPr>
          <w:b/>
          <w:sz w:val="24"/>
          <w:szCs w:val="24"/>
          <w:lang w:val="bg-BG"/>
        </w:rPr>
        <w:t xml:space="preserve">             5</w:t>
      </w:r>
      <w:r w:rsidR="00E42E57" w:rsidRPr="00FE73E0">
        <w:rPr>
          <w:b/>
          <w:sz w:val="24"/>
          <w:szCs w:val="24"/>
          <w:lang w:val="bg-BG"/>
        </w:rPr>
        <w:t>.</w:t>
      </w:r>
      <w:r w:rsidR="007D2455" w:rsidRPr="00FE73E0">
        <w:rPr>
          <w:b/>
          <w:sz w:val="24"/>
          <w:szCs w:val="24"/>
          <w:lang w:val="bg-BG"/>
        </w:rPr>
        <w:t xml:space="preserve">Келявгабъров (Кгбр) </w:t>
      </w:r>
      <w:r w:rsidR="007D2455" w:rsidRPr="00FE73E0">
        <w:rPr>
          <w:sz w:val="24"/>
          <w:szCs w:val="24"/>
          <w:lang w:val="bg-BG"/>
        </w:rPr>
        <w:t>– тук да се причислят чисти и смесени насажденията от келяв габър, които се стопанисват издънково (нискостъблено), с основна цел запазване на защитните им функции и биоразнообразието и добив на дърва при турнус на сеч 40 години</w:t>
      </w:r>
    </w:p>
    <w:p w:rsidR="00882FA7" w:rsidRPr="00FE73E0" w:rsidRDefault="000A009F" w:rsidP="006C0380">
      <w:pPr>
        <w:tabs>
          <w:tab w:val="center" w:pos="1170"/>
        </w:tabs>
        <w:jc w:val="both"/>
        <w:rPr>
          <w:sz w:val="24"/>
          <w:szCs w:val="24"/>
          <w:lang w:val="bg-BG"/>
        </w:rPr>
      </w:pPr>
      <w:r w:rsidRPr="00FE73E0">
        <w:rPr>
          <w:b/>
          <w:sz w:val="24"/>
          <w:szCs w:val="24"/>
          <w:lang w:val="bg-BG"/>
        </w:rPr>
        <w:t xml:space="preserve">              6</w:t>
      </w:r>
      <w:r w:rsidR="007D2455" w:rsidRPr="00FE73E0">
        <w:rPr>
          <w:b/>
          <w:sz w:val="24"/>
          <w:szCs w:val="24"/>
          <w:lang w:val="bg-BG"/>
        </w:rPr>
        <w:t>. Акациев (А)</w:t>
      </w:r>
      <w:r w:rsidR="00E42E57" w:rsidRPr="00FE73E0">
        <w:rPr>
          <w:sz w:val="24"/>
          <w:szCs w:val="24"/>
          <w:lang w:val="bg-BG"/>
        </w:rPr>
        <w:t xml:space="preserve"> – тук да се причислят</w:t>
      </w:r>
      <w:r w:rsidR="007D2455" w:rsidRPr="00FE73E0">
        <w:rPr>
          <w:sz w:val="24"/>
          <w:szCs w:val="24"/>
          <w:lang w:val="bg-BG"/>
        </w:rPr>
        <w:t xml:space="preserve"> акациевите насаждения и култури, както и култури от гледичия. Целта на производство е средна строителна дървесина, запазване на издънковото им възобновяване, подобряване на защитните им функции (почвозащитно и противоерозионно)  при турнус на сеч 15 години за насажденията и културите на бедни и среднобогати месторастения и 20 години за тези на богати месторастения. За  насаждения и култури</w:t>
      </w:r>
      <w:r w:rsidR="00626612" w:rsidRPr="00FE73E0">
        <w:rPr>
          <w:sz w:val="24"/>
          <w:szCs w:val="24"/>
          <w:lang w:val="bg-BG"/>
        </w:rPr>
        <w:t>те от гледичия турнус 50 години</w:t>
      </w:r>
    </w:p>
    <w:p w:rsidR="00466C4B" w:rsidRPr="00FE73E0" w:rsidRDefault="00466C4B" w:rsidP="00036817">
      <w:pPr>
        <w:tabs>
          <w:tab w:val="center" w:pos="1170"/>
        </w:tabs>
        <w:jc w:val="center"/>
        <w:rPr>
          <w:b/>
          <w:sz w:val="24"/>
          <w:szCs w:val="24"/>
        </w:rPr>
      </w:pPr>
    </w:p>
    <w:p w:rsidR="000D006F" w:rsidRPr="00FE73E0" w:rsidRDefault="00036817" w:rsidP="00036817">
      <w:pPr>
        <w:tabs>
          <w:tab w:val="center" w:pos="1170"/>
        </w:tabs>
        <w:jc w:val="center"/>
        <w:rPr>
          <w:b/>
          <w:sz w:val="24"/>
          <w:szCs w:val="24"/>
          <w:lang w:val="bg-BG"/>
        </w:rPr>
      </w:pPr>
      <w:r w:rsidRPr="00FE73E0">
        <w:rPr>
          <w:b/>
          <w:sz w:val="24"/>
          <w:szCs w:val="24"/>
        </w:rPr>
        <w:t xml:space="preserve">III. </w:t>
      </w:r>
      <w:r w:rsidRPr="00FE73E0">
        <w:rPr>
          <w:b/>
          <w:sz w:val="24"/>
          <w:szCs w:val="24"/>
          <w:lang w:val="bg-BG"/>
        </w:rPr>
        <w:t>Съдържание</w:t>
      </w:r>
    </w:p>
    <w:p w:rsidR="00626612" w:rsidRPr="00FE73E0" w:rsidRDefault="00036817" w:rsidP="00036817">
      <w:pPr>
        <w:tabs>
          <w:tab w:val="center" w:pos="1170"/>
        </w:tabs>
        <w:jc w:val="center"/>
        <w:rPr>
          <w:b/>
          <w:sz w:val="24"/>
          <w:szCs w:val="24"/>
          <w:lang w:val="bg-BG"/>
        </w:rPr>
      </w:pPr>
      <w:r w:rsidRPr="00FE73E0">
        <w:rPr>
          <w:b/>
          <w:sz w:val="24"/>
          <w:szCs w:val="24"/>
          <w:lang w:val="bg-BG"/>
        </w:rPr>
        <w:t xml:space="preserve">Съгласно глава </w:t>
      </w:r>
      <w:r w:rsidRPr="00FE73E0">
        <w:rPr>
          <w:b/>
          <w:sz w:val="24"/>
          <w:szCs w:val="24"/>
        </w:rPr>
        <w:t xml:space="preserve">III </w:t>
      </w:r>
      <w:r w:rsidRPr="00FE73E0">
        <w:rPr>
          <w:b/>
          <w:sz w:val="24"/>
          <w:szCs w:val="24"/>
          <w:lang w:val="bg-BG"/>
        </w:rPr>
        <w:t>от т. А</w:t>
      </w:r>
    </w:p>
    <w:p w:rsidR="00466C4B" w:rsidRPr="00FE73E0" w:rsidRDefault="00466C4B" w:rsidP="00036817">
      <w:pPr>
        <w:tabs>
          <w:tab w:val="center" w:pos="1170"/>
        </w:tabs>
        <w:jc w:val="center"/>
        <w:rPr>
          <w:b/>
          <w:sz w:val="24"/>
          <w:szCs w:val="24"/>
          <w:lang w:val="bg-BG"/>
        </w:rPr>
      </w:pPr>
    </w:p>
    <w:p w:rsidR="00036817" w:rsidRPr="00FE73E0" w:rsidRDefault="00036817" w:rsidP="00036817">
      <w:pPr>
        <w:tabs>
          <w:tab w:val="center" w:pos="1170"/>
        </w:tabs>
        <w:jc w:val="center"/>
        <w:rPr>
          <w:b/>
          <w:sz w:val="24"/>
          <w:szCs w:val="24"/>
          <w:lang w:val="bg-BG"/>
        </w:rPr>
      </w:pPr>
      <w:r w:rsidRPr="00FE73E0">
        <w:rPr>
          <w:b/>
          <w:sz w:val="24"/>
          <w:szCs w:val="24"/>
        </w:rPr>
        <w:t xml:space="preserve">IV. </w:t>
      </w:r>
      <w:r w:rsidRPr="00FE73E0">
        <w:rPr>
          <w:b/>
          <w:sz w:val="24"/>
          <w:szCs w:val="24"/>
          <w:lang w:val="bg-BG"/>
        </w:rPr>
        <w:t>Срокове за извършване на инвентаризацията</w:t>
      </w:r>
    </w:p>
    <w:p w:rsidR="00036817" w:rsidRPr="00FE73E0" w:rsidRDefault="00036817" w:rsidP="00036817">
      <w:pPr>
        <w:tabs>
          <w:tab w:val="center" w:pos="1170"/>
        </w:tabs>
        <w:jc w:val="center"/>
        <w:rPr>
          <w:b/>
          <w:sz w:val="24"/>
          <w:szCs w:val="24"/>
          <w:lang w:val="bg-BG"/>
        </w:rPr>
      </w:pPr>
    </w:p>
    <w:p w:rsidR="00036817" w:rsidRPr="00FE73E0" w:rsidRDefault="005A24D4" w:rsidP="00036817">
      <w:pPr>
        <w:tabs>
          <w:tab w:val="center" w:pos="1170"/>
        </w:tabs>
        <w:jc w:val="both"/>
        <w:rPr>
          <w:sz w:val="24"/>
          <w:szCs w:val="24"/>
          <w:lang w:val="bg-BG"/>
        </w:rPr>
      </w:pPr>
      <w:r w:rsidRPr="00FE73E0">
        <w:rPr>
          <w:sz w:val="24"/>
          <w:szCs w:val="24"/>
          <w:lang w:val="bg-BG"/>
        </w:rPr>
        <w:tab/>
        <w:t xml:space="preserve">              </w:t>
      </w:r>
      <w:r w:rsidR="00036817" w:rsidRPr="00FE73E0">
        <w:rPr>
          <w:sz w:val="24"/>
          <w:szCs w:val="24"/>
          <w:lang w:val="bg-BG"/>
        </w:rPr>
        <w:t>Теренните работи да се извършат през 2024 г., а предаването на инвентаризацията  – до края на м. май следващата година.</w:t>
      </w:r>
    </w:p>
    <w:p w:rsidR="00466C4B" w:rsidRPr="00FE73E0" w:rsidRDefault="00466C4B" w:rsidP="00036817">
      <w:pPr>
        <w:tabs>
          <w:tab w:val="center" w:pos="1170"/>
        </w:tabs>
        <w:jc w:val="both"/>
        <w:rPr>
          <w:sz w:val="24"/>
          <w:szCs w:val="24"/>
          <w:lang w:val="bg-BG"/>
        </w:rPr>
      </w:pPr>
    </w:p>
    <w:p w:rsidR="00036817" w:rsidRPr="00FE73E0" w:rsidRDefault="00036817" w:rsidP="00036817">
      <w:pPr>
        <w:jc w:val="both"/>
        <w:rPr>
          <w:sz w:val="24"/>
          <w:szCs w:val="24"/>
          <w:lang w:val="bg-BG"/>
        </w:rPr>
      </w:pPr>
      <w:r w:rsidRPr="00FE73E0">
        <w:rPr>
          <w:sz w:val="24"/>
          <w:szCs w:val="24"/>
          <w:lang w:val="bg-BG"/>
        </w:rPr>
        <w:t xml:space="preserve">             След приключване на теренните проучвания и обработката на данните от извършената инвентаризация изпълнителят представя обяснителната записка, окомплектована с всички приложения и карти на  РДГ Русе вкл. и на електронен носител, а на  СЦДП на електронен носител.</w:t>
      </w:r>
    </w:p>
    <w:p w:rsidR="00486D3A" w:rsidRPr="00FE73E0" w:rsidRDefault="00486D3A" w:rsidP="00036817">
      <w:pPr>
        <w:ind w:left="1416" w:firstLine="708"/>
        <w:rPr>
          <w:b/>
          <w:sz w:val="24"/>
          <w:szCs w:val="24"/>
        </w:rPr>
      </w:pPr>
    </w:p>
    <w:p w:rsidR="00036817" w:rsidRPr="00FE73E0" w:rsidRDefault="00036817" w:rsidP="00036817">
      <w:pPr>
        <w:ind w:left="1416" w:firstLine="708"/>
        <w:rPr>
          <w:snapToGrid w:val="0"/>
          <w:sz w:val="24"/>
          <w:lang w:val="bg-BG"/>
        </w:rPr>
      </w:pPr>
      <w:r w:rsidRPr="00FE73E0">
        <w:rPr>
          <w:b/>
          <w:sz w:val="24"/>
          <w:szCs w:val="24"/>
        </w:rPr>
        <w:t xml:space="preserve">V. </w:t>
      </w:r>
      <w:r w:rsidRPr="00FE73E0">
        <w:rPr>
          <w:b/>
          <w:sz w:val="24"/>
          <w:szCs w:val="24"/>
          <w:lang w:val="bg-BG"/>
        </w:rPr>
        <w:t>Видове дейности и категории на трудност</w:t>
      </w:r>
      <w:r w:rsidRPr="00FE73E0">
        <w:rPr>
          <w:snapToGrid w:val="0"/>
          <w:sz w:val="24"/>
          <w:lang w:val="bg-BG"/>
        </w:rPr>
        <w:t xml:space="preserve"> </w:t>
      </w:r>
    </w:p>
    <w:p w:rsidR="00B16B82" w:rsidRPr="00FE73E0" w:rsidRDefault="00B16B82" w:rsidP="00B16B82">
      <w:pPr>
        <w:ind w:firstLine="708"/>
        <w:jc w:val="center"/>
        <w:rPr>
          <w:snapToGrid w:val="0"/>
          <w:sz w:val="24"/>
          <w:lang w:val="bg-BG"/>
        </w:rPr>
      </w:pPr>
      <w:r w:rsidRPr="00FE73E0">
        <w:rPr>
          <w:snapToGrid w:val="0"/>
          <w:sz w:val="24"/>
          <w:lang w:val="bg-BG"/>
        </w:rPr>
        <w:t>Таблица № 17</w:t>
      </w:r>
    </w:p>
    <w:p w:rsidR="00B16B82" w:rsidRPr="00FE73E0" w:rsidRDefault="00B16B82" w:rsidP="00B16B82">
      <w:pPr>
        <w:ind w:firstLine="708"/>
        <w:jc w:val="both"/>
        <w:rPr>
          <w:snapToGrid w:val="0"/>
          <w:sz w:val="24"/>
          <w:lang w:val="bg-BG"/>
        </w:rPr>
      </w:pPr>
      <w:r w:rsidRPr="00FE73E0">
        <w:rPr>
          <w:snapToGrid w:val="0"/>
          <w:sz w:val="24"/>
          <w:lang w:val="bg-BG"/>
        </w:rPr>
        <w:t>За разпределението на площта за инвентаризация по видове дейност и категория на трудност</w:t>
      </w:r>
    </w:p>
    <w:p w:rsidR="00882FA7" w:rsidRPr="00FE73E0" w:rsidRDefault="00882FA7" w:rsidP="006C0380">
      <w:pPr>
        <w:tabs>
          <w:tab w:val="center" w:pos="1170"/>
        </w:tabs>
        <w:jc w:val="both"/>
        <w:rPr>
          <w:b/>
          <w:sz w:val="24"/>
          <w:szCs w:val="24"/>
          <w:lang w:val="bg-BG"/>
        </w:rPr>
      </w:pPr>
    </w:p>
    <w:tbl>
      <w:tblPr>
        <w:tblStyle w:val="ac"/>
        <w:tblW w:w="0" w:type="auto"/>
        <w:tblLook w:val="04A0" w:firstRow="1" w:lastRow="0" w:firstColumn="1" w:lastColumn="0" w:noHBand="0" w:noVBand="1"/>
      </w:tblPr>
      <w:tblGrid>
        <w:gridCol w:w="4957"/>
        <w:gridCol w:w="1275"/>
        <w:gridCol w:w="1134"/>
        <w:gridCol w:w="993"/>
        <w:gridCol w:w="1037"/>
      </w:tblGrid>
      <w:tr w:rsidR="00AF46B2" w:rsidRPr="00FE73E0" w:rsidTr="0052212A">
        <w:tc>
          <w:tcPr>
            <w:tcW w:w="4957" w:type="dxa"/>
            <w:vMerge w:val="restart"/>
          </w:tcPr>
          <w:p w:rsidR="00AF46B2" w:rsidRPr="00FE73E0" w:rsidRDefault="00AF46B2" w:rsidP="0052212A">
            <w:pPr>
              <w:rPr>
                <w:lang w:val="bg-BG"/>
              </w:rPr>
            </w:pPr>
          </w:p>
          <w:p w:rsidR="00AF46B2" w:rsidRPr="00FE73E0" w:rsidRDefault="00AF46B2" w:rsidP="0052212A">
            <w:pPr>
              <w:rPr>
                <w:lang w:val="bg-BG"/>
              </w:rPr>
            </w:pPr>
            <w:r w:rsidRPr="00FE73E0">
              <w:rPr>
                <w:lang w:val="bg-BG"/>
              </w:rPr>
              <w:t>Видове дейности при инвентаризацията</w:t>
            </w:r>
          </w:p>
        </w:tc>
        <w:tc>
          <w:tcPr>
            <w:tcW w:w="4439" w:type="dxa"/>
            <w:gridSpan w:val="4"/>
          </w:tcPr>
          <w:p w:rsidR="00AF46B2" w:rsidRPr="00FE73E0" w:rsidRDefault="00AF46B2" w:rsidP="0052212A">
            <w:pPr>
              <w:jc w:val="center"/>
            </w:pPr>
            <w:r w:rsidRPr="00FE73E0">
              <w:rPr>
                <w:lang w:val="bg-BG"/>
              </w:rPr>
              <w:t>Категории на трудност</w:t>
            </w:r>
          </w:p>
        </w:tc>
      </w:tr>
      <w:tr w:rsidR="00AF46B2" w:rsidRPr="00FE73E0" w:rsidTr="0052212A">
        <w:tc>
          <w:tcPr>
            <w:tcW w:w="4957" w:type="dxa"/>
            <w:vMerge/>
          </w:tcPr>
          <w:p w:rsidR="00AF46B2" w:rsidRPr="00FE73E0" w:rsidRDefault="00AF46B2" w:rsidP="0052212A"/>
        </w:tc>
        <w:tc>
          <w:tcPr>
            <w:tcW w:w="1275" w:type="dxa"/>
          </w:tcPr>
          <w:p w:rsidR="00AF46B2" w:rsidRPr="00FE73E0" w:rsidRDefault="00AF46B2" w:rsidP="0052212A">
            <w:pPr>
              <w:jc w:val="center"/>
            </w:pPr>
            <w:r w:rsidRPr="00FE73E0">
              <w:t>I</w:t>
            </w:r>
          </w:p>
        </w:tc>
        <w:tc>
          <w:tcPr>
            <w:tcW w:w="1134" w:type="dxa"/>
          </w:tcPr>
          <w:p w:rsidR="00AF46B2" w:rsidRPr="00FE73E0" w:rsidRDefault="00AF46B2" w:rsidP="0052212A">
            <w:pPr>
              <w:jc w:val="center"/>
            </w:pPr>
            <w:r w:rsidRPr="00FE73E0">
              <w:t>II</w:t>
            </w:r>
          </w:p>
        </w:tc>
        <w:tc>
          <w:tcPr>
            <w:tcW w:w="993" w:type="dxa"/>
          </w:tcPr>
          <w:p w:rsidR="00AF46B2" w:rsidRPr="00FE73E0" w:rsidRDefault="00AF46B2" w:rsidP="0052212A">
            <w:pPr>
              <w:jc w:val="center"/>
            </w:pPr>
            <w:r w:rsidRPr="00FE73E0">
              <w:t>III</w:t>
            </w:r>
          </w:p>
        </w:tc>
        <w:tc>
          <w:tcPr>
            <w:tcW w:w="1037" w:type="dxa"/>
          </w:tcPr>
          <w:p w:rsidR="00AF46B2" w:rsidRPr="00FE73E0" w:rsidRDefault="00AF46B2" w:rsidP="0052212A">
            <w:pPr>
              <w:jc w:val="center"/>
            </w:pPr>
            <w:r w:rsidRPr="00FE73E0">
              <w:t>IV</w:t>
            </w:r>
          </w:p>
        </w:tc>
      </w:tr>
      <w:tr w:rsidR="00AF46B2" w:rsidRPr="00FE73E0" w:rsidTr="0052212A">
        <w:tc>
          <w:tcPr>
            <w:tcW w:w="4957" w:type="dxa"/>
            <w:vMerge/>
          </w:tcPr>
          <w:p w:rsidR="00AF46B2" w:rsidRPr="00FE73E0" w:rsidRDefault="00AF46B2" w:rsidP="0052212A"/>
        </w:tc>
        <w:tc>
          <w:tcPr>
            <w:tcW w:w="4439" w:type="dxa"/>
            <w:gridSpan w:val="4"/>
          </w:tcPr>
          <w:p w:rsidR="00AF46B2" w:rsidRPr="00FE73E0" w:rsidRDefault="00AF46B2" w:rsidP="0052212A">
            <w:pPr>
              <w:jc w:val="center"/>
              <w:rPr>
                <w:lang w:val="bg-BG"/>
              </w:rPr>
            </w:pPr>
            <w:r w:rsidRPr="00FE73E0">
              <w:rPr>
                <w:lang w:val="bg-BG"/>
              </w:rPr>
              <w:t>Площ в ха</w:t>
            </w:r>
          </w:p>
        </w:tc>
      </w:tr>
      <w:tr w:rsidR="00AF46B2" w:rsidRPr="00FE73E0" w:rsidTr="0052212A">
        <w:tc>
          <w:tcPr>
            <w:tcW w:w="4957" w:type="dxa"/>
          </w:tcPr>
          <w:p w:rsidR="00AF46B2" w:rsidRPr="00FE73E0" w:rsidRDefault="00AF46B2" w:rsidP="0052212A">
            <w:r w:rsidRPr="00FE73E0">
              <w:t>1.</w:t>
            </w:r>
            <w:r w:rsidRPr="00FE73E0">
              <w:rPr>
                <w:lang w:val="bg-BG"/>
              </w:rPr>
              <w:t>Инвентаризация, картиране  на насаждения, чийто запасът се определя, чрез математико-статистически методи</w:t>
            </w:r>
          </w:p>
        </w:tc>
        <w:tc>
          <w:tcPr>
            <w:tcW w:w="1275" w:type="dxa"/>
          </w:tcPr>
          <w:p w:rsidR="00AF46B2" w:rsidRPr="00FE73E0" w:rsidRDefault="00AF46B2" w:rsidP="0052212A">
            <w:pPr>
              <w:jc w:val="center"/>
              <w:rPr>
                <w:lang w:val="bg-BG"/>
              </w:rPr>
            </w:pPr>
          </w:p>
          <w:p w:rsidR="008236E5" w:rsidRPr="00FE73E0" w:rsidRDefault="00B13921" w:rsidP="0052212A">
            <w:pPr>
              <w:jc w:val="center"/>
              <w:rPr>
                <w:lang w:val="bg-BG"/>
              </w:rPr>
            </w:pPr>
            <w:r w:rsidRPr="00FE73E0">
              <w:rPr>
                <w:lang w:val="bg-BG"/>
              </w:rPr>
              <w:t>0</w:t>
            </w:r>
          </w:p>
        </w:tc>
        <w:tc>
          <w:tcPr>
            <w:tcW w:w="1134" w:type="dxa"/>
          </w:tcPr>
          <w:p w:rsidR="00AF46B2" w:rsidRPr="00FE73E0" w:rsidRDefault="00AF46B2" w:rsidP="0052212A">
            <w:pPr>
              <w:jc w:val="center"/>
              <w:rPr>
                <w:lang w:val="bg-BG"/>
              </w:rPr>
            </w:pPr>
          </w:p>
          <w:p w:rsidR="008236E5" w:rsidRPr="00FE73E0" w:rsidRDefault="008236E5" w:rsidP="0052212A">
            <w:pPr>
              <w:jc w:val="center"/>
              <w:rPr>
                <w:lang w:val="bg-BG"/>
              </w:rPr>
            </w:pPr>
            <w:r w:rsidRPr="00FE73E0">
              <w:rPr>
                <w:lang w:val="bg-BG"/>
              </w:rPr>
              <w:t>0</w:t>
            </w:r>
          </w:p>
        </w:tc>
        <w:tc>
          <w:tcPr>
            <w:tcW w:w="993" w:type="dxa"/>
          </w:tcPr>
          <w:p w:rsidR="00AF46B2" w:rsidRPr="00FE73E0" w:rsidRDefault="00AF46B2" w:rsidP="0052212A">
            <w:pPr>
              <w:jc w:val="center"/>
              <w:rPr>
                <w:lang w:val="bg-BG"/>
              </w:rPr>
            </w:pPr>
          </w:p>
          <w:p w:rsidR="008236E5" w:rsidRPr="00FE73E0" w:rsidRDefault="00B13921" w:rsidP="0052212A">
            <w:pPr>
              <w:jc w:val="center"/>
              <w:rPr>
                <w:lang w:val="bg-BG"/>
              </w:rPr>
            </w:pPr>
            <w:r w:rsidRPr="00FE73E0">
              <w:rPr>
                <w:lang w:val="bg-BG"/>
              </w:rPr>
              <w:t>144,9</w:t>
            </w:r>
          </w:p>
        </w:tc>
        <w:tc>
          <w:tcPr>
            <w:tcW w:w="1037" w:type="dxa"/>
          </w:tcPr>
          <w:p w:rsidR="00AF46B2" w:rsidRPr="00FE73E0" w:rsidRDefault="00AF46B2" w:rsidP="0052212A">
            <w:pPr>
              <w:jc w:val="center"/>
              <w:rPr>
                <w:lang w:val="bg-BG"/>
              </w:rPr>
            </w:pPr>
          </w:p>
          <w:p w:rsidR="008236E5" w:rsidRPr="00FE73E0" w:rsidRDefault="008236E5" w:rsidP="0052212A">
            <w:pPr>
              <w:jc w:val="center"/>
              <w:rPr>
                <w:lang w:val="bg-BG"/>
              </w:rPr>
            </w:pPr>
            <w:r w:rsidRPr="00FE73E0">
              <w:rPr>
                <w:lang w:val="bg-BG"/>
              </w:rPr>
              <w:t>0</w:t>
            </w:r>
          </w:p>
        </w:tc>
      </w:tr>
      <w:tr w:rsidR="00AF46B2" w:rsidRPr="00FE73E0" w:rsidTr="0052212A">
        <w:tc>
          <w:tcPr>
            <w:tcW w:w="4957" w:type="dxa"/>
          </w:tcPr>
          <w:p w:rsidR="00AF46B2" w:rsidRPr="00FE73E0" w:rsidRDefault="00AF46B2" w:rsidP="0052212A">
            <w:r w:rsidRPr="00FE73E0">
              <w:rPr>
                <w:lang w:val="bg-BG"/>
              </w:rPr>
              <w:t>2. Ограничаване на границите на защитните и специални горски територии, без границите на защитените зони и природните паркове</w:t>
            </w:r>
          </w:p>
        </w:tc>
        <w:tc>
          <w:tcPr>
            <w:tcW w:w="1275" w:type="dxa"/>
          </w:tcPr>
          <w:p w:rsidR="00AF46B2" w:rsidRPr="00FE73E0" w:rsidRDefault="00AF46B2" w:rsidP="0052212A">
            <w:pPr>
              <w:jc w:val="center"/>
              <w:rPr>
                <w:lang w:val="bg-BG"/>
              </w:rPr>
            </w:pPr>
          </w:p>
          <w:p w:rsidR="008236E5" w:rsidRPr="00FE73E0" w:rsidRDefault="008236E5" w:rsidP="0052212A">
            <w:pPr>
              <w:jc w:val="center"/>
              <w:rPr>
                <w:lang w:val="bg-BG"/>
              </w:rPr>
            </w:pPr>
            <w:r w:rsidRPr="00FE73E0">
              <w:rPr>
                <w:lang w:val="bg-BG"/>
              </w:rPr>
              <w:t>0</w:t>
            </w:r>
          </w:p>
        </w:tc>
        <w:tc>
          <w:tcPr>
            <w:tcW w:w="1134" w:type="dxa"/>
          </w:tcPr>
          <w:p w:rsidR="00AF46B2" w:rsidRPr="00FE73E0" w:rsidRDefault="00AF46B2" w:rsidP="0052212A">
            <w:pPr>
              <w:jc w:val="center"/>
              <w:rPr>
                <w:lang w:val="bg-BG"/>
              </w:rPr>
            </w:pPr>
          </w:p>
          <w:p w:rsidR="008236E5" w:rsidRPr="00FE73E0" w:rsidRDefault="008236E5" w:rsidP="0052212A">
            <w:pPr>
              <w:jc w:val="center"/>
              <w:rPr>
                <w:lang w:val="bg-BG"/>
              </w:rPr>
            </w:pPr>
            <w:r w:rsidRPr="00FE73E0">
              <w:rPr>
                <w:lang w:val="bg-BG"/>
              </w:rPr>
              <w:t>0</w:t>
            </w:r>
          </w:p>
        </w:tc>
        <w:tc>
          <w:tcPr>
            <w:tcW w:w="993" w:type="dxa"/>
          </w:tcPr>
          <w:p w:rsidR="00AF46B2" w:rsidRPr="00FE73E0" w:rsidRDefault="00AF46B2" w:rsidP="0052212A">
            <w:pPr>
              <w:jc w:val="center"/>
              <w:rPr>
                <w:lang w:val="bg-BG"/>
              </w:rPr>
            </w:pPr>
          </w:p>
          <w:p w:rsidR="008236E5" w:rsidRPr="00FE73E0" w:rsidRDefault="008236E5" w:rsidP="0052212A">
            <w:pPr>
              <w:jc w:val="center"/>
              <w:rPr>
                <w:lang w:val="bg-BG"/>
              </w:rPr>
            </w:pPr>
            <w:r w:rsidRPr="00FE73E0">
              <w:rPr>
                <w:lang w:val="bg-BG"/>
              </w:rPr>
              <w:t>0</w:t>
            </w:r>
          </w:p>
        </w:tc>
        <w:tc>
          <w:tcPr>
            <w:tcW w:w="1037" w:type="dxa"/>
          </w:tcPr>
          <w:p w:rsidR="00AF46B2" w:rsidRPr="00FE73E0" w:rsidRDefault="00AF46B2" w:rsidP="0052212A">
            <w:pPr>
              <w:jc w:val="center"/>
              <w:rPr>
                <w:lang w:val="bg-BG"/>
              </w:rPr>
            </w:pPr>
          </w:p>
          <w:p w:rsidR="008236E5" w:rsidRPr="00FE73E0" w:rsidRDefault="008236E5" w:rsidP="0052212A">
            <w:pPr>
              <w:jc w:val="center"/>
              <w:rPr>
                <w:lang w:val="bg-BG"/>
              </w:rPr>
            </w:pPr>
            <w:r w:rsidRPr="00FE73E0">
              <w:rPr>
                <w:lang w:val="bg-BG"/>
              </w:rPr>
              <w:t>0</w:t>
            </w:r>
          </w:p>
        </w:tc>
      </w:tr>
      <w:tr w:rsidR="00AF46B2" w:rsidRPr="00FE73E0" w:rsidTr="0052212A">
        <w:tc>
          <w:tcPr>
            <w:tcW w:w="4957" w:type="dxa"/>
          </w:tcPr>
          <w:p w:rsidR="00AF46B2" w:rsidRPr="00FE73E0" w:rsidRDefault="00AF46B2" w:rsidP="0052212A">
            <w:r w:rsidRPr="00FE73E0">
              <w:rPr>
                <w:lang w:val="bg-BG"/>
              </w:rPr>
              <w:t>3. Инвентаризация, картиране и устройство на насаждения, собственост на физически и юридически лица чийто запасът се определя, чрез таксационни описания и опитни таблици, вкл. клекови формации и лесопригодни площи</w:t>
            </w:r>
          </w:p>
        </w:tc>
        <w:tc>
          <w:tcPr>
            <w:tcW w:w="1275" w:type="dxa"/>
          </w:tcPr>
          <w:p w:rsidR="00AF46B2" w:rsidRPr="00FE73E0" w:rsidRDefault="00AF46B2" w:rsidP="0052212A">
            <w:pPr>
              <w:jc w:val="center"/>
              <w:rPr>
                <w:lang w:val="bg-BG"/>
              </w:rPr>
            </w:pPr>
          </w:p>
          <w:p w:rsidR="008236E5" w:rsidRPr="00FE73E0" w:rsidRDefault="008236E5" w:rsidP="0052212A">
            <w:pPr>
              <w:jc w:val="center"/>
              <w:rPr>
                <w:lang w:val="bg-BG"/>
              </w:rPr>
            </w:pPr>
          </w:p>
          <w:p w:rsidR="008236E5" w:rsidRPr="00FE73E0" w:rsidRDefault="00B13921" w:rsidP="0052212A">
            <w:pPr>
              <w:jc w:val="center"/>
              <w:rPr>
                <w:lang w:val="bg-BG"/>
              </w:rPr>
            </w:pPr>
            <w:r w:rsidRPr="00FE73E0">
              <w:rPr>
                <w:lang w:val="bg-BG"/>
              </w:rPr>
              <w:t>0</w:t>
            </w:r>
          </w:p>
        </w:tc>
        <w:tc>
          <w:tcPr>
            <w:tcW w:w="1134" w:type="dxa"/>
          </w:tcPr>
          <w:p w:rsidR="00AF46B2" w:rsidRPr="00FE73E0" w:rsidRDefault="00AF46B2" w:rsidP="0052212A">
            <w:pPr>
              <w:jc w:val="center"/>
              <w:rPr>
                <w:lang w:val="bg-BG"/>
              </w:rPr>
            </w:pPr>
          </w:p>
          <w:p w:rsidR="008236E5" w:rsidRPr="00FE73E0" w:rsidRDefault="008236E5" w:rsidP="0052212A">
            <w:pPr>
              <w:jc w:val="center"/>
              <w:rPr>
                <w:lang w:val="bg-BG"/>
              </w:rPr>
            </w:pPr>
          </w:p>
          <w:p w:rsidR="008236E5" w:rsidRPr="00FE73E0" w:rsidRDefault="008236E5" w:rsidP="0052212A">
            <w:pPr>
              <w:jc w:val="center"/>
              <w:rPr>
                <w:lang w:val="bg-BG"/>
              </w:rPr>
            </w:pPr>
            <w:r w:rsidRPr="00FE73E0">
              <w:rPr>
                <w:lang w:val="bg-BG"/>
              </w:rPr>
              <w:t>0</w:t>
            </w:r>
          </w:p>
        </w:tc>
        <w:tc>
          <w:tcPr>
            <w:tcW w:w="993" w:type="dxa"/>
          </w:tcPr>
          <w:p w:rsidR="00AF46B2" w:rsidRPr="00FE73E0" w:rsidRDefault="00AF46B2" w:rsidP="0052212A">
            <w:pPr>
              <w:jc w:val="center"/>
              <w:rPr>
                <w:lang w:val="bg-BG"/>
              </w:rPr>
            </w:pPr>
          </w:p>
          <w:p w:rsidR="008236E5" w:rsidRPr="00FE73E0" w:rsidRDefault="008236E5" w:rsidP="0052212A">
            <w:pPr>
              <w:jc w:val="center"/>
              <w:rPr>
                <w:lang w:val="bg-BG"/>
              </w:rPr>
            </w:pPr>
          </w:p>
          <w:p w:rsidR="008236E5" w:rsidRPr="00FE73E0" w:rsidRDefault="00B13921" w:rsidP="0052212A">
            <w:pPr>
              <w:jc w:val="center"/>
              <w:rPr>
                <w:lang w:val="bg-BG"/>
              </w:rPr>
            </w:pPr>
            <w:r w:rsidRPr="00FE73E0">
              <w:rPr>
                <w:lang w:val="bg-BG"/>
              </w:rPr>
              <w:t>58,3</w:t>
            </w:r>
          </w:p>
        </w:tc>
        <w:tc>
          <w:tcPr>
            <w:tcW w:w="1037" w:type="dxa"/>
          </w:tcPr>
          <w:p w:rsidR="00AF46B2" w:rsidRPr="00FE73E0" w:rsidRDefault="00AF46B2" w:rsidP="0052212A">
            <w:pPr>
              <w:jc w:val="center"/>
              <w:rPr>
                <w:lang w:val="bg-BG"/>
              </w:rPr>
            </w:pPr>
          </w:p>
          <w:p w:rsidR="008236E5" w:rsidRPr="00FE73E0" w:rsidRDefault="008236E5" w:rsidP="0052212A">
            <w:pPr>
              <w:jc w:val="center"/>
              <w:rPr>
                <w:lang w:val="bg-BG"/>
              </w:rPr>
            </w:pPr>
          </w:p>
          <w:p w:rsidR="008236E5" w:rsidRPr="00FE73E0" w:rsidRDefault="008236E5" w:rsidP="0052212A">
            <w:pPr>
              <w:jc w:val="center"/>
              <w:rPr>
                <w:lang w:val="bg-BG"/>
              </w:rPr>
            </w:pPr>
            <w:r w:rsidRPr="00FE73E0">
              <w:rPr>
                <w:lang w:val="bg-BG"/>
              </w:rPr>
              <w:t>0</w:t>
            </w:r>
          </w:p>
        </w:tc>
      </w:tr>
      <w:tr w:rsidR="00AF46B2" w:rsidRPr="00FE73E0" w:rsidTr="0052212A">
        <w:tc>
          <w:tcPr>
            <w:tcW w:w="4957" w:type="dxa"/>
          </w:tcPr>
          <w:p w:rsidR="00AF46B2" w:rsidRPr="00FE73E0" w:rsidRDefault="00AF46B2" w:rsidP="0052212A">
            <w:pPr>
              <w:tabs>
                <w:tab w:val="left" w:pos="1234"/>
              </w:tabs>
            </w:pPr>
            <w:r w:rsidRPr="00FE73E0">
              <w:rPr>
                <w:lang w:val="bg-BG"/>
              </w:rPr>
              <w:t>4.Инвентаризация, картиране на насаждения,  държавна собственост, чийто запасът се определя, чрез таксационни описания и опитни таблици, вкл. клекови формации и лесопригодни площи</w:t>
            </w:r>
          </w:p>
        </w:tc>
        <w:tc>
          <w:tcPr>
            <w:tcW w:w="1275" w:type="dxa"/>
          </w:tcPr>
          <w:p w:rsidR="00AF46B2" w:rsidRPr="00FE73E0" w:rsidRDefault="00AF46B2" w:rsidP="0052212A">
            <w:pPr>
              <w:jc w:val="center"/>
              <w:rPr>
                <w:lang w:val="bg-BG"/>
              </w:rPr>
            </w:pPr>
          </w:p>
          <w:p w:rsidR="008236E5" w:rsidRPr="00FE73E0" w:rsidRDefault="008236E5" w:rsidP="0052212A">
            <w:pPr>
              <w:jc w:val="center"/>
              <w:rPr>
                <w:lang w:val="bg-BG"/>
              </w:rPr>
            </w:pPr>
          </w:p>
          <w:p w:rsidR="008236E5" w:rsidRPr="00FE73E0" w:rsidRDefault="00B13921" w:rsidP="0052212A">
            <w:pPr>
              <w:jc w:val="center"/>
              <w:rPr>
                <w:lang w:val="bg-BG"/>
              </w:rPr>
            </w:pPr>
            <w:r w:rsidRPr="00FE73E0">
              <w:rPr>
                <w:lang w:val="bg-BG"/>
              </w:rPr>
              <w:t>0</w:t>
            </w:r>
          </w:p>
        </w:tc>
        <w:tc>
          <w:tcPr>
            <w:tcW w:w="1134" w:type="dxa"/>
          </w:tcPr>
          <w:p w:rsidR="00AF46B2" w:rsidRPr="00FE73E0" w:rsidRDefault="00AF46B2" w:rsidP="0052212A">
            <w:pPr>
              <w:jc w:val="center"/>
              <w:rPr>
                <w:lang w:val="bg-BG"/>
              </w:rPr>
            </w:pPr>
          </w:p>
          <w:p w:rsidR="008236E5" w:rsidRPr="00FE73E0" w:rsidRDefault="008236E5" w:rsidP="0052212A">
            <w:pPr>
              <w:jc w:val="center"/>
              <w:rPr>
                <w:lang w:val="bg-BG"/>
              </w:rPr>
            </w:pPr>
          </w:p>
          <w:p w:rsidR="008236E5" w:rsidRPr="00FE73E0" w:rsidRDefault="00B13921" w:rsidP="0052212A">
            <w:pPr>
              <w:jc w:val="center"/>
              <w:rPr>
                <w:lang w:val="bg-BG"/>
              </w:rPr>
            </w:pPr>
            <w:r w:rsidRPr="00FE73E0">
              <w:rPr>
                <w:lang w:val="bg-BG"/>
              </w:rPr>
              <w:t>0</w:t>
            </w:r>
          </w:p>
        </w:tc>
        <w:tc>
          <w:tcPr>
            <w:tcW w:w="993" w:type="dxa"/>
          </w:tcPr>
          <w:p w:rsidR="00AF46B2" w:rsidRPr="00FE73E0" w:rsidRDefault="00AF46B2" w:rsidP="0052212A">
            <w:pPr>
              <w:jc w:val="center"/>
              <w:rPr>
                <w:lang w:val="bg-BG"/>
              </w:rPr>
            </w:pPr>
          </w:p>
          <w:p w:rsidR="008236E5" w:rsidRPr="00FE73E0" w:rsidRDefault="008236E5" w:rsidP="0052212A">
            <w:pPr>
              <w:jc w:val="center"/>
              <w:rPr>
                <w:lang w:val="bg-BG"/>
              </w:rPr>
            </w:pPr>
          </w:p>
          <w:p w:rsidR="008236E5" w:rsidRPr="00FE73E0" w:rsidRDefault="00B13921" w:rsidP="0052212A">
            <w:pPr>
              <w:jc w:val="center"/>
              <w:rPr>
                <w:lang w:val="bg-BG"/>
              </w:rPr>
            </w:pPr>
            <w:r w:rsidRPr="00FE73E0">
              <w:rPr>
                <w:lang w:val="bg-BG"/>
              </w:rPr>
              <w:t>242,8</w:t>
            </w:r>
          </w:p>
        </w:tc>
        <w:tc>
          <w:tcPr>
            <w:tcW w:w="1037" w:type="dxa"/>
          </w:tcPr>
          <w:p w:rsidR="00AF46B2" w:rsidRPr="00FE73E0" w:rsidRDefault="00AF46B2" w:rsidP="0052212A">
            <w:pPr>
              <w:jc w:val="center"/>
              <w:rPr>
                <w:lang w:val="bg-BG"/>
              </w:rPr>
            </w:pPr>
          </w:p>
          <w:p w:rsidR="008236E5" w:rsidRPr="00FE73E0" w:rsidRDefault="008236E5" w:rsidP="0052212A">
            <w:pPr>
              <w:jc w:val="center"/>
              <w:rPr>
                <w:lang w:val="bg-BG"/>
              </w:rPr>
            </w:pPr>
          </w:p>
          <w:p w:rsidR="008236E5" w:rsidRPr="00FE73E0" w:rsidRDefault="008236E5" w:rsidP="0052212A">
            <w:pPr>
              <w:jc w:val="center"/>
              <w:rPr>
                <w:lang w:val="bg-BG"/>
              </w:rPr>
            </w:pPr>
            <w:r w:rsidRPr="00FE73E0">
              <w:rPr>
                <w:lang w:val="bg-BG"/>
              </w:rPr>
              <w:t>0</w:t>
            </w:r>
          </w:p>
        </w:tc>
      </w:tr>
      <w:tr w:rsidR="00AF46B2" w:rsidRPr="00FE73E0" w:rsidTr="0052212A">
        <w:tc>
          <w:tcPr>
            <w:tcW w:w="4957" w:type="dxa"/>
          </w:tcPr>
          <w:p w:rsidR="00AF46B2" w:rsidRPr="00FE73E0" w:rsidRDefault="00AF46B2" w:rsidP="0052212A">
            <w:r w:rsidRPr="00FE73E0">
              <w:rPr>
                <w:lang w:val="bg-BG"/>
              </w:rPr>
              <w:lastRenderedPageBreak/>
              <w:t>5.Инвентаризация и картиране  на незалесени горски територии, собственост на физически и юридически лица</w:t>
            </w:r>
          </w:p>
        </w:tc>
        <w:tc>
          <w:tcPr>
            <w:tcW w:w="1275" w:type="dxa"/>
          </w:tcPr>
          <w:p w:rsidR="00AF46B2" w:rsidRPr="00FE73E0" w:rsidRDefault="00AF46B2" w:rsidP="0052212A">
            <w:pPr>
              <w:jc w:val="center"/>
              <w:rPr>
                <w:lang w:val="bg-BG"/>
              </w:rPr>
            </w:pPr>
          </w:p>
          <w:p w:rsidR="008236E5" w:rsidRPr="00FE73E0" w:rsidRDefault="008236E5" w:rsidP="0052212A">
            <w:pPr>
              <w:jc w:val="center"/>
              <w:rPr>
                <w:lang w:val="bg-BG"/>
              </w:rPr>
            </w:pPr>
            <w:r w:rsidRPr="00FE73E0">
              <w:rPr>
                <w:lang w:val="bg-BG"/>
              </w:rPr>
              <w:t>0</w:t>
            </w:r>
          </w:p>
        </w:tc>
        <w:tc>
          <w:tcPr>
            <w:tcW w:w="1134" w:type="dxa"/>
          </w:tcPr>
          <w:p w:rsidR="00AF46B2" w:rsidRPr="00FE73E0" w:rsidRDefault="00AF46B2" w:rsidP="0052212A">
            <w:pPr>
              <w:jc w:val="center"/>
              <w:rPr>
                <w:lang w:val="bg-BG"/>
              </w:rPr>
            </w:pPr>
          </w:p>
          <w:p w:rsidR="008236E5" w:rsidRPr="00FE73E0" w:rsidRDefault="008236E5" w:rsidP="0052212A">
            <w:pPr>
              <w:jc w:val="center"/>
              <w:rPr>
                <w:lang w:val="bg-BG"/>
              </w:rPr>
            </w:pPr>
            <w:r w:rsidRPr="00FE73E0">
              <w:rPr>
                <w:lang w:val="bg-BG"/>
              </w:rPr>
              <w:t>0</w:t>
            </w:r>
          </w:p>
        </w:tc>
        <w:tc>
          <w:tcPr>
            <w:tcW w:w="993" w:type="dxa"/>
          </w:tcPr>
          <w:p w:rsidR="00AF46B2" w:rsidRPr="00FE73E0" w:rsidRDefault="00AF46B2" w:rsidP="0052212A">
            <w:pPr>
              <w:jc w:val="center"/>
              <w:rPr>
                <w:lang w:val="bg-BG"/>
              </w:rPr>
            </w:pPr>
          </w:p>
          <w:p w:rsidR="008236E5" w:rsidRPr="00FE73E0" w:rsidRDefault="008236E5" w:rsidP="0052212A">
            <w:pPr>
              <w:jc w:val="center"/>
              <w:rPr>
                <w:lang w:val="bg-BG"/>
              </w:rPr>
            </w:pPr>
            <w:r w:rsidRPr="00FE73E0">
              <w:rPr>
                <w:lang w:val="bg-BG"/>
              </w:rPr>
              <w:t>0</w:t>
            </w:r>
          </w:p>
        </w:tc>
        <w:tc>
          <w:tcPr>
            <w:tcW w:w="1037" w:type="dxa"/>
          </w:tcPr>
          <w:p w:rsidR="00AF46B2" w:rsidRPr="00FE73E0" w:rsidRDefault="00AF46B2" w:rsidP="0052212A">
            <w:pPr>
              <w:jc w:val="center"/>
              <w:rPr>
                <w:lang w:val="bg-BG"/>
              </w:rPr>
            </w:pPr>
          </w:p>
          <w:p w:rsidR="008236E5" w:rsidRPr="00FE73E0" w:rsidRDefault="008236E5" w:rsidP="0052212A">
            <w:pPr>
              <w:jc w:val="center"/>
              <w:rPr>
                <w:lang w:val="bg-BG"/>
              </w:rPr>
            </w:pPr>
            <w:r w:rsidRPr="00FE73E0">
              <w:rPr>
                <w:lang w:val="bg-BG"/>
              </w:rPr>
              <w:t>0</w:t>
            </w:r>
          </w:p>
        </w:tc>
      </w:tr>
      <w:tr w:rsidR="00AF46B2" w:rsidRPr="00FE73E0" w:rsidTr="008236E5">
        <w:trPr>
          <w:trHeight w:val="464"/>
        </w:trPr>
        <w:tc>
          <w:tcPr>
            <w:tcW w:w="4957" w:type="dxa"/>
          </w:tcPr>
          <w:p w:rsidR="00AF46B2" w:rsidRPr="00FE73E0" w:rsidRDefault="00AF46B2" w:rsidP="0052212A">
            <w:pPr>
              <w:jc w:val="both"/>
              <w:rPr>
                <w:lang w:val="bg-BG"/>
              </w:rPr>
            </w:pPr>
            <w:r w:rsidRPr="00FE73E0">
              <w:rPr>
                <w:lang w:val="bg-BG"/>
              </w:rPr>
              <w:t>6.Инвентаризация и картиране на незалесени горски територии държавна собственост</w:t>
            </w:r>
          </w:p>
        </w:tc>
        <w:tc>
          <w:tcPr>
            <w:tcW w:w="1275" w:type="dxa"/>
          </w:tcPr>
          <w:p w:rsidR="00AF46B2" w:rsidRPr="00FE73E0" w:rsidRDefault="00AF46B2" w:rsidP="0052212A">
            <w:pPr>
              <w:jc w:val="center"/>
              <w:rPr>
                <w:lang w:val="bg-BG"/>
              </w:rPr>
            </w:pPr>
          </w:p>
          <w:p w:rsidR="008236E5" w:rsidRPr="00FE73E0" w:rsidRDefault="00B13921" w:rsidP="0052212A">
            <w:pPr>
              <w:jc w:val="center"/>
              <w:rPr>
                <w:lang w:val="bg-BG"/>
              </w:rPr>
            </w:pPr>
            <w:r w:rsidRPr="00FE73E0">
              <w:rPr>
                <w:lang w:val="bg-BG"/>
              </w:rPr>
              <w:t>0</w:t>
            </w:r>
          </w:p>
        </w:tc>
        <w:tc>
          <w:tcPr>
            <w:tcW w:w="1134" w:type="dxa"/>
          </w:tcPr>
          <w:p w:rsidR="00AF46B2" w:rsidRPr="00FE73E0" w:rsidRDefault="00AF46B2" w:rsidP="0052212A">
            <w:pPr>
              <w:jc w:val="center"/>
              <w:rPr>
                <w:lang w:val="bg-BG"/>
              </w:rPr>
            </w:pPr>
          </w:p>
          <w:p w:rsidR="008236E5" w:rsidRPr="00FE73E0" w:rsidRDefault="00B13921" w:rsidP="0052212A">
            <w:pPr>
              <w:jc w:val="center"/>
              <w:rPr>
                <w:lang w:val="bg-BG"/>
              </w:rPr>
            </w:pPr>
            <w:r w:rsidRPr="00FE73E0">
              <w:rPr>
                <w:lang w:val="bg-BG"/>
              </w:rPr>
              <w:t>0</w:t>
            </w:r>
          </w:p>
        </w:tc>
        <w:tc>
          <w:tcPr>
            <w:tcW w:w="993" w:type="dxa"/>
          </w:tcPr>
          <w:p w:rsidR="00AF46B2" w:rsidRPr="00FE73E0" w:rsidRDefault="00AF46B2" w:rsidP="0052212A">
            <w:pPr>
              <w:jc w:val="center"/>
              <w:rPr>
                <w:lang w:val="bg-BG"/>
              </w:rPr>
            </w:pPr>
          </w:p>
          <w:p w:rsidR="008236E5" w:rsidRPr="00FE73E0" w:rsidRDefault="00B13921" w:rsidP="0052212A">
            <w:pPr>
              <w:jc w:val="center"/>
              <w:rPr>
                <w:lang w:val="bg-BG"/>
              </w:rPr>
            </w:pPr>
            <w:r w:rsidRPr="00FE73E0">
              <w:rPr>
                <w:lang w:val="bg-BG"/>
              </w:rPr>
              <w:t>56,0</w:t>
            </w:r>
          </w:p>
        </w:tc>
        <w:tc>
          <w:tcPr>
            <w:tcW w:w="1037" w:type="dxa"/>
          </w:tcPr>
          <w:p w:rsidR="00AF46B2" w:rsidRPr="00FE73E0" w:rsidRDefault="00AF46B2" w:rsidP="0052212A">
            <w:pPr>
              <w:jc w:val="center"/>
              <w:rPr>
                <w:lang w:val="bg-BG"/>
              </w:rPr>
            </w:pPr>
          </w:p>
          <w:p w:rsidR="008236E5" w:rsidRPr="00FE73E0" w:rsidRDefault="008236E5" w:rsidP="0052212A">
            <w:pPr>
              <w:jc w:val="center"/>
              <w:rPr>
                <w:lang w:val="bg-BG"/>
              </w:rPr>
            </w:pPr>
            <w:r w:rsidRPr="00FE73E0">
              <w:rPr>
                <w:lang w:val="bg-BG"/>
              </w:rPr>
              <w:t>0</w:t>
            </w:r>
          </w:p>
        </w:tc>
      </w:tr>
      <w:tr w:rsidR="00E65ABC" w:rsidRPr="00FE73E0" w:rsidTr="00E65ABC">
        <w:tc>
          <w:tcPr>
            <w:tcW w:w="4957" w:type="dxa"/>
          </w:tcPr>
          <w:p w:rsidR="00E65ABC" w:rsidRPr="00FE73E0" w:rsidRDefault="00E65ABC" w:rsidP="00E65ABC">
            <w:r w:rsidRPr="00FE73E0">
              <w:rPr>
                <w:lang w:val="bg-BG"/>
              </w:rPr>
              <w:t>7.Ограничаване границите на обекта за инвентаризация, природни паркове и отдели</w:t>
            </w:r>
          </w:p>
        </w:tc>
        <w:tc>
          <w:tcPr>
            <w:tcW w:w="4439" w:type="dxa"/>
            <w:gridSpan w:val="4"/>
          </w:tcPr>
          <w:p w:rsidR="00E65ABC" w:rsidRPr="00FE73E0" w:rsidRDefault="00E65ABC" w:rsidP="0052212A">
            <w:pPr>
              <w:jc w:val="center"/>
              <w:rPr>
                <w:lang w:val="bg-BG"/>
              </w:rPr>
            </w:pPr>
          </w:p>
          <w:p w:rsidR="00E65ABC" w:rsidRPr="00FE73E0" w:rsidRDefault="00E65ABC" w:rsidP="0052212A">
            <w:pPr>
              <w:jc w:val="center"/>
            </w:pPr>
            <w:r w:rsidRPr="00FE73E0">
              <w:rPr>
                <w:lang w:val="bg-BG"/>
              </w:rPr>
              <w:t>502,0</w:t>
            </w:r>
          </w:p>
        </w:tc>
      </w:tr>
      <w:tr w:rsidR="00E65ABC" w:rsidRPr="00FE73E0" w:rsidTr="00E65ABC">
        <w:tc>
          <w:tcPr>
            <w:tcW w:w="4957" w:type="dxa"/>
          </w:tcPr>
          <w:p w:rsidR="00E65ABC" w:rsidRPr="00FE73E0" w:rsidRDefault="00E65ABC" w:rsidP="00E65ABC">
            <w:r w:rsidRPr="00FE73E0">
              <w:rPr>
                <w:lang w:val="bg-BG"/>
              </w:rPr>
              <w:t xml:space="preserve">8. Актуализиране на  горските типове месторастения и на почвената ерозия, с определяне на видовете подходящи за месторастенията за ДГТ                           </w:t>
            </w:r>
          </w:p>
        </w:tc>
        <w:tc>
          <w:tcPr>
            <w:tcW w:w="4439" w:type="dxa"/>
            <w:gridSpan w:val="4"/>
          </w:tcPr>
          <w:p w:rsidR="00E65ABC" w:rsidRPr="00FE73E0" w:rsidRDefault="00E65ABC" w:rsidP="0052212A">
            <w:pPr>
              <w:jc w:val="center"/>
              <w:rPr>
                <w:lang w:val="bg-BG"/>
              </w:rPr>
            </w:pPr>
          </w:p>
          <w:p w:rsidR="00E65ABC" w:rsidRPr="00FE73E0" w:rsidRDefault="00E65ABC" w:rsidP="0052212A">
            <w:pPr>
              <w:jc w:val="center"/>
            </w:pPr>
            <w:r w:rsidRPr="00FE73E0">
              <w:rPr>
                <w:lang w:val="bg-BG"/>
              </w:rPr>
              <w:t>395,4</w:t>
            </w:r>
          </w:p>
        </w:tc>
      </w:tr>
      <w:tr w:rsidR="00E65ABC" w:rsidRPr="00FE73E0" w:rsidTr="00E65ABC">
        <w:tc>
          <w:tcPr>
            <w:tcW w:w="4957" w:type="dxa"/>
          </w:tcPr>
          <w:p w:rsidR="00E65ABC" w:rsidRPr="00FE73E0" w:rsidRDefault="00E65ABC" w:rsidP="00E65ABC">
            <w:r w:rsidRPr="00FE73E0">
              <w:rPr>
                <w:lang w:val="bg-BG"/>
              </w:rPr>
              <w:t xml:space="preserve">9.Актуализиране на  горските типове месторастения и на почвената ерозия, с определяне на видовете подходящи за месторастенията  на </w:t>
            </w:r>
            <w:proofErr w:type="spellStart"/>
            <w:r w:rsidRPr="00FE73E0">
              <w:rPr>
                <w:lang w:val="bg-BG"/>
              </w:rPr>
              <w:t>физ</w:t>
            </w:r>
            <w:proofErr w:type="spellEnd"/>
            <w:r w:rsidRPr="00FE73E0">
              <w:rPr>
                <w:lang w:val="bg-BG"/>
              </w:rPr>
              <w:t xml:space="preserve">. и </w:t>
            </w:r>
            <w:proofErr w:type="spellStart"/>
            <w:r w:rsidRPr="00FE73E0">
              <w:rPr>
                <w:lang w:val="bg-BG"/>
              </w:rPr>
              <w:t>юрид</w:t>
            </w:r>
            <w:proofErr w:type="spellEnd"/>
            <w:r w:rsidRPr="00FE73E0">
              <w:rPr>
                <w:lang w:val="bg-BG"/>
              </w:rPr>
              <w:t xml:space="preserve">. лица                        </w:t>
            </w:r>
          </w:p>
        </w:tc>
        <w:tc>
          <w:tcPr>
            <w:tcW w:w="4439" w:type="dxa"/>
            <w:gridSpan w:val="4"/>
          </w:tcPr>
          <w:p w:rsidR="00E65ABC" w:rsidRPr="00FE73E0" w:rsidRDefault="00E65ABC" w:rsidP="0052212A">
            <w:pPr>
              <w:jc w:val="center"/>
              <w:rPr>
                <w:lang w:val="bg-BG"/>
              </w:rPr>
            </w:pPr>
          </w:p>
          <w:p w:rsidR="00E65ABC" w:rsidRPr="00FE73E0" w:rsidRDefault="00E65ABC" w:rsidP="0052212A">
            <w:pPr>
              <w:jc w:val="center"/>
            </w:pPr>
            <w:r w:rsidRPr="00FE73E0">
              <w:rPr>
                <w:lang w:val="bg-BG"/>
              </w:rPr>
              <w:t>58,3</w:t>
            </w:r>
          </w:p>
        </w:tc>
      </w:tr>
      <w:tr w:rsidR="00E65ABC" w:rsidRPr="00FE73E0" w:rsidTr="00E65ABC">
        <w:tc>
          <w:tcPr>
            <w:tcW w:w="4957" w:type="dxa"/>
          </w:tcPr>
          <w:p w:rsidR="00E65ABC" w:rsidRPr="00FE73E0" w:rsidRDefault="00E65ABC" w:rsidP="00E65ABC">
            <w:r w:rsidRPr="00FE73E0">
              <w:rPr>
                <w:lang w:val="bg-BG"/>
              </w:rPr>
              <w:t>10. Създаване на атрибутна  и графична база данни  и нейната обработка  за ДГТ</w:t>
            </w:r>
          </w:p>
        </w:tc>
        <w:tc>
          <w:tcPr>
            <w:tcW w:w="4439" w:type="dxa"/>
            <w:gridSpan w:val="4"/>
          </w:tcPr>
          <w:p w:rsidR="00E65ABC" w:rsidRPr="00FE73E0" w:rsidRDefault="00E65ABC" w:rsidP="0052212A">
            <w:pPr>
              <w:jc w:val="center"/>
              <w:rPr>
                <w:lang w:val="bg-BG"/>
              </w:rPr>
            </w:pPr>
          </w:p>
          <w:p w:rsidR="00E65ABC" w:rsidRPr="00FE73E0" w:rsidRDefault="00E65ABC" w:rsidP="0052212A">
            <w:pPr>
              <w:jc w:val="center"/>
            </w:pPr>
            <w:r w:rsidRPr="00FE73E0">
              <w:rPr>
                <w:lang w:val="bg-BG"/>
              </w:rPr>
              <w:t>443,7</w:t>
            </w:r>
          </w:p>
        </w:tc>
      </w:tr>
      <w:tr w:rsidR="00E65ABC" w:rsidRPr="00FE73E0" w:rsidTr="00E65ABC">
        <w:tc>
          <w:tcPr>
            <w:tcW w:w="4957" w:type="dxa"/>
          </w:tcPr>
          <w:p w:rsidR="00E65ABC" w:rsidRPr="00FE73E0" w:rsidRDefault="00E65ABC" w:rsidP="00E65ABC">
            <w:r w:rsidRPr="00FE73E0">
              <w:rPr>
                <w:lang w:val="bg-BG"/>
              </w:rPr>
              <w:t xml:space="preserve">11.Създаване на атрибутна  и графична база данни  и нейната обработка  на </w:t>
            </w:r>
            <w:proofErr w:type="spellStart"/>
            <w:r w:rsidRPr="00FE73E0">
              <w:rPr>
                <w:lang w:val="bg-BG"/>
              </w:rPr>
              <w:t>физ</w:t>
            </w:r>
            <w:proofErr w:type="spellEnd"/>
            <w:r w:rsidRPr="00FE73E0">
              <w:rPr>
                <w:lang w:val="bg-BG"/>
              </w:rPr>
              <w:t xml:space="preserve">. и </w:t>
            </w:r>
            <w:proofErr w:type="spellStart"/>
            <w:r w:rsidRPr="00FE73E0">
              <w:rPr>
                <w:lang w:val="bg-BG"/>
              </w:rPr>
              <w:t>юрид</w:t>
            </w:r>
            <w:proofErr w:type="spellEnd"/>
            <w:r w:rsidRPr="00FE73E0">
              <w:rPr>
                <w:lang w:val="bg-BG"/>
              </w:rPr>
              <w:t>. лица</w:t>
            </w:r>
          </w:p>
        </w:tc>
        <w:tc>
          <w:tcPr>
            <w:tcW w:w="4439" w:type="dxa"/>
            <w:gridSpan w:val="4"/>
          </w:tcPr>
          <w:p w:rsidR="00E65ABC" w:rsidRPr="00FE73E0" w:rsidRDefault="00E65ABC" w:rsidP="0052212A">
            <w:pPr>
              <w:jc w:val="center"/>
              <w:rPr>
                <w:lang w:val="bg-BG"/>
              </w:rPr>
            </w:pPr>
          </w:p>
          <w:p w:rsidR="00E65ABC" w:rsidRPr="00FE73E0" w:rsidRDefault="00E65ABC" w:rsidP="0052212A">
            <w:pPr>
              <w:jc w:val="center"/>
            </w:pPr>
            <w:r w:rsidRPr="00FE73E0">
              <w:rPr>
                <w:lang w:val="bg-BG"/>
              </w:rPr>
              <w:t>58,3</w:t>
            </w:r>
          </w:p>
        </w:tc>
      </w:tr>
      <w:tr w:rsidR="00E65ABC" w:rsidRPr="00FE73E0" w:rsidTr="00E65ABC">
        <w:tc>
          <w:tcPr>
            <w:tcW w:w="4957" w:type="dxa"/>
          </w:tcPr>
          <w:p w:rsidR="00E65ABC" w:rsidRPr="00FE73E0" w:rsidRDefault="00E65ABC" w:rsidP="00E65ABC">
            <w:r w:rsidRPr="00FE73E0">
              <w:rPr>
                <w:lang w:val="bg-BG"/>
              </w:rPr>
              <w:t>12.За описване на установените и картирани типове горски местообитания по Закона за биологичното разнообразие при инвентаризация на горските територии</w:t>
            </w:r>
          </w:p>
        </w:tc>
        <w:tc>
          <w:tcPr>
            <w:tcW w:w="4439" w:type="dxa"/>
            <w:gridSpan w:val="4"/>
          </w:tcPr>
          <w:p w:rsidR="00E65ABC" w:rsidRPr="00FE73E0" w:rsidRDefault="00E65ABC" w:rsidP="0052212A">
            <w:pPr>
              <w:jc w:val="center"/>
              <w:rPr>
                <w:lang w:val="bg-BG"/>
              </w:rPr>
            </w:pPr>
          </w:p>
          <w:p w:rsidR="00E65ABC" w:rsidRPr="00FE73E0" w:rsidRDefault="00E65ABC" w:rsidP="0052212A">
            <w:pPr>
              <w:jc w:val="center"/>
              <w:rPr>
                <w:lang w:val="bg-BG"/>
              </w:rPr>
            </w:pPr>
          </w:p>
          <w:p w:rsidR="00E65ABC" w:rsidRPr="00FE73E0" w:rsidRDefault="00E65ABC" w:rsidP="0052212A">
            <w:pPr>
              <w:jc w:val="center"/>
            </w:pPr>
            <w:r w:rsidRPr="00FE73E0">
              <w:rPr>
                <w:lang w:val="bg-BG"/>
              </w:rPr>
              <w:t>79,5</w:t>
            </w:r>
          </w:p>
        </w:tc>
      </w:tr>
      <w:tr w:rsidR="00E65ABC" w:rsidRPr="00FE73E0" w:rsidTr="00E65ABC">
        <w:tc>
          <w:tcPr>
            <w:tcW w:w="4957" w:type="dxa"/>
          </w:tcPr>
          <w:p w:rsidR="00E65ABC" w:rsidRPr="00FE73E0" w:rsidRDefault="00E65ABC" w:rsidP="00E65ABC">
            <w:pPr>
              <w:rPr>
                <w:lang w:val="bg-BG"/>
              </w:rPr>
            </w:pPr>
            <w:r w:rsidRPr="00FE73E0">
              <w:rPr>
                <w:lang w:val="bg-BG"/>
              </w:rPr>
              <w:t>13. Определяне на количеството мъртва дървесина в защитените зони и установените в тях местообитания и ГФС. (брой пробни площи</w:t>
            </w:r>
          </w:p>
        </w:tc>
        <w:tc>
          <w:tcPr>
            <w:tcW w:w="4439" w:type="dxa"/>
            <w:gridSpan w:val="4"/>
          </w:tcPr>
          <w:p w:rsidR="00E65ABC" w:rsidRPr="00FE73E0" w:rsidRDefault="00E65ABC" w:rsidP="0052212A">
            <w:pPr>
              <w:jc w:val="center"/>
              <w:rPr>
                <w:lang w:val="bg-BG"/>
              </w:rPr>
            </w:pPr>
          </w:p>
          <w:p w:rsidR="00E65ABC" w:rsidRPr="00FE73E0" w:rsidRDefault="00E65ABC" w:rsidP="0052212A">
            <w:pPr>
              <w:jc w:val="center"/>
            </w:pPr>
            <w:r w:rsidRPr="00FE73E0">
              <w:rPr>
                <w:lang w:val="bg-BG"/>
              </w:rPr>
              <w:t>2</w:t>
            </w:r>
          </w:p>
        </w:tc>
      </w:tr>
    </w:tbl>
    <w:p w:rsidR="00882FA7" w:rsidRPr="00FE73E0" w:rsidRDefault="00882FA7" w:rsidP="006C0380">
      <w:pPr>
        <w:tabs>
          <w:tab w:val="center" w:pos="1170"/>
        </w:tabs>
        <w:jc w:val="both"/>
        <w:rPr>
          <w:b/>
          <w:sz w:val="24"/>
          <w:szCs w:val="24"/>
          <w:lang w:val="bg-BG"/>
        </w:rPr>
      </w:pPr>
    </w:p>
    <w:p w:rsidR="00663C8D" w:rsidRPr="00FE73E0" w:rsidRDefault="00663C8D" w:rsidP="006C0380">
      <w:pPr>
        <w:tabs>
          <w:tab w:val="center" w:pos="1170"/>
        </w:tabs>
        <w:jc w:val="both"/>
        <w:rPr>
          <w:b/>
          <w:sz w:val="24"/>
          <w:szCs w:val="24"/>
          <w:lang w:val="bg-BG"/>
        </w:rPr>
      </w:pPr>
    </w:p>
    <w:p w:rsidR="002C5794" w:rsidRPr="00FE73E0" w:rsidRDefault="00A74F61" w:rsidP="0051546D">
      <w:pPr>
        <w:tabs>
          <w:tab w:val="center" w:pos="1170"/>
        </w:tabs>
        <w:jc w:val="both"/>
        <w:rPr>
          <w:b/>
          <w:sz w:val="24"/>
          <w:szCs w:val="24"/>
          <w:lang w:val="bg-BG"/>
        </w:rPr>
      </w:pPr>
      <w:r w:rsidRPr="00FE73E0">
        <w:rPr>
          <w:b/>
          <w:sz w:val="24"/>
          <w:szCs w:val="24"/>
          <w:lang w:val="bg-BG"/>
        </w:rPr>
        <w:t xml:space="preserve"> </w:t>
      </w:r>
      <w:r w:rsidR="006C0380" w:rsidRPr="00FE73E0">
        <w:rPr>
          <w:b/>
          <w:sz w:val="24"/>
          <w:szCs w:val="24"/>
          <w:lang w:val="bg-BG"/>
        </w:rPr>
        <w:t>Извършването на инвентаризацията</w:t>
      </w:r>
      <w:r w:rsidR="00036817" w:rsidRPr="00FE73E0">
        <w:rPr>
          <w:b/>
          <w:sz w:val="24"/>
          <w:szCs w:val="24"/>
        </w:rPr>
        <w:t xml:space="preserve"> </w:t>
      </w:r>
      <w:r w:rsidR="006C0380" w:rsidRPr="00FE73E0">
        <w:rPr>
          <w:b/>
          <w:sz w:val="24"/>
          <w:szCs w:val="24"/>
          <w:lang w:val="bg-BG"/>
        </w:rPr>
        <w:t>и изработването на горскостопанските карти</w:t>
      </w:r>
      <w:r w:rsidR="00036817" w:rsidRPr="00FE73E0">
        <w:rPr>
          <w:b/>
          <w:sz w:val="24"/>
          <w:szCs w:val="24"/>
          <w:lang w:val="bg-BG"/>
        </w:rPr>
        <w:t xml:space="preserve"> по т. А и т. Б  </w:t>
      </w:r>
      <w:r w:rsidR="006C0380" w:rsidRPr="00FE73E0">
        <w:rPr>
          <w:b/>
          <w:sz w:val="24"/>
          <w:szCs w:val="24"/>
          <w:lang w:val="bg-BG"/>
        </w:rPr>
        <w:t xml:space="preserve"> е за сметка на държавния бюджет.</w:t>
      </w:r>
    </w:p>
    <w:p w:rsidR="005724A5" w:rsidRPr="00FE73E0" w:rsidRDefault="005724A5" w:rsidP="00867569">
      <w:pPr>
        <w:pStyle w:val="24"/>
        <w:tabs>
          <w:tab w:val="clear" w:pos="-90"/>
          <w:tab w:val="center" w:pos="720"/>
        </w:tabs>
        <w:ind w:firstLine="0"/>
        <w:jc w:val="center"/>
        <w:rPr>
          <w:b/>
          <w:szCs w:val="24"/>
        </w:rPr>
      </w:pPr>
    </w:p>
    <w:p w:rsidR="00466C4B" w:rsidRPr="00FE73E0" w:rsidRDefault="00515103" w:rsidP="00867569">
      <w:pPr>
        <w:pStyle w:val="24"/>
        <w:tabs>
          <w:tab w:val="clear" w:pos="-90"/>
          <w:tab w:val="center" w:pos="720"/>
        </w:tabs>
        <w:ind w:firstLine="0"/>
        <w:jc w:val="center"/>
        <w:rPr>
          <w:b/>
          <w:szCs w:val="24"/>
        </w:rPr>
      </w:pPr>
      <w:r w:rsidRPr="00FE73E0">
        <w:rPr>
          <w:b/>
          <w:szCs w:val="24"/>
        </w:rPr>
        <w:t xml:space="preserve"> </w:t>
      </w:r>
      <w:r w:rsidR="00B2222A" w:rsidRPr="00FE73E0">
        <w:rPr>
          <w:b/>
          <w:szCs w:val="24"/>
        </w:rPr>
        <w:t>О</w:t>
      </w:r>
      <w:r w:rsidR="00D72416" w:rsidRPr="00FE73E0">
        <w:rPr>
          <w:b/>
          <w:szCs w:val="24"/>
        </w:rPr>
        <w:t>бща стойност от бюджета</w:t>
      </w:r>
    </w:p>
    <w:p w:rsidR="00466C4B" w:rsidRPr="00FE73E0" w:rsidRDefault="00466C4B" w:rsidP="00867569">
      <w:pPr>
        <w:pStyle w:val="24"/>
        <w:tabs>
          <w:tab w:val="clear" w:pos="-90"/>
          <w:tab w:val="center" w:pos="720"/>
        </w:tabs>
        <w:ind w:firstLine="0"/>
        <w:jc w:val="center"/>
        <w:rPr>
          <w:b/>
          <w:szCs w:val="24"/>
        </w:rPr>
      </w:pPr>
    </w:p>
    <w:tbl>
      <w:tblPr>
        <w:tblStyle w:val="ac"/>
        <w:tblpPr w:leftFromText="180" w:rightFromText="180" w:vertAnchor="text" w:horzAnchor="margin" w:tblpY="179"/>
        <w:tblW w:w="0" w:type="auto"/>
        <w:tblLook w:val="04A0" w:firstRow="1" w:lastRow="0" w:firstColumn="1" w:lastColumn="0" w:noHBand="0" w:noVBand="1"/>
      </w:tblPr>
      <w:tblGrid>
        <w:gridCol w:w="2929"/>
        <w:gridCol w:w="2547"/>
        <w:gridCol w:w="1813"/>
        <w:gridCol w:w="1368"/>
        <w:gridCol w:w="1368"/>
      </w:tblGrid>
      <w:tr w:rsidR="00FE73E0" w:rsidRPr="00FE73E0" w:rsidTr="006B43F5">
        <w:trPr>
          <w:trHeight w:val="547"/>
        </w:trPr>
        <w:tc>
          <w:tcPr>
            <w:tcW w:w="2982" w:type="dxa"/>
            <w:tcBorders>
              <w:top w:val="single" w:sz="4" w:space="0" w:color="auto"/>
              <w:left w:val="single" w:sz="4" w:space="0" w:color="auto"/>
              <w:bottom w:val="single" w:sz="4" w:space="0" w:color="auto"/>
              <w:right w:val="single" w:sz="4" w:space="0" w:color="auto"/>
            </w:tcBorders>
            <w:hideMark/>
          </w:tcPr>
          <w:p w:rsidR="006B43F5" w:rsidRPr="00FE73E0" w:rsidRDefault="006B43F5" w:rsidP="00D72416">
            <w:pPr>
              <w:rPr>
                <w:lang w:val="bg-BG" w:eastAsia="en-US"/>
              </w:rPr>
            </w:pPr>
            <w:r w:rsidRPr="00FE73E0">
              <w:rPr>
                <w:lang w:val="bg-BG"/>
              </w:rPr>
              <w:t xml:space="preserve">          </w:t>
            </w:r>
          </w:p>
          <w:p w:rsidR="006B43F5" w:rsidRPr="00FE73E0" w:rsidRDefault="006B43F5" w:rsidP="00D72416">
            <w:pPr>
              <w:rPr>
                <w:lang w:val="bg-BG"/>
              </w:rPr>
            </w:pPr>
            <w:r w:rsidRPr="00FE73E0">
              <w:rPr>
                <w:lang w:val="bg-BG"/>
              </w:rPr>
              <w:t xml:space="preserve">          По сметки за т. А и т. Б</w:t>
            </w:r>
          </w:p>
        </w:tc>
        <w:tc>
          <w:tcPr>
            <w:tcW w:w="2571" w:type="dxa"/>
            <w:tcBorders>
              <w:top w:val="single" w:sz="4" w:space="0" w:color="auto"/>
              <w:left w:val="single" w:sz="4" w:space="0" w:color="auto"/>
              <w:bottom w:val="single" w:sz="4" w:space="0" w:color="auto"/>
              <w:right w:val="single" w:sz="4" w:space="0" w:color="auto"/>
            </w:tcBorders>
            <w:hideMark/>
          </w:tcPr>
          <w:p w:rsidR="006B43F5" w:rsidRPr="00FE73E0" w:rsidRDefault="006B43F5" w:rsidP="00D72416">
            <w:pPr>
              <w:jc w:val="center"/>
            </w:pPr>
            <w:r w:rsidRPr="00FE73E0">
              <w:rPr>
                <w:lang w:val="bg-BG"/>
              </w:rPr>
              <w:t>Инвентаризация и противопожарен план</w:t>
            </w:r>
          </w:p>
        </w:tc>
        <w:tc>
          <w:tcPr>
            <w:tcW w:w="1818" w:type="dxa"/>
            <w:tcBorders>
              <w:top w:val="single" w:sz="4" w:space="0" w:color="auto"/>
              <w:left w:val="single" w:sz="4" w:space="0" w:color="auto"/>
              <w:bottom w:val="single" w:sz="4" w:space="0" w:color="auto"/>
              <w:right w:val="single" w:sz="4" w:space="0" w:color="auto"/>
            </w:tcBorders>
            <w:hideMark/>
          </w:tcPr>
          <w:p w:rsidR="006B43F5" w:rsidRPr="00FE73E0" w:rsidRDefault="006B43F5" w:rsidP="00D72416">
            <w:pPr>
              <w:jc w:val="center"/>
            </w:pPr>
            <w:r w:rsidRPr="00FE73E0">
              <w:rPr>
                <w:lang w:val="bg-BG"/>
              </w:rPr>
              <w:t>Ловностопански план</w:t>
            </w:r>
          </w:p>
        </w:tc>
        <w:tc>
          <w:tcPr>
            <w:tcW w:w="1278" w:type="dxa"/>
            <w:tcBorders>
              <w:top w:val="single" w:sz="4" w:space="0" w:color="auto"/>
              <w:left w:val="single" w:sz="4" w:space="0" w:color="auto"/>
              <w:bottom w:val="single" w:sz="4" w:space="0" w:color="auto"/>
              <w:right w:val="single" w:sz="4" w:space="0" w:color="auto"/>
            </w:tcBorders>
          </w:tcPr>
          <w:p w:rsidR="006B43F5" w:rsidRPr="00FE73E0" w:rsidRDefault="00B2222A" w:rsidP="00D72416">
            <w:pPr>
              <w:jc w:val="center"/>
              <w:rPr>
                <w:lang w:val="bg-BG"/>
              </w:rPr>
            </w:pPr>
            <w:r w:rsidRPr="00FE73E0">
              <w:rPr>
                <w:lang w:val="bg-BG"/>
              </w:rPr>
              <w:t>Определяне количеството мъртва дървесина</w:t>
            </w:r>
          </w:p>
        </w:tc>
        <w:tc>
          <w:tcPr>
            <w:tcW w:w="1376" w:type="dxa"/>
            <w:tcBorders>
              <w:top w:val="single" w:sz="4" w:space="0" w:color="auto"/>
              <w:left w:val="single" w:sz="4" w:space="0" w:color="auto"/>
              <w:bottom w:val="single" w:sz="4" w:space="0" w:color="auto"/>
              <w:right w:val="single" w:sz="4" w:space="0" w:color="auto"/>
            </w:tcBorders>
            <w:hideMark/>
          </w:tcPr>
          <w:p w:rsidR="006B43F5" w:rsidRPr="00FE73E0" w:rsidRDefault="006B43F5" w:rsidP="00D72416">
            <w:pPr>
              <w:jc w:val="center"/>
            </w:pPr>
            <w:r w:rsidRPr="00FE73E0">
              <w:rPr>
                <w:lang w:val="bg-BG"/>
              </w:rPr>
              <w:t>общо</w:t>
            </w:r>
          </w:p>
        </w:tc>
      </w:tr>
      <w:tr w:rsidR="00FE73E0" w:rsidRPr="00FE73E0" w:rsidTr="006B43F5">
        <w:tc>
          <w:tcPr>
            <w:tcW w:w="2982" w:type="dxa"/>
            <w:tcBorders>
              <w:top w:val="single" w:sz="4" w:space="0" w:color="auto"/>
              <w:left w:val="single" w:sz="4" w:space="0" w:color="auto"/>
              <w:bottom w:val="single" w:sz="4" w:space="0" w:color="auto"/>
              <w:right w:val="single" w:sz="4" w:space="0" w:color="auto"/>
            </w:tcBorders>
            <w:hideMark/>
          </w:tcPr>
          <w:p w:rsidR="006B43F5" w:rsidRPr="00FE73E0" w:rsidRDefault="006B43F5" w:rsidP="00D72416">
            <w:pPr>
              <w:rPr>
                <w:lang w:val="bg-BG"/>
              </w:rPr>
            </w:pPr>
            <w:r w:rsidRPr="00FE73E0">
              <w:rPr>
                <w:lang w:val="bg-BG"/>
              </w:rPr>
              <w:t>т. А  -  ДЛС Каракуз</w:t>
            </w:r>
          </w:p>
        </w:tc>
        <w:tc>
          <w:tcPr>
            <w:tcW w:w="2571" w:type="dxa"/>
            <w:tcBorders>
              <w:top w:val="single" w:sz="4" w:space="0" w:color="auto"/>
              <w:left w:val="single" w:sz="4" w:space="0" w:color="auto"/>
              <w:bottom w:val="single" w:sz="4" w:space="0" w:color="auto"/>
              <w:right w:val="single" w:sz="4" w:space="0" w:color="auto"/>
            </w:tcBorders>
            <w:hideMark/>
          </w:tcPr>
          <w:p w:rsidR="006B43F5" w:rsidRPr="00FE73E0" w:rsidRDefault="00B2222A" w:rsidP="00D72416">
            <w:pPr>
              <w:jc w:val="center"/>
              <w:rPr>
                <w:lang w:val="bg-BG"/>
              </w:rPr>
            </w:pPr>
            <w:r w:rsidRPr="00FE73E0">
              <w:rPr>
                <w:lang w:val="bg-BG"/>
              </w:rPr>
              <w:t>224161,04</w:t>
            </w:r>
          </w:p>
        </w:tc>
        <w:tc>
          <w:tcPr>
            <w:tcW w:w="1818" w:type="dxa"/>
            <w:tcBorders>
              <w:top w:val="single" w:sz="4" w:space="0" w:color="auto"/>
              <w:left w:val="single" w:sz="4" w:space="0" w:color="auto"/>
              <w:bottom w:val="single" w:sz="4" w:space="0" w:color="auto"/>
              <w:right w:val="single" w:sz="4" w:space="0" w:color="auto"/>
            </w:tcBorders>
            <w:hideMark/>
          </w:tcPr>
          <w:p w:rsidR="006B43F5" w:rsidRPr="00FE73E0" w:rsidRDefault="00B2222A" w:rsidP="00D72416">
            <w:pPr>
              <w:jc w:val="center"/>
              <w:rPr>
                <w:lang w:val="bg-BG"/>
              </w:rPr>
            </w:pPr>
            <w:r w:rsidRPr="00FE73E0">
              <w:rPr>
                <w:lang w:val="bg-BG"/>
              </w:rPr>
              <w:t>68647,99</w:t>
            </w:r>
          </w:p>
        </w:tc>
        <w:tc>
          <w:tcPr>
            <w:tcW w:w="1278" w:type="dxa"/>
            <w:tcBorders>
              <w:top w:val="single" w:sz="4" w:space="0" w:color="auto"/>
              <w:left w:val="single" w:sz="4" w:space="0" w:color="auto"/>
              <w:bottom w:val="single" w:sz="4" w:space="0" w:color="auto"/>
              <w:right w:val="single" w:sz="4" w:space="0" w:color="auto"/>
            </w:tcBorders>
          </w:tcPr>
          <w:p w:rsidR="006B43F5" w:rsidRPr="00FE73E0" w:rsidRDefault="00B2222A" w:rsidP="00D72416">
            <w:pPr>
              <w:jc w:val="center"/>
              <w:rPr>
                <w:lang w:val="bg-BG"/>
              </w:rPr>
            </w:pPr>
            <w:r w:rsidRPr="00FE73E0">
              <w:rPr>
                <w:lang w:val="bg-BG"/>
              </w:rPr>
              <w:t>2088,0</w:t>
            </w:r>
          </w:p>
        </w:tc>
        <w:tc>
          <w:tcPr>
            <w:tcW w:w="1376" w:type="dxa"/>
            <w:tcBorders>
              <w:top w:val="single" w:sz="4" w:space="0" w:color="auto"/>
              <w:left w:val="single" w:sz="4" w:space="0" w:color="auto"/>
              <w:bottom w:val="single" w:sz="4" w:space="0" w:color="auto"/>
              <w:right w:val="single" w:sz="4" w:space="0" w:color="auto"/>
            </w:tcBorders>
            <w:hideMark/>
          </w:tcPr>
          <w:p w:rsidR="006B43F5" w:rsidRPr="00FE73E0" w:rsidRDefault="00B2222A" w:rsidP="00D72416">
            <w:pPr>
              <w:jc w:val="center"/>
              <w:rPr>
                <w:lang w:val="bg-BG"/>
              </w:rPr>
            </w:pPr>
            <w:r w:rsidRPr="00FE73E0">
              <w:rPr>
                <w:lang w:val="bg-BG"/>
              </w:rPr>
              <w:t>294897,03</w:t>
            </w:r>
          </w:p>
        </w:tc>
      </w:tr>
      <w:tr w:rsidR="00FE73E0" w:rsidRPr="00FE73E0" w:rsidTr="006B43F5">
        <w:tc>
          <w:tcPr>
            <w:tcW w:w="2982" w:type="dxa"/>
            <w:tcBorders>
              <w:top w:val="single" w:sz="4" w:space="0" w:color="auto"/>
              <w:left w:val="single" w:sz="4" w:space="0" w:color="auto"/>
              <w:bottom w:val="single" w:sz="4" w:space="0" w:color="auto"/>
              <w:right w:val="single" w:sz="4" w:space="0" w:color="auto"/>
            </w:tcBorders>
            <w:hideMark/>
          </w:tcPr>
          <w:p w:rsidR="006B43F5" w:rsidRPr="00FE73E0" w:rsidRDefault="006B43F5" w:rsidP="00D72416">
            <w:pPr>
              <w:rPr>
                <w:lang w:val="bg-BG"/>
              </w:rPr>
            </w:pPr>
            <w:r w:rsidRPr="00FE73E0">
              <w:rPr>
                <w:lang w:val="bg-BG"/>
              </w:rPr>
              <w:t>т. Б   - ДУ Гарван</w:t>
            </w:r>
          </w:p>
        </w:tc>
        <w:tc>
          <w:tcPr>
            <w:tcW w:w="2571" w:type="dxa"/>
            <w:tcBorders>
              <w:top w:val="single" w:sz="4" w:space="0" w:color="auto"/>
              <w:left w:val="single" w:sz="4" w:space="0" w:color="auto"/>
              <w:bottom w:val="single" w:sz="4" w:space="0" w:color="auto"/>
              <w:right w:val="single" w:sz="4" w:space="0" w:color="auto"/>
            </w:tcBorders>
            <w:hideMark/>
          </w:tcPr>
          <w:p w:rsidR="006B43F5" w:rsidRPr="00FE73E0" w:rsidRDefault="006B43F5" w:rsidP="00D72416">
            <w:pPr>
              <w:jc w:val="center"/>
              <w:rPr>
                <w:lang w:val="bg-BG"/>
              </w:rPr>
            </w:pPr>
            <w:r w:rsidRPr="00FE73E0">
              <w:rPr>
                <w:lang w:val="bg-BG"/>
              </w:rPr>
              <w:t>3152,11</w:t>
            </w:r>
          </w:p>
        </w:tc>
        <w:tc>
          <w:tcPr>
            <w:tcW w:w="1818" w:type="dxa"/>
            <w:tcBorders>
              <w:top w:val="single" w:sz="4" w:space="0" w:color="auto"/>
              <w:left w:val="single" w:sz="4" w:space="0" w:color="auto"/>
              <w:bottom w:val="single" w:sz="4" w:space="0" w:color="auto"/>
              <w:right w:val="single" w:sz="4" w:space="0" w:color="auto"/>
            </w:tcBorders>
            <w:hideMark/>
          </w:tcPr>
          <w:p w:rsidR="006B43F5" w:rsidRPr="00FE73E0" w:rsidRDefault="006B43F5" w:rsidP="00D72416">
            <w:pPr>
              <w:jc w:val="center"/>
              <w:rPr>
                <w:lang w:val="bg-BG"/>
              </w:rPr>
            </w:pPr>
            <w:r w:rsidRPr="00FE73E0">
              <w:rPr>
                <w:lang w:val="bg-BG"/>
              </w:rPr>
              <w:t>1112,12</w:t>
            </w:r>
          </w:p>
        </w:tc>
        <w:tc>
          <w:tcPr>
            <w:tcW w:w="1278" w:type="dxa"/>
            <w:tcBorders>
              <w:top w:val="single" w:sz="4" w:space="0" w:color="auto"/>
              <w:left w:val="single" w:sz="4" w:space="0" w:color="auto"/>
              <w:bottom w:val="single" w:sz="4" w:space="0" w:color="auto"/>
              <w:right w:val="single" w:sz="4" w:space="0" w:color="auto"/>
            </w:tcBorders>
          </w:tcPr>
          <w:p w:rsidR="006B43F5" w:rsidRPr="00FE73E0" w:rsidRDefault="00B2222A" w:rsidP="00D72416">
            <w:pPr>
              <w:jc w:val="center"/>
              <w:rPr>
                <w:lang w:val="bg-BG"/>
              </w:rPr>
            </w:pPr>
            <w:r w:rsidRPr="00FE73E0">
              <w:rPr>
                <w:lang w:val="bg-BG"/>
              </w:rPr>
              <w:t>464,0</w:t>
            </w:r>
          </w:p>
        </w:tc>
        <w:tc>
          <w:tcPr>
            <w:tcW w:w="1376" w:type="dxa"/>
            <w:tcBorders>
              <w:top w:val="single" w:sz="4" w:space="0" w:color="auto"/>
              <w:left w:val="single" w:sz="4" w:space="0" w:color="auto"/>
              <w:bottom w:val="single" w:sz="4" w:space="0" w:color="auto"/>
              <w:right w:val="single" w:sz="4" w:space="0" w:color="auto"/>
            </w:tcBorders>
            <w:hideMark/>
          </w:tcPr>
          <w:p w:rsidR="006B43F5" w:rsidRPr="00FE73E0" w:rsidRDefault="006B43F5" w:rsidP="00D72416">
            <w:pPr>
              <w:jc w:val="center"/>
              <w:rPr>
                <w:lang w:val="bg-BG"/>
              </w:rPr>
            </w:pPr>
            <w:r w:rsidRPr="00FE73E0">
              <w:rPr>
                <w:lang w:val="bg-BG"/>
              </w:rPr>
              <w:t>4728,23</w:t>
            </w:r>
          </w:p>
        </w:tc>
      </w:tr>
      <w:tr w:rsidR="00FE73E0" w:rsidRPr="00FE73E0" w:rsidTr="006B43F5">
        <w:tc>
          <w:tcPr>
            <w:tcW w:w="2982" w:type="dxa"/>
            <w:tcBorders>
              <w:top w:val="single" w:sz="4" w:space="0" w:color="auto"/>
              <w:left w:val="single" w:sz="4" w:space="0" w:color="auto"/>
              <w:bottom w:val="single" w:sz="4" w:space="0" w:color="auto"/>
              <w:right w:val="single" w:sz="4" w:space="0" w:color="auto"/>
            </w:tcBorders>
            <w:hideMark/>
          </w:tcPr>
          <w:p w:rsidR="006B43F5" w:rsidRPr="00FE73E0" w:rsidRDefault="006B43F5" w:rsidP="00D72416">
            <w:pPr>
              <w:jc w:val="right"/>
              <w:rPr>
                <w:b/>
                <w:lang w:val="bg-BG"/>
              </w:rPr>
            </w:pPr>
            <w:r w:rsidRPr="00FE73E0">
              <w:rPr>
                <w:b/>
                <w:lang w:val="bg-BG"/>
              </w:rPr>
              <w:t>Всичко</w:t>
            </w:r>
          </w:p>
        </w:tc>
        <w:tc>
          <w:tcPr>
            <w:tcW w:w="2571" w:type="dxa"/>
            <w:tcBorders>
              <w:top w:val="single" w:sz="4" w:space="0" w:color="auto"/>
              <w:left w:val="single" w:sz="4" w:space="0" w:color="auto"/>
              <w:bottom w:val="single" w:sz="4" w:space="0" w:color="auto"/>
              <w:right w:val="single" w:sz="4" w:space="0" w:color="auto"/>
            </w:tcBorders>
            <w:hideMark/>
          </w:tcPr>
          <w:p w:rsidR="006B43F5" w:rsidRPr="00FE73E0" w:rsidRDefault="00B2222A" w:rsidP="00D72416">
            <w:pPr>
              <w:jc w:val="center"/>
              <w:rPr>
                <w:b/>
                <w:lang w:val="bg-BG"/>
              </w:rPr>
            </w:pPr>
            <w:r w:rsidRPr="00FE73E0">
              <w:rPr>
                <w:b/>
                <w:lang w:val="bg-BG"/>
              </w:rPr>
              <w:t>227313,15</w:t>
            </w:r>
          </w:p>
        </w:tc>
        <w:tc>
          <w:tcPr>
            <w:tcW w:w="1818" w:type="dxa"/>
            <w:tcBorders>
              <w:top w:val="single" w:sz="4" w:space="0" w:color="auto"/>
              <w:left w:val="single" w:sz="4" w:space="0" w:color="auto"/>
              <w:bottom w:val="single" w:sz="4" w:space="0" w:color="auto"/>
              <w:right w:val="single" w:sz="4" w:space="0" w:color="auto"/>
            </w:tcBorders>
            <w:hideMark/>
          </w:tcPr>
          <w:p w:rsidR="006B43F5" w:rsidRPr="00FE73E0" w:rsidRDefault="00B2222A" w:rsidP="00D72416">
            <w:pPr>
              <w:jc w:val="center"/>
              <w:rPr>
                <w:b/>
                <w:lang w:val="bg-BG"/>
              </w:rPr>
            </w:pPr>
            <w:r w:rsidRPr="00FE73E0">
              <w:rPr>
                <w:b/>
                <w:lang w:val="bg-BG"/>
              </w:rPr>
              <w:t>69760,11</w:t>
            </w:r>
          </w:p>
        </w:tc>
        <w:tc>
          <w:tcPr>
            <w:tcW w:w="1278" w:type="dxa"/>
            <w:tcBorders>
              <w:top w:val="single" w:sz="4" w:space="0" w:color="auto"/>
              <w:left w:val="single" w:sz="4" w:space="0" w:color="auto"/>
              <w:bottom w:val="single" w:sz="4" w:space="0" w:color="auto"/>
              <w:right w:val="single" w:sz="4" w:space="0" w:color="auto"/>
            </w:tcBorders>
          </w:tcPr>
          <w:p w:rsidR="006B43F5" w:rsidRPr="00FE73E0" w:rsidRDefault="00B2222A" w:rsidP="00D72416">
            <w:pPr>
              <w:jc w:val="center"/>
              <w:rPr>
                <w:b/>
                <w:lang w:val="bg-BG"/>
              </w:rPr>
            </w:pPr>
            <w:r w:rsidRPr="00FE73E0">
              <w:rPr>
                <w:b/>
                <w:lang w:val="bg-BG"/>
              </w:rPr>
              <w:t>2552,0</w:t>
            </w:r>
          </w:p>
        </w:tc>
        <w:tc>
          <w:tcPr>
            <w:tcW w:w="1376" w:type="dxa"/>
            <w:tcBorders>
              <w:top w:val="single" w:sz="4" w:space="0" w:color="auto"/>
              <w:left w:val="single" w:sz="4" w:space="0" w:color="auto"/>
              <w:bottom w:val="single" w:sz="4" w:space="0" w:color="auto"/>
              <w:right w:val="single" w:sz="4" w:space="0" w:color="auto"/>
            </w:tcBorders>
            <w:hideMark/>
          </w:tcPr>
          <w:p w:rsidR="006B43F5" w:rsidRPr="00FE73E0" w:rsidRDefault="00B2222A" w:rsidP="00D72416">
            <w:pPr>
              <w:jc w:val="center"/>
              <w:rPr>
                <w:b/>
                <w:lang w:val="bg-BG"/>
              </w:rPr>
            </w:pPr>
            <w:r w:rsidRPr="00FE73E0">
              <w:rPr>
                <w:b/>
                <w:lang w:val="bg-BG"/>
              </w:rPr>
              <w:t>299625,26</w:t>
            </w:r>
          </w:p>
        </w:tc>
      </w:tr>
    </w:tbl>
    <w:p w:rsidR="005A24D4" w:rsidRPr="00FE73E0" w:rsidRDefault="005A24D4" w:rsidP="00867569">
      <w:pPr>
        <w:pStyle w:val="24"/>
        <w:tabs>
          <w:tab w:val="clear" w:pos="-90"/>
          <w:tab w:val="center" w:pos="720"/>
        </w:tabs>
        <w:ind w:firstLine="0"/>
        <w:jc w:val="center"/>
        <w:rPr>
          <w:b/>
          <w:szCs w:val="24"/>
        </w:rPr>
      </w:pPr>
    </w:p>
    <w:p w:rsidR="005A24D4" w:rsidRPr="00FE73E0" w:rsidRDefault="005A24D4" w:rsidP="00867569">
      <w:pPr>
        <w:pStyle w:val="24"/>
        <w:tabs>
          <w:tab w:val="clear" w:pos="-90"/>
          <w:tab w:val="center" w:pos="720"/>
        </w:tabs>
        <w:ind w:firstLine="0"/>
        <w:jc w:val="center"/>
        <w:rPr>
          <w:b/>
          <w:szCs w:val="24"/>
        </w:rPr>
      </w:pPr>
    </w:p>
    <w:p w:rsidR="005A24D4" w:rsidRPr="00FE73E0" w:rsidRDefault="005A24D4" w:rsidP="00867569">
      <w:pPr>
        <w:pStyle w:val="24"/>
        <w:tabs>
          <w:tab w:val="clear" w:pos="-90"/>
          <w:tab w:val="center" w:pos="720"/>
        </w:tabs>
        <w:ind w:firstLine="0"/>
        <w:jc w:val="center"/>
        <w:rPr>
          <w:b/>
          <w:szCs w:val="24"/>
        </w:rPr>
      </w:pPr>
    </w:p>
    <w:p w:rsidR="005A24D4" w:rsidRPr="00FE73E0" w:rsidRDefault="005A24D4" w:rsidP="00867569">
      <w:pPr>
        <w:pStyle w:val="24"/>
        <w:tabs>
          <w:tab w:val="clear" w:pos="-90"/>
          <w:tab w:val="center" w:pos="720"/>
        </w:tabs>
        <w:ind w:firstLine="0"/>
        <w:jc w:val="center"/>
        <w:rPr>
          <w:b/>
          <w:szCs w:val="24"/>
        </w:rPr>
      </w:pPr>
    </w:p>
    <w:p w:rsidR="005A24D4" w:rsidRPr="00FE73E0" w:rsidRDefault="005A24D4" w:rsidP="00867569">
      <w:pPr>
        <w:pStyle w:val="24"/>
        <w:tabs>
          <w:tab w:val="clear" w:pos="-90"/>
          <w:tab w:val="center" w:pos="720"/>
        </w:tabs>
        <w:ind w:firstLine="0"/>
        <w:jc w:val="center"/>
        <w:rPr>
          <w:b/>
          <w:szCs w:val="24"/>
        </w:rPr>
      </w:pPr>
    </w:p>
    <w:p w:rsidR="005A24D4" w:rsidRPr="00FE73E0" w:rsidRDefault="005A24D4" w:rsidP="00867569">
      <w:pPr>
        <w:pStyle w:val="24"/>
        <w:tabs>
          <w:tab w:val="clear" w:pos="-90"/>
          <w:tab w:val="center" w:pos="720"/>
        </w:tabs>
        <w:ind w:firstLine="0"/>
        <w:jc w:val="center"/>
        <w:rPr>
          <w:b/>
          <w:szCs w:val="24"/>
        </w:rPr>
      </w:pPr>
    </w:p>
    <w:p w:rsidR="005A24D4" w:rsidRPr="00FE73E0" w:rsidRDefault="005A24D4" w:rsidP="00867569">
      <w:pPr>
        <w:pStyle w:val="24"/>
        <w:tabs>
          <w:tab w:val="clear" w:pos="-90"/>
          <w:tab w:val="center" w:pos="720"/>
        </w:tabs>
        <w:ind w:firstLine="0"/>
        <w:jc w:val="center"/>
        <w:rPr>
          <w:b/>
          <w:szCs w:val="24"/>
        </w:rPr>
      </w:pPr>
    </w:p>
    <w:p w:rsidR="005A24D4" w:rsidRPr="00FE73E0" w:rsidRDefault="005A24D4" w:rsidP="00867569">
      <w:pPr>
        <w:pStyle w:val="24"/>
        <w:tabs>
          <w:tab w:val="clear" w:pos="-90"/>
          <w:tab w:val="center" w:pos="720"/>
        </w:tabs>
        <w:ind w:firstLine="0"/>
        <w:jc w:val="center"/>
        <w:rPr>
          <w:b/>
          <w:szCs w:val="24"/>
        </w:rPr>
      </w:pPr>
    </w:p>
    <w:p w:rsidR="005A24D4" w:rsidRPr="00FE73E0" w:rsidRDefault="005A24D4" w:rsidP="00867569">
      <w:pPr>
        <w:pStyle w:val="24"/>
        <w:tabs>
          <w:tab w:val="clear" w:pos="-90"/>
          <w:tab w:val="center" w:pos="720"/>
        </w:tabs>
        <w:ind w:firstLine="0"/>
        <w:jc w:val="center"/>
        <w:rPr>
          <w:b/>
          <w:szCs w:val="24"/>
        </w:rPr>
      </w:pPr>
    </w:p>
    <w:p w:rsidR="005A24D4" w:rsidRPr="00FE73E0" w:rsidRDefault="005A24D4" w:rsidP="00867569">
      <w:pPr>
        <w:pStyle w:val="24"/>
        <w:tabs>
          <w:tab w:val="clear" w:pos="-90"/>
          <w:tab w:val="center" w:pos="720"/>
        </w:tabs>
        <w:ind w:firstLine="0"/>
        <w:jc w:val="center"/>
        <w:rPr>
          <w:b/>
          <w:szCs w:val="24"/>
        </w:rPr>
      </w:pPr>
    </w:p>
    <w:p w:rsidR="005A24D4" w:rsidRPr="00FE73E0" w:rsidRDefault="005A24D4" w:rsidP="00867569">
      <w:pPr>
        <w:pStyle w:val="24"/>
        <w:tabs>
          <w:tab w:val="clear" w:pos="-90"/>
          <w:tab w:val="center" w:pos="720"/>
        </w:tabs>
        <w:ind w:firstLine="0"/>
        <w:jc w:val="center"/>
        <w:rPr>
          <w:b/>
          <w:szCs w:val="24"/>
        </w:rPr>
      </w:pPr>
    </w:p>
    <w:p w:rsidR="005A24D4" w:rsidRPr="00FE73E0" w:rsidRDefault="005A24D4" w:rsidP="00867569">
      <w:pPr>
        <w:pStyle w:val="24"/>
        <w:tabs>
          <w:tab w:val="clear" w:pos="-90"/>
          <w:tab w:val="center" w:pos="720"/>
        </w:tabs>
        <w:ind w:firstLine="0"/>
        <w:jc w:val="center"/>
        <w:rPr>
          <w:b/>
          <w:szCs w:val="24"/>
        </w:rPr>
      </w:pPr>
    </w:p>
    <w:p w:rsidR="005A24D4" w:rsidRPr="00FE73E0" w:rsidRDefault="005A24D4" w:rsidP="00867569">
      <w:pPr>
        <w:pStyle w:val="24"/>
        <w:tabs>
          <w:tab w:val="clear" w:pos="-90"/>
          <w:tab w:val="center" w:pos="720"/>
        </w:tabs>
        <w:ind w:firstLine="0"/>
        <w:jc w:val="center"/>
        <w:rPr>
          <w:b/>
          <w:szCs w:val="24"/>
        </w:rPr>
      </w:pPr>
    </w:p>
    <w:p w:rsidR="005A24D4" w:rsidRPr="00FE73E0" w:rsidRDefault="005A24D4" w:rsidP="00867569">
      <w:pPr>
        <w:pStyle w:val="24"/>
        <w:tabs>
          <w:tab w:val="clear" w:pos="-90"/>
          <w:tab w:val="center" w:pos="720"/>
        </w:tabs>
        <w:ind w:firstLine="0"/>
        <w:jc w:val="center"/>
        <w:rPr>
          <w:b/>
          <w:szCs w:val="24"/>
        </w:rPr>
      </w:pPr>
    </w:p>
    <w:p w:rsidR="005A24D4" w:rsidRPr="00FE73E0" w:rsidRDefault="005A24D4" w:rsidP="00867569">
      <w:pPr>
        <w:pStyle w:val="24"/>
        <w:tabs>
          <w:tab w:val="clear" w:pos="-90"/>
          <w:tab w:val="center" w:pos="720"/>
        </w:tabs>
        <w:ind w:firstLine="0"/>
        <w:jc w:val="center"/>
        <w:rPr>
          <w:b/>
          <w:szCs w:val="24"/>
        </w:rPr>
      </w:pPr>
    </w:p>
    <w:p w:rsidR="005A24D4" w:rsidRPr="00FE73E0" w:rsidRDefault="005A24D4" w:rsidP="00867569">
      <w:pPr>
        <w:pStyle w:val="24"/>
        <w:tabs>
          <w:tab w:val="clear" w:pos="-90"/>
          <w:tab w:val="center" w:pos="720"/>
        </w:tabs>
        <w:ind w:firstLine="0"/>
        <w:jc w:val="center"/>
        <w:rPr>
          <w:b/>
          <w:szCs w:val="24"/>
        </w:rPr>
      </w:pPr>
    </w:p>
    <w:p w:rsidR="005A24D4" w:rsidRPr="00FE73E0" w:rsidRDefault="005A24D4" w:rsidP="00867569">
      <w:pPr>
        <w:pStyle w:val="24"/>
        <w:tabs>
          <w:tab w:val="clear" w:pos="-90"/>
          <w:tab w:val="center" w:pos="720"/>
        </w:tabs>
        <w:ind w:firstLine="0"/>
        <w:jc w:val="center"/>
        <w:rPr>
          <w:b/>
          <w:szCs w:val="24"/>
        </w:rPr>
      </w:pPr>
    </w:p>
    <w:p w:rsidR="005A24D4" w:rsidRPr="00FE73E0" w:rsidRDefault="005A24D4" w:rsidP="00867569">
      <w:pPr>
        <w:pStyle w:val="24"/>
        <w:tabs>
          <w:tab w:val="clear" w:pos="-90"/>
          <w:tab w:val="center" w:pos="720"/>
        </w:tabs>
        <w:ind w:firstLine="0"/>
        <w:jc w:val="center"/>
        <w:rPr>
          <w:b/>
          <w:szCs w:val="24"/>
        </w:rPr>
      </w:pPr>
    </w:p>
    <w:p w:rsidR="005A24D4" w:rsidRPr="00FE73E0" w:rsidRDefault="005A24D4" w:rsidP="00867569">
      <w:pPr>
        <w:pStyle w:val="24"/>
        <w:tabs>
          <w:tab w:val="clear" w:pos="-90"/>
          <w:tab w:val="center" w:pos="720"/>
        </w:tabs>
        <w:ind w:firstLine="0"/>
        <w:jc w:val="center"/>
        <w:rPr>
          <w:b/>
          <w:szCs w:val="24"/>
        </w:rPr>
      </w:pPr>
    </w:p>
    <w:p w:rsidR="005A24D4" w:rsidRPr="00FE73E0" w:rsidRDefault="005A24D4" w:rsidP="00867569">
      <w:pPr>
        <w:pStyle w:val="24"/>
        <w:tabs>
          <w:tab w:val="clear" w:pos="-90"/>
          <w:tab w:val="center" w:pos="720"/>
        </w:tabs>
        <w:ind w:firstLine="0"/>
        <w:jc w:val="center"/>
        <w:rPr>
          <w:b/>
          <w:szCs w:val="24"/>
        </w:rPr>
      </w:pPr>
    </w:p>
    <w:p w:rsidR="00D72416" w:rsidRPr="00FE73E0" w:rsidRDefault="00D72416" w:rsidP="00867569">
      <w:pPr>
        <w:pStyle w:val="24"/>
        <w:tabs>
          <w:tab w:val="clear" w:pos="-90"/>
          <w:tab w:val="center" w:pos="720"/>
        </w:tabs>
        <w:ind w:firstLine="0"/>
        <w:jc w:val="center"/>
        <w:rPr>
          <w:b/>
          <w:szCs w:val="24"/>
        </w:rPr>
      </w:pPr>
    </w:p>
    <w:p w:rsidR="00C00DEB" w:rsidRPr="00FE73E0" w:rsidRDefault="00C00DEB" w:rsidP="00867569">
      <w:pPr>
        <w:pStyle w:val="24"/>
        <w:tabs>
          <w:tab w:val="clear" w:pos="-90"/>
          <w:tab w:val="center" w:pos="720"/>
        </w:tabs>
        <w:ind w:firstLine="0"/>
        <w:jc w:val="center"/>
        <w:rPr>
          <w:b/>
          <w:szCs w:val="24"/>
        </w:rPr>
      </w:pPr>
    </w:p>
    <w:p w:rsidR="005D6365" w:rsidRPr="00FE73E0" w:rsidRDefault="005D6365" w:rsidP="00867569">
      <w:pPr>
        <w:pStyle w:val="24"/>
        <w:tabs>
          <w:tab w:val="clear" w:pos="-90"/>
          <w:tab w:val="center" w:pos="720"/>
        </w:tabs>
        <w:ind w:firstLine="0"/>
        <w:jc w:val="center"/>
        <w:rPr>
          <w:b/>
          <w:szCs w:val="24"/>
        </w:rPr>
      </w:pPr>
      <w:r w:rsidRPr="00FE73E0">
        <w:rPr>
          <w:b/>
          <w:szCs w:val="24"/>
        </w:rPr>
        <w:lastRenderedPageBreak/>
        <w:t>Част втора</w:t>
      </w:r>
    </w:p>
    <w:p w:rsidR="00AB06A9" w:rsidRPr="00FE73E0" w:rsidRDefault="00AB06A9" w:rsidP="007E23DE">
      <w:pPr>
        <w:pStyle w:val="24"/>
        <w:tabs>
          <w:tab w:val="clear" w:pos="-90"/>
          <w:tab w:val="center" w:pos="720"/>
        </w:tabs>
        <w:ind w:firstLine="0"/>
        <w:rPr>
          <w:b/>
          <w:szCs w:val="24"/>
        </w:rPr>
      </w:pPr>
    </w:p>
    <w:p w:rsidR="005D6365" w:rsidRPr="00FE73E0" w:rsidRDefault="005D6365" w:rsidP="00867569">
      <w:pPr>
        <w:pStyle w:val="24"/>
        <w:tabs>
          <w:tab w:val="clear" w:pos="-90"/>
          <w:tab w:val="center" w:pos="720"/>
        </w:tabs>
        <w:ind w:firstLine="0"/>
        <w:jc w:val="center"/>
        <w:rPr>
          <w:b/>
          <w:szCs w:val="24"/>
        </w:rPr>
      </w:pPr>
      <w:r w:rsidRPr="00FE73E0">
        <w:rPr>
          <w:b/>
          <w:szCs w:val="24"/>
        </w:rPr>
        <w:t>ПЛАН ЗА ДЕЙНОСТИТЕ ПО ОПАЗВАНЕ НА ГОРСКИТЕ ТЕРИТОРИИ ОТ ПОЖАРИ</w:t>
      </w:r>
    </w:p>
    <w:p w:rsidR="00AB06A9" w:rsidRPr="00FE73E0" w:rsidRDefault="00AB06A9" w:rsidP="00867569">
      <w:pPr>
        <w:pStyle w:val="24"/>
        <w:tabs>
          <w:tab w:val="clear" w:pos="-90"/>
          <w:tab w:val="center" w:pos="720"/>
        </w:tabs>
        <w:ind w:firstLine="0"/>
        <w:jc w:val="center"/>
        <w:rPr>
          <w:b/>
          <w:szCs w:val="24"/>
        </w:rPr>
      </w:pPr>
    </w:p>
    <w:p w:rsidR="00142731" w:rsidRPr="00FE73E0" w:rsidRDefault="005D6365" w:rsidP="00142731">
      <w:pPr>
        <w:tabs>
          <w:tab w:val="num" w:pos="-8100"/>
        </w:tabs>
        <w:jc w:val="both"/>
        <w:rPr>
          <w:sz w:val="24"/>
          <w:szCs w:val="24"/>
          <w:lang w:val="bg-BG"/>
        </w:rPr>
      </w:pPr>
      <w:r w:rsidRPr="00FE73E0">
        <w:rPr>
          <w:szCs w:val="24"/>
          <w:lang w:val="bg-BG"/>
        </w:rPr>
        <w:t xml:space="preserve">          </w:t>
      </w:r>
      <w:r w:rsidR="00867569" w:rsidRPr="00FE73E0">
        <w:rPr>
          <w:szCs w:val="24"/>
          <w:lang w:val="bg-BG"/>
        </w:rPr>
        <w:t xml:space="preserve">  </w:t>
      </w:r>
      <w:r w:rsidRPr="00FE73E0">
        <w:rPr>
          <w:sz w:val="24"/>
          <w:szCs w:val="24"/>
          <w:lang w:val="bg-BG"/>
        </w:rPr>
        <w:t>Планът за дейностите по опазване на горските терит</w:t>
      </w:r>
      <w:r w:rsidR="00656D4E" w:rsidRPr="00FE73E0">
        <w:rPr>
          <w:sz w:val="24"/>
          <w:szCs w:val="24"/>
          <w:lang w:val="bg-BG"/>
        </w:rPr>
        <w:t xml:space="preserve">ории от пожари да се изработи в границите на района </w:t>
      </w:r>
      <w:r w:rsidR="00142731" w:rsidRPr="00FE73E0">
        <w:rPr>
          <w:sz w:val="24"/>
          <w:szCs w:val="24"/>
          <w:lang w:val="bg-BG"/>
        </w:rPr>
        <w:t>на дейност на ТП „ДЛС Каракуз</w:t>
      </w:r>
      <w:r w:rsidR="00DD3FB5" w:rsidRPr="00FE73E0">
        <w:rPr>
          <w:sz w:val="24"/>
          <w:szCs w:val="24"/>
          <w:lang w:val="bg-BG"/>
        </w:rPr>
        <w:t xml:space="preserve">“, в границите на </w:t>
      </w:r>
      <w:r w:rsidR="00142731" w:rsidRPr="00FE73E0">
        <w:rPr>
          <w:rFonts w:cs="Arial"/>
          <w:sz w:val="24"/>
          <w:szCs w:val="24"/>
          <w:lang w:val="bg-BG"/>
        </w:rPr>
        <w:t xml:space="preserve">- </w:t>
      </w:r>
      <w:r w:rsidR="00142731" w:rsidRPr="00FE73E0">
        <w:rPr>
          <w:b/>
          <w:i/>
          <w:sz w:val="24"/>
          <w:szCs w:val="24"/>
          <w:lang w:val="bg-BG"/>
        </w:rPr>
        <w:t>Община гр. Дулово</w:t>
      </w:r>
      <w:r w:rsidR="00142731" w:rsidRPr="00FE73E0">
        <w:rPr>
          <w:sz w:val="24"/>
          <w:szCs w:val="24"/>
          <w:lang w:val="bg-BG"/>
        </w:rPr>
        <w:t xml:space="preserve">; </w:t>
      </w:r>
      <w:r w:rsidR="00142731" w:rsidRPr="00FE73E0">
        <w:rPr>
          <w:b/>
          <w:i/>
          <w:sz w:val="24"/>
          <w:szCs w:val="24"/>
          <w:lang w:val="bg-BG"/>
        </w:rPr>
        <w:t>част от община гр. Главиница</w:t>
      </w:r>
      <w:r w:rsidR="00142731" w:rsidRPr="00FE73E0">
        <w:rPr>
          <w:sz w:val="24"/>
          <w:szCs w:val="24"/>
          <w:lang w:val="bg-BG"/>
        </w:rPr>
        <w:t xml:space="preserve"> – землищата на гр. Главиница, и селата Бащино, Вълкан, Зарица, Зебил, Звенимир, Калугерене, Листец, Осен, Ножарево, Падина, Подлес, Стефан Караджа; </w:t>
      </w:r>
      <w:r w:rsidR="00442BBF" w:rsidRPr="00FE73E0">
        <w:rPr>
          <w:b/>
          <w:i/>
          <w:sz w:val="24"/>
          <w:szCs w:val="24"/>
          <w:lang w:val="bg-BG"/>
        </w:rPr>
        <w:t>част от</w:t>
      </w:r>
      <w:r w:rsidR="00442BBF" w:rsidRPr="00FE73E0">
        <w:rPr>
          <w:sz w:val="24"/>
          <w:szCs w:val="24"/>
          <w:lang w:val="bg-BG"/>
        </w:rPr>
        <w:t xml:space="preserve"> </w:t>
      </w:r>
      <w:r w:rsidR="00142731" w:rsidRPr="00FE73E0">
        <w:rPr>
          <w:b/>
          <w:i/>
          <w:sz w:val="24"/>
          <w:szCs w:val="24"/>
          <w:lang w:val="bg-BG"/>
        </w:rPr>
        <w:t>община гр. Силистра</w:t>
      </w:r>
      <w:r w:rsidR="00142731" w:rsidRPr="00FE73E0">
        <w:rPr>
          <w:sz w:val="24"/>
          <w:szCs w:val="24"/>
          <w:lang w:val="bg-BG"/>
        </w:rPr>
        <w:t xml:space="preserve"> – част от землищата на селата Брадвари, Професор Иширково и Казимир; </w:t>
      </w:r>
      <w:r w:rsidR="00142731" w:rsidRPr="00FE73E0">
        <w:rPr>
          <w:b/>
          <w:i/>
          <w:sz w:val="24"/>
          <w:szCs w:val="24"/>
          <w:lang w:val="bg-BG"/>
        </w:rPr>
        <w:t>Община гр. Алфатар</w:t>
      </w:r>
      <w:r w:rsidR="00142731" w:rsidRPr="00FE73E0">
        <w:rPr>
          <w:sz w:val="24"/>
          <w:szCs w:val="24"/>
          <w:lang w:val="bg-BG"/>
        </w:rPr>
        <w:t xml:space="preserve"> – част от землището на гр. Алфатар; </w:t>
      </w:r>
      <w:r w:rsidR="00442BBF" w:rsidRPr="00FE73E0">
        <w:rPr>
          <w:b/>
          <w:i/>
          <w:sz w:val="24"/>
          <w:szCs w:val="24"/>
          <w:lang w:val="bg-BG"/>
        </w:rPr>
        <w:t>част от о</w:t>
      </w:r>
      <w:r w:rsidR="00142731" w:rsidRPr="00FE73E0">
        <w:rPr>
          <w:b/>
          <w:i/>
          <w:sz w:val="24"/>
          <w:szCs w:val="24"/>
          <w:lang w:val="bg-BG"/>
        </w:rPr>
        <w:t>бщина с. Ситово</w:t>
      </w:r>
      <w:r w:rsidR="00142731" w:rsidRPr="00FE73E0">
        <w:rPr>
          <w:sz w:val="24"/>
          <w:szCs w:val="24"/>
          <w:lang w:val="bg-BG"/>
        </w:rPr>
        <w:t xml:space="preserve"> – части от зе</w:t>
      </w:r>
      <w:r w:rsidR="00442BBF" w:rsidRPr="00FE73E0">
        <w:rPr>
          <w:sz w:val="24"/>
          <w:szCs w:val="24"/>
          <w:lang w:val="bg-BG"/>
        </w:rPr>
        <w:t xml:space="preserve">млищата на селата Босна, Ирник и в границите на ДУ „Гарван“ - район на дейност на ТП „ДГС Силистра“ част от землищата на с.  </w:t>
      </w:r>
      <w:r w:rsidR="00142731" w:rsidRPr="00FE73E0">
        <w:rPr>
          <w:sz w:val="24"/>
          <w:szCs w:val="24"/>
          <w:lang w:val="bg-BG"/>
        </w:rPr>
        <w:t xml:space="preserve">Попина и </w:t>
      </w:r>
      <w:r w:rsidR="00442BBF" w:rsidRPr="00FE73E0">
        <w:rPr>
          <w:sz w:val="24"/>
          <w:szCs w:val="24"/>
          <w:lang w:val="bg-BG"/>
        </w:rPr>
        <w:t>с .</w:t>
      </w:r>
      <w:r w:rsidR="00142731" w:rsidRPr="00FE73E0">
        <w:rPr>
          <w:sz w:val="24"/>
          <w:szCs w:val="24"/>
          <w:lang w:val="bg-BG"/>
        </w:rPr>
        <w:t>Гарван.</w:t>
      </w:r>
    </w:p>
    <w:p w:rsidR="0072142F" w:rsidRPr="00FE73E0" w:rsidRDefault="00E36934" w:rsidP="007E23DE">
      <w:pPr>
        <w:pStyle w:val="24"/>
        <w:tabs>
          <w:tab w:val="clear" w:pos="-90"/>
          <w:tab w:val="center" w:pos="720"/>
        </w:tabs>
        <w:ind w:firstLine="0"/>
        <w:rPr>
          <w:b/>
          <w:szCs w:val="24"/>
        </w:rPr>
      </w:pPr>
      <w:r w:rsidRPr="00FE73E0">
        <w:rPr>
          <w:szCs w:val="24"/>
        </w:rPr>
        <w:t xml:space="preserve">         </w:t>
      </w:r>
      <w:r w:rsidR="00867569" w:rsidRPr="00FE73E0">
        <w:rPr>
          <w:szCs w:val="24"/>
        </w:rPr>
        <w:t xml:space="preserve">   </w:t>
      </w:r>
      <w:r w:rsidRPr="00FE73E0">
        <w:rPr>
          <w:szCs w:val="24"/>
        </w:rPr>
        <w:t xml:space="preserve">При изработването на плана </w:t>
      </w:r>
      <w:r w:rsidR="0072142F" w:rsidRPr="00FE73E0">
        <w:rPr>
          <w:szCs w:val="24"/>
        </w:rPr>
        <w:t xml:space="preserve">да </w:t>
      </w:r>
      <w:r w:rsidRPr="00FE73E0">
        <w:rPr>
          <w:szCs w:val="24"/>
        </w:rPr>
        <w:t>се спазват</w:t>
      </w:r>
      <w:r w:rsidR="00D23754" w:rsidRPr="00FE73E0">
        <w:rPr>
          <w:szCs w:val="24"/>
        </w:rPr>
        <w:t xml:space="preserve"> изискванията на</w:t>
      </w:r>
      <w:r w:rsidR="005D6365" w:rsidRPr="00FE73E0">
        <w:rPr>
          <w:szCs w:val="24"/>
        </w:rPr>
        <w:t xml:space="preserve"> глава десета на Наредба № 18 за инвентаризация и планиране в горските територии</w:t>
      </w:r>
      <w:r w:rsidR="00D23754" w:rsidRPr="00FE73E0">
        <w:rPr>
          <w:szCs w:val="24"/>
        </w:rPr>
        <w:t xml:space="preserve"> и спазване на разпоредбите</w:t>
      </w:r>
      <w:r w:rsidR="005D6365" w:rsidRPr="00FE73E0">
        <w:rPr>
          <w:szCs w:val="24"/>
        </w:rPr>
        <w:t xml:space="preserve"> на Наредба № 8/11.05.2012 г. за условията и реда за защита на горските територии от пожари.</w:t>
      </w:r>
      <w:r w:rsidR="00867569" w:rsidRPr="00FE73E0">
        <w:rPr>
          <w:b/>
          <w:szCs w:val="24"/>
        </w:rPr>
        <w:t xml:space="preserve">       </w:t>
      </w:r>
    </w:p>
    <w:p w:rsidR="001D29CF" w:rsidRPr="00FE73E0" w:rsidRDefault="00867569" w:rsidP="007E23DE">
      <w:pPr>
        <w:pStyle w:val="24"/>
        <w:tabs>
          <w:tab w:val="clear" w:pos="-90"/>
          <w:tab w:val="center" w:pos="720"/>
        </w:tabs>
        <w:ind w:firstLine="0"/>
        <w:rPr>
          <w:szCs w:val="24"/>
        </w:rPr>
      </w:pPr>
      <w:r w:rsidRPr="00FE73E0">
        <w:rPr>
          <w:b/>
          <w:szCs w:val="24"/>
        </w:rPr>
        <w:t xml:space="preserve">     </w:t>
      </w:r>
      <w:r w:rsidR="0072142F" w:rsidRPr="00FE73E0">
        <w:rPr>
          <w:b/>
          <w:szCs w:val="24"/>
        </w:rPr>
        <w:t xml:space="preserve">      </w:t>
      </w:r>
      <w:r w:rsidR="00B12D39" w:rsidRPr="00FE73E0">
        <w:rPr>
          <w:b/>
          <w:szCs w:val="24"/>
        </w:rPr>
        <w:t xml:space="preserve"> О</w:t>
      </w:r>
      <w:r w:rsidR="001D29CF" w:rsidRPr="00FE73E0">
        <w:rPr>
          <w:b/>
          <w:szCs w:val="24"/>
        </w:rPr>
        <w:t>бект на плана</w:t>
      </w:r>
      <w:r w:rsidR="00B12D39" w:rsidRPr="00FE73E0">
        <w:rPr>
          <w:b/>
          <w:szCs w:val="24"/>
        </w:rPr>
        <w:t xml:space="preserve"> са горските територии на площ от</w:t>
      </w:r>
      <w:r w:rsidR="001D29CF" w:rsidRPr="00FE73E0">
        <w:rPr>
          <w:b/>
          <w:szCs w:val="24"/>
        </w:rPr>
        <w:t xml:space="preserve"> </w:t>
      </w:r>
      <w:r w:rsidR="003E50AA" w:rsidRPr="00FE73E0">
        <w:rPr>
          <w:b/>
          <w:szCs w:val="24"/>
        </w:rPr>
        <w:t xml:space="preserve"> </w:t>
      </w:r>
      <w:r w:rsidR="00C708D5" w:rsidRPr="00FE73E0">
        <w:rPr>
          <w:b/>
          <w:szCs w:val="24"/>
        </w:rPr>
        <w:t>25533</w:t>
      </w:r>
      <w:r w:rsidR="0051546D" w:rsidRPr="00FE73E0">
        <w:rPr>
          <w:b/>
          <w:szCs w:val="24"/>
        </w:rPr>
        <w:t>,0</w:t>
      </w:r>
      <w:r w:rsidR="003C671A" w:rsidRPr="00FE73E0">
        <w:rPr>
          <w:b/>
          <w:szCs w:val="24"/>
        </w:rPr>
        <w:t xml:space="preserve"> ха,  от които </w:t>
      </w:r>
      <w:r w:rsidR="0051546D" w:rsidRPr="00FE73E0">
        <w:rPr>
          <w:b/>
          <w:szCs w:val="24"/>
        </w:rPr>
        <w:t>25031,0</w:t>
      </w:r>
      <w:r w:rsidR="00656D4E" w:rsidRPr="00FE73E0">
        <w:rPr>
          <w:b/>
          <w:szCs w:val="24"/>
        </w:rPr>
        <w:t xml:space="preserve"> </w:t>
      </w:r>
      <w:r w:rsidR="005D6365" w:rsidRPr="00FE73E0">
        <w:rPr>
          <w:b/>
          <w:szCs w:val="24"/>
        </w:rPr>
        <w:t>ха</w:t>
      </w:r>
      <w:r w:rsidR="003C671A" w:rsidRPr="00FE73E0">
        <w:rPr>
          <w:b/>
          <w:szCs w:val="24"/>
        </w:rPr>
        <w:t xml:space="preserve"> в района на де</w:t>
      </w:r>
      <w:r w:rsidR="00C708D5" w:rsidRPr="00FE73E0">
        <w:rPr>
          <w:b/>
          <w:szCs w:val="24"/>
        </w:rPr>
        <w:t>йност на ТП „ДГС Каракуз“ и 502</w:t>
      </w:r>
      <w:r w:rsidR="003C671A" w:rsidRPr="00FE73E0">
        <w:rPr>
          <w:b/>
          <w:szCs w:val="24"/>
        </w:rPr>
        <w:t xml:space="preserve"> ха</w:t>
      </w:r>
      <w:r w:rsidR="00C708D5" w:rsidRPr="00FE73E0">
        <w:rPr>
          <w:b/>
          <w:szCs w:val="24"/>
        </w:rPr>
        <w:t xml:space="preserve"> ДУ „Гарван“</w:t>
      </w:r>
      <w:r w:rsidR="003C671A" w:rsidRPr="00FE73E0">
        <w:rPr>
          <w:b/>
          <w:szCs w:val="24"/>
        </w:rPr>
        <w:t xml:space="preserve"> в района на дейност на ТП „ДГС Силистра“ </w:t>
      </w:r>
      <w:r w:rsidR="007A71AB" w:rsidRPr="00FE73E0">
        <w:rPr>
          <w:b/>
          <w:szCs w:val="24"/>
        </w:rPr>
        <w:t xml:space="preserve">( </w:t>
      </w:r>
      <w:r w:rsidR="007A71AB" w:rsidRPr="00FE73E0">
        <w:rPr>
          <w:szCs w:val="24"/>
        </w:rPr>
        <w:t>не са обект на плана горите извън горските територии</w:t>
      </w:r>
      <w:r w:rsidR="00206B33" w:rsidRPr="00FE73E0">
        <w:rPr>
          <w:szCs w:val="24"/>
        </w:rPr>
        <w:t xml:space="preserve"> на площ</w:t>
      </w:r>
      <w:r w:rsidR="00A4220C" w:rsidRPr="00FE73E0">
        <w:rPr>
          <w:szCs w:val="24"/>
        </w:rPr>
        <w:t xml:space="preserve"> от </w:t>
      </w:r>
      <w:r w:rsidR="00C708D5" w:rsidRPr="00FE73E0">
        <w:rPr>
          <w:b/>
          <w:szCs w:val="24"/>
        </w:rPr>
        <w:t>813,0</w:t>
      </w:r>
      <w:r w:rsidR="00A4220C" w:rsidRPr="00FE73E0">
        <w:rPr>
          <w:b/>
          <w:szCs w:val="24"/>
        </w:rPr>
        <w:t xml:space="preserve"> </w:t>
      </w:r>
      <w:r w:rsidR="002104DF" w:rsidRPr="00FE73E0">
        <w:rPr>
          <w:b/>
          <w:szCs w:val="24"/>
        </w:rPr>
        <w:t xml:space="preserve"> ха</w:t>
      </w:r>
      <w:r w:rsidR="007A71AB" w:rsidRPr="00FE73E0">
        <w:rPr>
          <w:szCs w:val="24"/>
        </w:rPr>
        <w:t>).</w:t>
      </w:r>
    </w:p>
    <w:p w:rsidR="00454406" w:rsidRPr="00FE73E0" w:rsidRDefault="00454406" w:rsidP="007E23DE">
      <w:pPr>
        <w:pStyle w:val="24"/>
        <w:tabs>
          <w:tab w:val="clear" w:pos="-90"/>
          <w:tab w:val="center" w:pos="720"/>
        </w:tabs>
        <w:ind w:firstLine="0"/>
        <w:rPr>
          <w:i/>
          <w:szCs w:val="24"/>
        </w:rPr>
      </w:pPr>
      <w:r w:rsidRPr="00FE73E0">
        <w:rPr>
          <w:szCs w:val="24"/>
        </w:rPr>
        <w:tab/>
      </w:r>
      <w:r w:rsidR="00442BBF" w:rsidRPr="00FE73E0">
        <w:rPr>
          <w:szCs w:val="24"/>
        </w:rPr>
        <w:t xml:space="preserve">               </w:t>
      </w:r>
      <w:r w:rsidRPr="00FE73E0">
        <w:rPr>
          <w:i/>
          <w:szCs w:val="24"/>
        </w:rPr>
        <w:t xml:space="preserve">Забележка: Мерките и мероприятията за опазване на горските територии от пожар в границите на </w:t>
      </w:r>
      <w:r w:rsidR="0006188E" w:rsidRPr="00FE73E0">
        <w:rPr>
          <w:i/>
          <w:szCs w:val="24"/>
        </w:rPr>
        <w:t>ЛСК (ДУ) „Гарван“ - район на дейност на ТП „ДГС Силистра“ да се разработят в отделен свитък, както и картния материал.</w:t>
      </w:r>
    </w:p>
    <w:p w:rsidR="005D6365" w:rsidRPr="00FE73E0" w:rsidRDefault="00867569" w:rsidP="00FD6416">
      <w:pPr>
        <w:pStyle w:val="24"/>
        <w:tabs>
          <w:tab w:val="clear" w:pos="-90"/>
          <w:tab w:val="center" w:pos="720"/>
        </w:tabs>
        <w:ind w:firstLine="0"/>
        <w:rPr>
          <w:szCs w:val="24"/>
        </w:rPr>
      </w:pPr>
      <w:r w:rsidRPr="00FE73E0">
        <w:rPr>
          <w:b/>
          <w:szCs w:val="24"/>
        </w:rPr>
        <w:t xml:space="preserve">            </w:t>
      </w:r>
      <w:r w:rsidR="005D6365" w:rsidRPr="00FE73E0">
        <w:rPr>
          <w:b/>
          <w:szCs w:val="24"/>
        </w:rPr>
        <w:t>1. Анализ на досегашната дейност</w:t>
      </w:r>
    </w:p>
    <w:p w:rsidR="00B03098" w:rsidRPr="00FE73E0" w:rsidRDefault="00B03098" w:rsidP="00FD6416">
      <w:pPr>
        <w:pStyle w:val="24"/>
        <w:tabs>
          <w:tab w:val="clear" w:pos="-90"/>
          <w:tab w:val="center" w:pos="720"/>
        </w:tabs>
        <w:rPr>
          <w:szCs w:val="24"/>
        </w:rPr>
      </w:pPr>
      <w:r w:rsidRPr="00FE73E0">
        <w:rPr>
          <w:szCs w:val="24"/>
        </w:rPr>
        <w:t>Да се направи преглед и анализ</w:t>
      </w:r>
      <w:r w:rsidR="005D6365" w:rsidRPr="00FE73E0">
        <w:rPr>
          <w:szCs w:val="24"/>
        </w:rPr>
        <w:t xml:space="preserve"> на изпълнението на предвиде</w:t>
      </w:r>
      <w:r w:rsidRPr="00FE73E0">
        <w:rPr>
          <w:szCs w:val="24"/>
        </w:rPr>
        <w:t>ните</w:t>
      </w:r>
      <w:r w:rsidR="00142731" w:rsidRPr="00FE73E0">
        <w:rPr>
          <w:szCs w:val="24"/>
        </w:rPr>
        <w:t xml:space="preserve"> за ревизионния период</w:t>
      </w:r>
      <w:r w:rsidRPr="00FE73E0">
        <w:rPr>
          <w:szCs w:val="24"/>
        </w:rPr>
        <w:t xml:space="preserve"> противопожарни мероприятия, както и на въ</w:t>
      </w:r>
      <w:r w:rsidR="00142731" w:rsidRPr="00FE73E0">
        <w:rPr>
          <w:szCs w:val="24"/>
        </w:rPr>
        <w:t>зникнали</w:t>
      </w:r>
      <w:r w:rsidRPr="00FE73E0">
        <w:rPr>
          <w:szCs w:val="24"/>
        </w:rPr>
        <w:t xml:space="preserve"> горски пожари и тяхната характеристика.</w:t>
      </w:r>
    </w:p>
    <w:p w:rsidR="00360FC0" w:rsidRPr="00FE73E0" w:rsidRDefault="00B03098" w:rsidP="00FD6416">
      <w:pPr>
        <w:pStyle w:val="24"/>
        <w:tabs>
          <w:tab w:val="clear" w:pos="-90"/>
          <w:tab w:val="center" w:pos="720"/>
        </w:tabs>
        <w:rPr>
          <w:szCs w:val="24"/>
        </w:rPr>
      </w:pPr>
      <w:r w:rsidRPr="00FE73E0">
        <w:rPr>
          <w:szCs w:val="24"/>
        </w:rPr>
        <w:t>Да се анализира организацията на територията в противопожарно отношение.</w:t>
      </w:r>
    </w:p>
    <w:p w:rsidR="005D6365" w:rsidRPr="00FE73E0" w:rsidRDefault="00867569" w:rsidP="00FD6416">
      <w:pPr>
        <w:pStyle w:val="24"/>
        <w:tabs>
          <w:tab w:val="clear" w:pos="-90"/>
          <w:tab w:val="center" w:pos="720"/>
        </w:tabs>
        <w:ind w:firstLine="0"/>
        <w:rPr>
          <w:b/>
          <w:szCs w:val="24"/>
        </w:rPr>
      </w:pPr>
      <w:r w:rsidRPr="00FE73E0">
        <w:rPr>
          <w:b/>
          <w:szCs w:val="24"/>
        </w:rPr>
        <w:t xml:space="preserve">            </w:t>
      </w:r>
      <w:r w:rsidR="005D6365" w:rsidRPr="00FE73E0">
        <w:rPr>
          <w:b/>
          <w:szCs w:val="24"/>
        </w:rPr>
        <w:t>2. Теренно-проучвателните работи</w:t>
      </w:r>
    </w:p>
    <w:p w:rsidR="005D6365" w:rsidRPr="00FE73E0" w:rsidRDefault="005D6365" w:rsidP="00FD6416">
      <w:pPr>
        <w:pStyle w:val="24"/>
        <w:tabs>
          <w:tab w:val="clear" w:pos="-90"/>
          <w:tab w:val="center" w:pos="720"/>
        </w:tabs>
        <w:ind w:firstLine="0"/>
        <w:rPr>
          <w:szCs w:val="24"/>
        </w:rPr>
      </w:pPr>
      <w:r w:rsidRPr="00FE73E0">
        <w:rPr>
          <w:szCs w:val="24"/>
        </w:rPr>
        <w:t xml:space="preserve">          При теренно-проучвателните работи да се уточнят:</w:t>
      </w:r>
    </w:p>
    <w:p w:rsidR="005D6365" w:rsidRPr="00FE73E0" w:rsidRDefault="00867569" w:rsidP="00FD6416">
      <w:pPr>
        <w:pStyle w:val="24"/>
        <w:tabs>
          <w:tab w:val="clear" w:pos="-90"/>
          <w:tab w:val="center" w:pos="720"/>
        </w:tabs>
        <w:ind w:firstLine="0"/>
        <w:rPr>
          <w:szCs w:val="24"/>
        </w:rPr>
      </w:pPr>
      <w:r w:rsidRPr="00FE73E0">
        <w:rPr>
          <w:szCs w:val="24"/>
        </w:rPr>
        <w:t xml:space="preserve">          </w:t>
      </w:r>
      <w:r w:rsidR="005D6365" w:rsidRPr="00FE73E0">
        <w:rPr>
          <w:szCs w:val="24"/>
        </w:rPr>
        <w:t>•</w:t>
      </w:r>
      <w:r w:rsidR="005D6365" w:rsidRPr="00FE73E0">
        <w:rPr>
          <w:szCs w:val="24"/>
        </w:rPr>
        <w:tab/>
        <w:t xml:space="preserve"> районите с висока пожарна опасност</w:t>
      </w:r>
    </w:p>
    <w:p w:rsidR="005D6365" w:rsidRPr="00FE73E0" w:rsidRDefault="00867569" w:rsidP="00FD6416">
      <w:pPr>
        <w:pStyle w:val="24"/>
        <w:tabs>
          <w:tab w:val="clear" w:pos="-90"/>
          <w:tab w:val="center" w:pos="720"/>
        </w:tabs>
        <w:ind w:firstLine="0"/>
        <w:rPr>
          <w:szCs w:val="24"/>
        </w:rPr>
      </w:pPr>
      <w:r w:rsidRPr="00FE73E0">
        <w:rPr>
          <w:szCs w:val="24"/>
        </w:rPr>
        <w:t xml:space="preserve">          </w:t>
      </w:r>
      <w:r w:rsidR="005D6365" w:rsidRPr="00FE73E0">
        <w:rPr>
          <w:szCs w:val="24"/>
        </w:rPr>
        <w:t>•</w:t>
      </w:r>
      <w:r w:rsidR="005D6365" w:rsidRPr="00FE73E0">
        <w:rPr>
          <w:szCs w:val="24"/>
        </w:rPr>
        <w:tab/>
        <w:t xml:space="preserve"> обектите, разположени в горите или в близост до тях, около които следва да се планират противопожарни прегради;</w:t>
      </w:r>
    </w:p>
    <w:p w:rsidR="005D6365" w:rsidRPr="00FE73E0" w:rsidRDefault="00867569" w:rsidP="00FD6416">
      <w:pPr>
        <w:pStyle w:val="24"/>
        <w:tabs>
          <w:tab w:val="clear" w:pos="-90"/>
          <w:tab w:val="center" w:pos="720"/>
        </w:tabs>
        <w:ind w:firstLine="0"/>
        <w:rPr>
          <w:szCs w:val="24"/>
        </w:rPr>
      </w:pPr>
      <w:r w:rsidRPr="00FE73E0">
        <w:rPr>
          <w:szCs w:val="24"/>
        </w:rPr>
        <w:t xml:space="preserve">          </w:t>
      </w:r>
      <w:r w:rsidR="005D6365" w:rsidRPr="00FE73E0">
        <w:rPr>
          <w:szCs w:val="24"/>
        </w:rPr>
        <w:t>•</w:t>
      </w:r>
      <w:r w:rsidR="005D6365" w:rsidRPr="00FE73E0">
        <w:rPr>
          <w:szCs w:val="24"/>
        </w:rPr>
        <w:tab/>
        <w:t xml:space="preserve"> местата където да се планира изграждан</w:t>
      </w:r>
      <w:r w:rsidR="00142731" w:rsidRPr="00FE73E0">
        <w:rPr>
          <w:szCs w:val="24"/>
        </w:rPr>
        <w:t>ето на съоръжения – стационарни наблюдателни</w:t>
      </w:r>
      <w:r w:rsidR="005D6365" w:rsidRPr="00FE73E0">
        <w:rPr>
          <w:szCs w:val="24"/>
        </w:rPr>
        <w:t xml:space="preserve"> пунктове, водоизточници за зареждане</w:t>
      </w:r>
      <w:r w:rsidRPr="00FE73E0">
        <w:rPr>
          <w:szCs w:val="24"/>
        </w:rPr>
        <w:t xml:space="preserve"> </w:t>
      </w:r>
      <w:r w:rsidR="005D6365" w:rsidRPr="00FE73E0">
        <w:rPr>
          <w:szCs w:val="24"/>
        </w:rPr>
        <w:t>с вода при гасене на пожари</w:t>
      </w:r>
      <w:r w:rsidR="00AF69A6" w:rsidRPr="00FE73E0">
        <w:rPr>
          <w:szCs w:val="24"/>
        </w:rPr>
        <w:t>, пътища за движение на прот</w:t>
      </w:r>
      <w:r w:rsidR="005D6365" w:rsidRPr="00FE73E0">
        <w:rPr>
          <w:szCs w:val="24"/>
        </w:rPr>
        <w:t>ивопожарна техника и др</w:t>
      </w:r>
      <w:r w:rsidR="005F0BC6" w:rsidRPr="00FE73E0">
        <w:rPr>
          <w:szCs w:val="24"/>
        </w:rPr>
        <w:t>.,</w:t>
      </w:r>
      <w:r w:rsidR="00AF69A6" w:rsidRPr="00FE73E0">
        <w:rPr>
          <w:szCs w:val="24"/>
        </w:rPr>
        <w:t xml:space="preserve"> съглас</w:t>
      </w:r>
      <w:r w:rsidR="005D6365" w:rsidRPr="00FE73E0">
        <w:rPr>
          <w:szCs w:val="24"/>
        </w:rPr>
        <w:t>но изискванията на наредба № 8/11.05.2012 г. за условията и реда за защита на горските територии от пожари.;</w:t>
      </w:r>
    </w:p>
    <w:p w:rsidR="00360FC0" w:rsidRPr="00FE73E0" w:rsidRDefault="00867569" w:rsidP="00FD6416">
      <w:pPr>
        <w:pStyle w:val="24"/>
        <w:tabs>
          <w:tab w:val="clear" w:pos="-90"/>
          <w:tab w:val="center" w:pos="720"/>
        </w:tabs>
        <w:ind w:firstLine="0"/>
        <w:rPr>
          <w:szCs w:val="24"/>
        </w:rPr>
      </w:pPr>
      <w:r w:rsidRPr="00FE73E0">
        <w:rPr>
          <w:szCs w:val="24"/>
        </w:rPr>
        <w:t xml:space="preserve">          </w:t>
      </w:r>
      <w:r w:rsidR="005D6365" w:rsidRPr="00FE73E0">
        <w:rPr>
          <w:szCs w:val="24"/>
        </w:rPr>
        <w:t>•</w:t>
      </w:r>
      <w:r w:rsidR="005D6365" w:rsidRPr="00FE73E0">
        <w:rPr>
          <w:szCs w:val="24"/>
        </w:rPr>
        <w:tab/>
        <w:t xml:space="preserve"> специализираните гр</w:t>
      </w:r>
      <w:r w:rsidR="00246E6E" w:rsidRPr="00FE73E0">
        <w:rPr>
          <w:szCs w:val="24"/>
        </w:rPr>
        <w:t>упи за гасене на горски пожари.</w:t>
      </w:r>
    </w:p>
    <w:p w:rsidR="005D6365" w:rsidRPr="00FE73E0" w:rsidRDefault="00867569" w:rsidP="007E23DE">
      <w:pPr>
        <w:pStyle w:val="24"/>
        <w:tabs>
          <w:tab w:val="clear" w:pos="-90"/>
          <w:tab w:val="center" w:pos="720"/>
        </w:tabs>
        <w:ind w:firstLine="0"/>
        <w:rPr>
          <w:szCs w:val="24"/>
        </w:rPr>
      </w:pPr>
      <w:r w:rsidRPr="00FE73E0">
        <w:rPr>
          <w:b/>
          <w:szCs w:val="24"/>
        </w:rPr>
        <w:t xml:space="preserve">           </w:t>
      </w:r>
      <w:r w:rsidR="005D6365" w:rsidRPr="00FE73E0">
        <w:rPr>
          <w:b/>
          <w:szCs w:val="24"/>
        </w:rPr>
        <w:t>3. Организация на територията</w:t>
      </w:r>
    </w:p>
    <w:p w:rsidR="00B126F7" w:rsidRPr="00FE73E0" w:rsidRDefault="005D6365" w:rsidP="007E23DE">
      <w:pPr>
        <w:pStyle w:val="24"/>
        <w:tabs>
          <w:tab w:val="clear" w:pos="-90"/>
          <w:tab w:val="center" w:pos="720"/>
        </w:tabs>
        <w:rPr>
          <w:szCs w:val="24"/>
        </w:rPr>
      </w:pPr>
      <w:r w:rsidRPr="00FE73E0">
        <w:rPr>
          <w:szCs w:val="24"/>
        </w:rPr>
        <w:t xml:space="preserve">В зависимост от състава на насажденията, близостта им до населени места, </w:t>
      </w:r>
      <w:r w:rsidR="00656D4E" w:rsidRPr="00FE73E0">
        <w:rPr>
          <w:szCs w:val="24"/>
        </w:rPr>
        <w:t xml:space="preserve">хижи и </w:t>
      </w:r>
      <w:r w:rsidRPr="00FE73E0">
        <w:rPr>
          <w:szCs w:val="24"/>
        </w:rPr>
        <w:t xml:space="preserve">пътната инфраструктура, </w:t>
      </w:r>
      <w:r w:rsidR="00FE7642" w:rsidRPr="00FE73E0">
        <w:rPr>
          <w:szCs w:val="24"/>
        </w:rPr>
        <w:t xml:space="preserve">потенциални </w:t>
      </w:r>
      <w:r w:rsidRPr="00FE73E0">
        <w:rPr>
          <w:szCs w:val="24"/>
        </w:rPr>
        <w:t>източниците на огън, посещаемостта</w:t>
      </w:r>
      <w:r w:rsidR="00142731" w:rsidRPr="00FE73E0">
        <w:rPr>
          <w:szCs w:val="24"/>
        </w:rPr>
        <w:t>, ловни излети</w:t>
      </w:r>
      <w:r w:rsidRPr="00FE73E0">
        <w:rPr>
          <w:szCs w:val="24"/>
        </w:rPr>
        <w:t xml:space="preserve"> и др., насажденията да се групират в класове според ст</w:t>
      </w:r>
      <w:r w:rsidR="00B126F7" w:rsidRPr="00FE73E0">
        <w:rPr>
          <w:szCs w:val="24"/>
        </w:rPr>
        <w:t>епента на пожарна опасност.</w:t>
      </w:r>
    </w:p>
    <w:p w:rsidR="00B126F7" w:rsidRPr="00FE73E0" w:rsidRDefault="00B126F7" w:rsidP="007E23DE">
      <w:pPr>
        <w:pStyle w:val="24"/>
        <w:tabs>
          <w:tab w:val="clear" w:pos="-90"/>
          <w:tab w:val="center" w:pos="720"/>
        </w:tabs>
        <w:rPr>
          <w:szCs w:val="24"/>
        </w:rPr>
      </w:pPr>
      <w:r w:rsidRPr="00FE73E0">
        <w:rPr>
          <w:szCs w:val="24"/>
        </w:rPr>
        <w:t>I-ви клас са горски територии с висока пожароопасност</w:t>
      </w:r>
    </w:p>
    <w:p w:rsidR="00B126F7" w:rsidRPr="00FE73E0" w:rsidRDefault="00B126F7" w:rsidP="007E23DE">
      <w:pPr>
        <w:pStyle w:val="24"/>
        <w:tabs>
          <w:tab w:val="clear" w:pos="-90"/>
          <w:tab w:val="center" w:pos="720"/>
        </w:tabs>
        <w:rPr>
          <w:szCs w:val="24"/>
        </w:rPr>
      </w:pPr>
      <w:r w:rsidRPr="00FE73E0">
        <w:rPr>
          <w:szCs w:val="24"/>
        </w:rPr>
        <w:t>II- ри клас са горски територии със средна пожароопасност</w:t>
      </w:r>
    </w:p>
    <w:p w:rsidR="00B126F7" w:rsidRPr="00FE73E0" w:rsidRDefault="00B126F7" w:rsidP="007E23DE">
      <w:pPr>
        <w:pStyle w:val="24"/>
        <w:tabs>
          <w:tab w:val="clear" w:pos="-90"/>
          <w:tab w:val="center" w:pos="720"/>
        </w:tabs>
        <w:rPr>
          <w:szCs w:val="24"/>
        </w:rPr>
      </w:pPr>
      <w:r w:rsidRPr="00FE73E0">
        <w:rPr>
          <w:szCs w:val="24"/>
        </w:rPr>
        <w:t>III- ти клас са горски територии с ниска пожароопасност</w:t>
      </w:r>
    </w:p>
    <w:p w:rsidR="005D6365" w:rsidRPr="00FE73E0" w:rsidRDefault="00B126F7" w:rsidP="00246E6E">
      <w:pPr>
        <w:pStyle w:val="24"/>
        <w:tabs>
          <w:tab w:val="clear" w:pos="-90"/>
          <w:tab w:val="center" w:pos="720"/>
        </w:tabs>
        <w:rPr>
          <w:szCs w:val="24"/>
        </w:rPr>
      </w:pPr>
      <w:r w:rsidRPr="00FE73E0">
        <w:rPr>
          <w:szCs w:val="24"/>
        </w:rPr>
        <w:t>Критериите за определянето на класа на пожароопастност са дадени в  приложение № 40</w:t>
      </w:r>
      <w:r w:rsidR="005D6365" w:rsidRPr="00FE73E0">
        <w:rPr>
          <w:szCs w:val="24"/>
        </w:rPr>
        <w:t xml:space="preserve"> от Наредба № 18 за инвентаризация и планиране в горските територии.  </w:t>
      </w:r>
    </w:p>
    <w:p w:rsidR="005D6365" w:rsidRPr="00FE73E0" w:rsidRDefault="00867569" w:rsidP="007E23DE">
      <w:pPr>
        <w:pStyle w:val="24"/>
        <w:tabs>
          <w:tab w:val="clear" w:pos="-90"/>
          <w:tab w:val="center" w:pos="720"/>
        </w:tabs>
        <w:ind w:firstLine="0"/>
        <w:rPr>
          <w:b/>
          <w:szCs w:val="24"/>
        </w:rPr>
      </w:pPr>
      <w:r w:rsidRPr="00FE73E0">
        <w:rPr>
          <w:b/>
          <w:szCs w:val="24"/>
        </w:rPr>
        <w:t xml:space="preserve">           </w:t>
      </w:r>
      <w:r w:rsidR="005D6365" w:rsidRPr="00FE73E0">
        <w:rPr>
          <w:b/>
          <w:szCs w:val="24"/>
        </w:rPr>
        <w:t>4. Планиране на мероприятия по опазване на горите от пожари</w:t>
      </w:r>
    </w:p>
    <w:p w:rsidR="005F35DF" w:rsidRPr="00FE73E0" w:rsidRDefault="005D6365" w:rsidP="007E23DE">
      <w:pPr>
        <w:pStyle w:val="24"/>
        <w:tabs>
          <w:tab w:val="clear" w:pos="-90"/>
          <w:tab w:val="center" w:pos="720"/>
        </w:tabs>
        <w:ind w:firstLine="0"/>
        <w:rPr>
          <w:szCs w:val="24"/>
        </w:rPr>
      </w:pPr>
      <w:r w:rsidRPr="00FE73E0">
        <w:rPr>
          <w:szCs w:val="24"/>
        </w:rPr>
        <w:t xml:space="preserve">         </w:t>
      </w:r>
      <w:r w:rsidR="00867569" w:rsidRPr="00FE73E0">
        <w:rPr>
          <w:szCs w:val="24"/>
        </w:rPr>
        <w:t xml:space="preserve"> </w:t>
      </w:r>
      <w:r w:rsidRPr="00FE73E0">
        <w:rPr>
          <w:szCs w:val="24"/>
        </w:rPr>
        <w:t xml:space="preserve"> Конкретните мероприятия за предотвратяване на горски</w:t>
      </w:r>
      <w:r w:rsidR="00656D4E" w:rsidRPr="00FE73E0">
        <w:rPr>
          <w:szCs w:val="24"/>
        </w:rPr>
        <w:t xml:space="preserve"> територии от</w:t>
      </w:r>
      <w:r w:rsidRPr="00FE73E0">
        <w:rPr>
          <w:szCs w:val="24"/>
        </w:rPr>
        <w:t xml:space="preserve"> пожари да се планират на база степента на пожарна опасност, анализа на резултатите от създадената досега организация и проведените мероприятия за предотвратяване възникването на пожари, </w:t>
      </w:r>
      <w:r w:rsidR="00FE5730" w:rsidRPr="00FE73E0">
        <w:rPr>
          <w:szCs w:val="24"/>
        </w:rPr>
        <w:t xml:space="preserve">съгласно изискванията на действащата нормативна уредба, </w:t>
      </w:r>
      <w:r w:rsidR="00760376" w:rsidRPr="00FE73E0">
        <w:rPr>
          <w:szCs w:val="24"/>
        </w:rPr>
        <w:t>и същите да се посочат</w:t>
      </w:r>
      <w:r w:rsidR="005F35DF" w:rsidRPr="00FE73E0">
        <w:rPr>
          <w:szCs w:val="24"/>
        </w:rPr>
        <w:t xml:space="preserve"> общо, по видове собственост и по общини, като се посочи конкретно дейностите, които следва да се извършат по видове собственост.</w:t>
      </w:r>
    </w:p>
    <w:p w:rsidR="00B126F7" w:rsidRPr="00FE73E0" w:rsidRDefault="00867569" w:rsidP="007E23DE">
      <w:pPr>
        <w:pStyle w:val="24"/>
        <w:tabs>
          <w:tab w:val="clear" w:pos="-90"/>
          <w:tab w:val="center" w:pos="720"/>
        </w:tabs>
        <w:ind w:firstLine="0"/>
        <w:rPr>
          <w:szCs w:val="24"/>
        </w:rPr>
      </w:pPr>
      <w:r w:rsidRPr="00FE73E0">
        <w:rPr>
          <w:szCs w:val="24"/>
        </w:rPr>
        <w:t xml:space="preserve">          </w:t>
      </w:r>
      <w:r w:rsidR="005D6365" w:rsidRPr="00FE73E0">
        <w:rPr>
          <w:szCs w:val="24"/>
        </w:rPr>
        <w:t>•</w:t>
      </w:r>
      <w:r w:rsidR="005D6365" w:rsidRPr="00FE73E0">
        <w:rPr>
          <w:szCs w:val="24"/>
        </w:rPr>
        <w:tab/>
      </w:r>
      <w:r w:rsidR="005D6365" w:rsidRPr="00FE73E0">
        <w:rPr>
          <w:b/>
          <w:szCs w:val="24"/>
        </w:rPr>
        <w:t>Бариерни прегради</w:t>
      </w:r>
      <w:r w:rsidR="005D6365" w:rsidRPr="00FE73E0">
        <w:rPr>
          <w:szCs w:val="24"/>
        </w:rPr>
        <w:t xml:space="preserve"> – ролята на естествени </w:t>
      </w:r>
      <w:r w:rsidR="00BF36AC" w:rsidRPr="00FE73E0">
        <w:rPr>
          <w:szCs w:val="24"/>
        </w:rPr>
        <w:t>бариерни прегради изпълняват големите  просеки на ел. проводи (високо напрежение)</w:t>
      </w:r>
      <w:r w:rsidR="005D6365" w:rsidRPr="00FE73E0">
        <w:rPr>
          <w:szCs w:val="24"/>
        </w:rPr>
        <w:t xml:space="preserve">, </w:t>
      </w:r>
      <w:r w:rsidR="00BF36AC" w:rsidRPr="00FE73E0">
        <w:rPr>
          <w:szCs w:val="24"/>
        </w:rPr>
        <w:t>пътища от републиканската пътна мрежа, ж.</w:t>
      </w:r>
      <w:r w:rsidR="00B73892" w:rsidRPr="00FE73E0">
        <w:rPr>
          <w:szCs w:val="24"/>
        </w:rPr>
        <w:t xml:space="preserve"> </w:t>
      </w:r>
      <w:r w:rsidR="00BF36AC" w:rsidRPr="00FE73E0">
        <w:rPr>
          <w:szCs w:val="24"/>
        </w:rPr>
        <w:t>п. линии</w:t>
      </w:r>
      <w:r w:rsidR="005D6365" w:rsidRPr="00FE73E0">
        <w:rPr>
          <w:szCs w:val="24"/>
        </w:rPr>
        <w:t>.</w:t>
      </w:r>
    </w:p>
    <w:p w:rsidR="00FE5730" w:rsidRPr="00FE73E0" w:rsidRDefault="003E50AA" w:rsidP="007E23DE">
      <w:pPr>
        <w:pStyle w:val="24"/>
        <w:tabs>
          <w:tab w:val="clear" w:pos="-90"/>
          <w:tab w:val="center" w:pos="720"/>
        </w:tabs>
        <w:ind w:firstLine="0"/>
        <w:rPr>
          <w:szCs w:val="24"/>
        </w:rPr>
      </w:pPr>
      <w:r w:rsidRPr="00FE73E0">
        <w:rPr>
          <w:szCs w:val="24"/>
        </w:rPr>
        <w:lastRenderedPageBreak/>
        <w:tab/>
        <w:t xml:space="preserve">            При досега действащият план за опазване на горските територии от пожари, общата дължина на  съществуващит</w:t>
      </w:r>
      <w:r w:rsidR="00BF36AC" w:rsidRPr="00FE73E0">
        <w:rPr>
          <w:szCs w:val="24"/>
        </w:rPr>
        <w:t>е бариерни прегради е била 35,8</w:t>
      </w:r>
      <w:r w:rsidR="00504337" w:rsidRPr="00FE73E0">
        <w:rPr>
          <w:szCs w:val="24"/>
        </w:rPr>
        <w:t xml:space="preserve"> км. За ревизионния период</w:t>
      </w:r>
      <w:r w:rsidR="00BF36AC" w:rsidRPr="00FE73E0">
        <w:rPr>
          <w:szCs w:val="24"/>
        </w:rPr>
        <w:t xml:space="preserve"> не</w:t>
      </w:r>
      <w:r w:rsidR="00504337" w:rsidRPr="00FE73E0">
        <w:rPr>
          <w:szCs w:val="24"/>
        </w:rPr>
        <w:t xml:space="preserve"> са п</w:t>
      </w:r>
      <w:r w:rsidR="00BF36AC" w:rsidRPr="00FE73E0">
        <w:rPr>
          <w:szCs w:val="24"/>
        </w:rPr>
        <w:t>редвидени нови бариерни прегради</w:t>
      </w:r>
      <w:r w:rsidR="00FE5730" w:rsidRPr="00FE73E0">
        <w:rPr>
          <w:szCs w:val="24"/>
        </w:rPr>
        <w:t>.</w:t>
      </w:r>
    </w:p>
    <w:p w:rsidR="005D6365" w:rsidRPr="00FE73E0" w:rsidRDefault="00867569" w:rsidP="007E23DE">
      <w:pPr>
        <w:pStyle w:val="24"/>
        <w:tabs>
          <w:tab w:val="clear" w:pos="-90"/>
          <w:tab w:val="center" w:pos="720"/>
        </w:tabs>
        <w:ind w:firstLine="0"/>
        <w:rPr>
          <w:szCs w:val="24"/>
        </w:rPr>
      </w:pPr>
      <w:r w:rsidRPr="00FE73E0">
        <w:rPr>
          <w:szCs w:val="24"/>
        </w:rPr>
        <w:t xml:space="preserve">           </w:t>
      </w:r>
      <w:r w:rsidR="003E50AA" w:rsidRPr="00FE73E0">
        <w:rPr>
          <w:szCs w:val="24"/>
        </w:rPr>
        <w:t>За в бъдеще</w:t>
      </w:r>
      <w:r w:rsidR="00291401" w:rsidRPr="00FE73E0">
        <w:rPr>
          <w:szCs w:val="24"/>
        </w:rPr>
        <w:t xml:space="preserve"> </w:t>
      </w:r>
      <w:r w:rsidR="005D6365" w:rsidRPr="00FE73E0">
        <w:rPr>
          <w:szCs w:val="24"/>
        </w:rPr>
        <w:t>нови бариерни прегради да се предвижда само в случаите, когато в определени райони няма естествените такива или не са с необходимата нормативна ширина.</w:t>
      </w:r>
    </w:p>
    <w:p w:rsidR="0074517C" w:rsidRPr="00FE73E0" w:rsidRDefault="003E50AA" w:rsidP="007E23DE">
      <w:pPr>
        <w:pStyle w:val="24"/>
        <w:tabs>
          <w:tab w:val="clear" w:pos="-90"/>
          <w:tab w:val="center" w:pos="720"/>
        </w:tabs>
        <w:ind w:firstLine="0"/>
        <w:rPr>
          <w:szCs w:val="24"/>
        </w:rPr>
      </w:pPr>
      <w:r w:rsidRPr="00FE73E0">
        <w:rPr>
          <w:szCs w:val="24"/>
        </w:rPr>
        <w:tab/>
      </w:r>
      <w:r w:rsidR="00B35EBA" w:rsidRPr="00FE73E0">
        <w:rPr>
          <w:szCs w:val="24"/>
        </w:rPr>
        <w:t xml:space="preserve">    </w:t>
      </w:r>
      <w:r w:rsidR="00867569" w:rsidRPr="00FE73E0">
        <w:rPr>
          <w:szCs w:val="24"/>
        </w:rPr>
        <w:t xml:space="preserve"> </w:t>
      </w:r>
      <w:r w:rsidR="00B35EBA" w:rsidRPr="00FE73E0">
        <w:rPr>
          <w:szCs w:val="24"/>
        </w:rPr>
        <w:t xml:space="preserve">   </w:t>
      </w:r>
      <w:r w:rsidR="00867569" w:rsidRPr="00FE73E0">
        <w:rPr>
          <w:szCs w:val="24"/>
        </w:rPr>
        <w:t xml:space="preserve"> </w:t>
      </w:r>
      <w:r w:rsidR="00B35EBA" w:rsidRPr="00FE73E0">
        <w:rPr>
          <w:szCs w:val="24"/>
        </w:rPr>
        <w:t xml:space="preserve">• </w:t>
      </w:r>
      <w:r w:rsidR="005D6365" w:rsidRPr="00FE73E0">
        <w:rPr>
          <w:b/>
          <w:szCs w:val="24"/>
        </w:rPr>
        <w:t xml:space="preserve">Лесокултурни прегради  </w:t>
      </w:r>
      <w:r w:rsidR="005D6365" w:rsidRPr="00FE73E0">
        <w:rPr>
          <w:szCs w:val="24"/>
        </w:rPr>
        <w:t xml:space="preserve">- като естествени такива да се ползват горските автомобилни пътища, по-тесни шосета, </w:t>
      </w:r>
      <w:r w:rsidR="00BF36AC" w:rsidRPr="00FE73E0">
        <w:rPr>
          <w:szCs w:val="24"/>
        </w:rPr>
        <w:t>тракторни пътища</w:t>
      </w:r>
      <w:r w:rsidR="005D6365" w:rsidRPr="00FE73E0">
        <w:rPr>
          <w:szCs w:val="24"/>
        </w:rPr>
        <w:t>, ел. просеки, ловни просеки</w:t>
      </w:r>
      <w:r w:rsidR="00FE5730" w:rsidRPr="00FE73E0">
        <w:rPr>
          <w:szCs w:val="24"/>
        </w:rPr>
        <w:t>, технически просеки които са обслужвали изпълнението на предвидените сечи(въжени линии)</w:t>
      </w:r>
      <w:r w:rsidR="005D6365" w:rsidRPr="00FE73E0">
        <w:rPr>
          <w:szCs w:val="24"/>
        </w:rPr>
        <w:t xml:space="preserve"> и др., почистени от растителност.</w:t>
      </w:r>
    </w:p>
    <w:p w:rsidR="00925A8C" w:rsidRPr="00FE73E0" w:rsidRDefault="005D6365" w:rsidP="007E23DE">
      <w:pPr>
        <w:pStyle w:val="24"/>
        <w:tabs>
          <w:tab w:val="clear" w:pos="-90"/>
          <w:tab w:val="center" w:pos="720"/>
        </w:tabs>
        <w:ind w:firstLine="0"/>
        <w:rPr>
          <w:szCs w:val="24"/>
        </w:rPr>
      </w:pPr>
      <w:r w:rsidRPr="00FE73E0">
        <w:rPr>
          <w:szCs w:val="24"/>
        </w:rPr>
        <w:t xml:space="preserve">        </w:t>
      </w:r>
      <w:r w:rsidR="00867569" w:rsidRPr="00FE73E0">
        <w:rPr>
          <w:szCs w:val="24"/>
        </w:rPr>
        <w:t xml:space="preserve"> </w:t>
      </w:r>
      <w:r w:rsidRPr="00FE73E0">
        <w:rPr>
          <w:szCs w:val="24"/>
        </w:rPr>
        <w:t xml:space="preserve">  В </w:t>
      </w:r>
      <w:r w:rsidR="0074517C" w:rsidRPr="00FE73E0">
        <w:rPr>
          <w:szCs w:val="24"/>
        </w:rPr>
        <w:t>плана за опазване на горс</w:t>
      </w:r>
      <w:r w:rsidR="00FF1E23" w:rsidRPr="00FE73E0">
        <w:rPr>
          <w:szCs w:val="24"/>
        </w:rPr>
        <w:t xml:space="preserve">ките територии от </w:t>
      </w:r>
      <w:r w:rsidR="00504337" w:rsidRPr="00FE73E0">
        <w:rPr>
          <w:szCs w:val="24"/>
        </w:rPr>
        <w:t>пожари от 2015</w:t>
      </w:r>
      <w:r w:rsidRPr="00FE73E0">
        <w:rPr>
          <w:szCs w:val="24"/>
        </w:rPr>
        <w:t xml:space="preserve"> г. </w:t>
      </w:r>
      <w:r w:rsidR="00BF36AC" w:rsidRPr="00FE73E0">
        <w:rPr>
          <w:szCs w:val="24"/>
        </w:rPr>
        <w:t xml:space="preserve">съществуващи </w:t>
      </w:r>
      <w:r w:rsidR="00332A60" w:rsidRPr="00FE73E0">
        <w:rPr>
          <w:szCs w:val="24"/>
        </w:rPr>
        <w:t xml:space="preserve">лесокултурни прегради </w:t>
      </w:r>
      <w:r w:rsidR="00BF36AC" w:rsidRPr="00FE73E0">
        <w:rPr>
          <w:szCs w:val="24"/>
        </w:rPr>
        <w:t xml:space="preserve"> са с дължина 235,8 км. </w:t>
      </w:r>
    </w:p>
    <w:p w:rsidR="002A02B3" w:rsidRPr="00FE73E0" w:rsidRDefault="00925A8C" w:rsidP="007E23DE">
      <w:pPr>
        <w:pStyle w:val="24"/>
        <w:tabs>
          <w:tab w:val="clear" w:pos="-90"/>
          <w:tab w:val="center" w:pos="720"/>
        </w:tabs>
        <w:ind w:firstLine="0"/>
        <w:rPr>
          <w:szCs w:val="24"/>
        </w:rPr>
      </w:pPr>
      <w:r w:rsidRPr="00FE73E0">
        <w:rPr>
          <w:szCs w:val="24"/>
        </w:rPr>
        <w:tab/>
        <w:t xml:space="preserve">         </w:t>
      </w:r>
      <w:r w:rsidR="00BF36AC" w:rsidRPr="00FE73E0">
        <w:rPr>
          <w:szCs w:val="24"/>
        </w:rPr>
        <w:t xml:space="preserve">За периода са предвидени изграждане на нови 30,6 км лесокултурни прегради, </w:t>
      </w:r>
      <w:r w:rsidR="0076405D" w:rsidRPr="00FE73E0">
        <w:rPr>
          <w:szCs w:val="24"/>
        </w:rPr>
        <w:t>основно горски автомобилни пътища</w:t>
      </w:r>
      <w:r w:rsidRPr="00FE73E0">
        <w:rPr>
          <w:szCs w:val="24"/>
        </w:rPr>
        <w:t>.</w:t>
      </w:r>
    </w:p>
    <w:p w:rsidR="0074517C" w:rsidRPr="00FE73E0" w:rsidRDefault="0074517C" w:rsidP="007E23DE">
      <w:pPr>
        <w:pStyle w:val="24"/>
        <w:tabs>
          <w:tab w:val="clear" w:pos="-90"/>
          <w:tab w:val="center" w:pos="720"/>
        </w:tabs>
        <w:ind w:firstLine="0"/>
        <w:rPr>
          <w:szCs w:val="24"/>
        </w:rPr>
      </w:pPr>
      <w:r w:rsidRPr="00FE73E0">
        <w:rPr>
          <w:szCs w:val="24"/>
        </w:rPr>
        <w:t xml:space="preserve">         </w:t>
      </w:r>
      <w:r w:rsidR="00867569" w:rsidRPr="00FE73E0">
        <w:rPr>
          <w:szCs w:val="24"/>
        </w:rPr>
        <w:t xml:space="preserve"> </w:t>
      </w:r>
      <w:r w:rsidR="002E2928" w:rsidRPr="00FE73E0">
        <w:rPr>
          <w:szCs w:val="24"/>
        </w:rPr>
        <w:t xml:space="preserve"> При доказана необходимост</w:t>
      </w:r>
      <w:r w:rsidRPr="00FE73E0">
        <w:rPr>
          <w:szCs w:val="24"/>
        </w:rPr>
        <w:t xml:space="preserve"> лесокул</w:t>
      </w:r>
      <w:r w:rsidR="002E2928" w:rsidRPr="00FE73E0">
        <w:rPr>
          <w:szCs w:val="24"/>
        </w:rPr>
        <w:t>турни прегради да се планират</w:t>
      </w:r>
      <w:r w:rsidR="002A02B3" w:rsidRPr="00FE73E0">
        <w:rPr>
          <w:szCs w:val="24"/>
        </w:rPr>
        <w:t xml:space="preserve"> с достатъчни ширина с </w:t>
      </w:r>
      <w:r w:rsidRPr="00FE73E0">
        <w:rPr>
          <w:szCs w:val="24"/>
        </w:rPr>
        <w:t>възможност за придвижване на хора и противопожарна техника.</w:t>
      </w:r>
    </w:p>
    <w:p w:rsidR="005D6365" w:rsidRPr="00FE73E0" w:rsidRDefault="00867569" w:rsidP="007E23DE">
      <w:pPr>
        <w:pStyle w:val="24"/>
        <w:tabs>
          <w:tab w:val="clear" w:pos="-90"/>
          <w:tab w:val="center" w:pos="720"/>
        </w:tabs>
        <w:ind w:firstLine="0"/>
        <w:rPr>
          <w:szCs w:val="24"/>
        </w:rPr>
      </w:pPr>
      <w:r w:rsidRPr="00FE73E0">
        <w:rPr>
          <w:szCs w:val="24"/>
        </w:rPr>
        <w:t xml:space="preserve">          </w:t>
      </w:r>
      <w:r w:rsidR="005D6365" w:rsidRPr="00FE73E0">
        <w:rPr>
          <w:szCs w:val="24"/>
        </w:rPr>
        <w:t>•</w:t>
      </w:r>
      <w:r w:rsidR="005D6365" w:rsidRPr="00FE73E0">
        <w:rPr>
          <w:szCs w:val="24"/>
        </w:rPr>
        <w:tab/>
      </w:r>
      <w:r w:rsidR="005D6365" w:rsidRPr="00FE73E0">
        <w:rPr>
          <w:b/>
          <w:szCs w:val="24"/>
        </w:rPr>
        <w:t xml:space="preserve">Минерализовани ивици – </w:t>
      </w:r>
      <w:r w:rsidR="004538BF" w:rsidRPr="00FE73E0">
        <w:rPr>
          <w:szCs w:val="24"/>
        </w:rPr>
        <w:t>незалесена ивица с отстранена растителна покривка до минерален почвен слой. Основно се предвиждат</w:t>
      </w:r>
      <w:r w:rsidR="005D6365" w:rsidRPr="00FE73E0">
        <w:rPr>
          <w:szCs w:val="24"/>
        </w:rPr>
        <w:t xml:space="preserve"> по средата на лесокултурните прегради</w:t>
      </w:r>
      <w:r w:rsidR="004538BF" w:rsidRPr="00FE73E0">
        <w:rPr>
          <w:szCs w:val="24"/>
        </w:rPr>
        <w:t xml:space="preserve">, по периферията на горските територии от към страната на пожарния риск, както </w:t>
      </w:r>
      <w:r w:rsidR="005D6365" w:rsidRPr="00FE73E0">
        <w:rPr>
          <w:szCs w:val="24"/>
        </w:rPr>
        <w:t xml:space="preserve"> и около урбаниз</w:t>
      </w:r>
      <w:r w:rsidR="002E2928" w:rsidRPr="00FE73E0">
        <w:rPr>
          <w:szCs w:val="24"/>
        </w:rPr>
        <w:t>ирани територии, общински</w:t>
      </w:r>
      <w:r w:rsidR="005D6365" w:rsidRPr="00FE73E0">
        <w:rPr>
          <w:szCs w:val="24"/>
        </w:rPr>
        <w:t xml:space="preserve"> пътища, места за паркиране, беседки и др. обекти, граничещи с гората - потенциални източници но пожар.</w:t>
      </w:r>
      <w:r w:rsidR="00C06943" w:rsidRPr="00FE73E0">
        <w:rPr>
          <w:szCs w:val="24"/>
        </w:rPr>
        <w:t xml:space="preserve"> Ширината на ивиците </w:t>
      </w:r>
      <w:r w:rsidR="00925A8C" w:rsidRPr="00FE73E0">
        <w:rPr>
          <w:szCs w:val="24"/>
        </w:rPr>
        <w:t xml:space="preserve">следва да </w:t>
      </w:r>
      <w:r w:rsidR="00C06943" w:rsidRPr="00FE73E0">
        <w:rPr>
          <w:szCs w:val="24"/>
        </w:rPr>
        <w:t>е от 1,5 до 3 метра</w:t>
      </w:r>
      <w:r w:rsidR="002E2928" w:rsidRPr="00FE73E0">
        <w:rPr>
          <w:szCs w:val="24"/>
        </w:rPr>
        <w:t>,</w:t>
      </w:r>
      <w:r w:rsidR="00C06943" w:rsidRPr="00FE73E0">
        <w:rPr>
          <w:szCs w:val="24"/>
        </w:rPr>
        <w:t xml:space="preserve"> когато е по средата на бариерните и л</w:t>
      </w:r>
      <w:r w:rsidR="00925A8C" w:rsidRPr="00FE73E0">
        <w:rPr>
          <w:szCs w:val="24"/>
        </w:rPr>
        <w:t>есокултурни прегради</w:t>
      </w:r>
      <w:r w:rsidR="002E2928" w:rsidRPr="00FE73E0">
        <w:rPr>
          <w:szCs w:val="24"/>
        </w:rPr>
        <w:t xml:space="preserve"> пътища</w:t>
      </w:r>
      <w:r w:rsidR="00C07C6C" w:rsidRPr="00FE73E0">
        <w:rPr>
          <w:szCs w:val="24"/>
        </w:rPr>
        <w:t xml:space="preserve"> и от 3 д</w:t>
      </w:r>
      <w:r w:rsidR="00C06943" w:rsidRPr="00FE73E0">
        <w:rPr>
          <w:szCs w:val="24"/>
        </w:rPr>
        <w:t>о 6 м  по периферията на горските тер</w:t>
      </w:r>
      <w:r w:rsidR="002E2928" w:rsidRPr="00FE73E0">
        <w:rPr>
          <w:szCs w:val="24"/>
        </w:rPr>
        <w:t xml:space="preserve">итории, граничещи </w:t>
      </w:r>
      <w:r w:rsidR="00C06943" w:rsidRPr="00FE73E0">
        <w:rPr>
          <w:szCs w:val="24"/>
        </w:rPr>
        <w:t xml:space="preserve"> пасища и земеделски</w:t>
      </w:r>
      <w:r w:rsidR="002E2928" w:rsidRPr="00FE73E0">
        <w:rPr>
          <w:szCs w:val="24"/>
        </w:rPr>
        <w:t xml:space="preserve"> необработваеми</w:t>
      </w:r>
      <w:r w:rsidR="00C06943" w:rsidRPr="00FE73E0">
        <w:rPr>
          <w:szCs w:val="24"/>
        </w:rPr>
        <w:t xml:space="preserve"> територии.</w:t>
      </w:r>
      <w:r w:rsidR="00925A8C" w:rsidRPr="00FE73E0">
        <w:rPr>
          <w:rFonts w:ascii="Arial" w:hAnsi="Arial" w:cs="Arial"/>
        </w:rPr>
        <w:t xml:space="preserve"> </w:t>
      </w:r>
      <w:r w:rsidR="00925A8C" w:rsidRPr="00FE73E0">
        <w:t>Изграждат се с цел да спират разпространението на низови пожари.</w:t>
      </w:r>
    </w:p>
    <w:p w:rsidR="002A02B3" w:rsidRPr="00FE73E0" w:rsidRDefault="002A02B3" w:rsidP="002A02B3">
      <w:pPr>
        <w:jc w:val="both"/>
        <w:rPr>
          <w:sz w:val="24"/>
          <w:szCs w:val="24"/>
          <w:lang w:val="bg-BG"/>
        </w:rPr>
      </w:pPr>
      <w:r w:rsidRPr="00FE73E0">
        <w:rPr>
          <w:szCs w:val="24"/>
          <w:lang w:val="bg-BG"/>
        </w:rPr>
        <w:t xml:space="preserve">         </w:t>
      </w:r>
      <w:r w:rsidR="00C07C6C" w:rsidRPr="00FE73E0">
        <w:rPr>
          <w:szCs w:val="24"/>
          <w:lang w:val="bg-BG"/>
        </w:rPr>
        <w:t xml:space="preserve"> </w:t>
      </w:r>
      <w:r w:rsidR="00C07C6C" w:rsidRPr="00FE73E0">
        <w:rPr>
          <w:sz w:val="24"/>
          <w:szCs w:val="24"/>
          <w:lang w:val="bg-BG"/>
        </w:rPr>
        <w:t>По досега дейст</w:t>
      </w:r>
      <w:r w:rsidRPr="00FE73E0">
        <w:rPr>
          <w:sz w:val="24"/>
          <w:szCs w:val="24"/>
          <w:lang w:val="bg-BG"/>
        </w:rPr>
        <w:t>ващият план,</w:t>
      </w:r>
      <w:r w:rsidR="002E2928" w:rsidRPr="00FE73E0">
        <w:rPr>
          <w:sz w:val="24"/>
          <w:szCs w:val="24"/>
          <w:lang w:val="bg-BG"/>
        </w:rPr>
        <w:t xml:space="preserve"> </w:t>
      </w:r>
      <w:r w:rsidRPr="00FE73E0">
        <w:rPr>
          <w:sz w:val="24"/>
          <w:szCs w:val="24"/>
          <w:lang w:val="bg-BG"/>
        </w:rPr>
        <w:t xml:space="preserve"> съществуващи</w:t>
      </w:r>
      <w:r w:rsidR="00925A8C" w:rsidRPr="00FE73E0">
        <w:rPr>
          <w:sz w:val="24"/>
          <w:szCs w:val="24"/>
          <w:lang w:val="bg-BG"/>
        </w:rPr>
        <w:t>те</w:t>
      </w:r>
      <w:r w:rsidRPr="00FE73E0">
        <w:rPr>
          <w:sz w:val="24"/>
          <w:szCs w:val="24"/>
          <w:lang w:val="bg-BG"/>
        </w:rPr>
        <w:t xml:space="preserve"> </w:t>
      </w:r>
      <w:r w:rsidR="005F0BC6" w:rsidRPr="00FE73E0">
        <w:rPr>
          <w:sz w:val="24"/>
          <w:szCs w:val="24"/>
          <w:lang w:val="bg-BG"/>
        </w:rPr>
        <w:t>мине</w:t>
      </w:r>
      <w:r w:rsidR="00C07C6C" w:rsidRPr="00FE73E0">
        <w:rPr>
          <w:sz w:val="24"/>
          <w:szCs w:val="24"/>
          <w:lang w:val="bg-BG"/>
        </w:rPr>
        <w:t>рализовани ивици</w:t>
      </w:r>
      <w:r w:rsidR="00867569" w:rsidRPr="00FE73E0">
        <w:rPr>
          <w:sz w:val="24"/>
          <w:szCs w:val="24"/>
          <w:lang w:val="bg-BG"/>
        </w:rPr>
        <w:t xml:space="preserve"> </w:t>
      </w:r>
      <w:r w:rsidR="00925A8C" w:rsidRPr="00FE73E0">
        <w:rPr>
          <w:sz w:val="24"/>
          <w:szCs w:val="24"/>
          <w:lang w:val="bg-BG"/>
        </w:rPr>
        <w:t>са с дължина 0,6 км и са планирани още 0,6 км основно с цел опазването на иглолистните култури.</w:t>
      </w:r>
    </w:p>
    <w:p w:rsidR="00847DAF" w:rsidRPr="00FE73E0" w:rsidRDefault="00925A8C" w:rsidP="00847DAF">
      <w:pPr>
        <w:ind w:firstLine="708"/>
        <w:jc w:val="both"/>
        <w:rPr>
          <w:sz w:val="24"/>
          <w:szCs w:val="24"/>
          <w:lang w:val="bg-BG"/>
        </w:rPr>
      </w:pPr>
      <w:r w:rsidRPr="00FE73E0">
        <w:rPr>
          <w:sz w:val="24"/>
          <w:szCs w:val="24"/>
          <w:lang w:val="bg-BG"/>
        </w:rPr>
        <w:t>Поради наличието на обработваеми площи обграждащи горските територии, които ежегодно се обработват и по периферията с гората ползвателите им извършват дълбока оран, то п</w:t>
      </w:r>
      <w:r w:rsidR="00847DAF" w:rsidRPr="00FE73E0">
        <w:rPr>
          <w:sz w:val="24"/>
          <w:szCs w:val="24"/>
          <w:lang w:val="bg-BG"/>
        </w:rPr>
        <w:t>рез настоящият план не е необходимо проектиране на нови минерализовани ивици.</w:t>
      </w:r>
    </w:p>
    <w:p w:rsidR="005D6365" w:rsidRPr="00FE73E0" w:rsidRDefault="00867569" w:rsidP="007E23DE">
      <w:pPr>
        <w:pStyle w:val="24"/>
        <w:tabs>
          <w:tab w:val="clear" w:pos="-90"/>
          <w:tab w:val="center" w:pos="720"/>
        </w:tabs>
        <w:ind w:firstLine="0"/>
        <w:rPr>
          <w:szCs w:val="24"/>
        </w:rPr>
      </w:pPr>
      <w:r w:rsidRPr="00FE73E0">
        <w:rPr>
          <w:szCs w:val="24"/>
        </w:rPr>
        <w:t xml:space="preserve">          </w:t>
      </w:r>
      <w:r w:rsidR="005D6365" w:rsidRPr="00FE73E0">
        <w:rPr>
          <w:szCs w:val="24"/>
        </w:rPr>
        <w:t>•</w:t>
      </w:r>
      <w:r w:rsidR="005D6365" w:rsidRPr="00FE73E0">
        <w:rPr>
          <w:szCs w:val="24"/>
        </w:rPr>
        <w:tab/>
      </w:r>
      <w:r w:rsidR="005D6365" w:rsidRPr="00FE73E0">
        <w:rPr>
          <w:b/>
          <w:szCs w:val="24"/>
        </w:rPr>
        <w:t xml:space="preserve">Санитарни ивици </w:t>
      </w:r>
      <w:r w:rsidR="005D6365" w:rsidRPr="00FE73E0">
        <w:rPr>
          <w:szCs w:val="24"/>
        </w:rPr>
        <w:t xml:space="preserve">– да се предвиждат покрай пътищата, минаващи през гори и други застрашени от пожари горски територии. В иглолистните култури, граничещи с такива територии ролята на санитарна ивица може да изпълнява и кастренето на клоните на крайните дървета. Роля на санитарна ивица изпълняват също окосените и почистени голи площи.   </w:t>
      </w:r>
    </w:p>
    <w:p w:rsidR="002E2928" w:rsidRPr="00FE73E0" w:rsidRDefault="00C77136" w:rsidP="007E23DE">
      <w:pPr>
        <w:pStyle w:val="24"/>
        <w:tabs>
          <w:tab w:val="clear" w:pos="-90"/>
          <w:tab w:val="center" w:pos="720"/>
        </w:tabs>
        <w:ind w:firstLine="0"/>
        <w:rPr>
          <w:szCs w:val="24"/>
        </w:rPr>
      </w:pPr>
      <w:r w:rsidRPr="00FE73E0">
        <w:rPr>
          <w:szCs w:val="24"/>
        </w:rPr>
        <w:tab/>
        <w:t xml:space="preserve">            </w:t>
      </w:r>
      <w:r w:rsidR="00C07C6C" w:rsidRPr="00FE73E0">
        <w:rPr>
          <w:szCs w:val="24"/>
        </w:rPr>
        <w:t>За ревизионни период</w:t>
      </w:r>
      <w:r w:rsidR="002E2928" w:rsidRPr="00FE73E0">
        <w:rPr>
          <w:szCs w:val="24"/>
        </w:rPr>
        <w:t xml:space="preserve"> е било предвидено преди настъпването на </w:t>
      </w:r>
      <w:r w:rsidRPr="00FE73E0">
        <w:rPr>
          <w:szCs w:val="24"/>
        </w:rPr>
        <w:t>пожароопасният</w:t>
      </w:r>
      <w:r w:rsidR="00E72DB7" w:rsidRPr="00FE73E0">
        <w:rPr>
          <w:szCs w:val="24"/>
        </w:rPr>
        <w:t xml:space="preserve"> сезон, покрай шосетата и пътища с трайна настилка преминаващи през горските територии</w:t>
      </w:r>
      <w:r w:rsidR="00925A8C" w:rsidRPr="00FE73E0">
        <w:rPr>
          <w:szCs w:val="24"/>
        </w:rPr>
        <w:t xml:space="preserve"> в ивица от 10</w:t>
      </w:r>
      <w:r w:rsidR="002E2928" w:rsidRPr="00FE73E0">
        <w:rPr>
          <w:szCs w:val="24"/>
        </w:rPr>
        <w:t>м от двете страни да се почистват от лесно запалими предмети и окосяване  на тревата.</w:t>
      </w:r>
    </w:p>
    <w:p w:rsidR="005D6365" w:rsidRPr="00FE73E0" w:rsidRDefault="00940C5F" w:rsidP="007E23DE">
      <w:pPr>
        <w:pStyle w:val="24"/>
        <w:tabs>
          <w:tab w:val="clear" w:pos="-90"/>
          <w:tab w:val="center" w:pos="720"/>
        </w:tabs>
        <w:ind w:firstLine="0"/>
        <w:rPr>
          <w:b/>
          <w:szCs w:val="24"/>
        </w:rPr>
      </w:pPr>
      <w:r w:rsidRPr="00FE73E0">
        <w:rPr>
          <w:szCs w:val="24"/>
        </w:rPr>
        <w:t xml:space="preserve">        </w:t>
      </w:r>
      <w:r w:rsidR="00867569" w:rsidRPr="00FE73E0">
        <w:rPr>
          <w:szCs w:val="24"/>
        </w:rPr>
        <w:t xml:space="preserve"> </w:t>
      </w:r>
      <w:r w:rsidR="00E72DB7" w:rsidRPr="00FE73E0">
        <w:rPr>
          <w:szCs w:val="24"/>
        </w:rPr>
        <w:t xml:space="preserve">  Н</w:t>
      </w:r>
      <w:r w:rsidR="003F588B" w:rsidRPr="00FE73E0">
        <w:rPr>
          <w:szCs w:val="24"/>
        </w:rPr>
        <w:t>ови</w:t>
      </w:r>
      <w:r w:rsidR="005D6365" w:rsidRPr="00FE73E0">
        <w:rPr>
          <w:szCs w:val="24"/>
        </w:rPr>
        <w:t xml:space="preserve"> санитарни ивици да се планира само при доказана необходимост.</w:t>
      </w:r>
    </w:p>
    <w:p w:rsidR="00280614" w:rsidRPr="00FE73E0" w:rsidRDefault="00867569" w:rsidP="007E23DE">
      <w:pPr>
        <w:pStyle w:val="24"/>
        <w:tabs>
          <w:tab w:val="clear" w:pos="-90"/>
          <w:tab w:val="center" w:pos="720"/>
        </w:tabs>
        <w:ind w:firstLine="0"/>
        <w:rPr>
          <w:szCs w:val="24"/>
        </w:rPr>
      </w:pPr>
      <w:r w:rsidRPr="00FE73E0">
        <w:rPr>
          <w:szCs w:val="24"/>
        </w:rPr>
        <w:t xml:space="preserve">          </w:t>
      </w:r>
      <w:r w:rsidR="005D6365" w:rsidRPr="00FE73E0">
        <w:rPr>
          <w:szCs w:val="24"/>
        </w:rPr>
        <w:t xml:space="preserve">• </w:t>
      </w:r>
      <w:r w:rsidR="005D6365" w:rsidRPr="00FE73E0">
        <w:rPr>
          <w:b/>
          <w:szCs w:val="24"/>
        </w:rPr>
        <w:t xml:space="preserve">Пътища за движение на противопожарни автоцистерни - </w:t>
      </w:r>
      <w:r w:rsidR="005D6365" w:rsidRPr="00FE73E0">
        <w:rPr>
          <w:szCs w:val="24"/>
        </w:rPr>
        <w:t>да се посочат и опиша</w:t>
      </w:r>
      <w:r w:rsidR="009867FE" w:rsidRPr="00FE73E0">
        <w:rPr>
          <w:szCs w:val="24"/>
        </w:rPr>
        <w:t xml:space="preserve">т по </w:t>
      </w:r>
      <w:r w:rsidR="0025408F" w:rsidRPr="00FE73E0">
        <w:rPr>
          <w:szCs w:val="24"/>
        </w:rPr>
        <w:t xml:space="preserve"> отдели </w:t>
      </w:r>
      <w:r w:rsidR="005D6365" w:rsidRPr="00FE73E0">
        <w:rPr>
          <w:szCs w:val="24"/>
        </w:rPr>
        <w:t xml:space="preserve"> всички пътища, </w:t>
      </w:r>
      <w:r w:rsidR="00280614" w:rsidRPr="00FE73E0">
        <w:rPr>
          <w:szCs w:val="24"/>
        </w:rPr>
        <w:t xml:space="preserve"> по </w:t>
      </w:r>
      <w:r w:rsidR="005D6365" w:rsidRPr="00FE73E0">
        <w:rPr>
          <w:szCs w:val="24"/>
        </w:rPr>
        <w:t>ко</w:t>
      </w:r>
      <w:r w:rsidR="00280614" w:rsidRPr="00FE73E0">
        <w:rPr>
          <w:szCs w:val="24"/>
        </w:rPr>
        <w:t>ито е възможно придвижването на противопожарната техника, съгласно</w:t>
      </w:r>
      <w:r w:rsidR="005D6365" w:rsidRPr="00FE73E0">
        <w:rPr>
          <w:szCs w:val="24"/>
        </w:rPr>
        <w:t xml:space="preserve"> условията</w:t>
      </w:r>
      <w:r w:rsidR="00280614" w:rsidRPr="00FE73E0">
        <w:rPr>
          <w:szCs w:val="24"/>
        </w:rPr>
        <w:t xml:space="preserve"> на т. 5 в приложение № 39 от Наредба № 18.</w:t>
      </w:r>
    </w:p>
    <w:p w:rsidR="003E50AA" w:rsidRPr="00FE73E0" w:rsidRDefault="00867569" w:rsidP="007E23DE">
      <w:pPr>
        <w:pStyle w:val="24"/>
        <w:tabs>
          <w:tab w:val="clear" w:pos="-90"/>
          <w:tab w:val="center" w:pos="720"/>
        </w:tabs>
        <w:ind w:firstLine="0"/>
        <w:rPr>
          <w:szCs w:val="24"/>
        </w:rPr>
      </w:pPr>
      <w:r w:rsidRPr="00FE73E0">
        <w:rPr>
          <w:szCs w:val="24"/>
        </w:rPr>
        <w:t xml:space="preserve">           </w:t>
      </w:r>
      <w:r w:rsidR="00280614" w:rsidRPr="00FE73E0">
        <w:rPr>
          <w:szCs w:val="24"/>
        </w:rPr>
        <w:t>Да се извърши оценка на съществуващата горска пътна мрежа и в случай че същата не отговаря на условията посочени в приложение № 39 от Наредба № 18 да се предвидят необходимите ремонтни дейности, както и изграждането на нови пътища.</w:t>
      </w:r>
    </w:p>
    <w:p w:rsidR="003E50AA" w:rsidRPr="00FE73E0" w:rsidRDefault="003E50AA" w:rsidP="007E23DE">
      <w:pPr>
        <w:pStyle w:val="24"/>
        <w:tabs>
          <w:tab w:val="clear" w:pos="-90"/>
          <w:tab w:val="center" w:pos="720"/>
        </w:tabs>
        <w:ind w:firstLine="0"/>
        <w:rPr>
          <w:szCs w:val="24"/>
        </w:rPr>
      </w:pPr>
      <w:r w:rsidRPr="00FE73E0">
        <w:rPr>
          <w:szCs w:val="24"/>
        </w:rPr>
        <w:tab/>
      </w:r>
      <w:r w:rsidR="00D754DF" w:rsidRPr="00FE73E0">
        <w:rPr>
          <w:szCs w:val="24"/>
        </w:rPr>
        <w:t xml:space="preserve">           </w:t>
      </w:r>
      <w:r w:rsidRPr="00FE73E0">
        <w:rPr>
          <w:szCs w:val="24"/>
        </w:rPr>
        <w:t xml:space="preserve">На картата на проектираните противопожарни мероприятия, горските автомобилни пътища по които е предвидено </w:t>
      </w:r>
      <w:r w:rsidR="00D754DF" w:rsidRPr="00FE73E0">
        <w:rPr>
          <w:szCs w:val="24"/>
        </w:rPr>
        <w:t>придвижването</w:t>
      </w:r>
      <w:r w:rsidRPr="00FE73E0">
        <w:rPr>
          <w:szCs w:val="24"/>
        </w:rPr>
        <w:t xml:space="preserve"> на противопожарната техника да се свържат с </w:t>
      </w:r>
      <w:r w:rsidR="00D754DF" w:rsidRPr="00FE73E0">
        <w:rPr>
          <w:szCs w:val="24"/>
        </w:rPr>
        <w:t>общинската или републиканска пътна мрежа в райо</w:t>
      </w:r>
      <w:r w:rsidR="00CB2E82" w:rsidRPr="00FE73E0">
        <w:rPr>
          <w:szCs w:val="24"/>
        </w:rPr>
        <w:t xml:space="preserve">на </w:t>
      </w:r>
      <w:r w:rsidR="002F3F20" w:rsidRPr="00FE73E0">
        <w:rPr>
          <w:szCs w:val="24"/>
        </w:rPr>
        <w:t>на дейност на ТП „ДЛС Каракуз</w:t>
      </w:r>
      <w:r w:rsidR="00D754DF" w:rsidRPr="00FE73E0">
        <w:rPr>
          <w:szCs w:val="24"/>
        </w:rPr>
        <w:t>“</w:t>
      </w:r>
      <w:r w:rsidR="00847DAF" w:rsidRPr="00FE73E0">
        <w:rPr>
          <w:szCs w:val="24"/>
        </w:rPr>
        <w:t>.</w:t>
      </w:r>
    </w:p>
    <w:p w:rsidR="002F3F20" w:rsidRPr="00FE73E0" w:rsidRDefault="00867569" w:rsidP="007E23DE">
      <w:pPr>
        <w:pStyle w:val="24"/>
        <w:tabs>
          <w:tab w:val="clear" w:pos="-90"/>
          <w:tab w:val="center" w:pos="720"/>
        </w:tabs>
        <w:ind w:firstLine="0"/>
        <w:rPr>
          <w:szCs w:val="24"/>
        </w:rPr>
      </w:pPr>
      <w:r w:rsidRPr="00FE73E0">
        <w:rPr>
          <w:b/>
          <w:szCs w:val="24"/>
        </w:rPr>
        <w:t xml:space="preserve">          </w:t>
      </w:r>
      <w:r w:rsidR="005D6365" w:rsidRPr="00FE73E0">
        <w:rPr>
          <w:b/>
          <w:szCs w:val="24"/>
        </w:rPr>
        <w:t>•</w:t>
      </w:r>
      <w:r w:rsidR="005D6365" w:rsidRPr="00FE73E0">
        <w:rPr>
          <w:b/>
          <w:szCs w:val="24"/>
        </w:rPr>
        <w:tab/>
        <w:t xml:space="preserve"> Водоизточници за нуждите на опазването и защитата от пожари </w:t>
      </w:r>
      <w:r w:rsidR="005D6365" w:rsidRPr="00FE73E0">
        <w:rPr>
          <w:szCs w:val="24"/>
        </w:rPr>
        <w:t>– на територията</w:t>
      </w:r>
      <w:r w:rsidR="00D754DF" w:rsidRPr="00FE73E0">
        <w:rPr>
          <w:szCs w:val="24"/>
        </w:rPr>
        <w:t xml:space="preserve"> в </w:t>
      </w:r>
      <w:r w:rsidR="002F3F20" w:rsidRPr="00FE73E0">
        <w:rPr>
          <w:szCs w:val="24"/>
        </w:rPr>
        <w:t>ТП „ДЛС Каракуз</w:t>
      </w:r>
      <w:r w:rsidR="009867FE" w:rsidRPr="00FE73E0">
        <w:rPr>
          <w:szCs w:val="24"/>
        </w:rPr>
        <w:t>“</w:t>
      </w:r>
      <w:r w:rsidR="002F3F20" w:rsidRPr="00FE73E0">
        <w:rPr>
          <w:szCs w:val="24"/>
        </w:rPr>
        <w:t>,</w:t>
      </w:r>
      <w:r w:rsidR="009867FE" w:rsidRPr="00FE73E0">
        <w:rPr>
          <w:szCs w:val="24"/>
        </w:rPr>
        <w:t xml:space="preserve"> </w:t>
      </w:r>
      <w:r w:rsidR="00DB3532" w:rsidRPr="00FE73E0">
        <w:rPr>
          <w:szCs w:val="24"/>
        </w:rPr>
        <w:t>като съществува</w:t>
      </w:r>
      <w:r w:rsidR="002F3F20" w:rsidRPr="00FE73E0">
        <w:rPr>
          <w:szCs w:val="24"/>
        </w:rPr>
        <w:t>т са посочени 9</w:t>
      </w:r>
      <w:r w:rsidR="00D754DF" w:rsidRPr="00FE73E0">
        <w:rPr>
          <w:szCs w:val="24"/>
        </w:rPr>
        <w:t xml:space="preserve"> брой</w:t>
      </w:r>
      <w:r w:rsidR="0062365A" w:rsidRPr="00FE73E0">
        <w:rPr>
          <w:szCs w:val="24"/>
        </w:rPr>
        <w:t xml:space="preserve"> водоизточници, от които е възможно зареждането на противопожарните автоцистерни, към които </w:t>
      </w:r>
      <w:r w:rsidR="002F3F20" w:rsidRPr="00FE73E0">
        <w:rPr>
          <w:szCs w:val="24"/>
        </w:rPr>
        <w:t xml:space="preserve">условията за достъп са подходящи и изграждането на </w:t>
      </w:r>
      <w:r w:rsidR="0062365A" w:rsidRPr="00FE73E0">
        <w:rPr>
          <w:szCs w:val="24"/>
        </w:rPr>
        <w:t xml:space="preserve"> </w:t>
      </w:r>
      <w:r w:rsidR="002B0862" w:rsidRPr="00FE73E0">
        <w:rPr>
          <w:szCs w:val="24"/>
        </w:rPr>
        <w:t>площадки</w:t>
      </w:r>
      <w:r w:rsidR="0062365A" w:rsidRPr="00FE73E0">
        <w:rPr>
          <w:szCs w:val="24"/>
        </w:rPr>
        <w:t xml:space="preserve"> за маневриране</w:t>
      </w:r>
      <w:r w:rsidR="002F3F20" w:rsidRPr="00FE73E0">
        <w:rPr>
          <w:szCs w:val="24"/>
        </w:rPr>
        <w:t xml:space="preserve"> не е необходимо. </w:t>
      </w:r>
    </w:p>
    <w:p w:rsidR="005D6365" w:rsidRPr="00FE73E0" w:rsidRDefault="0076405D" w:rsidP="007E23DE">
      <w:pPr>
        <w:pStyle w:val="24"/>
        <w:tabs>
          <w:tab w:val="clear" w:pos="-90"/>
          <w:tab w:val="center" w:pos="720"/>
        </w:tabs>
        <w:ind w:firstLine="0"/>
        <w:rPr>
          <w:szCs w:val="24"/>
        </w:rPr>
      </w:pPr>
      <w:r w:rsidRPr="00FE73E0">
        <w:rPr>
          <w:szCs w:val="24"/>
        </w:rPr>
        <w:tab/>
        <w:t xml:space="preserve">          </w:t>
      </w:r>
      <w:r w:rsidR="005D6365" w:rsidRPr="00FE73E0">
        <w:rPr>
          <w:szCs w:val="24"/>
        </w:rPr>
        <w:t>Изграждане на нови водоизточници да се предвиди само при необходимост,</w:t>
      </w:r>
      <w:r w:rsidR="00CA3A92" w:rsidRPr="00FE73E0">
        <w:rPr>
          <w:szCs w:val="24"/>
        </w:rPr>
        <w:t xml:space="preserve"> в случай, че наличните такива не покриват изискуемата гъстота и вместимост съгласно т.6 по приложение №39 от наредба №18 и</w:t>
      </w:r>
      <w:r w:rsidR="005D6365" w:rsidRPr="00FE73E0">
        <w:rPr>
          <w:szCs w:val="24"/>
        </w:rPr>
        <w:t xml:space="preserve"> след съгласуване с </w:t>
      </w:r>
      <w:r w:rsidR="0062365A" w:rsidRPr="00FE73E0">
        <w:rPr>
          <w:szCs w:val="24"/>
        </w:rPr>
        <w:t xml:space="preserve"> ТП </w:t>
      </w:r>
      <w:r w:rsidR="00CA3A92" w:rsidRPr="00FE73E0">
        <w:rPr>
          <w:szCs w:val="24"/>
        </w:rPr>
        <w:t>„</w:t>
      </w:r>
      <w:r w:rsidR="00CA05F2" w:rsidRPr="00FE73E0">
        <w:rPr>
          <w:szCs w:val="24"/>
        </w:rPr>
        <w:t>ДЛС Каракуз</w:t>
      </w:r>
      <w:r w:rsidR="00CA3A92" w:rsidRPr="00FE73E0">
        <w:rPr>
          <w:szCs w:val="24"/>
        </w:rPr>
        <w:t xml:space="preserve">“ </w:t>
      </w:r>
      <w:r w:rsidR="005D6365" w:rsidRPr="00FE73E0">
        <w:rPr>
          <w:szCs w:val="24"/>
        </w:rPr>
        <w:t xml:space="preserve">и </w:t>
      </w:r>
      <w:r w:rsidR="00CA05F2" w:rsidRPr="00FE73E0">
        <w:rPr>
          <w:szCs w:val="24"/>
        </w:rPr>
        <w:t>съответните</w:t>
      </w:r>
      <w:r w:rsidR="0062365A" w:rsidRPr="00FE73E0">
        <w:rPr>
          <w:szCs w:val="24"/>
        </w:rPr>
        <w:t xml:space="preserve"> </w:t>
      </w:r>
      <w:r w:rsidR="005D6365" w:rsidRPr="00FE73E0">
        <w:rPr>
          <w:szCs w:val="24"/>
        </w:rPr>
        <w:t>РС ПБЗН.</w:t>
      </w:r>
      <w:r w:rsidRPr="00FE73E0">
        <w:rPr>
          <w:szCs w:val="24"/>
        </w:rPr>
        <w:t xml:space="preserve"> </w:t>
      </w:r>
    </w:p>
    <w:p w:rsidR="0076405D" w:rsidRPr="00FE73E0" w:rsidRDefault="0076405D" w:rsidP="007E23DE">
      <w:pPr>
        <w:pStyle w:val="24"/>
        <w:tabs>
          <w:tab w:val="clear" w:pos="-90"/>
          <w:tab w:val="center" w:pos="720"/>
        </w:tabs>
        <w:ind w:firstLine="0"/>
        <w:rPr>
          <w:szCs w:val="24"/>
        </w:rPr>
      </w:pPr>
      <w:r w:rsidRPr="00FE73E0">
        <w:rPr>
          <w:szCs w:val="24"/>
        </w:rPr>
        <w:tab/>
      </w:r>
      <w:r w:rsidR="00CA05F2" w:rsidRPr="00FE73E0">
        <w:rPr>
          <w:szCs w:val="24"/>
        </w:rPr>
        <w:t xml:space="preserve">            Да се проучи</w:t>
      </w:r>
      <w:r w:rsidRPr="00FE73E0">
        <w:rPr>
          <w:szCs w:val="24"/>
        </w:rPr>
        <w:t xml:space="preserve"> </w:t>
      </w:r>
      <w:r w:rsidR="00CA05F2" w:rsidRPr="00FE73E0">
        <w:rPr>
          <w:szCs w:val="24"/>
        </w:rPr>
        <w:t>възможността за</w:t>
      </w:r>
      <w:r w:rsidRPr="00FE73E0">
        <w:rPr>
          <w:szCs w:val="24"/>
        </w:rPr>
        <w:t xml:space="preserve"> ползването ВиК мрежата </w:t>
      </w:r>
      <w:r w:rsidR="009C1A3F" w:rsidRPr="00FE73E0">
        <w:rPr>
          <w:szCs w:val="24"/>
        </w:rPr>
        <w:t>(наличните противопожарни хидрати) в</w:t>
      </w:r>
      <w:r w:rsidRPr="00FE73E0">
        <w:rPr>
          <w:szCs w:val="24"/>
        </w:rPr>
        <w:t xml:space="preserve"> </w:t>
      </w:r>
      <w:r w:rsidR="00CA05F2" w:rsidRPr="00FE73E0">
        <w:rPr>
          <w:szCs w:val="24"/>
        </w:rPr>
        <w:t>населените места на териториите на общините в района на дейност на стопанството  и селищата в близост до горските територии.</w:t>
      </w:r>
    </w:p>
    <w:p w:rsidR="006945AB" w:rsidRPr="00FE73E0" w:rsidRDefault="006945AB" w:rsidP="007E23DE">
      <w:pPr>
        <w:pStyle w:val="24"/>
        <w:tabs>
          <w:tab w:val="clear" w:pos="-90"/>
          <w:tab w:val="center" w:pos="720"/>
        </w:tabs>
        <w:ind w:firstLine="0"/>
        <w:rPr>
          <w:szCs w:val="24"/>
        </w:rPr>
      </w:pPr>
      <w:r w:rsidRPr="00FE73E0">
        <w:rPr>
          <w:szCs w:val="24"/>
        </w:rPr>
        <w:lastRenderedPageBreak/>
        <w:tab/>
        <w:t xml:space="preserve">           Всички водоизточници да се отразят на картите на проектираните противопожарни мероприятия.</w:t>
      </w:r>
    </w:p>
    <w:p w:rsidR="004D24BA" w:rsidRPr="00FE73E0" w:rsidRDefault="004D24BA" w:rsidP="007E23DE">
      <w:pPr>
        <w:pStyle w:val="24"/>
        <w:tabs>
          <w:tab w:val="clear" w:pos="-90"/>
          <w:tab w:val="center" w:pos="720"/>
        </w:tabs>
        <w:ind w:firstLine="0"/>
        <w:rPr>
          <w:szCs w:val="24"/>
        </w:rPr>
      </w:pPr>
    </w:p>
    <w:p w:rsidR="00D6694E" w:rsidRPr="00FE73E0" w:rsidRDefault="00D6694E" w:rsidP="007E23DE">
      <w:pPr>
        <w:pStyle w:val="24"/>
        <w:tabs>
          <w:tab w:val="clear" w:pos="-90"/>
          <w:tab w:val="center" w:pos="720"/>
        </w:tabs>
        <w:ind w:firstLine="0"/>
        <w:rPr>
          <w:szCs w:val="24"/>
        </w:rPr>
      </w:pPr>
      <w:r w:rsidRPr="00FE73E0">
        <w:rPr>
          <w:b/>
          <w:szCs w:val="24"/>
        </w:rPr>
        <w:t xml:space="preserve">             • Стационарни наблюдателни пунктове</w:t>
      </w:r>
    </w:p>
    <w:p w:rsidR="002F3F20" w:rsidRPr="00FE73E0" w:rsidRDefault="00D6694E" w:rsidP="00DC3D87">
      <w:pPr>
        <w:ind w:firstLine="360"/>
        <w:jc w:val="both"/>
        <w:rPr>
          <w:sz w:val="24"/>
          <w:szCs w:val="24"/>
          <w:lang w:val="bg-BG"/>
        </w:rPr>
      </w:pPr>
      <w:r w:rsidRPr="00FE73E0">
        <w:rPr>
          <w:sz w:val="24"/>
          <w:szCs w:val="24"/>
          <w:lang w:val="bg-BG"/>
        </w:rPr>
        <w:t xml:space="preserve">              </w:t>
      </w:r>
      <w:r w:rsidR="003F588B" w:rsidRPr="00FE73E0">
        <w:rPr>
          <w:sz w:val="24"/>
          <w:szCs w:val="24"/>
          <w:lang w:val="bg-BG"/>
        </w:rPr>
        <w:t xml:space="preserve">На територията на стопанството </w:t>
      </w:r>
      <w:r w:rsidR="00B104C6" w:rsidRPr="00FE73E0">
        <w:rPr>
          <w:sz w:val="24"/>
          <w:szCs w:val="24"/>
          <w:lang w:val="bg-BG"/>
        </w:rPr>
        <w:t>попада</w:t>
      </w:r>
      <w:r w:rsidR="00DC3D87" w:rsidRPr="00FE73E0">
        <w:rPr>
          <w:sz w:val="24"/>
          <w:szCs w:val="24"/>
          <w:lang w:val="bg-BG"/>
        </w:rPr>
        <w:t xml:space="preserve"> един</w:t>
      </w:r>
      <w:r w:rsidR="0076405D" w:rsidRPr="00FE73E0">
        <w:rPr>
          <w:sz w:val="24"/>
          <w:szCs w:val="24"/>
          <w:lang w:val="bg-BG"/>
        </w:rPr>
        <w:t xml:space="preserve"> </w:t>
      </w:r>
      <w:r w:rsidR="00DC3D87" w:rsidRPr="00FE73E0">
        <w:rPr>
          <w:sz w:val="24"/>
          <w:szCs w:val="24"/>
          <w:lang w:val="bg-BG"/>
        </w:rPr>
        <w:t>стационарен наб</w:t>
      </w:r>
      <w:r w:rsidR="00B104C6" w:rsidRPr="00FE73E0">
        <w:rPr>
          <w:sz w:val="24"/>
          <w:szCs w:val="24"/>
          <w:lang w:val="bg-BG"/>
        </w:rPr>
        <w:t>людателен пункт,</w:t>
      </w:r>
      <w:r w:rsidR="0076405D" w:rsidRPr="00FE73E0">
        <w:rPr>
          <w:sz w:val="24"/>
          <w:szCs w:val="24"/>
          <w:lang w:val="bg-BG"/>
        </w:rPr>
        <w:t xml:space="preserve"> </w:t>
      </w:r>
      <w:r w:rsidR="003F588B" w:rsidRPr="00FE73E0">
        <w:rPr>
          <w:sz w:val="24"/>
          <w:szCs w:val="24"/>
          <w:lang w:val="bg-BG"/>
        </w:rPr>
        <w:t>като част от Националната схема за разпола</w:t>
      </w:r>
      <w:r w:rsidR="00DC3D87" w:rsidRPr="00FE73E0">
        <w:rPr>
          <w:sz w:val="24"/>
          <w:szCs w:val="24"/>
          <w:lang w:val="bg-BG"/>
        </w:rPr>
        <w:t>гане на средства за наблюдение,</w:t>
      </w:r>
      <w:r w:rsidR="003F588B" w:rsidRPr="00FE73E0">
        <w:rPr>
          <w:sz w:val="24"/>
          <w:szCs w:val="24"/>
          <w:lang w:val="bg-BG"/>
        </w:rPr>
        <w:t xml:space="preserve"> откриване </w:t>
      </w:r>
      <w:r w:rsidR="00DC3D87" w:rsidRPr="00FE73E0">
        <w:rPr>
          <w:sz w:val="24"/>
          <w:szCs w:val="24"/>
          <w:lang w:val="bg-BG"/>
        </w:rPr>
        <w:t xml:space="preserve"> и ранно оповестяване </w:t>
      </w:r>
      <w:r w:rsidR="003F588B" w:rsidRPr="00FE73E0">
        <w:rPr>
          <w:sz w:val="24"/>
          <w:szCs w:val="24"/>
          <w:lang w:val="bg-BG"/>
        </w:rPr>
        <w:t>на пожари в горските територии</w:t>
      </w:r>
      <w:r w:rsidR="00B104C6" w:rsidRPr="00FE73E0">
        <w:rPr>
          <w:sz w:val="24"/>
          <w:szCs w:val="24"/>
          <w:lang w:val="bg-BG"/>
        </w:rPr>
        <w:t>, но същият не е изграден.</w:t>
      </w:r>
    </w:p>
    <w:p w:rsidR="00DC3D87" w:rsidRPr="00FE73E0" w:rsidRDefault="00DC3D87" w:rsidP="004D24BA">
      <w:pPr>
        <w:ind w:firstLine="360"/>
        <w:jc w:val="both"/>
        <w:rPr>
          <w:sz w:val="24"/>
          <w:szCs w:val="24"/>
          <w:lang w:val="bg-BG"/>
        </w:rPr>
      </w:pPr>
      <w:r w:rsidRPr="00FE73E0">
        <w:rPr>
          <w:sz w:val="24"/>
          <w:szCs w:val="24"/>
          <w:lang w:val="bg-BG"/>
        </w:rPr>
        <w:t>В имот, частна собственост на юридическо лице с дейст</w:t>
      </w:r>
      <w:r w:rsidR="002F3F20" w:rsidRPr="00FE73E0">
        <w:rPr>
          <w:sz w:val="24"/>
          <w:szCs w:val="24"/>
          <w:lang w:val="bg-BG"/>
        </w:rPr>
        <w:t>ващ горскостопански план е предвидено</w:t>
      </w:r>
      <w:r w:rsidRPr="00FE73E0">
        <w:rPr>
          <w:sz w:val="24"/>
          <w:szCs w:val="24"/>
          <w:lang w:val="bg-BG"/>
        </w:rPr>
        <w:t xml:space="preserve"> изграждане на кула за наблюдение, в близост до подотдел 179 </w:t>
      </w:r>
      <w:r w:rsidR="002F3F20" w:rsidRPr="00FE73E0">
        <w:rPr>
          <w:sz w:val="24"/>
          <w:szCs w:val="24"/>
          <w:lang w:val="bg-BG"/>
        </w:rPr>
        <w:t>-</w:t>
      </w:r>
      <w:r w:rsidR="004D24BA" w:rsidRPr="00FE73E0">
        <w:rPr>
          <w:sz w:val="24"/>
          <w:szCs w:val="24"/>
          <w:lang w:val="bg-BG"/>
        </w:rPr>
        <w:t>3.</w:t>
      </w:r>
    </w:p>
    <w:p w:rsidR="002E3829" w:rsidRPr="00FE73E0" w:rsidRDefault="002E3829" w:rsidP="007E23DE">
      <w:pPr>
        <w:pStyle w:val="24"/>
        <w:tabs>
          <w:tab w:val="clear" w:pos="-90"/>
          <w:tab w:val="center" w:pos="720"/>
        </w:tabs>
        <w:ind w:firstLine="0"/>
        <w:rPr>
          <w:szCs w:val="24"/>
        </w:rPr>
      </w:pPr>
      <w:r w:rsidRPr="00FE73E0">
        <w:rPr>
          <w:szCs w:val="24"/>
        </w:rPr>
        <w:t xml:space="preserve">    </w:t>
      </w:r>
      <w:r w:rsidR="0072142F" w:rsidRPr="00FE73E0">
        <w:rPr>
          <w:szCs w:val="24"/>
        </w:rPr>
        <w:t xml:space="preserve">        При необходимост с цел - наблюдение за възникване на евентуални пожари през пожароопасният сезон могат да се ползват</w:t>
      </w:r>
      <w:r w:rsidRPr="00FE73E0">
        <w:rPr>
          <w:szCs w:val="24"/>
        </w:rPr>
        <w:t xml:space="preserve"> наличните ретранслатори и кули на мобилни оператори,  след предварително договаряне с органите които ги </w:t>
      </w:r>
      <w:r w:rsidR="002F3F20" w:rsidRPr="00FE73E0">
        <w:rPr>
          <w:szCs w:val="24"/>
        </w:rPr>
        <w:t>стопанисват.</w:t>
      </w:r>
    </w:p>
    <w:p w:rsidR="007A193B" w:rsidRPr="00FE73E0" w:rsidRDefault="007A193B" w:rsidP="007A193B">
      <w:pPr>
        <w:pStyle w:val="24"/>
        <w:tabs>
          <w:tab w:val="clear" w:pos="-90"/>
          <w:tab w:val="center" w:pos="720"/>
        </w:tabs>
        <w:ind w:firstLine="0"/>
        <w:rPr>
          <w:szCs w:val="24"/>
        </w:rPr>
      </w:pPr>
      <w:r w:rsidRPr="00FE73E0">
        <w:rPr>
          <w:szCs w:val="24"/>
        </w:rPr>
        <w:tab/>
        <w:t xml:space="preserve">          На територията на стопанството  попадат 2 (</w:t>
      </w:r>
      <w:r w:rsidRPr="00FE73E0">
        <w:rPr>
          <w:b/>
          <w:szCs w:val="24"/>
        </w:rPr>
        <w:t>две)</w:t>
      </w:r>
      <w:r w:rsidRPr="00FE73E0">
        <w:rPr>
          <w:szCs w:val="24"/>
        </w:rPr>
        <w:t xml:space="preserve"> автоматични стационарни станции, като част от Националната схема за разполагане на средства за наблюдение и откриване на пожари.</w:t>
      </w:r>
    </w:p>
    <w:p w:rsidR="007A193B" w:rsidRPr="00FE73E0" w:rsidRDefault="007A193B" w:rsidP="007E23DE">
      <w:pPr>
        <w:pStyle w:val="24"/>
        <w:tabs>
          <w:tab w:val="clear" w:pos="-90"/>
          <w:tab w:val="center" w:pos="720"/>
        </w:tabs>
        <w:ind w:firstLine="0"/>
        <w:rPr>
          <w:szCs w:val="24"/>
        </w:rPr>
      </w:pPr>
    </w:p>
    <w:p w:rsidR="005D6365" w:rsidRPr="00FE73E0" w:rsidRDefault="001E2DD6" w:rsidP="007E23DE">
      <w:pPr>
        <w:pStyle w:val="24"/>
        <w:tabs>
          <w:tab w:val="clear" w:pos="-90"/>
          <w:tab w:val="center" w:pos="720"/>
        </w:tabs>
        <w:ind w:firstLine="0"/>
        <w:rPr>
          <w:szCs w:val="24"/>
        </w:rPr>
      </w:pPr>
      <w:r w:rsidRPr="00FE73E0">
        <w:rPr>
          <w:b/>
          <w:szCs w:val="24"/>
        </w:rPr>
        <w:t xml:space="preserve">           </w:t>
      </w:r>
      <w:r w:rsidR="00DE7084" w:rsidRPr="00FE73E0">
        <w:rPr>
          <w:b/>
          <w:szCs w:val="24"/>
        </w:rPr>
        <w:tab/>
      </w:r>
      <w:r w:rsidR="005D6365" w:rsidRPr="00FE73E0">
        <w:rPr>
          <w:b/>
          <w:szCs w:val="24"/>
        </w:rPr>
        <w:t>• Табели и билбордове с противопожарно съдържание</w:t>
      </w:r>
      <w:r w:rsidR="00106BD5" w:rsidRPr="00FE73E0">
        <w:rPr>
          <w:szCs w:val="24"/>
        </w:rPr>
        <w:t xml:space="preserve"> –  предвидено е</w:t>
      </w:r>
      <w:r w:rsidR="005D6365" w:rsidRPr="00FE73E0">
        <w:rPr>
          <w:szCs w:val="24"/>
        </w:rPr>
        <w:t xml:space="preserve"> поставянето</w:t>
      </w:r>
      <w:r w:rsidR="00106BD5" w:rsidRPr="00FE73E0">
        <w:rPr>
          <w:szCs w:val="24"/>
        </w:rPr>
        <w:t xml:space="preserve"> на </w:t>
      </w:r>
      <w:r w:rsidR="00DC3D87" w:rsidRPr="00FE73E0">
        <w:rPr>
          <w:szCs w:val="24"/>
        </w:rPr>
        <w:t>105</w:t>
      </w:r>
      <w:r w:rsidR="005D6365" w:rsidRPr="00FE73E0">
        <w:rPr>
          <w:szCs w:val="24"/>
        </w:rPr>
        <w:t xml:space="preserve"> </w:t>
      </w:r>
      <w:r w:rsidR="00A034A2" w:rsidRPr="00FE73E0">
        <w:rPr>
          <w:szCs w:val="24"/>
        </w:rPr>
        <w:t xml:space="preserve">броя </w:t>
      </w:r>
      <w:r w:rsidR="00106BD5" w:rsidRPr="00FE73E0">
        <w:rPr>
          <w:szCs w:val="24"/>
        </w:rPr>
        <w:t xml:space="preserve">за ревизионния период на подходящи </w:t>
      </w:r>
      <w:r w:rsidR="005D6365" w:rsidRPr="00FE73E0">
        <w:rPr>
          <w:szCs w:val="24"/>
        </w:rPr>
        <w:t xml:space="preserve"> места, вилните зони, курортните местности, местата за паркиране и отди</w:t>
      </w:r>
      <w:r w:rsidR="00106BD5" w:rsidRPr="00FE73E0">
        <w:rPr>
          <w:szCs w:val="24"/>
        </w:rPr>
        <w:t>х, чешми, кръстопътища, както и по трасета на туристически пътеки, преминаващи през горските територии. При необходимост да се предвидят допълнителни табелки, в случай, че поставените са недостатъчни, или някои от съществуващите са</w:t>
      </w:r>
      <w:r w:rsidR="00246E6E" w:rsidRPr="00FE73E0">
        <w:rPr>
          <w:szCs w:val="24"/>
        </w:rPr>
        <w:t xml:space="preserve"> повредени и унищожени. </w:t>
      </w:r>
    </w:p>
    <w:p w:rsidR="005D6365" w:rsidRPr="00FE73E0" w:rsidRDefault="006945AB" w:rsidP="00DC3D87">
      <w:pPr>
        <w:ind w:firstLine="708"/>
        <w:jc w:val="both"/>
        <w:rPr>
          <w:sz w:val="24"/>
          <w:szCs w:val="24"/>
          <w:lang w:val="bg-BG"/>
        </w:rPr>
      </w:pPr>
      <w:r w:rsidRPr="00FE73E0">
        <w:rPr>
          <w:b/>
          <w:sz w:val="24"/>
          <w:szCs w:val="24"/>
          <w:lang w:val="bg-BG"/>
        </w:rPr>
        <w:t xml:space="preserve">  •</w:t>
      </w:r>
      <w:r w:rsidRPr="00FE73E0">
        <w:rPr>
          <w:sz w:val="24"/>
          <w:szCs w:val="24"/>
          <w:lang w:val="bg-BG"/>
        </w:rPr>
        <w:t xml:space="preserve"> </w:t>
      </w:r>
      <w:r w:rsidRPr="00FE73E0">
        <w:rPr>
          <w:b/>
          <w:sz w:val="24"/>
          <w:szCs w:val="24"/>
          <w:lang w:val="bg-BG"/>
        </w:rPr>
        <w:t xml:space="preserve">Места за почивка </w:t>
      </w:r>
      <w:r w:rsidR="007A2914" w:rsidRPr="00FE73E0">
        <w:rPr>
          <w:b/>
          <w:sz w:val="24"/>
          <w:szCs w:val="24"/>
          <w:lang w:val="bg-BG"/>
        </w:rPr>
        <w:t xml:space="preserve">палене на огън </w:t>
      </w:r>
      <w:r w:rsidRPr="00FE73E0">
        <w:rPr>
          <w:b/>
          <w:sz w:val="24"/>
          <w:szCs w:val="24"/>
          <w:lang w:val="bg-BG"/>
        </w:rPr>
        <w:t>и паркиране</w:t>
      </w:r>
      <w:r w:rsidRPr="00FE73E0">
        <w:rPr>
          <w:sz w:val="24"/>
          <w:szCs w:val="24"/>
          <w:lang w:val="bg-BG"/>
        </w:rPr>
        <w:t xml:space="preserve"> – по досегашният план</w:t>
      </w:r>
      <w:r w:rsidR="00A034A2" w:rsidRPr="00FE73E0">
        <w:rPr>
          <w:sz w:val="24"/>
          <w:szCs w:val="24"/>
          <w:lang w:val="bg-BG"/>
        </w:rPr>
        <w:t xml:space="preserve"> </w:t>
      </w:r>
      <w:r w:rsidR="00DC3D87" w:rsidRPr="00FE73E0">
        <w:rPr>
          <w:sz w:val="24"/>
          <w:szCs w:val="24"/>
          <w:lang w:val="bg-BG"/>
        </w:rPr>
        <w:t>предвидените</w:t>
      </w:r>
      <w:r w:rsidR="007A2914" w:rsidRPr="00FE73E0">
        <w:rPr>
          <w:sz w:val="24"/>
          <w:szCs w:val="24"/>
          <w:lang w:val="bg-BG"/>
        </w:rPr>
        <w:t xml:space="preserve"> места подходящи за палене на огън (основно открити ог</w:t>
      </w:r>
      <w:r w:rsidR="00DC3D87" w:rsidRPr="00FE73E0">
        <w:rPr>
          <w:sz w:val="24"/>
          <w:szCs w:val="24"/>
          <w:lang w:val="bg-BG"/>
        </w:rPr>
        <w:t>нища добре обезпечени) са тези в които е констатирано</w:t>
      </w:r>
      <w:r w:rsidR="007A2914" w:rsidRPr="00FE73E0">
        <w:rPr>
          <w:sz w:val="24"/>
          <w:szCs w:val="24"/>
          <w:lang w:val="bg-BG"/>
        </w:rPr>
        <w:t xml:space="preserve"> активен туризъм и къмпингуване</w:t>
      </w:r>
      <w:r w:rsidR="00DC3D87" w:rsidRPr="00FE73E0">
        <w:rPr>
          <w:sz w:val="24"/>
          <w:szCs w:val="24"/>
          <w:lang w:val="bg-BG"/>
        </w:rPr>
        <w:t>, както и в</w:t>
      </w:r>
      <w:r w:rsidR="007A2914" w:rsidRPr="00FE73E0">
        <w:rPr>
          <w:sz w:val="24"/>
          <w:szCs w:val="24"/>
          <w:lang w:val="bg-BG"/>
        </w:rPr>
        <w:t xml:space="preserve"> бли</w:t>
      </w:r>
      <w:r w:rsidR="00DC3D87" w:rsidRPr="00FE73E0">
        <w:rPr>
          <w:sz w:val="24"/>
          <w:szCs w:val="24"/>
          <w:lang w:val="bg-BG"/>
        </w:rPr>
        <w:t xml:space="preserve">зост до хижи, язовири и чешми и същите са обозначени на горскостопанските карти. </w:t>
      </w:r>
      <w:r w:rsidR="005D6365" w:rsidRPr="00FE73E0">
        <w:rPr>
          <w:sz w:val="24"/>
          <w:szCs w:val="24"/>
          <w:lang w:val="bg-BG"/>
        </w:rPr>
        <w:t>Устройството</w:t>
      </w:r>
      <w:r w:rsidR="009C1A3F" w:rsidRPr="00FE73E0">
        <w:rPr>
          <w:sz w:val="24"/>
          <w:szCs w:val="24"/>
          <w:lang w:val="bg-BG"/>
        </w:rPr>
        <w:t xml:space="preserve"> на съществуващите и новопроектирани места за почивка и палене на огън  да е в съответствие с</w:t>
      </w:r>
      <w:r w:rsidR="005D6365" w:rsidRPr="00FE73E0">
        <w:rPr>
          <w:sz w:val="24"/>
          <w:szCs w:val="24"/>
          <w:lang w:val="bg-BG"/>
        </w:rPr>
        <w:t xml:space="preserve"> изискванията на</w:t>
      </w:r>
      <w:r w:rsidR="001E2DD6" w:rsidRPr="00FE73E0">
        <w:rPr>
          <w:sz w:val="24"/>
          <w:szCs w:val="24"/>
          <w:lang w:val="bg-BG"/>
        </w:rPr>
        <w:t xml:space="preserve"> </w:t>
      </w:r>
      <w:r w:rsidR="005D6365" w:rsidRPr="00FE73E0">
        <w:rPr>
          <w:sz w:val="24"/>
          <w:szCs w:val="24"/>
          <w:lang w:val="bg-BG"/>
        </w:rPr>
        <w:t>Наредба № 8/11.05.2012 г. за условията и реда за защита на горските територии от пожари.</w:t>
      </w:r>
    </w:p>
    <w:p w:rsidR="00CA05F2" w:rsidRPr="00FE73E0" w:rsidRDefault="001E2DD6" w:rsidP="007E23DE">
      <w:pPr>
        <w:pStyle w:val="24"/>
        <w:tabs>
          <w:tab w:val="clear" w:pos="-90"/>
          <w:tab w:val="center" w:pos="720"/>
        </w:tabs>
        <w:ind w:firstLine="0"/>
        <w:rPr>
          <w:szCs w:val="24"/>
        </w:rPr>
      </w:pPr>
      <w:r w:rsidRPr="00FE73E0">
        <w:rPr>
          <w:b/>
          <w:szCs w:val="24"/>
        </w:rPr>
        <w:t xml:space="preserve">           </w:t>
      </w:r>
      <w:r w:rsidR="005D6365" w:rsidRPr="00FE73E0">
        <w:rPr>
          <w:b/>
          <w:szCs w:val="24"/>
        </w:rPr>
        <w:t xml:space="preserve">• Противопожарни депа – </w:t>
      </w:r>
      <w:r w:rsidR="00CA05F2" w:rsidRPr="00FE73E0">
        <w:rPr>
          <w:szCs w:val="24"/>
        </w:rPr>
        <w:t>съществуват 2</w:t>
      </w:r>
      <w:r w:rsidR="00246E6E" w:rsidRPr="00FE73E0">
        <w:rPr>
          <w:szCs w:val="24"/>
        </w:rPr>
        <w:t xml:space="preserve"> броя</w:t>
      </w:r>
      <w:r w:rsidR="009C1A3F" w:rsidRPr="00FE73E0">
        <w:rPr>
          <w:szCs w:val="24"/>
        </w:rPr>
        <w:t xml:space="preserve"> депа</w:t>
      </w:r>
      <w:r w:rsidR="00CA05F2" w:rsidRPr="00FE73E0">
        <w:rPr>
          <w:szCs w:val="24"/>
        </w:rPr>
        <w:t>, едно което се намират в административната сграда на стопанството (м. „Помпата“) и второ в гр. Дулово.</w:t>
      </w:r>
      <w:r w:rsidR="003A3E11" w:rsidRPr="00FE73E0">
        <w:rPr>
          <w:szCs w:val="24"/>
        </w:rPr>
        <w:t xml:space="preserve"> </w:t>
      </w:r>
    </w:p>
    <w:p w:rsidR="00CA05F2" w:rsidRPr="00FE73E0" w:rsidRDefault="00CA05F2" w:rsidP="007E23DE">
      <w:pPr>
        <w:pStyle w:val="24"/>
        <w:tabs>
          <w:tab w:val="clear" w:pos="-90"/>
          <w:tab w:val="center" w:pos="720"/>
        </w:tabs>
        <w:ind w:firstLine="0"/>
        <w:rPr>
          <w:szCs w:val="24"/>
        </w:rPr>
      </w:pPr>
      <w:r w:rsidRPr="00FE73E0">
        <w:rPr>
          <w:szCs w:val="24"/>
        </w:rPr>
        <w:t xml:space="preserve"> Предвидено е депата да се оборудват с необходимия инвентар, </w:t>
      </w:r>
      <w:r w:rsidR="003A3E11" w:rsidRPr="00FE73E0">
        <w:rPr>
          <w:szCs w:val="24"/>
        </w:rPr>
        <w:t xml:space="preserve"> </w:t>
      </w:r>
      <w:r w:rsidR="005D6365" w:rsidRPr="00FE73E0">
        <w:rPr>
          <w:szCs w:val="24"/>
        </w:rPr>
        <w:t xml:space="preserve">съгласно изискванията на наредба № 30.  </w:t>
      </w:r>
    </w:p>
    <w:p w:rsidR="005D6365" w:rsidRPr="00FE73E0" w:rsidRDefault="00CA05F2" w:rsidP="007E23DE">
      <w:pPr>
        <w:pStyle w:val="24"/>
        <w:tabs>
          <w:tab w:val="clear" w:pos="-90"/>
          <w:tab w:val="center" w:pos="720"/>
        </w:tabs>
        <w:ind w:firstLine="0"/>
        <w:rPr>
          <w:szCs w:val="24"/>
        </w:rPr>
      </w:pPr>
      <w:r w:rsidRPr="00FE73E0">
        <w:rPr>
          <w:szCs w:val="24"/>
        </w:rPr>
        <w:tab/>
        <w:t xml:space="preserve">        Да се предвидят необходимия брой</w:t>
      </w:r>
      <w:r w:rsidR="006B1B41" w:rsidRPr="00FE73E0">
        <w:rPr>
          <w:szCs w:val="24"/>
        </w:rPr>
        <w:t xml:space="preserve"> противопожарните депа </w:t>
      </w:r>
      <w:r w:rsidRPr="00FE73E0">
        <w:rPr>
          <w:szCs w:val="24"/>
        </w:rPr>
        <w:t xml:space="preserve">и същите да </w:t>
      </w:r>
      <w:r w:rsidR="006B1B41" w:rsidRPr="00FE73E0">
        <w:rPr>
          <w:szCs w:val="24"/>
        </w:rPr>
        <w:t>се съгласува</w:t>
      </w:r>
      <w:r w:rsidR="003A3E11" w:rsidRPr="00FE73E0">
        <w:rPr>
          <w:szCs w:val="24"/>
        </w:rPr>
        <w:t>т с</w:t>
      </w:r>
      <w:r w:rsidRPr="00FE73E0">
        <w:rPr>
          <w:szCs w:val="24"/>
        </w:rPr>
        <w:t xml:space="preserve">ъс съответната РСПБЗН, както и тяхното </w:t>
      </w:r>
      <w:r w:rsidR="00D33B76" w:rsidRPr="00FE73E0">
        <w:rPr>
          <w:szCs w:val="24"/>
        </w:rPr>
        <w:t>и местонахождение.</w:t>
      </w:r>
      <w:r w:rsidRPr="00FE73E0">
        <w:rPr>
          <w:szCs w:val="24"/>
        </w:rPr>
        <w:t xml:space="preserve"> </w:t>
      </w:r>
    </w:p>
    <w:p w:rsidR="00D33B76" w:rsidRPr="00FE73E0" w:rsidRDefault="00D33B76" w:rsidP="00D33B76">
      <w:pPr>
        <w:ind w:firstLine="360"/>
        <w:jc w:val="both"/>
        <w:rPr>
          <w:sz w:val="24"/>
          <w:szCs w:val="24"/>
          <w:lang w:val="bg-BG"/>
        </w:rPr>
      </w:pPr>
      <w:r w:rsidRPr="00FE73E0">
        <w:rPr>
          <w:b/>
          <w:szCs w:val="24"/>
        </w:rPr>
        <w:t xml:space="preserve">           </w:t>
      </w:r>
      <w:r w:rsidRPr="00FE73E0">
        <w:rPr>
          <w:b/>
          <w:sz w:val="24"/>
          <w:szCs w:val="24"/>
          <w:lang w:val="bg-BG"/>
        </w:rPr>
        <w:t xml:space="preserve">• Места за маневриране и обръщане на противопожарните автомобили </w:t>
      </w:r>
      <w:r w:rsidRPr="00FE73E0">
        <w:rPr>
          <w:sz w:val="24"/>
          <w:szCs w:val="24"/>
          <w:lang w:val="bg-BG"/>
        </w:rPr>
        <w:t>–  същите са обозначени на картите проектираните противопожарни мероприятия по досега действащият план. Те се намират на всички пътища с достатъчна ширина и носимоспособност за движение на специализираните автомобили.</w:t>
      </w:r>
    </w:p>
    <w:p w:rsidR="00203A34" w:rsidRPr="00FE73E0" w:rsidRDefault="005D6365" w:rsidP="007E23DE">
      <w:pPr>
        <w:pStyle w:val="24"/>
        <w:tabs>
          <w:tab w:val="clear" w:pos="-90"/>
          <w:tab w:val="center" w:pos="720"/>
        </w:tabs>
        <w:ind w:firstLine="0"/>
        <w:rPr>
          <w:szCs w:val="24"/>
        </w:rPr>
      </w:pPr>
      <w:r w:rsidRPr="00FE73E0">
        <w:rPr>
          <w:b/>
          <w:szCs w:val="24"/>
        </w:rPr>
        <w:tab/>
      </w:r>
      <w:r w:rsidR="001E2DD6" w:rsidRPr="00FE73E0">
        <w:rPr>
          <w:b/>
          <w:szCs w:val="24"/>
        </w:rPr>
        <w:t xml:space="preserve">           </w:t>
      </w:r>
      <w:r w:rsidRPr="00FE73E0">
        <w:rPr>
          <w:b/>
          <w:szCs w:val="24"/>
        </w:rPr>
        <w:t xml:space="preserve">• </w:t>
      </w:r>
      <w:r w:rsidR="005F0BC6" w:rsidRPr="00FE73E0">
        <w:rPr>
          <w:b/>
          <w:szCs w:val="24"/>
        </w:rPr>
        <w:t>Хеликоптери</w:t>
      </w:r>
      <w:r w:rsidRPr="00FE73E0">
        <w:rPr>
          <w:b/>
          <w:szCs w:val="24"/>
        </w:rPr>
        <w:t xml:space="preserve"> </w:t>
      </w:r>
      <w:r w:rsidR="002B0862" w:rsidRPr="00FE73E0">
        <w:rPr>
          <w:b/>
          <w:szCs w:val="24"/>
        </w:rPr>
        <w:t>площадки</w:t>
      </w:r>
      <w:r w:rsidRPr="00FE73E0">
        <w:rPr>
          <w:b/>
          <w:szCs w:val="24"/>
        </w:rPr>
        <w:t xml:space="preserve"> </w:t>
      </w:r>
      <w:r w:rsidR="00203A34" w:rsidRPr="00FE73E0">
        <w:rPr>
          <w:szCs w:val="24"/>
        </w:rPr>
        <w:t xml:space="preserve">–  </w:t>
      </w:r>
      <w:r w:rsidR="00D33B76" w:rsidRPr="00FE73E0">
        <w:rPr>
          <w:szCs w:val="24"/>
        </w:rPr>
        <w:t>по досега действащият  план</w:t>
      </w:r>
      <w:r w:rsidR="00203A34" w:rsidRPr="00FE73E0">
        <w:rPr>
          <w:szCs w:val="24"/>
        </w:rPr>
        <w:t xml:space="preserve"> </w:t>
      </w:r>
      <w:r w:rsidR="002B0862" w:rsidRPr="00FE73E0">
        <w:rPr>
          <w:szCs w:val="24"/>
        </w:rPr>
        <w:t>площадки</w:t>
      </w:r>
      <w:r w:rsidR="003A3E11" w:rsidRPr="00FE73E0">
        <w:rPr>
          <w:szCs w:val="24"/>
        </w:rPr>
        <w:t xml:space="preserve"> за кацане на хеликоптери </w:t>
      </w:r>
      <w:r w:rsidR="00D33B76" w:rsidRPr="00FE73E0">
        <w:rPr>
          <w:szCs w:val="24"/>
        </w:rPr>
        <w:t>не са обозначени. Равнинния характер на територията обуславя възможност за наличие на места за кацане. П</w:t>
      </w:r>
      <w:r w:rsidR="003A3E11" w:rsidRPr="00FE73E0">
        <w:rPr>
          <w:szCs w:val="24"/>
        </w:rPr>
        <w:t>ри</w:t>
      </w:r>
      <w:r w:rsidR="00D33B76" w:rsidRPr="00FE73E0">
        <w:rPr>
          <w:szCs w:val="24"/>
        </w:rPr>
        <w:t xml:space="preserve"> изработването на плана на картата на противопожарните мероприятия да се </w:t>
      </w:r>
      <w:r w:rsidR="003A3E11" w:rsidRPr="00FE73E0">
        <w:rPr>
          <w:szCs w:val="24"/>
        </w:rPr>
        <w:t xml:space="preserve"> </w:t>
      </w:r>
      <w:r w:rsidR="00D33B76" w:rsidRPr="00FE73E0">
        <w:rPr>
          <w:szCs w:val="24"/>
        </w:rPr>
        <w:t xml:space="preserve">обозначат </w:t>
      </w:r>
      <w:r w:rsidR="003A3E11" w:rsidRPr="00FE73E0">
        <w:rPr>
          <w:szCs w:val="24"/>
        </w:rPr>
        <w:t>места</w:t>
      </w:r>
      <w:r w:rsidR="009C1A3F" w:rsidRPr="00FE73E0">
        <w:rPr>
          <w:szCs w:val="24"/>
        </w:rPr>
        <w:t xml:space="preserve"> </w:t>
      </w:r>
      <w:r w:rsidR="00D33B76" w:rsidRPr="00FE73E0">
        <w:rPr>
          <w:szCs w:val="24"/>
        </w:rPr>
        <w:t xml:space="preserve">подходящи за </w:t>
      </w:r>
      <w:r w:rsidR="002B0862" w:rsidRPr="00FE73E0">
        <w:rPr>
          <w:szCs w:val="24"/>
        </w:rPr>
        <w:t>площадки</w:t>
      </w:r>
      <w:r w:rsidR="00D33B76" w:rsidRPr="00FE73E0">
        <w:rPr>
          <w:szCs w:val="24"/>
        </w:rPr>
        <w:t xml:space="preserve"> за кацане на хеликоптери, както и наличието на стадиони в населените места</w:t>
      </w:r>
      <w:r w:rsidR="00FD6416" w:rsidRPr="00FE73E0">
        <w:rPr>
          <w:szCs w:val="24"/>
        </w:rPr>
        <w:t xml:space="preserve"> в района на дейност на стопанството, които са </w:t>
      </w:r>
      <w:r w:rsidR="00D33B76" w:rsidRPr="00FE73E0">
        <w:rPr>
          <w:szCs w:val="24"/>
        </w:rPr>
        <w:t xml:space="preserve"> в близост до горските територии</w:t>
      </w:r>
      <w:r w:rsidR="00FD6416" w:rsidRPr="00FE73E0">
        <w:rPr>
          <w:szCs w:val="24"/>
        </w:rPr>
        <w:t>.</w:t>
      </w:r>
    </w:p>
    <w:p w:rsidR="005D6365" w:rsidRPr="00FE73E0" w:rsidRDefault="001E2DD6" w:rsidP="007E23DE">
      <w:pPr>
        <w:pStyle w:val="24"/>
        <w:tabs>
          <w:tab w:val="clear" w:pos="-90"/>
          <w:tab w:val="center" w:pos="720"/>
        </w:tabs>
        <w:ind w:firstLine="0"/>
        <w:rPr>
          <w:szCs w:val="24"/>
        </w:rPr>
      </w:pPr>
      <w:r w:rsidRPr="00FE73E0">
        <w:rPr>
          <w:szCs w:val="24"/>
        </w:rPr>
        <w:t xml:space="preserve">          </w:t>
      </w:r>
      <w:r w:rsidR="005D6365" w:rsidRPr="00FE73E0">
        <w:rPr>
          <w:szCs w:val="24"/>
        </w:rPr>
        <w:t>•</w:t>
      </w:r>
      <w:r w:rsidR="005D6365" w:rsidRPr="00FE73E0">
        <w:rPr>
          <w:szCs w:val="24"/>
        </w:rPr>
        <w:tab/>
      </w:r>
      <w:r w:rsidR="005D6365" w:rsidRPr="00FE73E0">
        <w:rPr>
          <w:b/>
          <w:szCs w:val="24"/>
        </w:rPr>
        <w:t>Бариери на горските автомобилни пътища</w:t>
      </w:r>
      <w:r w:rsidR="005D6365" w:rsidRPr="00FE73E0">
        <w:rPr>
          <w:szCs w:val="24"/>
        </w:rPr>
        <w:t xml:space="preserve"> –</w:t>
      </w:r>
      <w:r w:rsidR="00203A34" w:rsidRPr="00FE73E0">
        <w:rPr>
          <w:szCs w:val="24"/>
        </w:rPr>
        <w:t>бариери</w:t>
      </w:r>
      <w:r w:rsidR="005D6365" w:rsidRPr="00FE73E0">
        <w:rPr>
          <w:szCs w:val="24"/>
        </w:rPr>
        <w:t xml:space="preserve"> на горски автомобилни пътища,</w:t>
      </w:r>
      <w:r w:rsidR="003642FA" w:rsidRPr="00FE73E0">
        <w:rPr>
          <w:szCs w:val="24"/>
        </w:rPr>
        <w:t xml:space="preserve"> да се предвидят само за тези пътища,</w:t>
      </w:r>
      <w:r w:rsidR="005D6365" w:rsidRPr="00FE73E0">
        <w:rPr>
          <w:szCs w:val="24"/>
        </w:rPr>
        <w:t xml:space="preserve"> които не са за обща употреба и които водят в горски масиви от първи клас на пожарна опасност.</w:t>
      </w:r>
    </w:p>
    <w:p w:rsidR="002105DE" w:rsidRPr="00FE73E0" w:rsidRDefault="002105DE" w:rsidP="007E23DE">
      <w:pPr>
        <w:pStyle w:val="24"/>
        <w:tabs>
          <w:tab w:val="clear" w:pos="-90"/>
          <w:tab w:val="center" w:pos="720"/>
        </w:tabs>
        <w:ind w:firstLine="0"/>
        <w:rPr>
          <w:szCs w:val="24"/>
        </w:rPr>
      </w:pPr>
    </w:p>
    <w:p w:rsidR="005D6365" w:rsidRPr="00FE73E0" w:rsidRDefault="005D6365" w:rsidP="007E23DE">
      <w:pPr>
        <w:pStyle w:val="24"/>
        <w:tabs>
          <w:tab w:val="clear" w:pos="-90"/>
          <w:tab w:val="center" w:pos="720"/>
        </w:tabs>
        <w:ind w:firstLine="0"/>
        <w:rPr>
          <w:szCs w:val="24"/>
        </w:rPr>
      </w:pPr>
      <w:r w:rsidRPr="00FE73E0">
        <w:rPr>
          <w:szCs w:val="24"/>
        </w:rPr>
        <w:t xml:space="preserve">          Планирането на мероприятията за защита на горските територии от пожари да се съгласуват с</w:t>
      </w:r>
      <w:r w:rsidR="009C1A3F" w:rsidRPr="00FE73E0">
        <w:rPr>
          <w:szCs w:val="24"/>
        </w:rPr>
        <w:t xml:space="preserve">ъс съответните </w:t>
      </w:r>
      <w:r w:rsidRPr="00FE73E0">
        <w:rPr>
          <w:szCs w:val="24"/>
        </w:rPr>
        <w:t xml:space="preserve"> РС ПБЗН.  </w:t>
      </w:r>
    </w:p>
    <w:p w:rsidR="0019309A" w:rsidRPr="00FE73E0" w:rsidRDefault="0019309A" w:rsidP="007E23DE">
      <w:pPr>
        <w:pStyle w:val="24"/>
        <w:tabs>
          <w:tab w:val="clear" w:pos="-90"/>
          <w:tab w:val="center" w:pos="720"/>
        </w:tabs>
        <w:ind w:firstLine="0"/>
        <w:rPr>
          <w:szCs w:val="24"/>
        </w:rPr>
      </w:pPr>
    </w:p>
    <w:p w:rsidR="005D6365" w:rsidRPr="00FE73E0" w:rsidRDefault="005D6365" w:rsidP="007E23DE">
      <w:pPr>
        <w:pStyle w:val="24"/>
        <w:tabs>
          <w:tab w:val="clear" w:pos="-90"/>
          <w:tab w:val="center" w:pos="720"/>
        </w:tabs>
        <w:ind w:firstLine="0"/>
        <w:rPr>
          <w:szCs w:val="24"/>
        </w:rPr>
      </w:pPr>
      <w:r w:rsidRPr="00FE73E0">
        <w:rPr>
          <w:szCs w:val="24"/>
        </w:rPr>
        <w:t xml:space="preserve"> </w:t>
      </w:r>
      <w:r w:rsidR="00C53A7E" w:rsidRPr="00FE73E0">
        <w:rPr>
          <w:szCs w:val="24"/>
        </w:rPr>
        <w:t xml:space="preserve">         М</w:t>
      </w:r>
      <w:r w:rsidR="002B0862" w:rsidRPr="00FE73E0">
        <w:rPr>
          <w:szCs w:val="24"/>
        </w:rPr>
        <w:t>ерки и мероприятия за опазване на горските територии от пожари</w:t>
      </w:r>
      <w:r w:rsidRPr="00FE73E0">
        <w:rPr>
          <w:szCs w:val="24"/>
        </w:rPr>
        <w:t xml:space="preserve"> да се</w:t>
      </w:r>
      <w:r w:rsidR="009F662A" w:rsidRPr="00FE73E0">
        <w:rPr>
          <w:szCs w:val="24"/>
        </w:rPr>
        <w:t xml:space="preserve"> разработят и остойностят по видове собственос</w:t>
      </w:r>
      <w:r w:rsidR="00B73892" w:rsidRPr="00FE73E0">
        <w:rPr>
          <w:szCs w:val="24"/>
        </w:rPr>
        <w:t>т</w:t>
      </w:r>
      <w:r w:rsidR="00A048A5" w:rsidRPr="00FE73E0">
        <w:rPr>
          <w:szCs w:val="24"/>
        </w:rPr>
        <w:t xml:space="preserve"> </w:t>
      </w:r>
      <w:r w:rsidR="00FD6416" w:rsidRPr="00FE73E0">
        <w:rPr>
          <w:szCs w:val="24"/>
        </w:rPr>
        <w:t>на горските територии</w:t>
      </w:r>
      <w:r w:rsidR="002B0862" w:rsidRPr="00FE73E0">
        <w:rPr>
          <w:szCs w:val="24"/>
        </w:rPr>
        <w:t xml:space="preserve"> -</w:t>
      </w:r>
      <w:r w:rsidR="00B73892" w:rsidRPr="00FE73E0">
        <w:rPr>
          <w:szCs w:val="24"/>
        </w:rPr>
        <w:t xml:space="preserve"> общо</w:t>
      </w:r>
      <w:r w:rsidR="00294A91" w:rsidRPr="00FE73E0">
        <w:rPr>
          <w:szCs w:val="24"/>
        </w:rPr>
        <w:t xml:space="preserve"> </w:t>
      </w:r>
      <w:r w:rsidR="00294A91" w:rsidRPr="00FE73E0">
        <w:rPr>
          <w:b/>
          <w:szCs w:val="24"/>
        </w:rPr>
        <w:t>и по общини,</w:t>
      </w:r>
      <w:r w:rsidR="00C53A7E" w:rsidRPr="00FE73E0">
        <w:rPr>
          <w:szCs w:val="24"/>
        </w:rPr>
        <w:t xml:space="preserve">  като</w:t>
      </w:r>
      <w:r w:rsidR="00294A91" w:rsidRPr="00FE73E0">
        <w:rPr>
          <w:szCs w:val="24"/>
        </w:rPr>
        <w:t xml:space="preserve"> </w:t>
      </w:r>
      <w:r w:rsidRPr="00FE73E0">
        <w:rPr>
          <w:szCs w:val="24"/>
        </w:rPr>
        <w:t xml:space="preserve"> се </w:t>
      </w:r>
      <w:r w:rsidR="00C53A7E" w:rsidRPr="00FE73E0">
        <w:rPr>
          <w:szCs w:val="24"/>
        </w:rPr>
        <w:t xml:space="preserve">посочат конкретните дейности, които следва да извърши </w:t>
      </w:r>
      <w:r w:rsidR="002B0862" w:rsidRPr="00FE73E0">
        <w:rPr>
          <w:szCs w:val="24"/>
        </w:rPr>
        <w:t xml:space="preserve"> всеки собственик на горските територии</w:t>
      </w:r>
      <w:r w:rsidR="00C53A7E" w:rsidRPr="00FE73E0">
        <w:rPr>
          <w:szCs w:val="24"/>
        </w:rPr>
        <w:t>.</w:t>
      </w:r>
      <w:r w:rsidRPr="00FE73E0">
        <w:rPr>
          <w:szCs w:val="24"/>
        </w:rPr>
        <w:t xml:space="preserve"> </w:t>
      </w:r>
    </w:p>
    <w:p w:rsidR="00360FC0" w:rsidRPr="00FE73E0" w:rsidRDefault="00504E09" w:rsidP="007E23DE">
      <w:pPr>
        <w:pStyle w:val="24"/>
        <w:tabs>
          <w:tab w:val="clear" w:pos="-90"/>
          <w:tab w:val="center" w:pos="720"/>
        </w:tabs>
        <w:ind w:firstLine="0"/>
        <w:rPr>
          <w:szCs w:val="24"/>
        </w:rPr>
      </w:pPr>
      <w:r w:rsidRPr="00FE73E0">
        <w:rPr>
          <w:szCs w:val="24"/>
        </w:rPr>
        <w:tab/>
        <w:t xml:space="preserve">         При планиране на сечи за изпълнение на противопожарните мероприятия, същите да се отразят на таксационните описания –</w:t>
      </w:r>
      <w:r w:rsidR="00CE2373" w:rsidRPr="00FE73E0">
        <w:rPr>
          <w:szCs w:val="24"/>
        </w:rPr>
        <w:t xml:space="preserve"> </w:t>
      </w:r>
      <w:r w:rsidRPr="00FE73E0">
        <w:rPr>
          <w:szCs w:val="24"/>
        </w:rPr>
        <w:t>насока</w:t>
      </w:r>
      <w:r w:rsidR="00FD6416" w:rsidRPr="00FE73E0">
        <w:rPr>
          <w:szCs w:val="24"/>
        </w:rPr>
        <w:t xml:space="preserve"> на стопанисване и интензивност - независимо от собствеността на горските територии.</w:t>
      </w:r>
    </w:p>
    <w:p w:rsidR="0019309A" w:rsidRPr="00FE73E0" w:rsidRDefault="0019309A" w:rsidP="007E23DE">
      <w:pPr>
        <w:pStyle w:val="24"/>
        <w:tabs>
          <w:tab w:val="clear" w:pos="-90"/>
          <w:tab w:val="center" w:pos="720"/>
        </w:tabs>
        <w:ind w:firstLine="0"/>
        <w:rPr>
          <w:szCs w:val="24"/>
        </w:rPr>
      </w:pPr>
    </w:p>
    <w:p w:rsidR="005D6365" w:rsidRPr="00FE73E0" w:rsidRDefault="001E2DD6" w:rsidP="007E23DE">
      <w:pPr>
        <w:pStyle w:val="24"/>
        <w:tabs>
          <w:tab w:val="clear" w:pos="-90"/>
          <w:tab w:val="center" w:pos="720"/>
          <w:tab w:val="left" w:pos="7290"/>
        </w:tabs>
        <w:ind w:firstLine="0"/>
        <w:rPr>
          <w:b/>
          <w:szCs w:val="24"/>
        </w:rPr>
      </w:pPr>
      <w:r w:rsidRPr="00FE73E0">
        <w:rPr>
          <w:b/>
          <w:szCs w:val="24"/>
        </w:rPr>
        <w:t xml:space="preserve">         </w:t>
      </w:r>
      <w:r w:rsidR="00E94559" w:rsidRPr="00FE73E0">
        <w:rPr>
          <w:b/>
          <w:szCs w:val="24"/>
        </w:rPr>
        <w:tab/>
        <w:t xml:space="preserve">                      </w:t>
      </w:r>
      <w:r w:rsidRPr="00FE73E0">
        <w:rPr>
          <w:b/>
          <w:szCs w:val="24"/>
        </w:rPr>
        <w:t xml:space="preserve"> </w:t>
      </w:r>
      <w:r w:rsidR="005D6365" w:rsidRPr="00FE73E0">
        <w:rPr>
          <w:b/>
          <w:szCs w:val="24"/>
        </w:rPr>
        <w:t>5. Съдържание на плана</w:t>
      </w:r>
      <w:r w:rsidR="005D6365" w:rsidRPr="00FE73E0">
        <w:rPr>
          <w:b/>
          <w:szCs w:val="24"/>
        </w:rPr>
        <w:tab/>
      </w:r>
    </w:p>
    <w:p w:rsidR="005D6365" w:rsidRPr="00FE73E0" w:rsidRDefault="001E2DD6" w:rsidP="007E23DE">
      <w:pPr>
        <w:pStyle w:val="24"/>
        <w:tabs>
          <w:tab w:val="clear" w:pos="-90"/>
          <w:tab w:val="center" w:pos="720"/>
        </w:tabs>
        <w:ind w:firstLine="0"/>
        <w:rPr>
          <w:szCs w:val="24"/>
        </w:rPr>
      </w:pPr>
      <w:r w:rsidRPr="00FE73E0">
        <w:rPr>
          <w:szCs w:val="24"/>
        </w:rPr>
        <w:t xml:space="preserve">          </w:t>
      </w:r>
      <w:r w:rsidR="005D6365" w:rsidRPr="00FE73E0">
        <w:rPr>
          <w:szCs w:val="24"/>
        </w:rPr>
        <w:t>5.1.Обяснителна записка с необходимите таблици и диаграми.</w:t>
      </w:r>
    </w:p>
    <w:p w:rsidR="005D6365" w:rsidRPr="00FE73E0" w:rsidRDefault="001E2DD6" w:rsidP="007E23DE">
      <w:pPr>
        <w:pStyle w:val="24"/>
        <w:tabs>
          <w:tab w:val="clear" w:pos="-90"/>
          <w:tab w:val="center" w:pos="720"/>
        </w:tabs>
        <w:ind w:firstLine="0"/>
        <w:rPr>
          <w:szCs w:val="24"/>
        </w:rPr>
      </w:pPr>
      <w:r w:rsidRPr="00FE73E0">
        <w:rPr>
          <w:szCs w:val="24"/>
        </w:rPr>
        <w:t xml:space="preserve">          </w:t>
      </w:r>
      <w:r w:rsidR="005D6365" w:rsidRPr="00FE73E0">
        <w:rPr>
          <w:szCs w:val="24"/>
        </w:rPr>
        <w:t>5.2. Карти (за картна основа да се ползват картите от извършената инвентаризация):</w:t>
      </w:r>
    </w:p>
    <w:p w:rsidR="005D6365" w:rsidRPr="00FE73E0" w:rsidRDefault="001E2DD6" w:rsidP="007E23DE">
      <w:pPr>
        <w:pStyle w:val="24"/>
        <w:tabs>
          <w:tab w:val="clear" w:pos="-90"/>
          <w:tab w:val="center" w:pos="720"/>
        </w:tabs>
        <w:ind w:firstLine="0"/>
        <w:rPr>
          <w:szCs w:val="24"/>
        </w:rPr>
      </w:pPr>
      <w:r w:rsidRPr="00FE73E0">
        <w:rPr>
          <w:szCs w:val="24"/>
        </w:rPr>
        <w:t xml:space="preserve">              </w:t>
      </w:r>
      <w:r w:rsidR="005D6365" w:rsidRPr="00FE73E0">
        <w:rPr>
          <w:szCs w:val="24"/>
        </w:rPr>
        <w:t>- Карта на класовете на пожарна опасност в М 1:25000</w:t>
      </w:r>
    </w:p>
    <w:p w:rsidR="006E20CD" w:rsidRPr="00FE73E0" w:rsidRDefault="001E2DD6" w:rsidP="007E23DE">
      <w:pPr>
        <w:pStyle w:val="24"/>
        <w:tabs>
          <w:tab w:val="clear" w:pos="-90"/>
          <w:tab w:val="center" w:pos="720"/>
        </w:tabs>
        <w:ind w:firstLine="0"/>
        <w:rPr>
          <w:szCs w:val="24"/>
        </w:rPr>
      </w:pPr>
      <w:r w:rsidRPr="00FE73E0">
        <w:rPr>
          <w:szCs w:val="24"/>
        </w:rPr>
        <w:t xml:space="preserve">              </w:t>
      </w:r>
      <w:r w:rsidR="005D6365" w:rsidRPr="00FE73E0">
        <w:rPr>
          <w:szCs w:val="24"/>
        </w:rPr>
        <w:t>- Карта на планираните мероприятия за дейностите по опазване от пожари в М 1:25000.</w:t>
      </w:r>
      <w:r w:rsidR="006E20CD" w:rsidRPr="00FE73E0">
        <w:rPr>
          <w:szCs w:val="24"/>
        </w:rPr>
        <w:t xml:space="preserve"> С различен цвят да се отразят, съществуващите и новопроектирани противопожарни съоръжения, включително и по вид собственост на горските територии.</w:t>
      </w:r>
    </w:p>
    <w:p w:rsidR="002B0862" w:rsidRPr="00FE73E0" w:rsidRDefault="002B0862" w:rsidP="002B0862">
      <w:pPr>
        <w:ind w:firstLine="708"/>
        <w:jc w:val="both"/>
        <w:rPr>
          <w:sz w:val="24"/>
          <w:szCs w:val="24"/>
          <w:lang w:val="bg-BG"/>
        </w:rPr>
      </w:pPr>
      <w:r w:rsidRPr="00FE73E0">
        <w:rPr>
          <w:sz w:val="24"/>
          <w:szCs w:val="24"/>
          <w:lang w:val="bg-BG"/>
        </w:rPr>
        <w:t xml:space="preserve">Пространствените и атрибутните данни от плана за опазване на горските територии от пожари да бъдат включени в обединения цифров модел във формат </w:t>
      </w:r>
      <w:r w:rsidRPr="00FE73E0">
        <w:rPr>
          <w:sz w:val="24"/>
          <w:szCs w:val="24"/>
        </w:rPr>
        <w:t>ZEM 2.12</w:t>
      </w:r>
      <w:r w:rsidRPr="00FE73E0">
        <w:rPr>
          <w:sz w:val="24"/>
          <w:szCs w:val="24"/>
          <w:lang w:val="bg-BG"/>
        </w:rPr>
        <w:t>, съгласно изискванията на Наредба № 20 от 18.11.2016 г., - приложение № 1, към чл. 4, ал. 1.</w:t>
      </w:r>
    </w:p>
    <w:p w:rsidR="005D6365" w:rsidRPr="00FE73E0" w:rsidRDefault="005D6365" w:rsidP="007E23DE">
      <w:pPr>
        <w:pStyle w:val="24"/>
        <w:tabs>
          <w:tab w:val="clear" w:pos="-90"/>
          <w:tab w:val="center" w:pos="1170"/>
        </w:tabs>
        <w:rPr>
          <w:szCs w:val="24"/>
        </w:rPr>
      </w:pPr>
      <w:r w:rsidRPr="00FE73E0">
        <w:rPr>
          <w:szCs w:val="24"/>
        </w:rPr>
        <w:t>Екземпляр от плана за дейностите по опазване на горските територии от пож</w:t>
      </w:r>
      <w:r w:rsidR="006E20CD" w:rsidRPr="00FE73E0">
        <w:rPr>
          <w:szCs w:val="24"/>
        </w:rPr>
        <w:t>ари да се предостави на</w:t>
      </w:r>
      <w:r w:rsidR="002105DE" w:rsidRPr="00FE73E0">
        <w:rPr>
          <w:szCs w:val="24"/>
        </w:rPr>
        <w:t xml:space="preserve"> съответните</w:t>
      </w:r>
      <w:r w:rsidR="006E20CD" w:rsidRPr="00FE73E0">
        <w:rPr>
          <w:szCs w:val="24"/>
        </w:rPr>
        <w:t xml:space="preserve"> РС ПБЗН</w:t>
      </w:r>
      <w:r w:rsidR="002105DE" w:rsidRPr="00FE73E0">
        <w:rPr>
          <w:szCs w:val="24"/>
        </w:rPr>
        <w:t xml:space="preserve"> </w:t>
      </w:r>
      <w:r w:rsidR="006E20CD" w:rsidRPr="00FE73E0">
        <w:rPr>
          <w:szCs w:val="24"/>
        </w:rPr>
        <w:t xml:space="preserve"> на хартиен и на магнитен носител в подходящ формат за ползването му.</w:t>
      </w:r>
    </w:p>
    <w:p w:rsidR="005D6365" w:rsidRPr="00FE73E0" w:rsidRDefault="001E2DD6" w:rsidP="007E23DE">
      <w:pPr>
        <w:pStyle w:val="24"/>
        <w:tabs>
          <w:tab w:val="clear" w:pos="-90"/>
          <w:tab w:val="center" w:pos="1170"/>
        </w:tabs>
        <w:ind w:firstLine="0"/>
        <w:rPr>
          <w:szCs w:val="24"/>
        </w:rPr>
      </w:pPr>
      <w:r w:rsidRPr="00FE73E0">
        <w:rPr>
          <w:szCs w:val="24"/>
        </w:rPr>
        <w:t xml:space="preserve">          </w:t>
      </w:r>
      <w:r w:rsidR="005D6365" w:rsidRPr="00FE73E0">
        <w:rPr>
          <w:szCs w:val="24"/>
        </w:rPr>
        <w:t>5.3 Приложения</w:t>
      </w:r>
    </w:p>
    <w:p w:rsidR="005D6365" w:rsidRPr="00FE73E0" w:rsidRDefault="001E2DD6" w:rsidP="007E23DE">
      <w:pPr>
        <w:pStyle w:val="24"/>
        <w:tabs>
          <w:tab w:val="clear" w:pos="-90"/>
          <w:tab w:val="center" w:pos="1170"/>
        </w:tabs>
        <w:rPr>
          <w:szCs w:val="24"/>
        </w:rPr>
      </w:pPr>
      <w:r w:rsidRPr="00FE73E0">
        <w:rPr>
          <w:szCs w:val="24"/>
        </w:rPr>
        <w:t xml:space="preserve"> </w:t>
      </w:r>
      <w:r w:rsidR="005D6365" w:rsidRPr="00FE73E0">
        <w:rPr>
          <w:szCs w:val="24"/>
        </w:rPr>
        <w:t xml:space="preserve">• </w:t>
      </w:r>
      <w:r w:rsidR="005D6365" w:rsidRPr="00FE73E0">
        <w:rPr>
          <w:szCs w:val="24"/>
        </w:rPr>
        <w:tab/>
        <w:t>протоколи, заповеди и др. документи във връзка с изработването на плана;</w:t>
      </w:r>
    </w:p>
    <w:p w:rsidR="00360FC0" w:rsidRPr="00FE73E0" w:rsidRDefault="001E2DD6" w:rsidP="00295406">
      <w:pPr>
        <w:pStyle w:val="24"/>
        <w:tabs>
          <w:tab w:val="clear" w:pos="-90"/>
          <w:tab w:val="center" w:pos="1170"/>
        </w:tabs>
        <w:rPr>
          <w:szCs w:val="24"/>
        </w:rPr>
      </w:pPr>
      <w:r w:rsidRPr="00FE73E0">
        <w:rPr>
          <w:szCs w:val="24"/>
        </w:rPr>
        <w:t xml:space="preserve"> </w:t>
      </w:r>
      <w:r w:rsidR="005D6365" w:rsidRPr="00FE73E0">
        <w:rPr>
          <w:szCs w:val="24"/>
        </w:rPr>
        <w:t>•</w:t>
      </w:r>
      <w:r w:rsidR="005D6365" w:rsidRPr="00FE73E0">
        <w:rPr>
          <w:szCs w:val="24"/>
        </w:rPr>
        <w:tab/>
        <w:t xml:space="preserve"> списък на планираните мероприятия с посочване на обема им – брой, площ, дължина. </w:t>
      </w:r>
    </w:p>
    <w:p w:rsidR="00AB06A9" w:rsidRPr="00FE73E0" w:rsidRDefault="001E2DD6" w:rsidP="007E23DE">
      <w:pPr>
        <w:pStyle w:val="24"/>
        <w:tabs>
          <w:tab w:val="clear" w:pos="-90"/>
          <w:tab w:val="center" w:pos="1170"/>
        </w:tabs>
        <w:ind w:firstLine="0"/>
        <w:rPr>
          <w:b/>
          <w:szCs w:val="24"/>
        </w:rPr>
      </w:pPr>
      <w:r w:rsidRPr="00FE73E0">
        <w:rPr>
          <w:b/>
          <w:szCs w:val="24"/>
        </w:rPr>
        <w:t xml:space="preserve">         </w:t>
      </w:r>
      <w:r w:rsidR="00E94559" w:rsidRPr="00FE73E0">
        <w:rPr>
          <w:b/>
          <w:szCs w:val="24"/>
        </w:rPr>
        <w:t xml:space="preserve">                    </w:t>
      </w:r>
      <w:r w:rsidRPr="00FE73E0">
        <w:rPr>
          <w:b/>
          <w:szCs w:val="24"/>
        </w:rPr>
        <w:t xml:space="preserve"> </w:t>
      </w:r>
      <w:r w:rsidR="00AD4E42" w:rsidRPr="00FE73E0">
        <w:rPr>
          <w:b/>
          <w:szCs w:val="24"/>
        </w:rPr>
        <w:t>6. Срокове за изпълнение</w:t>
      </w:r>
    </w:p>
    <w:p w:rsidR="005D6365" w:rsidRPr="00FE73E0" w:rsidRDefault="005D6365" w:rsidP="007E23DE">
      <w:pPr>
        <w:pStyle w:val="24"/>
        <w:tabs>
          <w:tab w:val="clear" w:pos="-90"/>
          <w:tab w:val="center" w:pos="1170"/>
        </w:tabs>
        <w:rPr>
          <w:szCs w:val="24"/>
        </w:rPr>
      </w:pPr>
      <w:r w:rsidRPr="00FE73E0">
        <w:rPr>
          <w:szCs w:val="24"/>
        </w:rPr>
        <w:t>Планът за опазване на горските територии от пожари да се изработи</w:t>
      </w:r>
      <w:r w:rsidR="00C31150" w:rsidRPr="00FE73E0">
        <w:rPr>
          <w:szCs w:val="24"/>
        </w:rPr>
        <w:t xml:space="preserve"> като раздел към</w:t>
      </w:r>
      <w:r w:rsidRPr="00FE73E0">
        <w:rPr>
          <w:szCs w:val="24"/>
        </w:rPr>
        <w:t xml:space="preserve"> инвентаризацията и в същите срокове.</w:t>
      </w:r>
    </w:p>
    <w:p w:rsidR="00AB06A9" w:rsidRPr="00FE73E0" w:rsidRDefault="00AB06A9" w:rsidP="007E23DE">
      <w:pPr>
        <w:pStyle w:val="24"/>
        <w:tabs>
          <w:tab w:val="clear" w:pos="-90"/>
          <w:tab w:val="center" w:pos="1170"/>
        </w:tabs>
        <w:rPr>
          <w:szCs w:val="24"/>
        </w:rPr>
      </w:pPr>
    </w:p>
    <w:p w:rsidR="00AB6109" w:rsidRPr="00FE73E0" w:rsidRDefault="005D6365" w:rsidP="00AC6D43">
      <w:pPr>
        <w:pStyle w:val="24"/>
        <w:tabs>
          <w:tab w:val="clear" w:pos="-90"/>
          <w:tab w:val="center" w:pos="1170"/>
        </w:tabs>
        <w:rPr>
          <w:b/>
          <w:szCs w:val="24"/>
        </w:rPr>
      </w:pPr>
      <w:r w:rsidRPr="00FE73E0">
        <w:rPr>
          <w:b/>
          <w:szCs w:val="24"/>
        </w:rPr>
        <w:t>Изработването на плана</w:t>
      </w:r>
      <w:r w:rsidR="001E2DD6" w:rsidRPr="00FE73E0">
        <w:rPr>
          <w:b/>
          <w:szCs w:val="24"/>
        </w:rPr>
        <w:t xml:space="preserve"> </w:t>
      </w:r>
      <w:r w:rsidRPr="00FE73E0">
        <w:rPr>
          <w:b/>
          <w:szCs w:val="24"/>
        </w:rPr>
        <w:t>за дейностите по опазване на горските територии от пожари е за сметка на държавния бюджет.</w:t>
      </w:r>
      <w:r w:rsidR="00F96D59" w:rsidRPr="00FE73E0">
        <w:rPr>
          <w:b/>
          <w:szCs w:val="24"/>
        </w:rPr>
        <w:t xml:space="preserve"> </w:t>
      </w:r>
    </w:p>
    <w:p w:rsidR="00246E6E" w:rsidRPr="00FE73E0" w:rsidRDefault="00246E6E" w:rsidP="00246E6E">
      <w:pPr>
        <w:pStyle w:val="24"/>
        <w:tabs>
          <w:tab w:val="clear" w:pos="-90"/>
          <w:tab w:val="center" w:pos="630"/>
        </w:tabs>
        <w:ind w:firstLine="0"/>
        <w:rPr>
          <w:b/>
          <w:sz w:val="32"/>
          <w:szCs w:val="32"/>
        </w:rPr>
      </w:pPr>
    </w:p>
    <w:p w:rsidR="00295406" w:rsidRPr="00FE73E0" w:rsidRDefault="00295406" w:rsidP="0067030B">
      <w:pPr>
        <w:pStyle w:val="24"/>
        <w:tabs>
          <w:tab w:val="clear" w:pos="-90"/>
          <w:tab w:val="center" w:pos="630"/>
        </w:tabs>
        <w:ind w:firstLine="0"/>
        <w:jc w:val="center"/>
        <w:rPr>
          <w:b/>
          <w:sz w:val="32"/>
          <w:szCs w:val="32"/>
        </w:rPr>
      </w:pPr>
    </w:p>
    <w:p w:rsidR="003E7841" w:rsidRPr="00FE73E0" w:rsidRDefault="003E7841" w:rsidP="0067030B">
      <w:pPr>
        <w:pStyle w:val="24"/>
        <w:tabs>
          <w:tab w:val="clear" w:pos="-90"/>
          <w:tab w:val="center" w:pos="630"/>
        </w:tabs>
        <w:ind w:firstLine="0"/>
        <w:jc w:val="center"/>
        <w:rPr>
          <w:b/>
          <w:sz w:val="32"/>
          <w:szCs w:val="32"/>
        </w:rPr>
      </w:pPr>
    </w:p>
    <w:p w:rsidR="003E7841" w:rsidRPr="00FE73E0" w:rsidRDefault="003E7841" w:rsidP="0067030B">
      <w:pPr>
        <w:pStyle w:val="24"/>
        <w:tabs>
          <w:tab w:val="clear" w:pos="-90"/>
          <w:tab w:val="center" w:pos="630"/>
        </w:tabs>
        <w:ind w:firstLine="0"/>
        <w:jc w:val="center"/>
        <w:rPr>
          <w:b/>
          <w:sz w:val="32"/>
          <w:szCs w:val="32"/>
        </w:rPr>
      </w:pPr>
    </w:p>
    <w:p w:rsidR="003A3E11" w:rsidRPr="00FE73E0" w:rsidRDefault="003A3E11" w:rsidP="0067030B">
      <w:pPr>
        <w:pStyle w:val="24"/>
        <w:tabs>
          <w:tab w:val="clear" w:pos="-90"/>
          <w:tab w:val="center" w:pos="630"/>
        </w:tabs>
        <w:ind w:firstLine="0"/>
        <w:jc w:val="center"/>
        <w:rPr>
          <w:b/>
          <w:sz w:val="32"/>
          <w:szCs w:val="32"/>
        </w:rPr>
      </w:pPr>
    </w:p>
    <w:p w:rsidR="003A3E11" w:rsidRPr="00FE73E0" w:rsidRDefault="003A3E11" w:rsidP="0067030B">
      <w:pPr>
        <w:pStyle w:val="24"/>
        <w:tabs>
          <w:tab w:val="clear" w:pos="-90"/>
          <w:tab w:val="center" w:pos="630"/>
        </w:tabs>
        <w:ind w:firstLine="0"/>
        <w:jc w:val="center"/>
        <w:rPr>
          <w:b/>
          <w:sz w:val="32"/>
          <w:szCs w:val="32"/>
        </w:rPr>
      </w:pPr>
    </w:p>
    <w:p w:rsidR="003A3E11" w:rsidRPr="00FE73E0" w:rsidRDefault="003A3E11" w:rsidP="0067030B">
      <w:pPr>
        <w:pStyle w:val="24"/>
        <w:tabs>
          <w:tab w:val="clear" w:pos="-90"/>
          <w:tab w:val="center" w:pos="630"/>
        </w:tabs>
        <w:ind w:firstLine="0"/>
        <w:jc w:val="center"/>
        <w:rPr>
          <w:b/>
          <w:sz w:val="32"/>
          <w:szCs w:val="32"/>
        </w:rPr>
      </w:pPr>
    </w:p>
    <w:p w:rsidR="00CD5420" w:rsidRPr="00FE73E0" w:rsidRDefault="00CD5420" w:rsidP="0067030B">
      <w:pPr>
        <w:pStyle w:val="24"/>
        <w:tabs>
          <w:tab w:val="clear" w:pos="-90"/>
          <w:tab w:val="center" w:pos="630"/>
        </w:tabs>
        <w:ind w:firstLine="0"/>
        <w:jc w:val="center"/>
        <w:rPr>
          <w:b/>
          <w:sz w:val="32"/>
          <w:szCs w:val="32"/>
        </w:rPr>
      </w:pPr>
    </w:p>
    <w:p w:rsidR="00E94559" w:rsidRPr="00FE73E0" w:rsidRDefault="00E94559" w:rsidP="0067030B">
      <w:pPr>
        <w:pStyle w:val="24"/>
        <w:tabs>
          <w:tab w:val="clear" w:pos="-90"/>
          <w:tab w:val="center" w:pos="630"/>
        </w:tabs>
        <w:ind w:firstLine="0"/>
        <w:jc w:val="center"/>
        <w:rPr>
          <w:b/>
          <w:sz w:val="32"/>
          <w:szCs w:val="32"/>
        </w:rPr>
      </w:pPr>
    </w:p>
    <w:p w:rsidR="00FD6416" w:rsidRPr="00FE73E0" w:rsidRDefault="00FD6416" w:rsidP="0090116F">
      <w:pPr>
        <w:pStyle w:val="24"/>
        <w:tabs>
          <w:tab w:val="clear" w:pos="-90"/>
          <w:tab w:val="center" w:pos="630"/>
        </w:tabs>
        <w:ind w:firstLine="0"/>
        <w:jc w:val="center"/>
        <w:rPr>
          <w:snapToGrid w:val="0"/>
          <w:szCs w:val="24"/>
        </w:rPr>
      </w:pPr>
    </w:p>
    <w:p w:rsidR="00FD6416" w:rsidRPr="00FE73E0" w:rsidRDefault="00FD6416" w:rsidP="0090116F">
      <w:pPr>
        <w:pStyle w:val="24"/>
        <w:tabs>
          <w:tab w:val="clear" w:pos="-90"/>
          <w:tab w:val="center" w:pos="630"/>
        </w:tabs>
        <w:ind w:firstLine="0"/>
        <w:jc w:val="center"/>
        <w:rPr>
          <w:snapToGrid w:val="0"/>
          <w:szCs w:val="24"/>
        </w:rPr>
      </w:pPr>
    </w:p>
    <w:p w:rsidR="00FD6416" w:rsidRPr="00FE73E0" w:rsidRDefault="00FD6416" w:rsidP="0090116F">
      <w:pPr>
        <w:pStyle w:val="24"/>
        <w:tabs>
          <w:tab w:val="clear" w:pos="-90"/>
          <w:tab w:val="center" w:pos="630"/>
        </w:tabs>
        <w:ind w:firstLine="0"/>
        <w:jc w:val="center"/>
        <w:rPr>
          <w:snapToGrid w:val="0"/>
          <w:szCs w:val="24"/>
        </w:rPr>
      </w:pPr>
    </w:p>
    <w:p w:rsidR="00FD6416" w:rsidRPr="00FE73E0" w:rsidRDefault="00FD6416" w:rsidP="0090116F">
      <w:pPr>
        <w:pStyle w:val="24"/>
        <w:tabs>
          <w:tab w:val="clear" w:pos="-90"/>
          <w:tab w:val="center" w:pos="630"/>
        </w:tabs>
        <w:ind w:firstLine="0"/>
        <w:jc w:val="center"/>
        <w:rPr>
          <w:snapToGrid w:val="0"/>
          <w:szCs w:val="24"/>
        </w:rPr>
      </w:pPr>
    </w:p>
    <w:p w:rsidR="00FD6416" w:rsidRPr="00FE73E0" w:rsidRDefault="00FD6416" w:rsidP="0090116F">
      <w:pPr>
        <w:pStyle w:val="24"/>
        <w:tabs>
          <w:tab w:val="clear" w:pos="-90"/>
          <w:tab w:val="center" w:pos="630"/>
        </w:tabs>
        <w:ind w:firstLine="0"/>
        <w:jc w:val="center"/>
        <w:rPr>
          <w:snapToGrid w:val="0"/>
          <w:szCs w:val="24"/>
        </w:rPr>
      </w:pPr>
    </w:p>
    <w:p w:rsidR="00FD6416" w:rsidRPr="00FE73E0" w:rsidRDefault="00FD6416" w:rsidP="0090116F">
      <w:pPr>
        <w:pStyle w:val="24"/>
        <w:tabs>
          <w:tab w:val="clear" w:pos="-90"/>
          <w:tab w:val="center" w:pos="630"/>
        </w:tabs>
        <w:ind w:firstLine="0"/>
        <w:jc w:val="center"/>
        <w:rPr>
          <w:snapToGrid w:val="0"/>
          <w:szCs w:val="24"/>
        </w:rPr>
      </w:pPr>
    </w:p>
    <w:p w:rsidR="00FD6416" w:rsidRPr="00FE73E0" w:rsidRDefault="00FD6416" w:rsidP="0090116F">
      <w:pPr>
        <w:pStyle w:val="24"/>
        <w:tabs>
          <w:tab w:val="clear" w:pos="-90"/>
          <w:tab w:val="center" w:pos="630"/>
        </w:tabs>
        <w:ind w:firstLine="0"/>
        <w:jc w:val="center"/>
        <w:rPr>
          <w:snapToGrid w:val="0"/>
          <w:szCs w:val="24"/>
        </w:rPr>
      </w:pPr>
    </w:p>
    <w:p w:rsidR="00FD6416" w:rsidRPr="00FE73E0" w:rsidRDefault="00FD6416" w:rsidP="0090116F">
      <w:pPr>
        <w:pStyle w:val="24"/>
        <w:tabs>
          <w:tab w:val="clear" w:pos="-90"/>
          <w:tab w:val="center" w:pos="630"/>
        </w:tabs>
        <w:ind w:firstLine="0"/>
        <w:jc w:val="center"/>
        <w:rPr>
          <w:snapToGrid w:val="0"/>
          <w:szCs w:val="24"/>
        </w:rPr>
      </w:pPr>
    </w:p>
    <w:p w:rsidR="00FD6416" w:rsidRPr="00FE73E0" w:rsidRDefault="00FD6416" w:rsidP="0090116F">
      <w:pPr>
        <w:pStyle w:val="24"/>
        <w:tabs>
          <w:tab w:val="clear" w:pos="-90"/>
          <w:tab w:val="center" w:pos="630"/>
        </w:tabs>
        <w:ind w:firstLine="0"/>
        <w:jc w:val="center"/>
        <w:rPr>
          <w:snapToGrid w:val="0"/>
          <w:szCs w:val="24"/>
        </w:rPr>
      </w:pPr>
    </w:p>
    <w:p w:rsidR="00FD6416" w:rsidRPr="00FE73E0" w:rsidRDefault="00FD6416" w:rsidP="0090116F">
      <w:pPr>
        <w:pStyle w:val="24"/>
        <w:tabs>
          <w:tab w:val="clear" w:pos="-90"/>
          <w:tab w:val="center" w:pos="630"/>
        </w:tabs>
        <w:ind w:firstLine="0"/>
        <w:jc w:val="center"/>
        <w:rPr>
          <w:snapToGrid w:val="0"/>
          <w:szCs w:val="24"/>
        </w:rPr>
      </w:pPr>
    </w:p>
    <w:p w:rsidR="00FD6416" w:rsidRPr="00FE73E0" w:rsidRDefault="00FD6416" w:rsidP="0090116F">
      <w:pPr>
        <w:pStyle w:val="24"/>
        <w:tabs>
          <w:tab w:val="clear" w:pos="-90"/>
          <w:tab w:val="center" w:pos="630"/>
        </w:tabs>
        <w:ind w:firstLine="0"/>
        <w:jc w:val="center"/>
        <w:rPr>
          <w:snapToGrid w:val="0"/>
          <w:szCs w:val="24"/>
        </w:rPr>
      </w:pPr>
    </w:p>
    <w:p w:rsidR="00FD6416" w:rsidRPr="00FE73E0" w:rsidRDefault="00FD6416" w:rsidP="0090116F">
      <w:pPr>
        <w:pStyle w:val="24"/>
        <w:tabs>
          <w:tab w:val="clear" w:pos="-90"/>
          <w:tab w:val="center" w:pos="630"/>
        </w:tabs>
        <w:ind w:firstLine="0"/>
        <w:jc w:val="center"/>
        <w:rPr>
          <w:snapToGrid w:val="0"/>
          <w:szCs w:val="24"/>
        </w:rPr>
      </w:pPr>
    </w:p>
    <w:p w:rsidR="00FD6416" w:rsidRPr="00FE73E0" w:rsidRDefault="00FD6416" w:rsidP="0090116F">
      <w:pPr>
        <w:pStyle w:val="24"/>
        <w:tabs>
          <w:tab w:val="clear" w:pos="-90"/>
          <w:tab w:val="center" w:pos="630"/>
        </w:tabs>
        <w:ind w:firstLine="0"/>
        <w:jc w:val="center"/>
        <w:rPr>
          <w:snapToGrid w:val="0"/>
          <w:szCs w:val="24"/>
        </w:rPr>
      </w:pPr>
    </w:p>
    <w:p w:rsidR="00FD6416" w:rsidRPr="00FE73E0" w:rsidRDefault="00FD6416" w:rsidP="0090116F">
      <w:pPr>
        <w:pStyle w:val="24"/>
        <w:tabs>
          <w:tab w:val="clear" w:pos="-90"/>
          <w:tab w:val="center" w:pos="630"/>
        </w:tabs>
        <w:ind w:firstLine="0"/>
        <w:jc w:val="center"/>
        <w:rPr>
          <w:snapToGrid w:val="0"/>
          <w:szCs w:val="24"/>
        </w:rPr>
      </w:pPr>
    </w:p>
    <w:p w:rsidR="00FD6416" w:rsidRPr="00FE73E0" w:rsidRDefault="00FD6416" w:rsidP="0090116F">
      <w:pPr>
        <w:pStyle w:val="24"/>
        <w:tabs>
          <w:tab w:val="clear" w:pos="-90"/>
          <w:tab w:val="center" w:pos="630"/>
        </w:tabs>
        <w:ind w:firstLine="0"/>
        <w:jc w:val="center"/>
        <w:rPr>
          <w:snapToGrid w:val="0"/>
          <w:szCs w:val="24"/>
        </w:rPr>
      </w:pPr>
    </w:p>
    <w:p w:rsidR="00FD6416" w:rsidRPr="00FE73E0" w:rsidRDefault="00FD6416" w:rsidP="0090116F">
      <w:pPr>
        <w:pStyle w:val="24"/>
        <w:tabs>
          <w:tab w:val="clear" w:pos="-90"/>
          <w:tab w:val="center" w:pos="630"/>
        </w:tabs>
        <w:ind w:firstLine="0"/>
        <w:jc w:val="center"/>
        <w:rPr>
          <w:snapToGrid w:val="0"/>
          <w:szCs w:val="24"/>
        </w:rPr>
      </w:pPr>
    </w:p>
    <w:p w:rsidR="00FD6416" w:rsidRPr="00FE73E0" w:rsidRDefault="00FD6416" w:rsidP="0090116F">
      <w:pPr>
        <w:pStyle w:val="24"/>
        <w:tabs>
          <w:tab w:val="clear" w:pos="-90"/>
          <w:tab w:val="center" w:pos="630"/>
        </w:tabs>
        <w:ind w:firstLine="0"/>
        <w:jc w:val="center"/>
        <w:rPr>
          <w:snapToGrid w:val="0"/>
          <w:szCs w:val="24"/>
        </w:rPr>
      </w:pPr>
    </w:p>
    <w:p w:rsidR="00FD6416" w:rsidRPr="00FE73E0" w:rsidRDefault="00FD6416" w:rsidP="0090116F">
      <w:pPr>
        <w:pStyle w:val="24"/>
        <w:tabs>
          <w:tab w:val="clear" w:pos="-90"/>
          <w:tab w:val="center" w:pos="630"/>
        </w:tabs>
        <w:ind w:firstLine="0"/>
        <w:jc w:val="center"/>
        <w:rPr>
          <w:snapToGrid w:val="0"/>
          <w:szCs w:val="24"/>
        </w:rPr>
      </w:pPr>
    </w:p>
    <w:p w:rsidR="00FD6416" w:rsidRPr="00FE73E0" w:rsidRDefault="00FD6416" w:rsidP="0090116F">
      <w:pPr>
        <w:pStyle w:val="24"/>
        <w:tabs>
          <w:tab w:val="clear" w:pos="-90"/>
          <w:tab w:val="center" w:pos="630"/>
        </w:tabs>
        <w:ind w:firstLine="0"/>
        <w:jc w:val="center"/>
        <w:rPr>
          <w:snapToGrid w:val="0"/>
          <w:szCs w:val="24"/>
        </w:rPr>
      </w:pPr>
    </w:p>
    <w:p w:rsidR="00FD6416" w:rsidRPr="00FE73E0" w:rsidRDefault="00FD6416" w:rsidP="0090116F">
      <w:pPr>
        <w:pStyle w:val="24"/>
        <w:tabs>
          <w:tab w:val="clear" w:pos="-90"/>
          <w:tab w:val="center" w:pos="630"/>
        </w:tabs>
        <w:ind w:firstLine="0"/>
        <w:jc w:val="center"/>
        <w:rPr>
          <w:snapToGrid w:val="0"/>
          <w:szCs w:val="24"/>
        </w:rPr>
      </w:pPr>
    </w:p>
    <w:p w:rsidR="008C25C8" w:rsidRPr="00FE73E0" w:rsidRDefault="005E4560" w:rsidP="0090116F">
      <w:pPr>
        <w:pStyle w:val="24"/>
        <w:tabs>
          <w:tab w:val="clear" w:pos="-90"/>
          <w:tab w:val="center" w:pos="630"/>
        </w:tabs>
        <w:ind w:firstLine="0"/>
        <w:jc w:val="center"/>
        <w:rPr>
          <w:snapToGrid w:val="0"/>
          <w:szCs w:val="24"/>
        </w:rPr>
      </w:pPr>
      <w:r w:rsidRPr="00FE73E0">
        <w:rPr>
          <w:snapToGrid w:val="0"/>
          <w:szCs w:val="24"/>
        </w:rPr>
        <w:tab/>
      </w:r>
    </w:p>
    <w:p w:rsidR="008C25C8" w:rsidRPr="00FE73E0" w:rsidRDefault="008C25C8" w:rsidP="0090116F">
      <w:pPr>
        <w:pStyle w:val="24"/>
        <w:tabs>
          <w:tab w:val="clear" w:pos="-90"/>
          <w:tab w:val="center" w:pos="630"/>
        </w:tabs>
        <w:ind w:firstLine="0"/>
        <w:jc w:val="center"/>
        <w:rPr>
          <w:snapToGrid w:val="0"/>
          <w:szCs w:val="24"/>
        </w:rPr>
      </w:pPr>
    </w:p>
    <w:p w:rsidR="0090116F" w:rsidRPr="00FE73E0" w:rsidRDefault="0090116F" w:rsidP="0090116F">
      <w:pPr>
        <w:pStyle w:val="24"/>
        <w:tabs>
          <w:tab w:val="clear" w:pos="-90"/>
          <w:tab w:val="center" w:pos="630"/>
        </w:tabs>
        <w:ind w:firstLine="0"/>
        <w:jc w:val="center"/>
        <w:rPr>
          <w:b/>
          <w:szCs w:val="24"/>
        </w:rPr>
      </w:pPr>
      <w:r w:rsidRPr="00FE73E0">
        <w:rPr>
          <w:b/>
          <w:szCs w:val="24"/>
        </w:rPr>
        <w:t>Част трета</w:t>
      </w:r>
    </w:p>
    <w:p w:rsidR="0090116F" w:rsidRPr="00FE73E0" w:rsidRDefault="0090116F" w:rsidP="0090116F">
      <w:pPr>
        <w:pStyle w:val="24"/>
        <w:tabs>
          <w:tab w:val="clear" w:pos="-90"/>
          <w:tab w:val="center" w:pos="630"/>
        </w:tabs>
        <w:ind w:firstLine="0"/>
        <w:jc w:val="center"/>
        <w:rPr>
          <w:b/>
          <w:szCs w:val="24"/>
        </w:rPr>
      </w:pPr>
    </w:p>
    <w:p w:rsidR="0090116F" w:rsidRPr="00FE73E0" w:rsidRDefault="0090116F" w:rsidP="0090116F">
      <w:pPr>
        <w:pStyle w:val="24"/>
        <w:tabs>
          <w:tab w:val="clear" w:pos="-90"/>
          <w:tab w:val="center" w:pos="630"/>
        </w:tabs>
        <w:ind w:firstLine="0"/>
        <w:jc w:val="center"/>
        <w:rPr>
          <w:b/>
          <w:szCs w:val="24"/>
        </w:rPr>
      </w:pPr>
      <w:r w:rsidRPr="00FE73E0">
        <w:rPr>
          <w:b/>
          <w:szCs w:val="24"/>
        </w:rPr>
        <w:t xml:space="preserve"> ЛОВНОСТОПАНСКИ ПЛАН</w:t>
      </w:r>
    </w:p>
    <w:p w:rsidR="0090116F" w:rsidRPr="00FE73E0" w:rsidRDefault="0090116F" w:rsidP="0090116F">
      <w:pPr>
        <w:pStyle w:val="24"/>
        <w:tabs>
          <w:tab w:val="clear" w:pos="-90"/>
          <w:tab w:val="center" w:pos="630"/>
        </w:tabs>
        <w:ind w:firstLine="0"/>
        <w:rPr>
          <w:b/>
          <w:szCs w:val="24"/>
        </w:rPr>
      </w:pPr>
    </w:p>
    <w:p w:rsidR="0090116F" w:rsidRPr="00FE73E0" w:rsidRDefault="0090116F" w:rsidP="0090116F">
      <w:pPr>
        <w:pStyle w:val="24"/>
        <w:tabs>
          <w:tab w:val="clear" w:pos="-90"/>
          <w:tab w:val="center" w:pos="720"/>
        </w:tabs>
        <w:ind w:firstLine="0"/>
        <w:rPr>
          <w:szCs w:val="24"/>
        </w:rPr>
      </w:pPr>
      <w:r w:rsidRPr="00FE73E0">
        <w:rPr>
          <w:snapToGrid w:val="0"/>
          <w:szCs w:val="24"/>
        </w:rPr>
        <w:t xml:space="preserve">              Предмет на плана за ловностопанските дейности ще бъде дивечът и неговите местообитания в ловностопанските райони - землищата на населените места в  </w:t>
      </w:r>
      <w:r w:rsidR="00973954" w:rsidRPr="00FE73E0">
        <w:rPr>
          <w:snapToGrid w:val="0"/>
          <w:szCs w:val="24"/>
        </w:rPr>
        <w:t xml:space="preserve">границите на </w:t>
      </w:r>
      <w:r w:rsidR="00A611B2" w:rsidRPr="00FE73E0">
        <w:rPr>
          <w:szCs w:val="24"/>
        </w:rPr>
        <w:t>общините</w:t>
      </w:r>
      <w:r w:rsidRPr="00FE73E0">
        <w:rPr>
          <w:szCs w:val="24"/>
        </w:rPr>
        <w:t xml:space="preserve"> </w:t>
      </w:r>
      <w:r w:rsidR="00A611B2" w:rsidRPr="00FE73E0">
        <w:rPr>
          <w:szCs w:val="24"/>
        </w:rPr>
        <w:t>обект на инвентаризацията</w:t>
      </w:r>
      <w:r w:rsidR="00973954" w:rsidRPr="00FE73E0">
        <w:rPr>
          <w:szCs w:val="24"/>
        </w:rPr>
        <w:t>,</w:t>
      </w:r>
      <w:r w:rsidR="00A611B2" w:rsidRPr="00FE73E0">
        <w:rPr>
          <w:szCs w:val="24"/>
        </w:rPr>
        <w:t xml:space="preserve">  </w:t>
      </w:r>
      <w:r w:rsidRPr="00FE73E0">
        <w:rPr>
          <w:szCs w:val="24"/>
        </w:rPr>
        <w:t xml:space="preserve"> посочени</w:t>
      </w:r>
      <w:r w:rsidR="0052212A" w:rsidRPr="00FE73E0">
        <w:rPr>
          <w:szCs w:val="24"/>
        </w:rPr>
        <w:t xml:space="preserve"> в част първа.</w:t>
      </w:r>
      <w:r w:rsidR="00A611B2" w:rsidRPr="00FE73E0">
        <w:rPr>
          <w:szCs w:val="24"/>
        </w:rPr>
        <w:t xml:space="preserve"> </w:t>
      </w:r>
    </w:p>
    <w:p w:rsidR="0090116F" w:rsidRPr="00FE73E0" w:rsidRDefault="0090116F" w:rsidP="0090116F">
      <w:pPr>
        <w:pStyle w:val="24"/>
        <w:tabs>
          <w:tab w:val="clear" w:pos="-90"/>
          <w:tab w:val="center" w:pos="1170"/>
        </w:tabs>
        <w:ind w:firstLine="0"/>
        <w:rPr>
          <w:b/>
          <w:snapToGrid w:val="0"/>
          <w:szCs w:val="24"/>
        </w:rPr>
      </w:pPr>
      <w:r w:rsidRPr="00FE73E0">
        <w:rPr>
          <w:snapToGrid w:val="0"/>
          <w:szCs w:val="24"/>
        </w:rPr>
        <w:t xml:space="preserve">               Настоящият план да се изработи на база и едновременно с инвентаризацията на горските територии, съгласно изискванията на Наредба № 18 за инвентаризация и планиране в горските територии и изцяло да се съобрази със Закона за лова и опазване на дивеча и правилника за прилагането му</w:t>
      </w:r>
      <w:r w:rsidRPr="00FE73E0">
        <w:rPr>
          <w:b/>
          <w:snapToGrid w:val="0"/>
          <w:szCs w:val="24"/>
        </w:rPr>
        <w:t>.</w:t>
      </w:r>
    </w:p>
    <w:p w:rsidR="0052212A" w:rsidRPr="00FE73E0" w:rsidRDefault="0090116F" w:rsidP="0052212A">
      <w:pPr>
        <w:pStyle w:val="24"/>
        <w:tabs>
          <w:tab w:val="clear" w:pos="-90"/>
          <w:tab w:val="center" w:pos="720"/>
        </w:tabs>
        <w:ind w:firstLine="0"/>
        <w:rPr>
          <w:szCs w:val="24"/>
        </w:rPr>
      </w:pPr>
      <w:r w:rsidRPr="00FE73E0">
        <w:rPr>
          <w:b/>
          <w:snapToGrid w:val="0"/>
          <w:szCs w:val="24"/>
        </w:rPr>
        <w:t xml:space="preserve"> </w:t>
      </w:r>
      <w:r w:rsidRPr="00FE73E0">
        <w:rPr>
          <w:b/>
          <w:snapToGrid w:val="0"/>
          <w:szCs w:val="24"/>
        </w:rPr>
        <w:tab/>
        <w:t xml:space="preserve">     </w:t>
      </w:r>
      <w:r w:rsidRPr="00FE73E0">
        <w:rPr>
          <w:snapToGrid w:val="0"/>
          <w:szCs w:val="24"/>
        </w:rPr>
        <w:t>Обект на плана ще са</w:t>
      </w:r>
      <w:r w:rsidR="0052212A" w:rsidRPr="00FE73E0">
        <w:rPr>
          <w:rFonts w:eastAsia="Calibri"/>
          <w:szCs w:val="24"/>
          <w:lang w:eastAsia="en-US"/>
        </w:rPr>
        <w:t xml:space="preserve"> </w:t>
      </w:r>
      <w:r w:rsidRPr="00FE73E0">
        <w:rPr>
          <w:rFonts w:eastAsia="Calibri"/>
          <w:szCs w:val="24"/>
          <w:lang w:eastAsia="en-US"/>
        </w:rPr>
        <w:t>ловностопански</w:t>
      </w:r>
      <w:r w:rsidRPr="00FE73E0">
        <w:rPr>
          <w:rFonts w:eastAsia="Arial"/>
          <w:szCs w:val="24"/>
          <w:lang w:eastAsia="en-US"/>
        </w:rPr>
        <w:t xml:space="preserve"> </w:t>
      </w:r>
      <w:r w:rsidRPr="00FE73E0">
        <w:rPr>
          <w:rFonts w:eastAsia="Calibri"/>
          <w:szCs w:val="24"/>
          <w:lang w:eastAsia="en-US"/>
        </w:rPr>
        <w:t>райони</w:t>
      </w:r>
      <w:r w:rsidRPr="00FE73E0">
        <w:rPr>
          <w:rFonts w:eastAsia="Arial"/>
          <w:szCs w:val="24"/>
          <w:lang w:eastAsia="en-US"/>
        </w:rPr>
        <w:t xml:space="preserve"> </w:t>
      </w:r>
      <w:r w:rsidRPr="00FE73E0">
        <w:rPr>
          <w:rFonts w:eastAsia="Calibri"/>
          <w:szCs w:val="24"/>
          <w:lang w:eastAsia="en-US"/>
        </w:rPr>
        <w:t>на</w:t>
      </w:r>
      <w:r w:rsidRPr="00FE73E0">
        <w:rPr>
          <w:rFonts w:eastAsia="Arial"/>
          <w:szCs w:val="24"/>
          <w:lang w:eastAsia="en-US"/>
        </w:rPr>
        <w:t xml:space="preserve"> </w:t>
      </w:r>
      <w:r w:rsidRPr="00FE73E0">
        <w:rPr>
          <w:rFonts w:eastAsia="Calibri"/>
          <w:szCs w:val="24"/>
          <w:lang w:eastAsia="en-US"/>
        </w:rPr>
        <w:t>ловните</w:t>
      </w:r>
      <w:r w:rsidRPr="00FE73E0">
        <w:rPr>
          <w:rFonts w:eastAsia="Arial"/>
          <w:szCs w:val="24"/>
          <w:lang w:eastAsia="en-US"/>
        </w:rPr>
        <w:t xml:space="preserve"> </w:t>
      </w:r>
      <w:r w:rsidRPr="00FE73E0">
        <w:rPr>
          <w:rFonts w:eastAsia="Calibri"/>
          <w:szCs w:val="24"/>
          <w:lang w:eastAsia="en-US"/>
        </w:rPr>
        <w:t>дружини</w:t>
      </w:r>
      <w:r w:rsidRPr="00FE73E0">
        <w:rPr>
          <w:rFonts w:eastAsia="Arial"/>
          <w:szCs w:val="24"/>
          <w:lang w:eastAsia="en-US"/>
        </w:rPr>
        <w:t xml:space="preserve"> </w:t>
      </w:r>
      <w:r w:rsidRPr="00FE73E0">
        <w:rPr>
          <w:rFonts w:eastAsia="Calibri"/>
          <w:szCs w:val="24"/>
          <w:lang w:eastAsia="en-US"/>
        </w:rPr>
        <w:t>по</w:t>
      </w:r>
      <w:r w:rsidRPr="00FE73E0">
        <w:rPr>
          <w:rFonts w:eastAsia="Arial"/>
          <w:szCs w:val="24"/>
          <w:lang w:eastAsia="en-US"/>
        </w:rPr>
        <w:t xml:space="preserve"> </w:t>
      </w:r>
      <w:r w:rsidRPr="00FE73E0">
        <w:rPr>
          <w:rFonts w:eastAsia="Calibri"/>
          <w:szCs w:val="24"/>
          <w:lang w:eastAsia="en-US"/>
        </w:rPr>
        <w:t>чл</w:t>
      </w:r>
      <w:r w:rsidRPr="00FE73E0">
        <w:rPr>
          <w:rFonts w:eastAsia="Arial"/>
          <w:szCs w:val="24"/>
          <w:lang w:eastAsia="en-US"/>
        </w:rPr>
        <w:t xml:space="preserve">. 29 </w:t>
      </w:r>
      <w:r w:rsidRPr="00FE73E0">
        <w:rPr>
          <w:rFonts w:eastAsia="Calibri"/>
          <w:szCs w:val="24"/>
          <w:lang w:eastAsia="en-US"/>
        </w:rPr>
        <w:t>от</w:t>
      </w:r>
      <w:r w:rsidRPr="00FE73E0">
        <w:rPr>
          <w:rFonts w:eastAsia="Arial"/>
          <w:szCs w:val="24"/>
          <w:lang w:eastAsia="en-US"/>
        </w:rPr>
        <w:t xml:space="preserve"> </w:t>
      </w:r>
      <w:r w:rsidRPr="00FE73E0">
        <w:rPr>
          <w:rFonts w:eastAsia="Calibri"/>
          <w:szCs w:val="24"/>
          <w:lang w:eastAsia="en-US"/>
        </w:rPr>
        <w:t>ЗЛОД</w:t>
      </w:r>
      <w:r w:rsidRPr="00FE73E0">
        <w:rPr>
          <w:rFonts w:eastAsia="Arial"/>
          <w:szCs w:val="24"/>
          <w:lang w:eastAsia="en-US"/>
        </w:rPr>
        <w:t xml:space="preserve"> (</w:t>
      </w:r>
      <w:r w:rsidRPr="00FE73E0">
        <w:rPr>
          <w:rFonts w:eastAsia="Calibri"/>
          <w:szCs w:val="24"/>
          <w:lang w:eastAsia="en-US"/>
        </w:rPr>
        <w:t>Ловностопански</w:t>
      </w:r>
      <w:r w:rsidRPr="00FE73E0">
        <w:rPr>
          <w:rFonts w:eastAsia="Arial"/>
          <w:szCs w:val="24"/>
          <w:lang w:eastAsia="en-US"/>
        </w:rPr>
        <w:t xml:space="preserve"> </w:t>
      </w:r>
      <w:r w:rsidRPr="00FE73E0">
        <w:rPr>
          <w:rFonts w:eastAsia="Calibri"/>
          <w:szCs w:val="24"/>
          <w:lang w:eastAsia="en-US"/>
        </w:rPr>
        <w:t>райони на ловните дружинки</w:t>
      </w:r>
      <w:r w:rsidRPr="00FE73E0">
        <w:rPr>
          <w:rFonts w:eastAsia="Arial"/>
          <w:szCs w:val="24"/>
          <w:lang w:eastAsia="en-US"/>
        </w:rPr>
        <w:t>), както и</w:t>
      </w:r>
      <w:r w:rsidRPr="00FE73E0">
        <w:rPr>
          <w:rFonts w:eastAsia="Calibri"/>
          <w:szCs w:val="24"/>
          <w:lang w:eastAsia="en-US"/>
        </w:rPr>
        <w:t xml:space="preserve"> ловностопански райони на дивечовъдни участъци (ДУ)</w:t>
      </w:r>
      <w:r w:rsidR="00345C6F" w:rsidRPr="00FE73E0">
        <w:rPr>
          <w:rFonts w:eastAsia="Calibri"/>
          <w:szCs w:val="24"/>
          <w:lang w:eastAsia="en-US"/>
        </w:rPr>
        <w:t xml:space="preserve"> и държавните ловностопански райони</w:t>
      </w:r>
      <w:r w:rsidRPr="00FE73E0">
        <w:rPr>
          <w:rFonts w:eastAsia="Calibri"/>
          <w:szCs w:val="24"/>
          <w:lang w:eastAsia="en-US"/>
        </w:rPr>
        <w:t xml:space="preserve"> в райо</w:t>
      </w:r>
      <w:r w:rsidR="00A611B2" w:rsidRPr="00FE73E0">
        <w:rPr>
          <w:rFonts w:eastAsia="Calibri"/>
          <w:szCs w:val="24"/>
          <w:lang w:eastAsia="en-US"/>
        </w:rPr>
        <w:t>на на дейност н</w:t>
      </w:r>
      <w:r w:rsidR="00D54E35" w:rsidRPr="00FE73E0">
        <w:rPr>
          <w:rFonts w:eastAsia="Calibri"/>
          <w:szCs w:val="24"/>
          <w:lang w:eastAsia="en-US"/>
        </w:rPr>
        <w:t>а ТП „ДЛС Каракуз“ гр. Дулово, както и</w:t>
      </w:r>
      <w:r w:rsidR="0052212A" w:rsidRPr="00FE73E0">
        <w:rPr>
          <w:szCs w:val="24"/>
        </w:rPr>
        <w:t xml:space="preserve"> държавни ловностопански райони на дивечовъдните участъци „Зли дол“ и „Гарван“</w:t>
      </w:r>
      <w:r w:rsidR="00974DDA" w:rsidRPr="00FE73E0">
        <w:rPr>
          <w:szCs w:val="24"/>
        </w:rPr>
        <w:t xml:space="preserve"> -</w:t>
      </w:r>
      <w:r w:rsidR="0052212A" w:rsidRPr="00FE73E0">
        <w:rPr>
          <w:szCs w:val="24"/>
        </w:rPr>
        <w:t xml:space="preserve"> стопанисвани в ловностопанско отношение от ТП „ДГС Силистра“,  съгласно съответните заповедите.</w:t>
      </w:r>
    </w:p>
    <w:p w:rsidR="008D59DC" w:rsidRPr="00FE73E0" w:rsidRDefault="00D54E35" w:rsidP="008D59DC">
      <w:pPr>
        <w:tabs>
          <w:tab w:val="num" w:pos="284"/>
        </w:tabs>
        <w:ind w:left="142"/>
        <w:jc w:val="both"/>
        <w:rPr>
          <w:rFonts w:eastAsia="Calibri"/>
          <w:sz w:val="24"/>
          <w:szCs w:val="24"/>
          <w:lang w:val="bg-BG" w:eastAsia="en-US"/>
        </w:rPr>
      </w:pPr>
      <w:r w:rsidRPr="00FE73E0">
        <w:rPr>
          <w:rFonts w:eastAsia="Calibri"/>
          <w:sz w:val="24"/>
          <w:szCs w:val="24"/>
          <w:lang w:val="bg-BG" w:eastAsia="en-US"/>
        </w:rPr>
        <w:t>По досега действащият ловностопански план границите на ловностопанските райони са били съгласно заповеди (копия от които са приложени към заданието), както следва:</w:t>
      </w:r>
    </w:p>
    <w:p w:rsidR="008D59DC" w:rsidRPr="00FE73E0" w:rsidRDefault="0090116F" w:rsidP="008D59DC">
      <w:pPr>
        <w:tabs>
          <w:tab w:val="num" w:pos="284"/>
        </w:tabs>
        <w:ind w:left="142"/>
        <w:rPr>
          <w:sz w:val="24"/>
          <w:szCs w:val="24"/>
          <w:lang w:val="bg-BG"/>
        </w:rPr>
      </w:pPr>
      <w:r w:rsidRPr="00FE73E0">
        <w:rPr>
          <w:rFonts w:eastAsia="Arial"/>
          <w:sz w:val="24"/>
          <w:szCs w:val="24"/>
          <w:lang w:val="bg-BG" w:eastAsia="en-US"/>
        </w:rPr>
        <w:t xml:space="preserve"> </w:t>
      </w:r>
      <w:r w:rsidR="008D59DC" w:rsidRPr="00FE73E0">
        <w:rPr>
          <w:sz w:val="24"/>
          <w:szCs w:val="24"/>
          <w:lang w:val="bg-BG"/>
        </w:rPr>
        <w:t>- Заповед № РД 46-108/07.06.2001 год. на МЗГ;</w:t>
      </w:r>
    </w:p>
    <w:p w:rsidR="008D59DC" w:rsidRPr="00FE73E0" w:rsidRDefault="00973954" w:rsidP="008D59DC">
      <w:pPr>
        <w:tabs>
          <w:tab w:val="num" w:pos="284"/>
        </w:tabs>
        <w:ind w:left="142"/>
        <w:rPr>
          <w:sz w:val="24"/>
          <w:szCs w:val="24"/>
          <w:lang w:val="bg-BG"/>
        </w:rPr>
      </w:pPr>
      <w:r w:rsidRPr="00FE73E0">
        <w:rPr>
          <w:sz w:val="24"/>
          <w:szCs w:val="24"/>
          <w:lang w:val="bg-BG"/>
        </w:rPr>
        <w:t xml:space="preserve"> </w:t>
      </w:r>
      <w:r w:rsidR="008D59DC" w:rsidRPr="00FE73E0">
        <w:rPr>
          <w:sz w:val="24"/>
          <w:szCs w:val="24"/>
          <w:lang w:val="bg-BG"/>
        </w:rPr>
        <w:t>- Заповед № РД 46-1405/20.07.2001 год. на МЗГ;</w:t>
      </w:r>
    </w:p>
    <w:p w:rsidR="008D59DC" w:rsidRPr="00FE73E0" w:rsidRDefault="00973954" w:rsidP="008D59DC">
      <w:pPr>
        <w:tabs>
          <w:tab w:val="num" w:pos="284"/>
        </w:tabs>
        <w:ind w:left="142"/>
        <w:rPr>
          <w:sz w:val="24"/>
          <w:szCs w:val="24"/>
          <w:lang w:val="bg-BG"/>
        </w:rPr>
      </w:pPr>
      <w:r w:rsidRPr="00FE73E0">
        <w:rPr>
          <w:sz w:val="24"/>
          <w:szCs w:val="24"/>
          <w:lang w:val="bg-BG"/>
        </w:rPr>
        <w:t xml:space="preserve"> </w:t>
      </w:r>
      <w:r w:rsidR="008D59DC" w:rsidRPr="00FE73E0">
        <w:rPr>
          <w:sz w:val="24"/>
          <w:szCs w:val="24"/>
          <w:lang w:val="bg-BG"/>
        </w:rPr>
        <w:t>- Заповед № РД 46-1534/22.08.2001 год. на МЗГ;</w:t>
      </w:r>
    </w:p>
    <w:p w:rsidR="008D59DC" w:rsidRPr="00FE73E0" w:rsidRDefault="00973954" w:rsidP="008D59DC">
      <w:pPr>
        <w:tabs>
          <w:tab w:val="num" w:pos="284"/>
        </w:tabs>
        <w:ind w:left="142"/>
        <w:rPr>
          <w:sz w:val="24"/>
          <w:szCs w:val="24"/>
          <w:lang w:val="bg-BG"/>
        </w:rPr>
      </w:pPr>
      <w:r w:rsidRPr="00FE73E0">
        <w:rPr>
          <w:sz w:val="24"/>
          <w:szCs w:val="24"/>
          <w:lang w:val="bg-BG"/>
        </w:rPr>
        <w:t xml:space="preserve"> </w:t>
      </w:r>
      <w:r w:rsidR="008D59DC" w:rsidRPr="00FE73E0">
        <w:rPr>
          <w:sz w:val="24"/>
          <w:szCs w:val="24"/>
          <w:lang w:val="bg-BG"/>
        </w:rPr>
        <w:t>- Заповед № РД 46-16/08.01.2002 год. на МЗГ;</w:t>
      </w:r>
    </w:p>
    <w:p w:rsidR="008D59DC" w:rsidRPr="00FE73E0" w:rsidRDefault="00973954" w:rsidP="008D59DC">
      <w:pPr>
        <w:tabs>
          <w:tab w:val="num" w:pos="284"/>
        </w:tabs>
        <w:ind w:left="142"/>
        <w:rPr>
          <w:sz w:val="24"/>
          <w:szCs w:val="24"/>
          <w:lang w:val="bg-BG"/>
        </w:rPr>
      </w:pPr>
      <w:r w:rsidRPr="00FE73E0">
        <w:rPr>
          <w:sz w:val="24"/>
          <w:szCs w:val="24"/>
          <w:lang w:val="bg-BG"/>
        </w:rPr>
        <w:t xml:space="preserve"> </w:t>
      </w:r>
      <w:r w:rsidR="008D59DC" w:rsidRPr="00FE73E0">
        <w:rPr>
          <w:sz w:val="24"/>
          <w:szCs w:val="24"/>
          <w:lang w:val="bg-BG"/>
        </w:rPr>
        <w:t>- Заповед № РД 49-49/26.04.2002 год. на МЗГ;</w:t>
      </w:r>
    </w:p>
    <w:p w:rsidR="008D59DC" w:rsidRPr="00FE73E0" w:rsidRDefault="00973954" w:rsidP="008D59DC">
      <w:pPr>
        <w:tabs>
          <w:tab w:val="num" w:pos="284"/>
        </w:tabs>
        <w:ind w:left="142"/>
        <w:rPr>
          <w:sz w:val="24"/>
          <w:szCs w:val="24"/>
          <w:lang w:val="bg-BG"/>
        </w:rPr>
      </w:pPr>
      <w:r w:rsidRPr="00FE73E0">
        <w:rPr>
          <w:sz w:val="24"/>
          <w:szCs w:val="24"/>
          <w:lang w:val="bg-BG"/>
        </w:rPr>
        <w:t xml:space="preserve"> </w:t>
      </w:r>
      <w:r w:rsidR="008D59DC" w:rsidRPr="00FE73E0">
        <w:rPr>
          <w:sz w:val="24"/>
          <w:szCs w:val="24"/>
          <w:lang w:val="bg-BG"/>
        </w:rPr>
        <w:t>- Заповед № РД 49-81/26.06.2002 год. на МЗГ;</w:t>
      </w:r>
    </w:p>
    <w:p w:rsidR="008D59DC" w:rsidRPr="00FE73E0" w:rsidRDefault="00973954" w:rsidP="008D59DC">
      <w:pPr>
        <w:tabs>
          <w:tab w:val="num" w:pos="284"/>
        </w:tabs>
        <w:ind w:left="142"/>
        <w:rPr>
          <w:sz w:val="24"/>
          <w:szCs w:val="24"/>
          <w:lang w:val="bg-BG"/>
        </w:rPr>
      </w:pPr>
      <w:r w:rsidRPr="00FE73E0">
        <w:rPr>
          <w:sz w:val="24"/>
          <w:szCs w:val="24"/>
          <w:lang w:val="bg-BG"/>
        </w:rPr>
        <w:t xml:space="preserve"> </w:t>
      </w:r>
      <w:r w:rsidR="008D59DC" w:rsidRPr="00FE73E0">
        <w:rPr>
          <w:sz w:val="24"/>
          <w:szCs w:val="24"/>
          <w:lang w:val="bg-BG"/>
        </w:rPr>
        <w:t>- Заповед № РД 49-194/25.11.2002 год. на МЗГ;</w:t>
      </w:r>
    </w:p>
    <w:p w:rsidR="008D59DC" w:rsidRPr="00FE73E0" w:rsidRDefault="00973954" w:rsidP="008D59DC">
      <w:pPr>
        <w:tabs>
          <w:tab w:val="num" w:pos="284"/>
          <w:tab w:val="left" w:pos="5526"/>
        </w:tabs>
        <w:ind w:left="142"/>
        <w:rPr>
          <w:sz w:val="24"/>
          <w:szCs w:val="24"/>
          <w:lang w:val="bg-BG"/>
        </w:rPr>
      </w:pPr>
      <w:r w:rsidRPr="00FE73E0">
        <w:rPr>
          <w:sz w:val="24"/>
          <w:szCs w:val="24"/>
          <w:lang w:val="bg-BG"/>
        </w:rPr>
        <w:t xml:space="preserve"> </w:t>
      </w:r>
      <w:r w:rsidR="008D59DC" w:rsidRPr="00FE73E0">
        <w:rPr>
          <w:sz w:val="24"/>
          <w:szCs w:val="24"/>
          <w:lang w:val="bg-BG"/>
        </w:rPr>
        <w:t>- Заповед № РД 49-173/22.07.2004 год. на МЗГ;</w:t>
      </w:r>
    </w:p>
    <w:p w:rsidR="008D59DC" w:rsidRPr="00FE73E0" w:rsidRDefault="00973954" w:rsidP="008D59DC">
      <w:pPr>
        <w:tabs>
          <w:tab w:val="num" w:pos="284"/>
        </w:tabs>
        <w:ind w:left="142"/>
        <w:rPr>
          <w:sz w:val="24"/>
          <w:szCs w:val="24"/>
          <w:lang w:val="bg-BG"/>
        </w:rPr>
      </w:pPr>
      <w:r w:rsidRPr="00FE73E0">
        <w:rPr>
          <w:sz w:val="24"/>
          <w:szCs w:val="24"/>
          <w:lang w:val="bg-BG"/>
        </w:rPr>
        <w:t xml:space="preserve"> </w:t>
      </w:r>
      <w:r w:rsidR="008D59DC" w:rsidRPr="00FE73E0">
        <w:rPr>
          <w:sz w:val="24"/>
          <w:szCs w:val="24"/>
          <w:lang w:val="bg-BG"/>
        </w:rPr>
        <w:t>- Заповед № РД 49-175/09.05.2007 год. на МЗГ;</w:t>
      </w:r>
    </w:p>
    <w:p w:rsidR="008D59DC" w:rsidRPr="00FE73E0" w:rsidRDefault="00973954" w:rsidP="008D59DC">
      <w:pPr>
        <w:tabs>
          <w:tab w:val="num" w:pos="284"/>
        </w:tabs>
        <w:ind w:left="142"/>
        <w:rPr>
          <w:sz w:val="24"/>
          <w:szCs w:val="24"/>
          <w:lang w:val="bg-BG"/>
        </w:rPr>
      </w:pPr>
      <w:r w:rsidRPr="00FE73E0">
        <w:rPr>
          <w:sz w:val="24"/>
          <w:szCs w:val="24"/>
          <w:lang w:val="bg-BG"/>
        </w:rPr>
        <w:t xml:space="preserve"> </w:t>
      </w:r>
      <w:r w:rsidR="008D59DC" w:rsidRPr="00FE73E0">
        <w:rPr>
          <w:sz w:val="24"/>
          <w:szCs w:val="24"/>
          <w:lang w:val="bg-BG"/>
        </w:rPr>
        <w:t>- Заповед № РД 49-378/12.09.2011 год. на МЗГ;</w:t>
      </w:r>
    </w:p>
    <w:p w:rsidR="008D59DC" w:rsidRPr="00FE73E0" w:rsidRDefault="00973954" w:rsidP="008D59DC">
      <w:pPr>
        <w:tabs>
          <w:tab w:val="num" w:pos="284"/>
        </w:tabs>
        <w:ind w:left="142"/>
        <w:rPr>
          <w:sz w:val="24"/>
          <w:szCs w:val="24"/>
          <w:lang w:val="bg-BG"/>
        </w:rPr>
      </w:pPr>
      <w:r w:rsidRPr="00FE73E0">
        <w:rPr>
          <w:sz w:val="24"/>
          <w:szCs w:val="24"/>
          <w:lang w:val="bg-BG"/>
        </w:rPr>
        <w:t xml:space="preserve"> </w:t>
      </w:r>
      <w:r w:rsidR="008D59DC" w:rsidRPr="00FE73E0">
        <w:rPr>
          <w:sz w:val="24"/>
          <w:szCs w:val="24"/>
          <w:lang w:val="bg-BG"/>
        </w:rPr>
        <w:t>- Заповед № РД 49-170/27.05.2014 год. на МЗХ;</w:t>
      </w:r>
    </w:p>
    <w:p w:rsidR="008D59DC" w:rsidRPr="00FE73E0" w:rsidRDefault="00973954" w:rsidP="008D59DC">
      <w:pPr>
        <w:tabs>
          <w:tab w:val="num" w:pos="284"/>
        </w:tabs>
        <w:ind w:left="142"/>
        <w:rPr>
          <w:sz w:val="24"/>
          <w:szCs w:val="24"/>
          <w:lang w:val="bg-BG"/>
        </w:rPr>
      </w:pPr>
      <w:r w:rsidRPr="00FE73E0">
        <w:rPr>
          <w:sz w:val="24"/>
          <w:szCs w:val="24"/>
          <w:lang w:val="bg-BG"/>
        </w:rPr>
        <w:t xml:space="preserve"> </w:t>
      </w:r>
      <w:r w:rsidR="008D59DC" w:rsidRPr="00FE73E0">
        <w:rPr>
          <w:sz w:val="24"/>
          <w:szCs w:val="24"/>
          <w:lang w:val="bg-BG"/>
        </w:rPr>
        <w:t>- Заповед № РД 49-316/12.08.2015 год. на МЗХ;</w:t>
      </w:r>
    </w:p>
    <w:p w:rsidR="008D59DC" w:rsidRPr="00FE73E0" w:rsidRDefault="00973954" w:rsidP="008D59DC">
      <w:pPr>
        <w:tabs>
          <w:tab w:val="num" w:pos="284"/>
        </w:tabs>
        <w:ind w:left="142"/>
        <w:rPr>
          <w:i/>
          <w:sz w:val="24"/>
          <w:szCs w:val="24"/>
          <w:lang w:val="bg-BG"/>
        </w:rPr>
      </w:pPr>
      <w:r w:rsidRPr="00FE73E0">
        <w:rPr>
          <w:i/>
          <w:sz w:val="24"/>
          <w:szCs w:val="24"/>
          <w:lang w:val="bg-BG"/>
        </w:rPr>
        <w:t xml:space="preserve"> </w:t>
      </w:r>
      <w:r w:rsidR="008D59DC" w:rsidRPr="00FE73E0">
        <w:rPr>
          <w:i/>
          <w:sz w:val="24"/>
          <w:szCs w:val="24"/>
          <w:lang w:val="bg-BG"/>
        </w:rPr>
        <w:t>- Заповед № 35/22.01.2001 год. на НУГ;</w:t>
      </w:r>
    </w:p>
    <w:p w:rsidR="008D59DC" w:rsidRPr="00FE73E0" w:rsidRDefault="00973954" w:rsidP="008D59DC">
      <w:pPr>
        <w:tabs>
          <w:tab w:val="num" w:pos="284"/>
        </w:tabs>
        <w:ind w:left="142"/>
        <w:rPr>
          <w:i/>
          <w:sz w:val="24"/>
          <w:szCs w:val="24"/>
          <w:lang w:val="bg-BG"/>
        </w:rPr>
      </w:pPr>
      <w:r w:rsidRPr="00FE73E0">
        <w:rPr>
          <w:i/>
          <w:sz w:val="24"/>
          <w:szCs w:val="24"/>
          <w:lang w:val="bg-BG"/>
        </w:rPr>
        <w:t xml:space="preserve"> </w:t>
      </w:r>
      <w:r w:rsidR="008D59DC" w:rsidRPr="00FE73E0">
        <w:rPr>
          <w:i/>
          <w:sz w:val="24"/>
          <w:szCs w:val="24"/>
          <w:lang w:val="bg-BG"/>
        </w:rPr>
        <w:t>- Заповед № 642/01.07.2002 год. на НУГ;</w:t>
      </w:r>
    </w:p>
    <w:p w:rsidR="008D59DC" w:rsidRPr="00FE73E0" w:rsidRDefault="00973954" w:rsidP="008D59DC">
      <w:pPr>
        <w:tabs>
          <w:tab w:val="num" w:pos="284"/>
        </w:tabs>
        <w:ind w:left="142"/>
        <w:rPr>
          <w:i/>
          <w:sz w:val="24"/>
          <w:szCs w:val="24"/>
          <w:lang w:val="bg-BG"/>
        </w:rPr>
      </w:pPr>
      <w:r w:rsidRPr="00FE73E0">
        <w:rPr>
          <w:i/>
          <w:sz w:val="24"/>
          <w:szCs w:val="24"/>
          <w:lang w:val="bg-BG"/>
        </w:rPr>
        <w:t xml:space="preserve"> </w:t>
      </w:r>
      <w:r w:rsidR="008D59DC" w:rsidRPr="00FE73E0">
        <w:rPr>
          <w:i/>
          <w:sz w:val="24"/>
          <w:szCs w:val="24"/>
          <w:lang w:val="bg-BG"/>
        </w:rPr>
        <w:t>- Заповед № 595/16.06.2003 год. на НУГ;</w:t>
      </w:r>
    </w:p>
    <w:p w:rsidR="008D59DC" w:rsidRPr="00FE73E0" w:rsidRDefault="00973954" w:rsidP="008D59DC">
      <w:pPr>
        <w:tabs>
          <w:tab w:val="num" w:pos="284"/>
        </w:tabs>
        <w:ind w:left="142"/>
        <w:rPr>
          <w:i/>
          <w:sz w:val="24"/>
          <w:szCs w:val="24"/>
          <w:lang w:val="bg-BG"/>
        </w:rPr>
      </w:pPr>
      <w:r w:rsidRPr="00FE73E0">
        <w:rPr>
          <w:i/>
          <w:sz w:val="24"/>
          <w:szCs w:val="24"/>
          <w:lang w:val="bg-BG"/>
        </w:rPr>
        <w:t xml:space="preserve"> </w:t>
      </w:r>
      <w:r w:rsidR="008D59DC" w:rsidRPr="00FE73E0">
        <w:rPr>
          <w:i/>
          <w:sz w:val="24"/>
          <w:szCs w:val="24"/>
          <w:lang w:val="bg-BG"/>
        </w:rPr>
        <w:t>- Заповед № 737/29.07.2004 год. на НУГ;</w:t>
      </w:r>
    </w:p>
    <w:p w:rsidR="008D59DC" w:rsidRPr="00FE73E0" w:rsidRDefault="00973954" w:rsidP="008D59DC">
      <w:pPr>
        <w:tabs>
          <w:tab w:val="num" w:pos="284"/>
        </w:tabs>
        <w:ind w:left="142"/>
        <w:rPr>
          <w:i/>
          <w:sz w:val="24"/>
          <w:szCs w:val="24"/>
          <w:lang w:val="bg-BG"/>
        </w:rPr>
      </w:pPr>
      <w:r w:rsidRPr="00FE73E0">
        <w:rPr>
          <w:i/>
          <w:sz w:val="24"/>
          <w:szCs w:val="24"/>
          <w:lang w:val="bg-BG"/>
        </w:rPr>
        <w:t xml:space="preserve"> </w:t>
      </w:r>
      <w:r w:rsidR="008D59DC" w:rsidRPr="00FE73E0">
        <w:rPr>
          <w:i/>
          <w:sz w:val="24"/>
          <w:szCs w:val="24"/>
          <w:lang w:val="bg-BG"/>
        </w:rPr>
        <w:t>- Заповед № 114/29.01.2010 год. на ИАГ.</w:t>
      </w:r>
    </w:p>
    <w:p w:rsidR="00973954" w:rsidRPr="00FE73E0" w:rsidRDefault="00973954" w:rsidP="008D59DC">
      <w:pPr>
        <w:tabs>
          <w:tab w:val="num" w:pos="284"/>
        </w:tabs>
        <w:ind w:left="142"/>
        <w:rPr>
          <w:sz w:val="24"/>
          <w:szCs w:val="24"/>
          <w:lang w:val="bg-BG"/>
        </w:rPr>
      </w:pPr>
    </w:p>
    <w:p w:rsidR="0090116F" w:rsidRPr="00FE73E0" w:rsidRDefault="0090116F" w:rsidP="008D59DC">
      <w:pPr>
        <w:ind w:firstLine="142"/>
        <w:jc w:val="both"/>
        <w:rPr>
          <w:rFonts w:eastAsia="Calibri"/>
          <w:sz w:val="24"/>
          <w:szCs w:val="24"/>
          <w:lang w:val="bg-BG" w:eastAsia="en-US"/>
        </w:rPr>
      </w:pPr>
      <w:r w:rsidRPr="00FE73E0">
        <w:rPr>
          <w:rFonts w:eastAsia="Calibri"/>
          <w:sz w:val="24"/>
          <w:szCs w:val="24"/>
          <w:lang w:val="bg-BG" w:eastAsia="en-US"/>
        </w:rPr>
        <w:t xml:space="preserve">           Съобразно</w:t>
      </w:r>
      <w:r w:rsidRPr="00FE73E0">
        <w:rPr>
          <w:rFonts w:eastAsia="Arial"/>
          <w:sz w:val="24"/>
          <w:szCs w:val="24"/>
          <w:lang w:val="bg-BG" w:eastAsia="en-US"/>
        </w:rPr>
        <w:t xml:space="preserve"> </w:t>
      </w:r>
      <w:r w:rsidRPr="00FE73E0">
        <w:rPr>
          <w:rFonts w:eastAsia="Calibri"/>
          <w:sz w:val="24"/>
          <w:szCs w:val="24"/>
          <w:lang w:val="bg-BG" w:eastAsia="en-US"/>
        </w:rPr>
        <w:t>ловностопанското</w:t>
      </w:r>
      <w:r w:rsidRPr="00FE73E0">
        <w:rPr>
          <w:rFonts w:eastAsia="Arial"/>
          <w:sz w:val="24"/>
          <w:szCs w:val="24"/>
          <w:lang w:val="bg-BG" w:eastAsia="en-US"/>
        </w:rPr>
        <w:t xml:space="preserve"> </w:t>
      </w:r>
      <w:r w:rsidRPr="00FE73E0">
        <w:rPr>
          <w:rFonts w:eastAsia="Calibri"/>
          <w:sz w:val="24"/>
          <w:szCs w:val="24"/>
          <w:lang w:val="bg-BG" w:eastAsia="en-US"/>
        </w:rPr>
        <w:t>райониране</w:t>
      </w:r>
      <w:r w:rsidRPr="00FE73E0">
        <w:rPr>
          <w:rFonts w:eastAsia="Arial"/>
          <w:sz w:val="24"/>
          <w:szCs w:val="24"/>
          <w:lang w:val="bg-BG" w:eastAsia="en-US"/>
        </w:rPr>
        <w:t xml:space="preserve"> </w:t>
      </w:r>
      <w:r w:rsidRPr="00FE73E0">
        <w:rPr>
          <w:rFonts w:eastAsia="Calibri"/>
          <w:sz w:val="24"/>
          <w:szCs w:val="24"/>
          <w:lang w:val="bg-BG" w:eastAsia="en-US"/>
        </w:rPr>
        <w:t>на</w:t>
      </w:r>
      <w:r w:rsidRPr="00FE73E0">
        <w:rPr>
          <w:rFonts w:eastAsia="Arial"/>
          <w:sz w:val="24"/>
          <w:szCs w:val="24"/>
          <w:lang w:val="bg-BG" w:eastAsia="en-US"/>
        </w:rPr>
        <w:t xml:space="preserve"> </w:t>
      </w:r>
      <w:r w:rsidRPr="00FE73E0">
        <w:rPr>
          <w:rFonts w:eastAsia="Calibri"/>
          <w:sz w:val="24"/>
          <w:szCs w:val="24"/>
          <w:lang w:val="bg-BG" w:eastAsia="en-US"/>
        </w:rPr>
        <w:t>Р</w:t>
      </w:r>
      <w:r w:rsidRPr="00FE73E0">
        <w:rPr>
          <w:rFonts w:eastAsia="Arial"/>
          <w:sz w:val="24"/>
          <w:szCs w:val="24"/>
          <w:lang w:val="bg-BG" w:eastAsia="en-US"/>
        </w:rPr>
        <w:t xml:space="preserve">. </w:t>
      </w:r>
      <w:r w:rsidRPr="00FE73E0">
        <w:rPr>
          <w:rFonts w:eastAsia="Calibri"/>
          <w:sz w:val="24"/>
          <w:szCs w:val="24"/>
          <w:lang w:val="bg-BG" w:eastAsia="en-US"/>
        </w:rPr>
        <w:t>България</w:t>
      </w:r>
      <w:r w:rsidRPr="00FE73E0">
        <w:rPr>
          <w:rFonts w:eastAsia="Arial"/>
          <w:sz w:val="24"/>
          <w:szCs w:val="24"/>
          <w:lang w:val="bg-BG" w:eastAsia="en-US"/>
        </w:rPr>
        <w:t xml:space="preserve"> (</w:t>
      </w:r>
      <w:r w:rsidR="005E6EDE" w:rsidRPr="00FE73E0">
        <w:rPr>
          <w:rFonts w:eastAsia="Arial"/>
          <w:sz w:val="24"/>
          <w:szCs w:val="24"/>
          <w:lang w:val="bg-BG" w:eastAsia="en-US"/>
        </w:rPr>
        <w:t xml:space="preserve">Приложение №27, към чл.104, ал.2 от </w:t>
      </w:r>
      <w:r w:rsidRPr="00FE73E0">
        <w:rPr>
          <w:rFonts w:eastAsia="Calibri"/>
          <w:sz w:val="24"/>
          <w:szCs w:val="24"/>
          <w:lang w:val="bg-BG" w:eastAsia="en-US"/>
        </w:rPr>
        <w:t>Наредба</w:t>
      </w:r>
      <w:r w:rsidRPr="00FE73E0">
        <w:rPr>
          <w:rFonts w:eastAsia="Arial"/>
          <w:sz w:val="24"/>
          <w:szCs w:val="24"/>
          <w:lang w:val="bg-BG" w:eastAsia="en-US"/>
        </w:rPr>
        <w:t xml:space="preserve"> </w:t>
      </w:r>
      <w:r w:rsidRPr="00FE73E0">
        <w:rPr>
          <w:rFonts w:eastAsia="Calibri"/>
          <w:sz w:val="24"/>
          <w:szCs w:val="24"/>
          <w:lang w:val="bg-BG" w:eastAsia="en-US"/>
        </w:rPr>
        <w:t>№</w:t>
      </w:r>
      <w:r w:rsidR="005E6EDE" w:rsidRPr="00FE73E0">
        <w:rPr>
          <w:rFonts w:eastAsia="Arial"/>
          <w:sz w:val="24"/>
          <w:szCs w:val="24"/>
          <w:lang w:val="bg-BG" w:eastAsia="en-US"/>
        </w:rPr>
        <w:t>18 от 2015</w:t>
      </w:r>
      <w:r w:rsidRPr="00FE73E0">
        <w:rPr>
          <w:rFonts w:eastAsia="Calibri"/>
          <w:sz w:val="24"/>
          <w:szCs w:val="24"/>
          <w:lang w:val="bg-BG" w:eastAsia="en-US"/>
        </w:rPr>
        <w:t>г</w:t>
      </w:r>
      <w:r w:rsidR="005E6EDE" w:rsidRPr="00FE73E0">
        <w:rPr>
          <w:rFonts w:eastAsia="Arial"/>
          <w:sz w:val="24"/>
          <w:szCs w:val="24"/>
          <w:lang w:val="bg-BG" w:eastAsia="en-US"/>
        </w:rPr>
        <w:t>.</w:t>
      </w:r>
      <w:r w:rsidR="00973954" w:rsidRPr="00FE73E0">
        <w:rPr>
          <w:rFonts w:eastAsia="Arial"/>
          <w:sz w:val="24"/>
          <w:szCs w:val="24"/>
          <w:lang w:val="bg-BG" w:eastAsia="en-US"/>
        </w:rPr>
        <w:t>)</w:t>
      </w:r>
      <w:r w:rsidRPr="00FE73E0">
        <w:rPr>
          <w:rFonts w:eastAsia="Arial"/>
          <w:sz w:val="24"/>
          <w:szCs w:val="24"/>
          <w:lang w:val="bg-BG" w:eastAsia="en-US"/>
        </w:rPr>
        <w:t xml:space="preserve"> </w:t>
      </w:r>
      <w:r w:rsidRPr="00FE73E0">
        <w:rPr>
          <w:rFonts w:eastAsia="Calibri"/>
          <w:sz w:val="24"/>
          <w:szCs w:val="24"/>
          <w:lang w:val="bg-BG" w:eastAsia="en-US"/>
        </w:rPr>
        <w:t>ТП</w:t>
      </w:r>
      <w:r w:rsidRPr="00FE73E0">
        <w:rPr>
          <w:rFonts w:eastAsia="Arial"/>
          <w:sz w:val="24"/>
          <w:szCs w:val="24"/>
          <w:lang w:val="bg-BG" w:eastAsia="en-US"/>
        </w:rPr>
        <w:t xml:space="preserve"> “</w:t>
      </w:r>
      <w:r w:rsidR="00973954" w:rsidRPr="00FE73E0">
        <w:rPr>
          <w:rFonts w:eastAsia="Calibri"/>
          <w:sz w:val="24"/>
          <w:szCs w:val="24"/>
          <w:lang w:val="bg-BG" w:eastAsia="en-US"/>
        </w:rPr>
        <w:t>ДЛ</w:t>
      </w:r>
      <w:r w:rsidRPr="00FE73E0">
        <w:rPr>
          <w:rFonts w:eastAsia="Calibri"/>
          <w:sz w:val="24"/>
          <w:szCs w:val="24"/>
          <w:lang w:val="bg-BG" w:eastAsia="en-US"/>
        </w:rPr>
        <w:t>С</w:t>
      </w:r>
      <w:r w:rsidRPr="00FE73E0">
        <w:rPr>
          <w:rFonts w:eastAsia="Arial"/>
          <w:sz w:val="24"/>
          <w:szCs w:val="24"/>
          <w:lang w:val="bg-BG" w:eastAsia="en-US"/>
        </w:rPr>
        <w:t xml:space="preserve"> </w:t>
      </w:r>
      <w:r w:rsidR="00973954" w:rsidRPr="00FE73E0">
        <w:rPr>
          <w:rFonts w:eastAsia="Calibri"/>
          <w:sz w:val="24"/>
          <w:szCs w:val="24"/>
          <w:lang w:val="bg-BG" w:eastAsia="en-US"/>
        </w:rPr>
        <w:t>Каракуз</w:t>
      </w:r>
      <w:r w:rsidRPr="00FE73E0">
        <w:rPr>
          <w:rFonts w:eastAsia="Arial"/>
          <w:sz w:val="24"/>
          <w:szCs w:val="24"/>
          <w:lang w:val="bg-BG" w:eastAsia="en-US"/>
        </w:rPr>
        <w:t xml:space="preserve">” </w:t>
      </w:r>
      <w:r w:rsidRPr="00FE73E0">
        <w:rPr>
          <w:rFonts w:eastAsia="Calibri"/>
          <w:sz w:val="24"/>
          <w:szCs w:val="24"/>
          <w:lang w:val="bg-BG" w:eastAsia="en-US"/>
        </w:rPr>
        <w:t>се</w:t>
      </w:r>
      <w:r w:rsidRPr="00FE73E0">
        <w:rPr>
          <w:rFonts w:eastAsia="Arial"/>
          <w:sz w:val="24"/>
          <w:szCs w:val="24"/>
          <w:lang w:val="bg-BG" w:eastAsia="en-US"/>
        </w:rPr>
        <w:t xml:space="preserve"> </w:t>
      </w:r>
      <w:r w:rsidRPr="00FE73E0">
        <w:rPr>
          <w:rFonts w:eastAsia="Calibri"/>
          <w:sz w:val="24"/>
          <w:szCs w:val="24"/>
          <w:lang w:val="bg-BG" w:eastAsia="en-US"/>
        </w:rPr>
        <w:t>намира</w:t>
      </w:r>
      <w:r w:rsidRPr="00FE73E0">
        <w:rPr>
          <w:rFonts w:eastAsia="Arial"/>
          <w:sz w:val="24"/>
          <w:szCs w:val="24"/>
          <w:lang w:val="bg-BG" w:eastAsia="en-US"/>
        </w:rPr>
        <w:t xml:space="preserve"> </w:t>
      </w:r>
      <w:r w:rsidRPr="00FE73E0">
        <w:rPr>
          <w:rFonts w:eastAsia="Calibri"/>
          <w:sz w:val="24"/>
          <w:szCs w:val="24"/>
          <w:lang w:val="bg-BG" w:eastAsia="en-US"/>
        </w:rPr>
        <w:t>в</w:t>
      </w:r>
      <w:r w:rsidRPr="00FE73E0">
        <w:rPr>
          <w:rFonts w:eastAsia="Arial"/>
          <w:sz w:val="24"/>
          <w:szCs w:val="24"/>
          <w:lang w:val="bg-BG" w:eastAsia="en-US"/>
        </w:rPr>
        <w:t xml:space="preserve"> </w:t>
      </w:r>
      <w:r w:rsidRPr="00FE73E0">
        <w:rPr>
          <w:rFonts w:eastAsia="Calibri"/>
          <w:sz w:val="24"/>
          <w:szCs w:val="24"/>
          <w:lang w:val="bg-BG" w:eastAsia="en-US"/>
        </w:rPr>
        <w:t>област</w:t>
      </w:r>
      <w:r w:rsidRPr="00FE73E0">
        <w:rPr>
          <w:rFonts w:eastAsia="Arial"/>
          <w:sz w:val="24"/>
          <w:szCs w:val="24"/>
          <w:lang w:val="bg-BG" w:eastAsia="en-US"/>
        </w:rPr>
        <w:t xml:space="preserve"> </w:t>
      </w:r>
      <w:r w:rsidR="005E6EDE" w:rsidRPr="00FE73E0">
        <w:rPr>
          <w:rFonts w:eastAsia="Calibri"/>
          <w:sz w:val="24"/>
          <w:szCs w:val="24"/>
          <w:lang w:val="bg-BG" w:eastAsia="en-US"/>
        </w:rPr>
        <w:t>„Дунавска-хълмиста равнина“</w:t>
      </w:r>
      <w:r w:rsidR="005E6EDE" w:rsidRPr="00FE73E0">
        <w:rPr>
          <w:rFonts w:eastAsia="Arial"/>
          <w:sz w:val="24"/>
          <w:szCs w:val="24"/>
          <w:lang w:val="bg-BG" w:eastAsia="en-US"/>
        </w:rPr>
        <w:t xml:space="preserve">, </w:t>
      </w:r>
      <w:r w:rsidRPr="00FE73E0">
        <w:rPr>
          <w:rFonts w:eastAsia="Calibri"/>
          <w:sz w:val="24"/>
          <w:szCs w:val="24"/>
          <w:lang w:val="bg-BG" w:eastAsia="en-US"/>
        </w:rPr>
        <w:t>подобласт</w:t>
      </w:r>
      <w:r w:rsidR="00FD532A" w:rsidRPr="00FE73E0">
        <w:rPr>
          <w:rFonts w:eastAsia="Arial"/>
          <w:sz w:val="24"/>
          <w:szCs w:val="24"/>
          <w:lang w:val="bg-BG" w:eastAsia="en-US"/>
        </w:rPr>
        <w:t xml:space="preserve"> </w:t>
      </w:r>
      <w:r w:rsidRPr="00FE73E0">
        <w:rPr>
          <w:rFonts w:eastAsia="Arial"/>
          <w:sz w:val="24"/>
          <w:szCs w:val="24"/>
          <w:lang w:val="bg-BG" w:eastAsia="en-US"/>
        </w:rPr>
        <w:t xml:space="preserve"> - “</w:t>
      </w:r>
      <w:r w:rsidR="00FD532A" w:rsidRPr="00FE73E0">
        <w:rPr>
          <w:rFonts w:eastAsia="Calibri"/>
          <w:sz w:val="24"/>
          <w:szCs w:val="24"/>
          <w:lang w:val="bg-BG" w:eastAsia="en-US"/>
        </w:rPr>
        <w:t>Лудогорие</w:t>
      </w:r>
      <w:r w:rsidRPr="00FE73E0">
        <w:rPr>
          <w:rFonts w:eastAsia="Arial"/>
          <w:sz w:val="24"/>
          <w:szCs w:val="24"/>
          <w:lang w:val="bg-BG" w:eastAsia="en-US"/>
        </w:rPr>
        <w:t xml:space="preserve">”.  </w:t>
      </w:r>
    </w:p>
    <w:p w:rsidR="0090116F" w:rsidRPr="00FE73E0" w:rsidRDefault="0090116F" w:rsidP="0090116F">
      <w:pPr>
        <w:pStyle w:val="24"/>
        <w:tabs>
          <w:tab w:val="clear" w:pos="-90"/>
          <w:tab w:val="center" w:pos="1170"/>
        </w:tabs>
        <w:ind w:firstLine="0"/>
        <w:rPr>
          <w:b/>
          <w:snapToGrid w:val="0"/>
          <w:szCs w:val="24"/>
        </w:rPr>
      </w:pPr>
    </w:p>
    <w:p w:rsidR="0090116F" w:rsidRPr="00FE73E0" w:rsidRDefault="0090116F" w:rsidP="0090116F">
      <w:pPr>
        <w:pStyle w:val="11"/>
        <w:spacing w:line="240" w:lineRule="auto"/>
        <w:ind w:firstLine="0"/>
        <w:jc w:val="center"/>
        <w:rPr>
          <w:b/>
          <w:snapToGrid w:val="0"/>
          <w:sz w:val="24"/>
          <w:szCs w:val="24"/>
          <w:lang w:val="bg-BG"/>
        </w:rPr>
      </w:pPr>
      <w:r w:rsidRPr="00FE73E0">
        <w:rPr>
          <w:b/>
          <w:snapToGrid w:val="0"/>
          <w:sz w:val="24"/>
          <w:szCs w:val="24"/>
          <w:lang w:val="bg-BG"/>
        </w:rPr>
        <w:t>Глава І</w:t>
      </w:r>
    </w:p>
    <w:p w:rsidR="0090116F" w:rsidRPr="00FE73E0" w:rsidRDefault="0090116F" w:rsidP="0090116F">
      <w:pPr>
        <w:pStyle w:val="11"/>
        <w:spacing w:line="240" w:lineRule="auto"/>
        <w:ind w:firstLine="0"/>
        <w:jc w:val="center"/>
        <w:rPr>
          <w:b/>
          <w:snapToGrid w:val="0"/>
          <w:sz w:val="24"/>
          <w:szCs w:val="24"/>
          <w:lang w:val="bg-BG"/>
        </w:rPr>
      </w:pPr>
      <w:r w:rsidRPr="00FE73E0">
        <w:rPr>
          <w:b/>
          <w:snapToGrid w:val="0"/>
          <w:sz w:val="24"/>
          <w:szCs w:val="24"/>
          <w:lang w:val="bg-BG"/>
        </w:rPr>
        <w:t>Площ на териториите, обект на плана</w:t>
      </w:r>
    </w:p>
    <w:p w:rsidR="0090116F" w:rsidRPr="00FE73E0" w:rsidRDefault="0090116F" w:rsidP="0090116F">
      <w:pPr>
        <w:pStyle w:val="11"/>
        <w:spacing w:line="240" w:lineRule="auto"/>
        <w:ind w:firstLine="0"/>
        <w:rPr>
          <w:b/>
          <w:snapToGrid w:val="0"/>
          <w:sz w:val="24"/>
          <w:szCs w:val="24"/>
          <w:lang w:val="bg-BG"/>
        </w:rPr>
      </w:pPr>
    </w:p>
    <w:p w:rsidR="0090116F" w:rsidRPr="00FE73E0" w:rsidRDefault="0090116F" w:rsidP="0090116F">
      <w:pPr>
        <w:pStyle w:val="24"/>
        <w:tabs>
          <w:tab w:val="clear" w:pos="-90"/>
          <w:tab w:val="center" w:pos="1170"/>
        </w:tabs>
        <w:ind w:firstLine="0"/>
        <w:rPr>
          <w:rFonts w:eastAsia="Calibri"/>
          <w:szCs w:val="24"/>
          <w:lang w:eastAsia="en-US"/>
        </w:rPr>
      </w:pPr>
      <w:r w:rsidRPr="00FE73E0">
        <w:rPr>
          <w:rFonts w:eastAsia="Arial"/>
          <w:szCs w:val="24"/>
          <w:lang w:eastAsia="en-US"/>
        </w:rPr>
        <w:t xml:space="preserve">           </w:t>
      </w:r>
      <w:r w:rsidRPr="00FE73E0">
        <w:rPr>
          <w:rFonts w:eastAsia="Calibri"/>
          <w:szCs w:val="24"/>
          <w:lang w:eastAsia="en-US"/>
        </w:rPr>
        <w:t>Съгласно</w:t>
      </w:r>
      <w:r w:rsidRPr="00FE73E0">
        <w:rPr>
          <w:rFonts w:eastAsia="Arial"/>
          <w:szCs w:val="24"/>
          <w:lang w:eastAsia="en-US"/>
        </w:rPr>
        <w:t xml:space="preserve"> </w:t>
      </w:r>
      <w:r w:rsidRPr="00FE73E0">
        <w:rPr>
          <w:rFonts w:eastAsia="Calibri"/>
          <w:szCs w:val="24"/>
          <w:lang w:eastAsia="en-US"/>
        </w:rPr>
        <w:t>чл</w:t>
      </w:r>
      <w:r w:rsidRPr="00FE73E0">
        <w:rPr>
          <w:rFonts w:eastAsia="Arial"/>
          <w:szCs w:val="24"/>
          <w:lang w:eastAsia="en-US"/>
        </w:rPr>
        <w:t xml:space="preserve">.7, ал.5 </w:t>
      </w:r>
      <w:r w:rsidRPr="00FE73E0">
        <w:rPr>
          <w:rFonts w:eastAsia="Calibri"/>
          <w:szCs w:val="24"/>
          <w:lang w:eastAsia="en-US"/>
        </w:rPr>
        <w:t>от</w:t>
      </w:r>
      <w:r w:rsidRPr="00FE73E0">
        <w:rPr>
          <w:rFonts w:eastAsia="Arial"/>
          <w:szCs w:val="24"/>
          <w:lang w:eastAsia="en-US"/>
        </w:rPr>
        <w:t xml:space="preserve"> </w:t>
      </w:r>
      <w:r w:rsidRPr="00FE73E0">
        <w:rPr>
          <w:rFonts w:eastAsia="Calibri"/>
          <w:szCs w:val="24"/>
          <w:lang w:eastAsia="en-US"/>
        </w:rPr>
        <w:t>Закона</w:t>
      </w:r>
      <w:r w:rsidRPr="00FE73E0">
        <w:rPr>
          <w:rFonts w:eastAsia="Arial"/>
          <w:szCs w:val="24"/>
          <w:lang w:eastAsia="en-US"/>
        </w:rPr>
        <w:t xml:space="preserve"> </w:t>
      </w:r>
      <w:r w:rsidRPr="00FE73E0">
        <w:rPr>
          <w:rFonts w:eastAsia="Calibri"/>
          <w:szCs w:val="24"/>
          <w:lang w:eastAsia="en-US"/>
        </w:rPr>
        <w:t>за</w:t>
      </w:r>
      <w:r w:rsidRPr="00FE73E0">
        <w:rPr>
          <w:rFonts w:eastAsia="Arial"/>
          <w:szCs w:val="24"/>
          <w:lang w:eastAsia="en-US"/>
        </w:rPr>
        <w:t xml:space="preserve"> </w:t>
      </w:r>
      <w:r w:rsidRPr="00FE73E0">
        <w:rPr>
          <w:rFonts w:eastAsia="Calibri"/>
          <w:szCs w:val="24"/>
          <w:lang w:eastAsia="en-US"/>
        </w:rPr>
        <w:t>лова</w:t>
      </w:r>
      <w:r w:rsidRPr="00FE73E0">
        <w:rPr>
          <w:rFonts w:eastAsia="Arial"/>
          <w:szCs w:val="24"/>
          <w:lang w:eastAsia="en-US"/>
        </w:rPr>
        <w:t xml:space="preserve"> </w:t>
      </w:r>
      <w:r w:rsidRPr="00FE73E0">
        <w:rPr>
          <w:rFonts w:eastAsia="Calibri"/>
          <w:szCs w:val="24"/>
          <w:lang w:eastAsia="en-US"/>
        </w:rPr>
        <w:t>и</w:t>
      </w:r>
      <w:r w:rsidRPr="00FE73E0">
        <w:rPr>
          <w:rFonts w:eastAsia="Arial"/>
          <w:szCs w:val="24"/>
          <w:lang w:eastAsia="en-US"/>
        </w:rPr>
        <w:t xml:space="preserve"> </w:t>
      </w:r>
      <w:r w:rsidRPr="00FE73E0">
        <w:rPr>
          <w:rFonts w:eastAsia="Calibri"/>
          <w:szCs w:val="24"/>
          <w:lang w:eastAsia="en-US"/>
        </w:rPr>
        <w:t>опазване</w:t>
      </w:r>
      <w:r w:rsidRPr="00FE73E0">
        <w:rPr>
          <w:rFonts w:eastAsia="Arial"/>
          <w:szCs w:val="24"/>
          <w:lang w:eastAsia="en-US"/>
        </w:rPr>
        <w:t xml:space="preserve"> </w:t>
      </w:r>
      <w:r w:rsidRPr="00FE73E0">
        <w:rPr>
          <w:rFonts w:eastAsia="Calibri"/>
          <w:szCs w:val="24"/>
          <w:lang w:eastAsia="en-US"/>
        </w:rPr>
        <w:t>на</w:t>
      </w:r>
      <w:r w:rsidRPr="00FE73E0">
        <w:rPr>
          <w:rFonts w:eastAsia="Arial"/>
          <w:szCs w:val="24"/>
          <w:lang w:eastAsia="en-US"/>
        </w:rPr>
        <w:t xml:space="preserve"> </w:t>
      </w:r>
      <w:r w:rsidRPr="00FE73E0">
        <w:rPr>
          <w:rFonts w:eastAsia="Calibri"/>
          <w:szCs w:val="24"/>
          <w:lang w:eastAsia="en-US"/>
        </w:rPr>
        <w:t>дивеча</w:t>
      </w:r>
      <w:r w:rsidRPr="00FE73E0">
        <w:rPr>
          <w:rFonts w:eastAsia="Arial"/>
          <w:szCs w:val="24"/>
          <w:lang w:eastAsia="en-US"/>
        </w:rPr>
        <w:t xml:space="preserve"> (</w:t>
      </w:r>
      <w:r w:rsidRPr="00FE73E0">
        <w:rPr>
          <w:rFonts w:eastAsia="Calibri"/>
          <w:szCs w:val="24"/>
          <w:lang w:eastAsia="en-US"/>
        </w:rPr>
        <w:t>Обн</w:t>
      </w:r>
      <w:r w:rsidRPr="00FE73E0">
        <w:rPr>
          <w:rFonts w:eastAsia="Arial"/>
          <w:szCs w:val="24"/>
          <w:lang w:eastAsia="en-US"/>
        </w:rPr>
        <w:t xml:space="preserve">. </w:t>
      </w:r>
      <w:r w:rsidRPr="00FE73E0">
        <w:rPr>
          <w:rFonts w:eastAsia="Calibri"/>
          <w:szCs w:val="24"/>
          <w:lang w:eastAsia="en-US"/>
        </w:rPr>
        <w:t>ДВ</w:t>
      </w:r>
      <w:r w:rsidRPr="00FE73E0">
        <w:rPr>
          <w:rFonts w:eastAsia="Arial"/>
          <w:szCs w:val="24"/>
          <w:lang w:eastAsia="en-US"/>
        </w:rPr>
        <w:t xml:space="preserve">. </w:t>
      </w:r>
      <w:r w:rsidRPr="00FE73E0">
        <w:rPr>
          <w:rFonts w:eastAsia="Calibri"/>
          <w:szCs w:val="24"/>
          <w:lang w:eastAsia="en-US"/>
        </w:rPr>
        <w:t>бр</w:t>
      </w:r>
      <w:r w:rsidRPr="00FE73E0">
        <w:rPr>
          <w:rFonts w:eastAsia="Arial"/>
          <w:szCs w:val="24"/>
          <w:lang w:eastAsia="en-US"/>
        </w:rPr>
        <w:t xml:space="preserve">.78 </w:t>
      </w:r>
      <w:r w:rsidRPr="00FE73E0">
        <w:rPr>
          <w:rFonts w:eastAsia="Calibri"/>
          <w:szCs w:val="24"/>
          <w:lang w:eastAsia="en-US"/>
        </w:rPr>
        <w:t>от</w:t>
      </w:r>
      <w:r w:rsidRPr="00FE73E0">
        <w:rPr>
          <w:rFonts w:eastAsia="Arial"/>
          <w:szCs w:val="24"/>
          <w:lang w:eastAsia="en-US"/>
        </w:rPr>
        <w:t xml:space="preserve"> 26.09.2000</w:t>
      </w:r>
      <w:r w:rsidRPr="00FE73E0">
        <w:rPr>
          <w:rFonts w:eastAsia="Calibri"/>
          <w:szCs w:val="24"/>
          <w:lang w:eastAsia="en-US"/>
        </w:rPr>
        <w:t>г</w:t>
      </w:r>
      <w:r w:rsidRPr="00FE73E0">
        <w:rPr>
          <w:rFonts w:eastAsia="Arial"/>
          <w:szCs w:val="24"/>
          <w:lang w:eastAsia="en-US"/>
        </w:rPr>
        <w:t xml:space="preserve">. </w:t>
      </w:r>
      <w:r w:rsidRPr="00FE73E0">
        <w:rPr>
          <w:rFonts w:eastAsia="Calibri"/>
          <w:szCs w:val="24"/>
          <w:lang w:eastAsia="en-US"/>
        </w:rPr>
        <w:t>и</w:t>
      </w:r>
      <w:r w:rsidRPr="00FE73E0">
        <w:rPr>
          <w:rFonts w:eastAsia="Arial"/>
          <w:szCs w:val="24"/>
          <w:lang w:eastAsia="en-US"/>
        </w:rPr>
        <w:t xml:space="preserve"> </w:t>
      </w:r>
      <w:r w:rsidRPr="00FE73E0">
        <w:rPr>
          <w:rFonts w:eastAsia="Calibri"/>
          <w:szCs w:val="24"/>
          <w:lang w:eastAsia="en-US"/>
        </w:rPr>
        <w:t>всички</w:t>
      </w:r>
      <w:r w:rsidRPr="00FE73E0">
        <w:rPr>
          <w:rFonts w:eastAsia="Arial"/>
          <w:szCs w:val="24"/>
          <w:lang w:eastAsia="en-US"/>
        </w:rPr>
        <w:t xml:space="preserve"> </w:t>
      </w:r>
      <w:r w:rsidRPr="00FE73E0">
        <w:rPr>
          <w:rFonts w:eastAsia="Calibri"/>
          <w:szCs w:val="24"/>
          <w:lang w:eastAsia="en-US"/>
        </w:rPr>
        <w:t>изменения</w:t>
      </w:r>
      <w:r w:rsidRPr="00FE73E0">
        <w:rPr>
          <w:rFonts w:eastAsia="Arial"/>
          <w:szCs w:val="24"/>
          <w:lang w:eastAsia="en-US"/>
        </w:rPr>
        <w:t xml:space="preserve"> </w:t>
      </w:r>
      <w:r w:rsidRPr="00FE73E0">
        <w:rPr>
          <w:rFonts w:eastAsia="Calibri"/>
          <w:szCs w:val="24"/>
          <w:lang w:eastAsia="en-US"/>
        </w:rPr>
        <w:t>включително и</w:t>
      </w:r>
      <w:r w:rsidRPr="00FE73E0">
        <w:rPr>
          <w:rFonts w:eastAsia="Arial"/>
          <w:szCs w:val="24"/>
          <w:lang w:eastAsia="en-US"/>
        </w:rPr>
        <w:t xml:space="preserve"> </w:t>
      </w:r>
      <w:r w:rsidRPr="00FE73E0">
        <w:rPr>
          <w:rFonts w:eastAsia="Calibri"/>
          <w:szCs w:val="24"/>
          <w:lang w:eastAsia="en-US"/>
        </w:rPr>
        <w:t>изм</w:t>
      </w:r>
      <w:r w:rsidRPr="00FE73E0">
        <w:rPr>
          <w:rFonts w:eastAsia="Arial"/>
          <w:szCs w:val="24"/>
          <w:lang w:eastAsia="en-US"/>
        </w:rPr>
        <w:t xml:space="preserve">. </w:t>
      </w:r>
      <w:r w:rsidRPr="00FE73E0">
        <w:rPr>
          <w:rFonts w:eastAsia="Calibri"/>
          <w:szCs w:val="24"/>
          <w:lang w:eastAsia="en-US"/>
        </w:rPr>
        <w:t>ДВ</w:t>
      </w:r>
      <w:r w:rsidRPr="00FE73E0">
        <w:rPr>
          <w:rFonts w:eastAsia="Arial"/>
          <w:szCs w:val="24"/>
          <w:lang w:eastAsia="en-US"/>
        </w:rPr>
        <w:t xml:space="preserve">. </w:t>
      </w:r>
      <w:r w:rsidRPr="00FE73E0">
        <w:rPr>
          <w:rFonts w:eastAsia="Calibri"/>
          <w:szCs w:val="24"/>
          <w:lang w:eastAsia="en-US"/>
        </w:rPr>
        <w:t>бр</w:t>
      </w:r>
      <w:r w:rsidRPr="00FE73E0">
        <w:rPr>
          <w:rFonts w:eastAsia="Arial"/>
          <w:szCs w:val="24"/>
          <w:lang w:eastAsia="en-US"/>
        </w:rPr>
        <w:t xml:space="preserve">.74 </w:t>
      </w:r>
      <w:r w:rsidRPr="00FE73E0">
        <w:rPr>
          <w:rFonts w:eastAsia="Calibri"/>
          <w:szCs w:val="24"/>
          <w:lang w:eastAsia="en-US"/>
        </w:rPr>
        <w:t>от</w:t>
      </w:r>
      <w:r w:rsidRPr="00FE73E0">
        <w:rPr>
          <w:rFonts w:eastAsia="Arial"/>
          <w:szCs w:val="24"/>
          <w:lang w:eastAsia="en-US"/>
        </w:rPr>
        <w:t xml:space="preserve"> 2019 </w:t>
      </w:r>
      <w:r w:rsidRPr="00FE73E0">
        <w:rPr>
          <w:rFonts w:eastAsia="Calibri"/>
          <w:szCs w:val="24"/>
          <w:lang w:eastAsia="en-US"/>
        </w:rPr>
        <w:t>г</w:t>
      </w:r>
      <w:r w:rsidRPr="00FE73E0">
        <w:rPr>
          <w:rFonts w:eastAsia="Arial"/>
          <w:szCs w:val="24"/>
          <w:lang w:eastAsia="en-US"/>
        </w:rPr>
        <w:t xml:space="preserve">.) </w:t>
      </w:r>
      <w:r w:rsidRPr="00FE73E0">
        <w:rPr>
          <w:rFonts w:eastAsia="Calibri"/>
          <w:szCs w:val="24"/>
          <w:lang w:eastAsia="en-US"/>
        </w:rPr>
        <w:t xml:space="preserve">територията обект на ловностопанския план в границите на </w:t>
      </w:r>
      <w:r w:rsidR="00973954" w:rsidRPr="00FE73E0">
        <w:rPr>
          <w:szCs w:val="24"/>
        </w:rPr>
        <w:t>община Дулово, община Главиница, и част от общините Алфатар, Ситово и Силистра – район на дейност</w:t>
      </w:r>
      <w:r w:rsidRPr="00FE73E0">
        <w:rPr>
          <w:rFonts w:eastAsia="Arial"/>
          <w:szCs w:val="24"/>
          <w:lang w:eastAsia="en-US"/>
        </w:rPr>
        <w:t xml:space="preserve"> на ТП </w:t>
      </w:r>
      <w:r w:rsidR="00973954" w:rsidRPr="00FE73E0">
        <w:rPr>
          <w:rFonts w:eastAsia="Arial"/>
          <w:szCs w:val="24"/>
          <w:lang w:eastAsia="en-US"/>
        </w:rPr>
        <w:t>„</w:t>
      </w:r>
      <w:r w:rsidR="00973954" w:rsidRPr="00FE73E0">
        <w:rPr>
          <w:rFonts w:eastAsia="Calibri"/>
          <w:szCs w:val="24"/>
          <w:lang w:eastAsia="en-US"/>
        </w:rPr>
        <w:t>ДЛ</w:t>
      </w:r>
      <w:r w:rsidRPr="00FE73E0">
        <w:rPr>
          <w:rFonts w:eastAsia="Calibri"/>
          <w:szCs w:val="24"/>
          <w:lang w:eastAsia="en-US"/>
        </w:rPr>
        <w:t>С</w:t>
      </w:r>
      <w:r w:rsidR="00973954" w:rsidRPr="00FE73E0">
        <w:rPr>
          <w:rFonts w:eastAsia="Arial"/>
          <w:szCs w:val="24"/>
          <w:lang w:eastAsia="en-US"/>
        </w:rPr>
        <w:t xml:space="preserve"> Каракуз</w:t>
      </w:r>
      <w:r w:rsidR="004B37F0" w:rsidRPr="00FE73E0">
        <w:rPr>
          <w:rFonts w:eastAsia="Arial"/>
          <w:szCs w:val="24"/>
          <w:lang w:eastAsia="en-US"/>
        </w:rPr>
        <w:t>” е</w:t>
      </w:r>
      <w:r w:rsidRPr="00FE73E0">
        <w:rPr>
          <w:rFonts w:eastAsia="Arial"/>
          <w:szCs w:val="24"/>
          <w:lang w:eastAsia="en-US"/>
        </w:rPr>
        <w:t xml:space="preserve"> </w:t>
      </w:r>
      <w:r w:rsidR="004B37F0" w:rsidRPr="00FE73E0">
        <w:rPr>
          <w:rFonts w:eastAsia="Calibri"/>
          <w:szCs w:val="24"/>
          <w:lang w:eastAsia="en-US"/>
        </w:rPr>
        <w:t xml:space="preserve">разделена </w:t>
      </w:r>
      <w:r w:rsidRPr="00FE73E0">
        <w:rPr>
          <w:rFonts w:eastAsia="Calibri"/>
          <w:szCs w:val="24"/>
          <w:lang w:eastAsia="en-US"/>
        </w:rPr>
        <w:t>на</w:t>
      </w:r>
      <w:r w:rsidRPr="00FE73E0">
        <w:rPr>
          <w:rFonts w:eastAsia="Arial"/>
          <w:szCs w:val="24"/>
          <w:lang w:eastAsia="en-US"/>
        </w:rPr>
        <w:t xml:space="preserve"> </w:t>
      </w:r>
      <w:r w:rsidRPr="00FE73E0">
        <w:rPr>
          <w:rFonts w:eastAsia="Calibri"/>
          <w:szCs w:val="24"/>
          <w:lang w:eastAsia="en-US"/>
        </w:rPr>
        <w:t>ловностопански</w:t>
      </w:r>
      <w:r w:rsidRPr="00FE73E0">
        <w:rPr>
          <w:rFonts w:eastAsia="Arial"/>
          <w:szCs w:val="24"/>
          <w:lang w:eastAsia="en-US"/>
        </w:rPr>
        <w:t xml:space="preserve"> </w:t>
      </w:r>
      <w:r w:rsidRPr="00FE73E0">
        <w:rPr>
          <w:rFonts w:eastAsia="Calibri"/>
          <w:szCs w:val="24"/>
          <w:lang w:eastAsia="en-US"/>
        </w:rPr>
        <w:t>райони</w:t>
      </w:r>
      <w:r w:rsidRPr="00FE73E0">
        <w:rPr>
          <w:rFonts w:eastAsia="Arial"/>
          <w:szCs w:val="24"/>
          <w:lang w:eastAsia="en-US"/>
        </w:rPr>
        <w:t xml:space="preserve"> (</w:t>
      </w:r>
      <w:r w:rsidRPr="00FE73E0">
        <w:rPr>
          <w:rFonts w:eastAsia="Calibri"/>
          <w:szCs w:val="24"/>
          <w:lang w:eastAsia="en-US"/>
        </w:rPr>
        <w:t>ЛСР</w:t>
      </w:r>
      <w:r w:rsidRPr="00FE73E0">
        <w:rPr>
          <w:rFonts w:eastAsia="Arial"/>
          <w:szCs w:val="24"/>
          <w:lang w:eastAsia="en-US"/>
        </w:rPr>
        <w:t xml:space="preserve">): </w:t>
      </w:r>
      <w:r w:rsidRPr="00FE73E0">
        <w:rPr>
          <w:rFonts w:eastAsia="Calibri"/>
          <w:szCs w:val="24"/>
          <w:lang w:eastAsia="en-US"/>
        </w:rPr>
        <w:t>Ловностопански</w:t>
      </w:r>
      <w:r w:rsidRPr="00FE73E0">
        <w:rPr>
          <w:rFonts w:eastAsia="Arial"/>
          <w:szCs w:val="24"/>
          <w:lang w:eastAsia="en-US"/>
        </w:rPr>
        <w:t xml:space="preserve"> </w:t>
      </w:r>
      <w:r w:rsidRPr="00FE73E0">
        <w:rPr>
          <w:rFonts w:eastAsia="Calibri"/>
          <w:szCs w:val="24"/>
          <w:lang w:eastAsia="en-US"/>
        </w:rPr>
        <w:t>райони</w:t>
      </w:r>
      <w:r w:rsidRPr="00FE73E0">
        <w:rPr>
          <w:rFonts w:eastAsia="Arial"/>
          <w:szCs w:val="24"/>
          <w:lang w:eastAsia="en-US"/>
        </w:rPr>
        <w:t xml:space="preserve"> </w:t>
      </w:r>
      <w:r w:rsidRPr="00FE73E0">
        <w:rPr>
          <w:rFonts w:eastAsia="Calibri"/>
          <w:szCs w:val="24"/>
          <w:lang w:eastAsia="en-US"/>
        </w:rPr>
        <w:t>на</w:t>
      </w:r>
      <w:r w:rsidRPr="00FE73E0">
        <w:rPr>
          <w:rFonts w:eastAsia="Arial"/>
          <w:szCs w:val="24"/>
          <w:lang w:eastAsia="en-US"/>
        </w:rPr>
        <w:t xml:space="preserve"> </w:t>
      </w:r>
      <w:r w:rsidRPr="00FE73E0">
        <w:rPr>
          <w:rFonts w:eastAsia="Calibri"/>
          <w:szCs w:val="24"/>
          <w:lang w:eastAsia="en-US"/>
        </w:rPr>
        <w:t>ловните</w:t>
      </w:r>
      <w:r w:rsidRPr="00FE73E0">
        <w:rPr>
          <w:rFonts w:eastAsia="Arial"/>
          <w:szCs w:val="24"/>
          <w:lang w:eastAsia="en-US"/>
        </w:rPr>
        <w:t xml:space="preserve"> </w:t>
      </w:r>
      <w:r w:rsidRPr="00FE73E0">
        <w:rPr>
          <w:rFonts w:eastAsia="Calibri"/>
          <w:szCs w:val="24"/>
          <w:lang w:eastAsia="en-US"/>
        </w:rPr>
        <w:t>дружини</w:t>
      </w:r>
      <w:r w:rsidRPr="00FE73E0">
        <w:rPr>
          <w:rFonts w:eastAsia="Arial"/>
          <w:szCs w:val="24"/>
          <w:lang w:eastAsia="en-US"/>
        </w:rPr>
        <w:t xml:space="preserve"> </w:t>
      </w:r>
      <w:r w:rsidRPr="00FE73E0">
        <w:rPr>
          <w:rFonts w:eastAsia="Calibri"/>
          <w:szCs w:val="24"/>
          <w:lang w:eastAsia="en-US"/>
        </w:rPr>
        <w:t>по</w:t>
      </w:r>
      <w:r w:rsidRPr="00FE73E0">
        <w:rPr>
          <w:rFonts w:eastAsia="Arial"/>
          <w:szCs w:val="24"/>
          <w:lang w:eastAsia="en-US"/>
        </w:rPr>
        <w:t xml:space="preserve"> </w:t>
      </w:r>
      <w:r w:rsidRPr="00FE73E0">
        <w:rPr>
          <w:rFonts w:eastAsia="Calibri"/>
          <w:szCs w:val="24"/>
          <w:lang w:eastAsia="en-US"/>
        </w:rPr>
        <w:t>чл</w:t>
      </w:r>
      <w:r w:rsidRPr="00FE73E0">
        <w:rPr>
          <w:rFonts w:eastAsia="Arial"/>
          <w:szCs w:val="24"/>
          <w:lang w:eastAsia="en-US"/>
        </w:rPr>
        <w:t xml:space="preserve">.29 </w:t>
      </w:r>
      <w:r w:rsidRPr="00FE73E0">
        <w:rPr>
          <w:rFonts w:eastAsia="Calibri"/>
          <w:szCs w:val="24"/>
          <w:lang w:eastAsia="en-US"/>
        </w:rPr>
        <w:t>от</w:t>
      </w:r>
      <w:r w:rsidRPr="00FE73E0">
        <w:rPr>
          <w:rFonts w:eastAsia="Arial"/>
          <w:szCs w:val="24"/>
          <w:lang w:eastAsia="en-US"/>
        </w:rPr>
        <w:t xml:space="preserve"> </w:t>
      </w:r>
      <w:r w:rsidRPr="00FE73E0">
        <w:rPr>
          <w:rFonts w:eastAsia="Calibri"/>
          <w:szCs w:val="24"/>
          <w:lang w:eastAsia="en-US"/>
        </w:rPr>
        <w:t>ЗЛОД</w:t>
      </w:r>
      <w:r w:rsidRPr="00FE73E0">
        <w:rPr>
          <w:rFonts w:eastAsia="Arial"/>
          <w:szCs w:val="24"/>
          <w:lang w:eastAsia="en-US"/>
        </w:rPr>
        <w:t>;</w:t>
      </w:r>
      <w:r w:rsidRPr="00FE73E0">
        <w:rPr>
          <w:rFonts w:eastAsia="Calibri"/>
          <w:szCs w:val="24"/>
          <w:lang w:eastAsia="en-US"/>
        </w:rPr>
        <w:t xml:space="preserve"> Ловностопански райони на дивечовъдни участъци (ДУ)</w:t>
      </w:r>
      <w:r w:rsidR="00FD532A" w:rsidRPr="00FE73E0">
        <w:rPr>
          <w:rFonts w:eastAsia="Calibri"/>
          <w:szCs w:val="24"/>
          <w:lang w:eastAsia="en-US"/>
        </w:rPr>
        <w:t>.</w:t>
      </w:r>
    </w:p>
    <w:p w:rsidR="0090116F" w:rsidRPr="00FE73E0" w:rsidRDefault="005B00CD" w:rsidP="00E94559">
      <w:pPr>
        <w:shd w:val="clear" w:color="auto" w:fill="FFFFFF"/>
        <w:spacing w:line="230" w:lineRule="exact"/>
        <w:ind w:right="284" w:firstLine="170"/>
        <w:jc w:val="both"/>
        <w:rPr>
          <w:rFonts w:eastAsia="Arial"/>
          <w:sz w:val="24"/>
          <w:szCs w:val="24"/>
          <w:lang w:val="bg-BG"/>
        </w:rPr>
      </w:pPr>
      <w:r w:rsidRPr="00FE73E0">
        <w:rPr>
          <w:szCs w:val="24"/>
          <w:lang w:val="bg-BG"/>
        </w:rPr>
        <w:tab/>
      </w:r>
      <w:r w:rsidR="00C6703A" w:rsidRPr="00FE73E0">
        <w:rPr>
          <w:sz w:val="24"/>
          <w:szCs w:val="24"/>
          <w:lang w:val="bg-BG"/>
        </w:rPr>
        <w:t>По досега действащият ловностопански план д</w:t>
      </w:r>
      <w:r w:rsidR="0090116F" w:rsidRPr="00FE73E0">
        <w:rPr>
          <w:sz w:val="24"/>
          <w:szCs w:val="24"/>
          <w:lang w:val="bg-BG"/>
        </w:rPr>
        <w:t>ържавния</w:t>
      </w:r>
      <w:r w:rsidR="0090116F" w:rsidRPr="00FE73E0">
        <w:rPr>
          <w:rFonts w:eastAsia="Arial"/>
          <w:sz w:val="24"/>
          <w:szCs w:val="24"/>
          <w:lang w:val="bg-BG"/>
        </w:rPr>
        <w:t xml:space="preserve"> </w:t>
      </w:r>
      <w:r w:rsidR="0090116F" w:rsidRPr="00FE73E0">
        <w:rPr>
          <w:sz w:val="24"/>
          <w:szCs w:val="24"/>
          <w:lang w:val="bg-BG"/>
        </w:rPr>
        <w:t>ловностопански</w:t>
      </w:r>
      <w:r w:rsidR="0090116F" w:rsidRPr="00FE73E0">
        <w:rPr>
          <w:rFonts w:eastAsia="Arial"/>
          <w:sz w:val="24"/>
          <w:szCs w:val="24"/>
          <w:lang w:val="bg-BG"/>
        </w:rPr>
        <w:t xml:space="preserve"> </w:t>
      </w:r>
      <w:r w:rsidR="0090116F" w:rsidRPr="00FE73E0">
        <w:rPr>
          <w:sz w:val="24"/>
          <w:szCs w:val="24"/>
          <w:lang w:val="bg-BG"/>
        </w:rPr>
        <w:t>район</w:t>
      </w:r>
      <w:r w:rsidR="0090116F" w:rsidRPr="00FE73E0">
        <w:rPr>
          <w:rFonts w:eastAsia="Arial"/>
          <w:sz w:val="24"/>
          <w:szCs w:val="24"/>
          <w:lang w:val="bg-BG"/>
        </w:rPr>
        <w:t xml:space="preserve"> се </w:t>
      </w:r>
      <w:r w:rsidR="0090116F" w:rsidRPr="00FE73E0">
        <w:rPr>
          <w:sz w:val="24"/>
          <w:szCs w:val="24"/>
          <w:lang w:val="bg-BG"/>
        </w:rPr>
        <w:t>състои</w:t>
      </w:r>
      <w:r w:rsidR="0090116F" w:rsidRPr="00FE73E0">
        <w:rPr>
          <w:rFonts w:eastAsia="Arial"/>
          <w:sz w:val="24"/>
          <w:szCs w:val="24"/>
          <w:lang w:val="bg-BG"/>
        </w:rPr>
        <w:t xml:space="preserve"> </w:t>
      </w:r>
      <w:r w:rsidR="00C6703A" w:rsidRPr="00FE73E0">
        <w:rPr>
          <w:sz w:val="24"/>
          <w:szCs w:val="24"/>
          <w:lang w:val="bg-BG"/>
        </w:rPr>
        <w:t>от осем</w:t>
      </w:r>
      <w:r w:rsidR="0090116F" w:rsidRPr="00FE73E0">
        <w:rPr>
          <w:rFonts w:eastAsia="Arial"/>
          <w:sz w:val="24"/>
          <w:szCs w:val="24"/>
          <w:lang w:val="bg-BG"/>
        </w:rPr>
        <w:t xml:space="preserve"> </w:t>
      </w:r>
      <w:r w:rsidR="00C6703A" w:rsidRPr="00FE73E0">
        <w:rPr>
          <w:sz w:val="24"/>
          <w:szCs w:val="24"/>
          <w:lang w:val="bg-BG"/>
        </w:rPr>
        <w:t>дивечовъдни</w:t>
      </w:r>
      <w:r w:rsidR="0090116F" w:rsidRPr="00FE73E0">
        <w:rPr>
          <w:rFonts w:eastAsia="Arial"/>
          <w:sz w:val="24"/>
          <w:szCs w:val="24"/>
          <w:lang w:val="bg-BG"/>
        </w:rPr>
        <w:t xml:space="preserve"> </w:t>
      </w:r>
      <w:r w:rsidR="0090116F" w:rsidRPr="00FE73E0">
        <w:rPr>
          <w:sz w:val="24"/>
          <w:szCs w:val="24"/>
          <w:lang w:val="bg-BG"/>
        </w:rPr>
        <w:t>участък</w:t>
      </w:r>
      <w:r w:rsidR="00C6703A" w:rsidRPr="00FE73E0">
        <w:rPr>
          <w:sz w:val="24"/>
          <w:szCs w:val="24"/>
          <w:lang w:val="bg-BG"/>
        </w:rPr>
        <w:t>а</w:t>
      </w:r>
      <w:r w:rsidR="0090116F" w:rsidRPr="00FE73E0">
        <w:rPr>
          <w:rFonts w:eastAsia="Arial"/>
          <w:sz w:val="24"/>
          <w:szCs w:val="24"/>
          <w:lang w:val="bg-BG"/>
        </w:rPr>
        <w:t xml:space="preserve"> (</w:t>
      </w:r>
      <w:r w:rsidR="0090116F" w:rsidRPr="00FE73E0">
        <w:rPr>
          <w:sz w:val="24"/>
          <w:szCs w:val="24"/>
          <w:lang w:val="bg-BG"/>
        </w:rPr>
        <w:t>ДУ</w:t>
      </w:r>
      <w:r w:rsidR="0090116F" w:rsidRPr="00FE73E0">
        <w:rPr>
          <w:rFonts w:eastAsia="Arial"/>
          <w:sz w:val="24"/>
          <w:szCs w:val="24"/>
          <w:lang w:val="bg-BG"/>
        </w:rPr>
        <w:t xml:space="preserve">) </w:t>
      </w:r>
      <w:r w:rsidR="00C6703A" w:rsidRPr="00FE73E0">
        <w:rPr>
          <w:rFonts w:eastAsia="Arial"/>
          <w:sz w:val="24"/>
          <w:szCs w:val="24"/>
          <w:lang w:val="bg-BG"/>
        </w:rPr>
        <w:t xml:space="preserve"> - ДУ “</w:t>
      </w:r>
      <w:r w:rsidR="00C6703A" w:rsidRPr="00FE73E0">
        <w:rPr>
          <w:sz w:val="24"/>
          <w:szCs w:val="24"/>
          <w:lang w:val="bg-BG"/>
        </w:rPr>
        <w:t>Бобла</w:t>
      </w:r>
      <w:r w:rsidR="00C6703A" w:rsidRPr="00FE73E0">
        <w:rPr>
          <w:rFonts w:eastAsia="Arial"/>
          <w:sz w:val="24"/>
          <w:szCs w:val="24"/>
          <w:lang w:val="bg-BG"/>
        </w:rPr>
        <w:t>”; ДУ “</w:t>
      </w:r>
      <w:r w:rsidR="00C6703A" w:rsidRPr="00FE73E0">
        <w:rPr>
          <w:sz w:val="24"/>
          <w:szCs w:val="24"/>
          <w:lang w:val="bg-BG"/>
        </w:rPr>
        <w:t>Гарван</w:t>
      </w:r>
      <w:r w:rsidR="00C6703A" w:rsidRPr="00FE73E0">
        <w:rPr>
          <w:rFonts w:eastAsia="Arial"/>
          <w:sz w:val="24"/>
          <w:szCs w:val="24"/>
          <w:lang w:val="bg-BG"/>
        </w:rPr>
        <w:t>”; ДУ “</w:t>
      </w:r>
      <w:r w:rsidR="00C6703A" w:rsidRPr="00FE73E0">
        <w:rPr>
          <w:sz w:val="24"/>
          <w:szCs w:val="24"/>
          <w:lang w:val="bg-BG"/>
        </w:rPr>
        <w:t>Зли дол</w:t>
      </w:r>
      <w:r w:rsidR="00C6703A" w:rsidRPr="00FE73E0">
        <w:rPr>
          <w:rFonts w:eastAsia="Arial"/>
          <w:sz w:val="24"/>
          <w:szCs w:val="24"/>
          <w:lang w:val="bg-BG"/>
        </w:rPr>
        <w:t>”; ДУ “</w:t>
      </w:r>
      <w:r w:rsidR="00C6703A" w:rsidRPr="00FE73E0">
        <w:rPr>
          <w:sz w:val="24"/>
          <w:szCs w:val="24"/>
          <w:lang w:val="bg-BG"/>
        </w:rPr>
        <w:t>Келявица</w:t>
      </w:r>
      <w:r w:rsidR="00C6703A" w:rsidRPr="00FE73E0">
        <w:rPr>
          <w:rFonts w:eastAsia="Arial"/>
          <w:sz w:val="24"/>
          <w:szCs w:val="24"/>
          <w:lang w:val="bg-BG"/>
        </w:rPr>
        <w:t>”; ДУ “</w:t>
      </w:r>
      <w:r w:rsidR="00C6703A" w:rsidRPr="00FE73E0">
        <w:rPr>
          <w:sz w:val="24"/>
          <w:szCs w:val="24"/>
          <w:lang w:val="bg-BG"/>
        </w:rPr>
        <w:t>Коджа орман</w:t>
      </w:r>
      <w:r w:rsidR="00C6703A" w:rsidRPr="00FE73E0">
        <w:rPr>
          <w:rFonts w:eastAsia="Arial"/>
          <w:sz w:val="24"/>
          <w:szCs w:val="24"/>
          <w:lang w:val="bg-BG"/>
        </w:rPr>
        <w:t xml:space="preserve">”; </w:t>
      </w:r>
      <w:r w:rsidR="00345C6F" w:rsidRPr="00FE73E0">
        <w:rPr>
          <w:rFonts w:eastAsia="Arial"/>
          <w:sz w:val="24"/>
          <w:szCs w:val="24"/>
          <w:lang w:val="bg-BG"/>
        </w:rPr>
        <w:t>ДЛСР</w:t>
      </w:r>
      <w:r w:rsidR="00C6703A" w:rsidRPr="00FE73E0">
        <w:rPr>
          <w:rFonts w:eastAsia="Arial"/>
          <w:sz w:val="24"/>
          <w:szCs w:val="24"/>
          <w:lang w:val="bg-BG"/>
        </w:rPr>
        <w:t xml:space="preserve"> “</w:t>
      </w:r>
      <w:r w:rsidR="00C6703A" w:rsidRPr="00FE73E0">
        <w:rPr>
          <w:sz w:val="24"/>
          <w:szCs w:val="24"/>
          <w:lang w:val="bg-BG"/>
        </w:rPr>
        <w:t>Каракуз</w:t>
      </w:r>
      <w:r w:rsidR="00C6703A" w:rsidRPr="00FE73E0">
        <w:rPr>
          <w:rFonts w:eastAsia="Arial"/>
          <w:sz w:val="24"/>
          <w:szCs w:val="24"/>
          <w:lang w:val="bg-BG"/>
        </w:rPr>
        <w:t>”; ДУ „Казимирска“; ДУ „Кана гьол“</w:t>
      </w:r>
      <w:r w:rsidR="00CF4BDB" w:rsidRPr="00FE73E0">
        <w:rPr>
          <w:rFonts w:eastAsia="Arial"/>
          <w:sz w:val="24"/>
          <w:szCs w:val="24"/>
          <w:lang w:val="bg-BG"/>
        </w:rPr>
        <w:t>.</w:t>
      </w:r>
    </w:p>
    <w:p w:rsidR="009212F4" w:rsidRPr="00FE73E0" w:rsidRDefault="009212F4" w:rsidP="00E94559">
      <w:pPr>
        <w:shd w:val="clear" w:color="auto" w:fill="FFFFFF"/>
        <w:spacing w:line="230" w:lineRule="exact"/>
        <w:ind w:right="284" w:firstLine="170"/>
        <w:jc w:val="both"/>
        <w:rPr>
          <w:rFonts w:eastAsia="Arial"/>
          <w:sz w:val="24"/>
          <w:szCs w:val="24"/>
          <w:lang w:val="bg-BG"/>
        </w:rPr>
      </w:pPr>
    </w:p>
    <w:p w:rsidR="009212F4" w:rsidRPr="00FE73E0" w:rsidRDefault="009212F4" w:rsidP="00E94559">
      <w:pPr>
        <w:shd w:val="clear" w:color="auto" w:fill="FFFFFF"/>
        <w:spacing w:line="230" w:lineRule="exact"/>
        <w:ind w:right="284" w:firstLine="170"/>
        <w:jc w:val="both"/>
        <w:rPr>
          <w:rFonts w:eastAsia="Arial"/>
          <w:sz w:val="24"/>
          <w:szCs w:val="24"/>
          <w:lang w:val="bg-BG"/>
        </w:rPr>
      </w:pPr>
    </w:p>
    <w:p w:rsidR="00CF4BDB" w:rsidRPr="00FE73E0" w:rsidRDefault="00CF4BDB" w:rsidP="00E94559">
      <w:pPr>
        <w:shd w:val="clear" w:color="auto" w:fill="FFFFFF"/>
        <w:spacing w:line="230" w:lineRule="exact"/>
        <w:ind w:right="284" w:firstLine="170"/>
        <w:jc w:val="both"/>
        <w:rPr>
          <w:rFonts w:eastAsia="Arial"/>
          <w:sz w:val="24"/>
          <w:szCs w:val="24"/>
          <w:lang w:val="bg-BG"/>
        </w:rPr>
      </w:pPr>
      <w:r w:rsidRPr="00FE73E0">
        <w:rPr>
          <w:rFonts w:eastAsia="Arial"/>
          <w:sz w:val="24"/>
          <w:szCs w:val="24"/>
          <w:lang w:val="bg-BG"/>
        </w:rPr>
        <w:lastRenderedPageBreak/>
        <w:tab/>
        <w:t>За ревизионния период по редовни документи в района на дейност на ТП „ДЛС Каракуз“ в ловностопански отношение</w:t>
      </w:r>
      <w:r w:rsidR="00AB1AC8" w:rsidRPr="00FE73E0">
        <w:rPr>
          <w:rFonts w:eastAsia="Arial"/>
          <w:sz w:val="24"/>
          <w:szCs w:val="24"/>
          <w:lang w:val="bg-BG"/>
        </w:rPr>
        <w:t xml:space="preserve"> </w:t>
      </w:r>
      <w:r w:rsidRPr="00FE73E0">
        <w:rPr>
          <w:rFonts w:eastAsia="Arial"/>
          <w:sz w:val="24"/>
          <w:szCs w:val="24"/>
          <w:lang w:val="bg-BG"/>
        </w:rPr>
        <w:t>са настъпили следните промени</w:t>
      </w:r>
      <w:r w:rsidR="00AB1AC8" w:rsidRPr="00FE73E0">
        <w:rPr>
          <w:rFonts w:eastAsia="Arial"/>
          <w:sz w:val="24"/>
          <w:szCs w:val="24"/>
          <w:lang w:val="bg-BG"/>
        </w:rPr>
        <w:t xml:space="preserve"> в границите и</w:t>
      </w:r>
      <w:r w:rsidR="004B37F0" w:rsidRPr="00FE73E0">
        <w:rPr>
          <w:rFonts w:eastAsia="Arial"/>
          <w:sz w:val="24"/>
          <w:szCs w:val="24"/>
          <w:lang w:val="bg-BG"/>
        </w:rPr>
        <w:t xml:space="preserve"> в</w:t>
      </w:r>
      <w:r w:rsidR="00AB1AC8" w:rsidRPr="00FE73E0">
        <w:rPr>
          <w:rFonts w:eastAsia="Arial"/>
          <w:sz w:val="24"/>
          <w:szCs w:val="24"/>
          <w:lang w:val="bg-BG"/>
        </w:rPr>
        <w:t xml:space="preserve"> стопанисването на държавните ловностопански райони (ДУ), както следва </w:t>
      </w:r>
      <w:r w:rsidRPr="00FE73E0">
        <w:rPr>
          <w:rFonts w:eastAsia="Arial"/>
          <w:sz w:val="24"/>
          <w:szCs w:val="24"/>
          <w:lang w:val="bg-BG"/>
        </w:rPr>
        <w:t>:</w:t>
      </w:r>
    </w:p>
    <w:p w:rsidR="009212F4" w:rsidRPr="00FE73E0" w:rsidRDefault="009212F4" w:rsidP="00E94559">
      <w:pPr>
        <w:shd w:val="clear" w:color="auto" w:fill="FFFFFF"/>
        <w:spacing w:line="230" w:lineRule="exact"/>
        <w:ind w:right="284" w:firstLine="170"/>
        <w:jc w:val="both"/>
        <w:rPr>
          <w:rFonts w:eastAsia="Arial"/>
          <w:sz w:val="24"/>
          <w:szCs w:val="24"/>
          <w:lang w:val="bg-BG"/>
        </w:rPr>
      </w:pPr>
    </w:p>
    <w:p w:rsidR="009212F4" w:rsidRPr="00FE73E0" w:rsidRDefault="009212F4" w:rsidP="009212F4">
      <w:pPr>
        <w:shd w:val="clear" w:color="auto" w:fill="FFFFFF"/>
        <w:spacing w:line="230" w:lineRule="exact"/>
        <w:ind w:right="284" w:firstLine="170"/>
        <w:jc w:val="both"/>
        <w:rPr>
          <w:rFonts w:eastAsia="Arial"/>
          <w:sz w:val="24"/>
          <w:szCs w:val="24"/>
          <w:lang w:val="bg-BG"/>
        </w:rPr>
      </w:pPr>
      <w:r w:rsidRPr="00FE73E0">
        <w:rPr>
          <w:rFonts w:eastAsia="Arial"/>
          <w:sz w:val="24"/>
          <w:szCs w:val="24"/>
          <w:lang w:val="bg-BG"/>
        </w:rPr>
        <w:t xml:space="preserve">-  Със заповед РД48-38/20.12.2017 г на министъра на земеделието, храните и горите, считано от 01.03.2018 г се намалява района на дейност на ТП „ДЛС Каракуз“ в ловностопански отношение с </w:t>
      </w:r>
      <w:r w:rsidR="007F1546" w:rsidRPr="00FE73E0">
        <w:rPr>
          <w:rFonts w:eastAsia="Arial"/>
          <w:sz w:val="24"/>
          <w:szCs w:val="24"/>
          <w:lang w:val="bg-BG"/>
        </w:rPr>
        <w:t>площта</w:t>
      </w:r>
      <w:r w:rsidRPr="00FE73E0">
        <w:rPr>
          <w:rFonts w:eastAsia="Arial"/>
          <w:sz w:val="24"/>
          <w:szCs w:val="24"/>
          <w:lang w:val="bg-BG"/>
        </w:rPr>
        <w:t xml:space="preserve"> на ДУ „Бобла“ с обща площ от 1647,0 ха (по плана от 2015 г </w:t>
      </w:r>
      <w:r w:rsidR="007F1546" w:rsidRPr="00FE73E0">
        <w:rPr>
          <w:rFonts w:eastAsia="Arial"/>
          <w:sz w:val="24"/>
          <w:szCs w:val="24"/>
          <w:lang w:val="bg-BG"/>
        </w:rPr>
        <w:t>площта</w:t>
      </w:r>
      <w:r w:rsidRPr="00FE73E0">
        <w:rPr>
          <w:rFonts w:eastAsia="Arial"/>
          <w:sz w:val="24"/>
          <w:szCs w:val="24"/>
          <w:lang w:val="bg-BG"/>
        </w:rPr>
        <w:t xml:space="preserve"> е 1670,4 ха), при граници съгласно заповед № РД49-81/26.06.2002 г на министъра на земеделието и горите. (преминава в ловностопанско отношение към ДП „ДЛС Дунав“ гр. Русе).</w:t>
      </w:r>
    </w:p>
    <w:p w:rsidR="009212F4" w:rsidRPr="00FE73E0" w:rsidRDefault="009212F4" w:rsidP="009212F4">
      <w:pPr>
        <w:shd w:val="clear" w:color="auto" w:fill="FFFFFF"/>
        <w:spacing w:line="230" w:lineRule="exact"/>
        <w:ind w:right="284" w:firstLine="170"/>
        <w:jc w:val="both"/>
        <w:rPr>
          <w:rFonts w:ascii="Arial" w:hAnsi="Arial" w:cs="Arial"/>
          <w:sz w:val="24"/>
          <w:szCs w:val="24"/>
          <w:lang w:val="bg-BG"/>
        </w:rPr>
      </w:pPr>
    </w:p>
    <w:p w:rsidR="009212F4" w:rsidRPr="00FE73E0" w:rsidRDefault="009212F4" w:rsidP="009212F4">
      <w:pPr>
        <w:spacing w:after="5" w:line="247" w:lineRule="auto"/>
        <w:ind w:right="34" w:firstLine="504"/>
        <w:jc w:val="both"/>
        <w:rPr>
          <w:i/>
          <w:snapToGrid w:val="0"/>
          <w:sz w:val="24"/>
          <w:szCs w:val="24"/>
          <w:lang w:val="bg-BG"/>
        </w:rPr>
      </w:pPr>
      <w:r w:rsidRPr="00FE73E0">
        <w:rPr>
          <w:rFonts w:eastAsia="Arial"/>
          <w:i/>
          <w:sz w:val="24"/>
          <w:szCs w:val="24"/>
          <w:lang w:val="bg-BG"/>
        </w:rPr>
        <w:t>Забележка:</w:t>
      </w:r>
      <w:r w:rsidRPr="00FE73E0">
        <w:rPr>
          <w:i/>
          <w:snapToGrid w:val="0"/>
          <w:sz w:val="24"/>
          <w:szCs w:val="24"/>
          <w:lang w:val="bg-BG"/>
        </w:rPr>
        <w:t xml:space="preserve"> - ДУ „Бобла“ стопанисван от ДП „ДЛС Дунав“ гр. Русе </w:t>
      </w:r>
      <w:r w:rsidRPr="00FE73E0">
        <w:rPr>
          <w:b/>
          <w:i/>
          <w:snapToGrid w:val="0"/>
          <w:sz w:val="24"/>
          <w:szCs w:val="24"/>
          <w:lang w:val="bg-BG"/>
        </w:rPr>
        <w:t>не е обект на  ловностопански план.</w:t>
      </w:r>
      <w:r w:rsidRPr="00FE73E0">
        <w:rPr>
          <w:i/>
          <w:snapToGrid w:val="0"/>
          <w:sz w:val="24"/>
          <w:szCs w:val="24"/>
          <w:lang w:val="bg-BG"/>
        </w:rPr>
        <w:t xml:space="preserve"> Същият е включен за изработване на ловностопанския план с изработеното и утвърденото през 2022 г задание на ТП „ДГС Тутракан“.</w:t>
      </w:r>
    </w:p>
    <w:p w:rsidR="00625665" w:rsidRPr="00FE73E0" w:rsidRDefault="00625665" w:rsidP="00E94559">
      <w:pPr>
        <w:shd w:val="clear" w:color="auto" w:fill="FFFFFF"/>
        <w:spacing w:line="230" w:lineRule="exact"/>
        <w:ind w:right="284" w:firstLine="170"/>
        <w:jc w:val="both"/>
        <w:rPr>
          <w:rFonts w:eastAsia="Arial"/>
          <w:sz w:val="24"/>
          <w:szCs w:val="24"/>
          <w:lang w:val="bg-BG"/>
        </w:rPr>
      </w:pPr>
    </w:p>
    <w:p w:rsidR="00625665" w:rsidRPr="00FE73E0" w:rsidRDefault="00CF4BDB" w:rsidP="00CF4BDB">
      <w:pPr>
        <w:shd w:val="clear" w:color="auto" w:fill="FFFFFF"/>
        <w:spacing w:line="230" w:lineRule="exact"/>
        <w:ind w:right="284" w:firstLine="170"/>
        <w:jc w:val="both"/>
        <w:rPr>
          <w:rFonts w:eastAsia="Arial"/>
          <w:sz w:val="24"/>
          <w:szCs w:val="24"/>
          <w:lang w:val="bg-BG"/>
        </w:rPr>
      </w:pPr>
      <w:r w:rsidRPr="00FE73E0">
        <w:rPr>
          <w:rFonts w:eastAsia="Arial"/>
          <w:sz w:val="24"/>
          <w:szCs w:val="24"/>
          <w:lang w:val="bg-BG"/>
        </w:rPr>
        <w:t xml:space="preserve">       -  Със заповед РД49-316/12.08.2015 г на министъра на земеделието и храните, считано от 15.10.2015 г се намалява района на дейност на ТП „ДЛС Каракуз“ в ловностопански отношение с </w:t>
      </w:r>
      <w:r w:rsidR="007F1546" w:rsidRPr="00FE73E0">
        <w:rPr>
          <w:rFonts w:eastAsia="Arial"/>
          <w:sz w:val="24"/>
          <w:szCs w:val="24"/>
          <w:lang w:val="bg-BG"/>
        </w:rPr>
        <w:t>площта</w:t>
      </w:r>
      <w:r w:rsidR="00CB06B1" w:rsidRPr="00FE73E0">
        <w:rPr>
          <w:rFonts w:eastAsia="Arial"/>
          <w:sz w:val="24"/>
          <w:szCs w:val="24"/>
          <w:lang w:val="bg-BG"/>
        </w:rPr>
        <w:t xml:space="preserve"> на ДУ „Зли дол“ </w:t>
      </w:r>
      <w:r w:rsidRPr="00FE73E0">
        <w:rPr>
          <w:rFonts w:eastAsia="Arial"/>
          <w:sz w:val="24"/>
          <w:szCs w:val="24"/>
          <w:lang w:val="bg-BG"/>
        </w:rPr>
        <w:t xml:space="preserve"> от 7442,8 ха, при граници съгласно заповед № РД49-175/09.05.2007 г на министъра на земеделието и горите.</w:t>
      </w:r>
      <w:r w:rsidR="004B37F0" w:rsidRPr="00FE73E0">
        <w:rPr>
          <w:rFonts w:eastAsia="Arial"/>
          <w:sz w:val="24"/>
          <w:szCs w:val="24"/>
          <w:lang w:val="bg-BG"/>
        </w:rPr>
        <w:t xml:space="preserve"> (преминава към ТП „ДГС Силистра“).</w:t>
      </w:r>
    </w:p>
    <w:p w:rsidR="009212F4" w:rsidRPr="00FE73E0" w:rsidRDefault="009212F4" w:rsidP="00CF4BDB">
      <w:pPr>
        <w:shd w:val="clear" w:color="auto" w:fill="FFFFFF"/>
        <w:spacing w:line="230" w:lineRule="exact"/>
        <w:ind w:right="284" w:firstLine="170"/>
        <w:jc w:val="both"/>
        <w:rPr>
          <w:rFonts w:eastAsia="Arial"/>
          <w:sz w:val="24"/>
          <w:szCs w:val="24"/>
          <w:lang w:val="bg-BG"/>
        </w:rPr>
      </w:pPr>
    </w:p>
    <w:p w:rsidR="00D54E35" w:rsidRPr="00FE73E0" w:rsidRDefault="00357AB2" w:rsidP="00357AB2">
      <w:pPr>
        <w:shd w:val="clear" w:color="auto" w:fill="FFFFFF"/>
        <w:spacing w:line="230" w:lineRule="exact"/>
        <w:ind w:right="284" w:firstLine="170"/>
        <w:jc w:val="both"/>
        <w:rPr>
          <w:rFonts w:eastAsia="Arial"/>
          <w:sz w:val="24"/>
          <w:szCs w:val="24"/>
          <w:lang w:val="bg-BG"/>
        </w:rPr>
      </w:pPr>
      <w:r w:rsidRPr="00FE73E0">
        <w:rPr>
          <w:rFonts w:eastAsia="Arial"/>
          <w:sz w:val="24"/>
          <w:szCs w:val="24"/>
          <w:lang w:val="bg-BG"/>
        </w:rPr>
        <w:t xml:space="preserve">       -  Със заповед РД48-33/14.05.2019 г на министъра на земеделието, храните и горите, считано от 01.08.2019 г се намалява района на дейност на ТП „ДЛС Каракуз“ в ловностопански отношение с </w:t>
      </w:r>
      <w:r w:rsidR="007F1546" w:rsidRPr="00FE73E0">
        <w:rPr>
          <w:rFonts w:eastAsia="Arial"/>
          <w:sz w:val="24"/>
          <w:szCs w:val="24"/>
          <w:lang w:val="bg-BG"/>
        </w:rPr>
        <w:t>площта</w:t>
      </w:r>
      <w:r w:rsidRPr="00FE73E0">
        <w:rPr>
          <w:rFonts w:eastAsia="Arial"/>
          <w:sz w:val="24"/>
          <w:szCs w:val="24"/>
          <w:lang w:val="bg-BG"/>
        </w:rPr>
        <w:t xml:space="preserve"> на ДУ „О-в Гарван“  определена </w:t>
      </w:r>
      <w:r w:rsidR="00C872B9" w:rsidRPr="00FE73E0">
        <w:rPr>
          <w:rFonts w:eastAsia="Arial"/>
          <w:sz w:val="24"/>
          <w:szCs w:val="24"/>
          <w:lang w:val="bg-BG"/>
        </w:rPr>
        <w:t xml:space="preserve">със </w:t>
      </w:r>
      <w:r w:rsidRPr="00FE73E0">
        <w:rPr>
          <w:rFonts w:eastAsia="Arial"/>
          <w:sz w:val="24"/>
          <w:szCs w:val="24"/>
          <w:lang w:val="bg-BG"/>
        </w:rPr>
        <w:t>заповед № РД46-16/08.01.2002 г на мин</w:t>
      </w:r>
      <w:r w:rsidR="00C948BB" w:rsidRPr="00FE73E0">
        <w:rPr>
          <w:rFonts w:eastAsia="Arial"/>
          <w:sz w:val="24"/>
          <w:szCs w:val="24"/>
          <w:lang w:val="bg-BG"/>
        </w:rPr>
        <w:t>и</w:t>
      </w:r>
      <w:r w:rsidR="00777E8B" w:rsidRPr="00FE73E0">
        <w:rPr>
          <w:rFonts w:eastAsia="Arial"/>
          <w:sz w:val="24"/>
          <w:szCs w:val="24"/>
          <w:lang w:val="bg-BG"/>
        </w:rPr>
        <w:t>стъра на земеделието и горите,</w:t>
      </w:r>
      <w:r w:rsidR="00D54E35" w:rsidRPr="00FE73E0">
        <w:rPr>
          <w:rFonts w:eastAsia="Arial"/>
          <w:sz w:val="24"/>
          <w:szCs w:val="24"/>
          <w:lang w:val="bg-BG"/>
        </w:rPr>
        <w:t xml:space="preserve"> (преминава към ТП „ДГС Силистра“).</w:t>
      </w:r>
    </w:p>
    <w:p w:rsidR="00625665" w:rsidRPr="00FE73E0" w:rsidRDefault="00625665" w:rsidP="00357AB2">
      <w:pPr>
        <w:shd w:val="clear" w:color="auto" w:fill="FFFFFF"/>
        <w:spacing w:line="230" w:lineRule="exact"/>
        <w:ind w:right="284" w:firstLine="170"/>
        <w:jc w:val="both"/>
        <w:rPr>
          <w:rFonts w:eastAsia="Arial"/>
          <w:sz w:val="24"/>
          <w:szCs w:val="24"/>
          <w:lang w:val="bg-BG"/>
        </w:rPr>
      </w:pPr>
    </w:p>
    <w:p w:rsidR="00357AB2" w:rsidRPr="00FE73E0" w:rsidRDefault="00F70D87" w:rsidP="00357AB2">
      <w:pPr>
        <w:shd w:val="clear" w:color="auto" w:fill="FFFFFF"/>
        <w:spacing w:line="230" w:lineRule="exact"/>
        <w:ind w:right="284" w:firstLine="170"/>
        <w:jc w:val="both"/>
        <w:rPr>
          <w:rFonts w:eastAsia="Arial"/>
          <w:sz w:val="24"/>
          <w:szCs w:val="24"/>
          <w:lang w:val="bg-BG"/>
        </w:rPr>
      </w:pPr>
      <w:r w:rsidRPr="00FE73E0">
        <w:rPr>
          <w:rFonts w:eastAsia="Arial"/>
          <w:sz w:val="24"/>
          <w:szCs w:val="24"/>
          <w:lang w:val="bg-BG"/>
        </w:rPr>
        <w:t xml:space="preserve">       - </w:t>
      </w:r>
      <w:r w:rsidR="00D54E35" w:rsidRPr="00FE73E0">
        <w:rPr>
          <w:rFonts w:eastAsia="Arial"/>
          <w:sz w:val="24"/>
          <w:szCs w:val="24"/>
          <w:lang w:val="bg-BG"/>
        </w:rPr>
        <w:t xml:space="preserve"> Със</w:t>
      </w:r>
      <w:r w:rsidR="00357AB2" w:rsidRPr="00FE73E0">
        <w:rPr>
          <w:rFonts w:eastAsia="Arial"/>
          <w:sz w:val="24"/>
          <w:szCs w:val="24"/>
          <w:lang w:val="bg-BG"/>
        </w:rPr>
        <w:t xml:space="preserve"> заповед</w:t>
      </w:r>
      <w:r w:rsidR="00777E8B" w:rsidRPr="00FE73E0">
        <w:rPr>
          <w:rFonts w:eastAsia="Arial"/>
          <w:sz w:val="24"/>
          <w:szCs w:val="24"/>
          <w:lang w:val="bg-BG"/>
        </w:rPr>
        <w:t xml:space="preserve"> № РД48-59/27,09.2019</w:t>
      </w:r>
      <w:r w:rsidR="0011518A" w:rsidRPr="00FE73E0">
        <w:rPr>
          <w:rFonts w:eastAsia="Arial"/>
          <w:sz w:val="24"/>
          <w:szCs w:val="24"/>
          <w:lang w:val="bg-BG"/>
        </w:rPr>
        <w:t xml:space="preserve"> на министъра на земеделието, храните и горите</w:t>
      </w:r>
      <w:r w:rsidR="00777E8B" w:rsidRPr="00FE73E0">
        <w:rPr>
          <w:rFonts w:eastAsia="Arial"/>
          <w:sz w:val="24"/>
          <w:szCs w:val="24"/>
          <w:lang w:val="bg-BG"/>
        </w:rPr>
        <w:t xml:space="preserve"> </w:t>
      </w:r>
      <w:r w:rsidR="0011518A" w:rsidRPr="00FE73E0">
        <w:rPr>
          <w:rFonts w:eastAsia="Arial"/>
          <w:sz w:val="24"/>
          <w:szCs w:val="24"/>
          <w:lang w:val="bg-BG"/>
        </w:rPr>
        <w:t xml:space="preserve">се изменя заповед № РД46-16/08.01.2002 г на министъра на земеделието и горите </w:t>
      </w:r>
      <w:r w:rsidR="00FD6BA3" w:rsidRPr="00FE73E0">
        <w:rPr>
          <w:rFonts w:eastAsia="Arial"/>
          <w:sz w:val="24"/>
          <w:szCs w:val="24"/>
          <w:lang w:val="bg-BG"/>
        </w:rPr>
        <w:t xml:space="preserve"> в часта от</w:t>
      </w:r>
      <w:r w:rsidR="0011518A" w:rsidRPr="00FE73E0">
        <w:rPr>
          <w:rFonts w:eastAsia="Arial"/>
          <w:sz w:val="24"/>
          <w:szCs w:val="24"/>
          <w:lang w:val="bg-BG"/>
        </w:rPr>
        <w:t>носно</w:t>
      </w:r>
      <w:r w:rsidR="00FD6BA3" w:rsidRPr="00FE73E0">
        <w:rPr>
          <w:rFonts w:eastAsia="Arial"/>
          <w:sz w:val="24"/>
          <w:szCs w:val="24"/>
          <w:lang w:val="bg-BG"/>
        </w:rPr>
        <w:t xml:space="preserve"> </w:t>
      </w:r>
      <w:r w:rsidR="00FD6BA3" w:rsidRPr="00FE73E0">
        <w:rPr>
          <w:rFonts w:eastAsia="Arial"/>
          <w:b/>
          <w:sz w:val="24"/>
          <w:szCs w:val="24"/>
          <w:lang w:val="bg-BG"/>
        </w:rPr>
        <w:t xml:space="preserve">т. </w:t>
      </w:r>
      <w:r w:rsidR="00FD6BA3" w:rsidRPr="00FE73E0">
        <w:rPr>
          <w:rFonts w:eastAsia="Arial"/>
          <w:b/>
          <w:sz w:val="24"/>
          <w:szCs w:val="24"/>
        </w:rPr>
        <w:t>I</w:t>
      </w:r>
      <w:r w:rsidR="0051546D" w:rsidRPr="00FE73E0">
        <w:rPr>
          <w:rFonts w:eastAsia="Arial"/>
          <w:b/>
          <w:sz w:val="24"/>
          <w:szCs w:val="24"/>
          <w:lang w:val="bg-BG"/>
        </w:rPr>
        <w:t>.</w:t>
      </w:r>
      <w:r w:rsidR="00FD6BA3" w:rsidRPr="00FE73E0">
        <w:rPr>
          <w:rFonts w:eastAsia="Arial"/>
          <w:sz w:val="24"/>
          <w:szCs w:val="24"/>
          <w:lang w:val="bg-BG"/>
        </w:rPr>
        <w:t xml:space="preserve"> Държавен ловностопански район към държавно лесничейство „Силистра“</w:t>
      </w:r>
      <w:r w:rsidR="00FD6BA3" w:rsidRPr="00FE73E0">
        <w:rPr>
          <w:rFonts w:eastAsia="Arial"/>
          <w:sz w:val="24"/>
          <w:szCs w:val="24"/>
        </w:rPr>
        <w:t>,</w:t>
      </w:r>
      <w:r w:rsidR="00FD6BA3" w:rsidRPr="00FE73E0">
        <w:rPr>
          <w:rFonts w:eastAsia="Arial"/>
          <w:sz w:val="24"/>
          <w:szCs w:val="24"/>
          <w:lang w:val="bg-BG"/>
        </w:rPr>
        <w:t xml:space="preserve"> </w:t>
      </w:r>
      <w:r w:rsidR="00FD6BA3" w:rsidRPr="00FE73E0">
        <w:rPr>
          <w:rFonts w:eastAsia="Arial"/>
          <w:sz w:val="24"/>
          <w:szCs w:val="24"/>
        </w:rPr>
        <w:t>I</w:t>
      </w:r>
      <w:r w:rsidR="00FD6BA3" w:rsidRPr="00FE73E0">
        <w:rPr>
          <w:rFonts w:eastAsia="Arial"/>
          <w:sz w:val="24"/>
          <w:szCs w:val="24"/>
          <w:lang w:val="bg-BG"/>
        </w:rPr>
        <w:t xml:space="preserve">-ви комплекс о-в „Гарван“, </w:t>
      </w:r>
      <w:r w:rsidR="0011518A" w:rsidRPr="00FE73E0">
        <w:rPr>
          <w:rFonts w:eastAsia="Arial"/>
          <w:sz w:val="24"/>
          <w:szCs w:val="24"/>
          <w:lang w:val="bg-BG"/>
        </w:rPr>
        <w:t>като върху цялата площ  на ловностопански комплекс о-в „Гарван“ се обособява дивечовъден участък с името „Гарван“</w:t>
      </w:r>
      <w:r w:rsidR="0011518A" w:rsidRPr="00FE73E0">
        <w:rPr>
          <w:rFonts w:eastAsia="Arial"/>
          <w:sz w:val="24"/>
          <w:szCs w:val="24"/>
        </w:rPr>
        <w:t xml:space="preserve"> </w:t>
      </w:r>
      <w:r w:rsidR="0011518A" w:rsidRPr="00FE73E0">
        <w:rPr>
          <w:rFonts w:eastAsia="Arial"/>
          <w:sz w:val="24"/>
          <w:szCs w:val="24"/>
          <w:lang w:val="bg-BG"/>
        </w:rPr>
        <w:t>с  граници</w:t>
      </w:r>
      <w:r w:rsidR="00FD6BA3" w:rsidRPr="00FE73E0">
        <w:rPr>
          <w:rFonts w:eastAsia="Arial"/>
          <w:sz w:val="24"/>
          <w:szCs w:val="24"/>
          <w:lang w:val="bg-BG"/>
        </w:rPr>
        <w:t xml:space="preserve"> описани подробно</w:t>
      </w:r>
      <w:r w:rsidR="00EA1FC1" w:rsidRPr="00FE73E0">
        <w:rPr>
          <w:rFonts w:eastAsia="Arial"/>
          <w:sz w:val="24"/>
          <w:szCs w:val="24"/>
          <w:lang w:val="bg-BG"/>
        </w:rPr>
        <w:t xml:space="preserve"> в заповедта</w:t>
      </w:r>
      <w:r w:rsidR="0011518A" w:rsidRPr="00FE73E0">
        <w:rPr>
          <w:rFonts w:eastAsia="Arial"/>
          <w:sz w:val="24"/>
          <w:szCs w:val="24"/>
          <w:lang w:val="bg-BG"/>
        </w:rPr>
        <w:t>,</w:t>
      </w:r>
      <w:r w:rsidR="00EA1FC1" w:rsidRPr="00FE73E0">
        <w:rPr>
          <w:rFonts w:eastAsia="Arial"/>
          <w:sz w:val="24"/>
          <w:szCs w:val="24"/>
          <w:lang w:val="bg-BG"/>
        </w:rPr>
        <w:t xml:space="preserve"> с </w:t>
      </w:r>
      <w:r w:rsidR="00357AB2" w:rsidRPr="00FE73E0">
        <w:rPr>
          <w:rFonts w:eastAsia="Arial"/>
          <w:sz w:val="24"/>
          <w:szCs w:val="24"/>
          <w:lang w:val="bg-BG"/>
        </w:rPr>
        <w:t>площ 546,4 ха,  от която 502,0 ха горски територии и 44,4 ха земеделски територии.</w:t>
      </w:r>
      <w:r w:rsidR="00C948BB" w:rsidRPr="00FE73E0">
        <w:rPr>
          <w:rFonts w:eastAsia="Arial"/>
          <w:sz w:val="24"/>
          <w:szCs w:val="24"/>
          <w:lang w:val="bg-BG"/>
        </w:rPr>
        <w:t xml:space="preserve"> </w:t>
      </w:r>
    </w:p>
    <w:p w:rsidR="00CF4BDB" w:rsidRPr="00FE73E0" w:rsidRDefault="00342871" w:rsidP="00E94559">
      <w:pPr>
        <w:shd w:val="clear" w:color="auto" w:fill="FFFFFF"/>
        <w:spacing w:line="230" w:lineRule="exact"/>
        <w:ind w:right="284" w:firstLine="170"/>
        <w:jc w:val="both"/>
        <w:rPr>
          <w:i/>
          <w:sz w:val="24"/>
          <w:szCs w:val="24"/>
          <w:lang w:val="bg-BG"/>
        </w:rPr>
      </w:pPr>
      <w:r w:rsidRPr="00FE73E0">
        <w:rPr>
          <w:rFonts w:ascii="Arial" w:hAnsi="Arial" w:cs="Arial"/>
          <w:sz w:val="24"/>
          <w:szCs w:val="24"/>
          <w:lang w:val="bg-BG"/>
        </w:rPr>
        <w:tab/>
      </w:r>
    </w:p>
    <w:p w:rsidR="00625665" w:rsidRPr="00FE73E0" w:rsidRDefault="0090116F" w:rsidP="00625665">
      <w:pPr>
        <w:ind w:left="142" w:right="262" w:firstLine="142"/>
        <w:jc w:val="both"/>
        <w:rPr>
          <w:rFonts w:eastAsia="Arial"/>
          <w:sz w:val="24"/>
          <w:szCs w:val="24"/>
          <w:lang w:val="bg-BG"/>
        </w:rPr>
      </w:pPr>
      <w:r w:rsidRPr="00FE73E0">
        <w:rPr>
          <w:rFonts w:eastAsia="Calibri"/>
          <w:sz w:val="24"/>
          <w:szCs w:val="24"/>
          <w:lang w:val="bg-BG"/>
        </w:rPr>
        <w:t xml:space="preserve">      Ловностопанските</w:t>
      </w:r>
      <w:r w:rsidRPr="00FE73E0">
        <w:rPr>
          <w:rFonts w:eastAsia="Arial"/>
          <w:sz w:val="24"/>
          <w:szCs w:val="24"/>
          <w:lang w:val="bg-BG"/>
        </w:rPr>
        <w:t xml:space="preserve"> </w:t>
      </w:r>
      <w:r w:rsidRPr="00FE73E0">
        <w:rPr>
          <w:rFonts w:eastAsia="Calibri"/>
          <w:sz w:val="24"/>
          <w:szCs w:val="24"/>
          <w:lang w:val="bg-BG"/>
        </w:rPr>
        <w:t>райони</w:t>
      </w:r>
      <w:r w:rsidRPr="00FE73E0">
        <w:rPr>
          <w:rFonts w:eastAsia="Arial"/>
          <w:sz w:val="24"/>
          <w:szCs w:val="24"/>
          <w:lang w:val="bg-BG"/>
        </w:rPr>
        <w:t xml:space="preserve"> </w:t>
      </w:r>
      <w:r w:rsidRPr="00FE73E0">
        <w:rPr>
          <w:rFonts w:eastAsia="Calibri"/>
          <w:sz w:val="24"/>
          <w:szCs w:val="24"/>
          <w:lang w:val="bg-BG"/>
        </w:rPr>
        <w:t>на</w:t>
      </w:r>
      <w:r w:rsidRPr="00FE73E0">
        <w:rPr>
          <w:rFonts w:eastAsia="Arial"/>
          <w:sz w:val="24"/>
          <w:szCs w:val="24"/>
          <w:lang w:val="bg-BG"/>
        </w:rPr>
        <w:t xml:space="preserve"> </w:t>
      </w:r>
      <w:r w:rsidRPr="00FE73E0">
        <w:rPr>
          <w:rFonts w:eastAsia="Calibri"/>
          <w:sz w:val="24"/>
          <w:szCs w:val="24"/>
          <w:lang w:val="bg-BG"/>
        </w:rPr>
        <w:t>ловните</w:t>
      </w:r>
      <w:r w:rsidRPr="00FE73E0">
        <w:rPr>
          <w:rFonts w:eastAsia="Arial"/>
          <w:sz w:val="24"/>
          <w:szCs w:val="24"/>
          <w:lang w:val="bg-BG"/>
        </w:rPr>
        <w:t xml:space="preserve"> </w:t>
      </w:r>
      <w:r w:rsidRPr="00FE73E0">
        <w:rPr>
          <w:rFonts w:eastAsia="Calibri"/>
          <w:sz w:val="24"/>
          <w:szCs w:val="24"/>
          <w:lang w:val="bg-BG"/>
        </w:rPr>
        <w:t>дружини</w:t>
      </w:r>
      <w:r w:rsidRPr="00FE73E0">
        <w:rPr>
          <w:rFonts w:eastAsia="Arial"/>
          <w:sz w:val="24"/>
          <w:szCs w:val="24"/>
          <w:lang w:val="bg-BG"/>
        </w:rPr>
        <w:t xml:space="preserve"> </w:t>
      </w:r>
      <w:r w:rsidRPr="00FE73E0">
        <w:rPr>
          <w:rFonts w:eastAsia="Calibri"/>
          <w:sz w:val="24"/>
          <w:szCs w:val="24"/>
          <w:lang w:val="bg-BG"/>
        </w:rPr>
        <w:t>по</w:t>
      </w:r>
      <w:r w:rsidRPr="00FE73E0">
        <w:rPr>
          <w:rFonts w:eastAsia="Arial"/>
          <w:sz w:val="24"/>
          <w:szCs w:val="24"/>
          <w:lang w:val="bg-BG"/>
        </w:rPr>
        <w:t xml:space="preserve"> </w:t>
      </w:r>
      <w:r w:rsidRPr="00FE73E0">
        <w:rPr>
          <w:rFonts w:eastAsia="Calibri"/>
          <w:sz w:val="24"/>
          <w:szCs w:val="24"/>
          <w:lang w:val="bg-BG"/>
        </w:rPr>
        <w:t>чл</w:t>
      </w:r>
      <w:r w:rsidRPr="00FE73E0">
        <w:rPr>
          <w:rFonts w:eastAsia="Arial"/>
          <w:sz w:val="24"/>
          <w:szCs w:val="24"/>
          <w:lang w:val="bg-BG"/>
        </w:rPr>
        <w:t xml:space="preserve">.29 </w:t>
      </w:r>
      <w:r w:rsidRPr="00FE73E0">
        <w:rPr>
          <w:rFonts w:eastAsia="Calibri"/>
          <w:sz w:val="24"/>
          <w:szCs w:val="24"/>
          <w:lang w:val="bg-BG"/>
        </w:rPr>
        <w:t>от</w:t>
      </w:r>
      <w:r w:rsidRPr="00FE73E0">
        <w:rPr>
          <w:rFonts w:eastAsia="Arial"/>
          <w:sz w:val="24"/>
          <w:szCs w:val="24"/>
          <w:lang w:val="bg-BG"/>
        </w:rPr>
        <w:t xml:space="preserve"> </w:t>
      </w:r>
      <w:r w:rsidRPr="00FE73E0">
        <w:rPr>
          <w:rFonts w:eastAsia="Calibri"/>
          <w:sz w:val="24"/>
          <w:szCs w:val="24"/>
          <w:lang w:val="bg-BG"/>
        </w:rPr>
        <w:t>ЗЛОД</w:t>
      </w:r>
      <w:r w:rsidRPr="00FE73E0">
        <w:rPr>
          <w:rFonts w:eastAsia="Arial"/>
          <w:sz w:val="24"/>
          <w:szCs w:val="24"/>
          <w:lang w:val="bg-BG"/>
        </w:rPr>
        <w:t xml:space="preserve"> </w:t>
      </w:r>
      <w:r w:rsidRPr="00FE73E0">
        <w:rPr>
          <w:rFonts w:eastAsia="Calibri"/>
          <w:sz w:val="24"/>
          <w:szCs w:val="24"/>
          <w:lang w:val="bg-BG"/>
        </w:rPr>
        <w:t xml:space="preserve">в района на дейност </w:t>
      </w:r>
      <w:r w:rsidRPr="00FE73E0">
        <w:rPr>
          <w:rFonts w:eastAsia="Arial"/>
          <w:sz w:val="24"/>
          <w:szCs w:val="24"/>
          <w:lang w:val="bg-BG"/>
        </w:rPr>
        <w:t xml:space="preserve"> </w:t>
      </w:r>
      <w:r w:rsidRPr="00FE73E0">
        <w:rPr>
          <w:rFonts w:eastAsia="Calibri"/>
          <w:sz w:val="24"/>
          <w:szCs w:val="24"/>
          <w:lang w:val="bg-BG"/>
        </w:rPr>
        <w:t>на</w:t>
      </w:r>
      <w:r w:rsidRPr="00FE73E0">
        <w:rPr>
          <w:rFonts w:eastAsia="Arial"/>
          <w:sz w:val="24"/>
          <w:szCs w:val="24"/>
          <w:lang w:val="bg-BG"/>
        </w:rPr>
        <w:t xml:space="preserve"> </w:t>
      </w:r>
      <w:r w:rsidRPr="00FE73E0">
        <w:rPr>
          <w:rFonts w:eastAsia="Calibri"/>
          <w:sz w:val="24"/>
          <w:szCs w:val="24"/>
          <w:lang w:val="bg-BG"/>
        </w:rPr>
        <w:t>ТП</w:t>
      </w:r>
      <w:r w:rsidRPr="00FE73E0">
        <w:rPr>
          <w:rFonts w:eastAsia="Arial"/>
          <w:sz w:val="24"/>
          <w:szCs w:val="24"/>
          <w:lang w:val="bg-BG"/>
        </w:rPr>
        <w:t xml:space="preserve"> „</w:t>
      </w:r>
      <w:r w:rsidR="005778CA" w:rsidRPr="00FE73E0">
        <w:rPr>
          <w:rFonts w:eastAsia="Calibri"/>
          <w:sz w:val="24"/>
          <w:szCs w:val="24"/>
          <w:lang w:val="bg-BG"/>
        </w:rPr>
        <w:t>ДЛС Каракуз</w:t>
      </w:r>
      <w:r w:rsidR="00625665" w:rsidRPr="00FE73E0">
        <w:rPr>
          <w:rFonts w:eastAsia="Arial"/>
          <w:sz w:val="24"/>
          <w:szCs w:val="24"/>
          <w:lang w:val="bg-BG"/>
        </w:rPr>
        <w:t>”.</w:t>
      </w:r>
    </w:p>
    <w:p w:rsidR="00625665" w:rsidRPr="00FE73E0" w:rsidRDefault="00625665" w:rsidP="00625665">
      <w:pPr>
        <w:ind w:left="142" w:right="262" w:firstLine="142"/>
        <w:jc w:val="both"/>
        <w:rPr>
          <w:rFonts w:eastAsia="Arial"/>
          <w:sz w:val="24"/>
          <w:szCs w:val="24"/>
          <w:lang w:val="bg-BG"/>
        </w:rPr>
      </w:pPr>
    </w:p>
    <w:p w:rsidR="00AB1AC8" w:rsidRPr="00FE73E0" w:rsidRDefault="00AB1AC8" w:rsidP="00C63FFA">
      <w:pPr>
        <w:ind w:left="142" w:right="262" w:firstLine="142"/>
        <w:jc w:val="both"/>
        <w:rPr>
          <w:rFonts w:eastAsia="Arial"/>
          <w:sz w:val="24"/>
          <w:szCs w:val="24"/>
          <w:lang w:val="bg-BG"/>
        </w:rPr>
      </w:pPr>
      <w:r w:rsidRPr="00FE73E0">
        <w:rPr>
          <w:rFonts w:eastAsia="Arial"/>
          <w:sz w:val="24"/>
          <w:szCs w:val="24"/>
          <w:lang w:val="bg-BG"/>
        </w:rPr>
        <w:t xml:space="preserve">          За ревизионния период по редовни документи в района на дейност на ТП „ДЛС Каракуз“  са настъпили следните промени в границите на ловностопански райони на ловните дружинки, както следва :</w:t>
      </w:r>
    </w:p>
    <w:p w:rsidR="00465F3F" w:rsidRPr="00FE73E0" w:rsidRDefault="00465F3F" w:rsidP="00FC278B">
      <w:pPr>
        <w:ind w:left="142" w:right="262" w:firstLine="142"/>
        <w:jc w:val="both"/>
        <w:rPr>
          <w:rFonts w:eastAsia="Arial"/>
          <w:sz w:val="24"/>
          <w:szCs w:val="24"/>
          <w:lang w:val="bg-BG" w:eastAsia="en-US"/>
        </w:rPr>
      </w:pPr>
    </w:p>
    <w:p w:rsidR="006D2608" w:rsidRPr="00FE73E0" w:rsidRDefault="0011518A" w:rsidP="00FC278B">
      <w:pPr>
        <w:ind w:left="142" w:right="262" w:firstLine="142"/>
        <w:jc w:val="both"/>
        <w:rPr>
          <w:rFonts w:eastAsia="Calibri"/>
          <w:sz w:val="24"/>
          <w:szCs w:val="24"/>
          <w:lang w:val="bg-BG" w:eastAsia="en-US"/>
        </w:rPr>
      </w:pPr>
      <w:r w:rsidRPr="00FE73E0">
        <w:rPr>
          <w:rFonts w:eastAsia="Calibri"/>
          <w:sz w:val="24"/>
          <w:szCs w:val="24"/>
          <w:lang w:val="bg-BG" w:eastAsia="en-US"/>
        </w:rPr>
        <w:tab/>
      </w:r>
      <w:r w:rsidR="00465F3F" w:rsidRPr="00FE73E0">
        <w:rPr>
          <w:rFonts w:eastAsia="Calibri"/>
          <w:sz w:val="24"/>
          <w:szCs w:val="24"/>
          <w:lang w:val="bg-BG" w:eastAsia="en-US"/>
        </w:rPr>
        <w:t>-Със Заповед № РД48-20/08.04.2019г на министъра на земеделието, храните и горите се изменя и допълва т.</w:t>
      </w:r>
      <w:r w:rsidR="00465F3F" w:rsidRPr="00FE73E0">
        <w:rPr>
          <w:rFonts w:eastAsia="Calibri"/>
          <w:sz w:val="24"/>
          <w:szCs w:val="24"/>
          <w:lang w:eastAsia="en-US"/>
        </w:rPr>
        <w:t>I</w:t>
      </w:r>
      <w:r w:rsidR="00465F3F" w:rsidRPr="00FE73E0">
        <w:rPr>
          <w:rFonts w:eastAsia="Calibri"/>
          <w:sz w:val="24"/>
          <w:szCs w:val="24"/>
          <w:lang w:val="bg-BG" w:eastAsia="en-US"/>
        </w:rPr>
        <w:t xml:space="preserve"> от заповед РД46-1405/20.07.2001г на министъра на земеделието и горите, изменена със заповеди № РД46-1534/22.08.2001г; № РД49-49/26.04.2002г; № РД49-81 /26.06.2002г; № РД49-194/25.11.2002г; № РД49-173/22.07.2004г и №  РД49-175/09.05.2007г на министъра на земеделието и горите, заповеди № РД49-378/12.09.2011г; и № РД49-170 /27.05.2015г на   министъра на земеделието и храните </w:t>
      </w:r>
      <w:r w:rsidR="009D58C7" w:rsidRPr="00FE73E0">
        <w:rPr>
          <w:rFonts w:eastAsia="Calibri"/>
          <w:sz w:val="24"/>
          <w:szCs w:val="24"/>
          <w:lang w:val="bg-BG" w:eastAsia="en-US"/>
        </w:rPr>
        <w:t xml:space="preserve"> и съгласно т.12 от Заповед № РД48-20/08.04.2019г  се </w:t>
      </w:r>
      <w:r w:rsidR="00465F3F" w:rsidRPr="00FE73E0">
        <w:rPr>
          <w:rFonts w:eastAsia="Calibri"/>
          <w:sz w:val="24"/>
          <w:szCs w:val="24"/>
          <w:lang w:val="bg-BG" w:eastAsia="en-US"/>
        </w:rPr>
        <w:t xml:space="preserve">определя границите на ловностопански район „Паисиево“ описани подробно в заповедта с площ </w:t>
      </w:r>
      <w:r w:rsidR="009D58C7" w:rsidRPr="00FE73E0">
        <w:rPr>
          <w:rFonts w:eastAsia="Calibri"/>
          <w:sz w:val="24"/>
          <w:szCs w:val="24"/>
          <w:lang w:val="bg-BG" w:eastAsia="en-US"/>
        </w:rPr>
        <w:t>3269,7 ха, от която 691,2 ха горска територия и 2578,4 ха земеделска територия. Със същата заповед се създава т.16 и се обособява нов ловностопански район „Боил“ с граници описани във заповедта и площ от 926,4 ха, от които горски територии 34,0 ха и земеделски територии 892,4 ха</w:t>
      </w:r>
    </w:p>
    <w:p w:rsidR="00625665" w:rsidRPr="00FE73E0" w:rsidRDefault="00625665" w:rsidP="00FC278B">
      <w:pPr>
        <w:ind w:left="142" w:right="262" w:firstLine="142"/>
        <w:jc w:val="both"/>
        <w:rPr>
          <w:rFonts w:eastAsia="Calibri"/>
          <w:sz w:val="24"/>
          <w:szCs w:val="24"/>
          <w:lang w:val="bg-BG" w:eastAsia="en-US"/>
        </w:rPr>
      </w:pPr>
    </w:p>
    <w:p w:rsidR="00926382" w:rsidRPr="00FE73E0" w:rsidRDefault="0011518A" w:rsidP="00465F3F">
      <w:pPr>
        <w:ind w:left="142" w:right="262" w:firstLine="142"/>
        <w:jc w:val="both"/>
        <w:rPr>
          <w:rFonts w:eastAsia="Calibri"/>
          <w:sz w:val="24"/>
          <w:szCs w:val="24"/>
          <w:lang w:val="bg-BG" w:eastAsia="en-US"/>
        </w:rPr>
      </w:pPr>
      <w:r w:rsidRPr="00FE73E0">
        <w:rPr>
          <w:rFonts w:eastAsia="Calibri"/>
          <w:sz w:val="24"/>
          <w:szCs w:val="24"/>
          <w:lang w:val="bg-BG" w:eastAsia="en-US"/>
        </w:rPr>
        <w:tab/>
      </w:r>
      <w:r w:rsidR="006D2608" w:rsidRPr="00FE73E0">
        <w:rPr>
          <w:rFonts w:eastAsia="Calibri"/>
          <w:sz w:val="24"/>
          <w:szCs w:val="24"/>
          <w:lang w:val="bg-BG" w:eastAsia="en-US"/>
        </w:rPr>
        <w:t>-Със Заповед № РД48-60/24.08.2020г на министъра на земеделиет</w:t>
      </w:r>
      <w:r w:rsidR="00A0293A" w:rsidRPr="00FE73E0">
        <w:rPr>
          <w:rFonts w:eastAsia="Calibri"/>
          <w:sz w:val="24"/>
          <w:szCs w:val="24"/>
          <w:lang w:val="bg-BG" w:eastAsia="en-US"/>
        </w:rPr>
        <w:t xml:space="preserve">о, храните и горите се </w:t>
      </w:r>
      <w:r w:rsidR="006D2608" w:rsidRPr="00FE73E0">
        <w:rPr>
          <w:rFonts w:eastAsia="Calibri"/>
          <w:sz w:val="24"/>
          <w:szCs w:val="24"/>
          <w:lang w:val="bg-BG" w:eastAsia="en-US"/>
        </w:rPr>
        <w:t xml:space="preserve"> </w:t>
      </w:r>
      <w:r w:rsidR="00926382" w:rsidRPr="00FE73E0">
        <w:rPr>
          <w:rFonts w:eastAsia="Calibri"/>
          <w:sz w:val="24"/>
          <w:szCs w:val="24"/>
          <w:lang w:val="bg-BG" w:eastAsia="en-US"/>
        </w:rPr>
        <w:t xml:space="preserve"> изменя т.</w:t>
      </w:r>
      <w:r w:rsidR="00926382" w:rsidRPr="00FE73E0">
        <w:rPr>
          <w:rFonts w:eastAsia="Calibri"/>
          <w:sz w:val="24"/>
          <w:szCs w:val="24"/>
          <w:lang w:eastAsia="en-US"/>
        </w:rPr>
        <w:t>I</w:t>
      </w:r>
      <w:r w:rsidR="00926382" w:rsidRPr="00FE73E0">
        <w:rPr>
          <w:rFonts w:eastAsia="Calibri"/>
          <w:sz w:val="24"/>
          <w:szCs w:val="24"/>
          <w:lang w:val="bg-BG" w:eastAsia="en-US"/>
        </w:rPr>
        <w:t xml:space="preserve"> от заповед РД46-1405/20.07.2001г на министъра на земеделието и горите, изменена със заповеди № РД46-1534/22.08.2001г; № РД49-49/26.04.2002г; № РД49-81 /26.06.2002г; № РД49-194/25.11.2002г; № РД49-173/22.07.2004г и №  РД49-175/09.05.2007г на министъра на земеделието и горите, заповеди № РД49-378/</w:t>
      </w:r>
      <w:r w:rsidR="00465F3F" w:rsidRPr="00FE73E0">
        <w:rPr>
          <w:rFonts w:eastAsia="Calibri"/>
          <w:sz w:val="24"/>
          <w:szCs w:val="24"/>
          <w:lang w:val="bg-BG" w:eastAsia="en-US"/>
        </w:rPr>
        <w:t>12.09.2011</w:t>
      </w:r>
      <w:r w:rsidR="00926382" w:rsidRPr="00FE73E0">
        <w:rPr>
          <w:rFonts w:eastAsia="Calibri"/>
          <w:sz w:val="24"/>
          <w:szCs w:val="24"/>
          <w:lang w:val="bg-BG" w:eastAsia="en-US"/>
        </w:rPr>
        <w:t>г;</w:t>
      </w:r>
      <w:r w:rsidR="00465F3F" w:rsidRPr="00FE73E0">
        <w:rPr>
          <w:rFonts w:eastAsia="Calibri"/>
          <w:sz w:val="24"/>
          <w:szCs w:val="24"/>
          <w:lang w:val="bg-BG" w:eastAsia="en-US"/>
        </w:rPr>
        <w:t xml:space="preserve"> и </w:t>
      </w:r>
      <w:r w:rsidR="00926382" w:rsidRPr="00FE73E0">
        <w:rPr>
          <w:rFonts w:eastAsia="Calibri"/>
          <w:sz w:val="24"/>
          <w:szCs w:val="24"/>
          <w:lang w:val="bg-BG" w:eastAsia="en-US"/>
        </w:rPr>
        <w:t>№ РД49</w:t>
      </w:r>
      <w:r w:rsidR="00465F3F" w:rsidRPr="00FE73E0">
        <w:rPr>
          <w:rFonts w:eastAsia="Calibri"/>
          <w:sz w:val="24"/>
          <w:szCs w:val="24"/>
          <w:lang w:val="bg-BG" w:eastAsia="en-US"/>
        </w:rPr>
        <w:t xml:space="preserve">-170 </w:t>
      </w:r>
      <w:r w:rsidR="00926382" w:rsidRPr="00FE73E0">
        <w:rPr>
          <w:rFonts w:eastAsia="Calibri"/>
          <w:sz w:val="24"/>
          <w:szCs w:val="24"/>
          <w:lang w:val="bg-BG" w:eastAsia="en-US"/>
        </w:rPr>
        <w:t>/</w:t>
      </w:r>
      <w:r w:rsidR="00465F3F" w:rsidRPr="00FE73E0">
        <w:rPr>
          <w:rFonts w:eastAsia="Calibri"/>
          <w:sz w:val="24"/>
          <w:szCs w:val="24"/>
          <w:lang w:val="bg-BG" w:eastAsia="en-US"/>
        </w:rPr>
        <w:t>27.05.2015</w:t>
      </w:r>
      <w:r w:rsidR="00926382" w:rsidRPr="00FE73E0">
        <w:rPr>
          <w:rFonts w:eastAsia="Calibri"/>
          <w:sz w:val="24"/>
          <w:szCs w:val="24"/>
          <w:lang w:val="bg-BG" w:eastAsia="en-US"/>
        </w:rPr>
        <w:t>г</w:t>
      </w:r>
      <w:r w:rsidR="00465F3F" w:rsidRPr="00FE73E0">
        <w:rPr>
          <w:rFonts w:eastAsia="Calibri"/>
          <w:sz w:val="24"/>
          <w:szCs w:val="24"/>
          <w:lang w:val="bg-BG" w:eastAsia="en-US"/>
        </w:rPr>
        <w:t xml:space="preserve"> на </w:t>
      </w:r>
      <w:r w:rsidR="00926382" w:rsidRPr="00FE73E0">
        <w:rPr>
          <w:rFonts w:eastAsia="Calibri"/>
          <w:sz w:val="24"/>
          <w:szCs w:val="24"/>
          <w:lang w:val="bg-BG" w:eastAsia="en-US"/>
        </w:rPr>
        <w:t xml:space="preserve">  </w:t>
      </w:r>
      <w:r w:rsidR="00465F3F" w:rsidRPr="00FE73E0">
        <w:rPr>
          <w:rFonts w:eastAsia="Calibri"/>
          <w:sz w:val="24"/>
          <w:szCs w:val="24"/>
          <w:lang w:val="bg-BG" w:eastAsia="en-US"/>
        </w:rPr>
        <w:t xml:space="preserve">министъра на земеделието и храните и Заповед № </w:t>
      </w:r>
      <w:r w:rsidR="009D58C7" w:rsidRPr="00FE73E0">
        <w:rPr>
          <w:rFonts w:eastAsia="Calibri"/>
          <w:sz w:val="24"/>
          <w:szCs w:val="24"/>
          <w:lang w:val="bg-BG" w:eastAsia="en-US"/>
        </w:rPr>
        <w:t>РД</w:t>
      </w:r>
      <w:r w:rsidR="00465F3F" w:rsidRPr="00FE73E0">
        <w:rPr>
          <w:rFonts w:eastAsia="Calibri"/>
          <w:sz w:val="24"/>
          <w:szCs w:val="24"/>
          <w:lang w:val="bg-BG" w:eastAsia="en-US"/>
        </w:rPr>
        <w:t xml:space="preserve"> 48-20/08.04.2019 г на </w:t>
      </w:r>
    </w:p>
    <w:p w:rsidR="00F70D87" w:rsidRPr="00FE73E0" w:rsidRDefault="00465F3F" w:rsidP="0070561F">
      <w:pPr>
        <w:ind w:left="142" w:right="262" w:firstLine="142"/>
        <w:jc w:val="both"/>
        <w:rPr>
          <w:rFonts w:eastAsia="Calibri"/>
          <w:sz w:val="24"/>
          <w:szCs w:val="24"/>
          <w:lang w:val="bg-BG" w:eastAsia="en-US"/>
        </w:rPr>
      </w:pPr>
      <w:r w:rsidRPr="00FE73E0">
        <w:rPr>
          <w:rFonts w:eastAsia="Calibri"/>
          <w:sz w:val="24"/>
          <w:szCs w:val="24"/>
          <w:lang w:val="bg-BG" w:eastAsia="en-US"/>
        </w:rPr>
        <w:t xml:space="preserve">министъра на земеделието, храните и горите </w:t>
      </w:r>
      <w:r w:rsidR="00F70D87" w:rsidRPr="00FE73E0">
        <w:rPr>
          <w:rFonts w:eastAsia="Calibri"/>
          <w:sz w:val="24"/>
          <w:szCs w:val="24"/>
          <w:lang w:val="bg-BG" w:eastAsia="en-US"/>
        </w:rPr>
        <w:t>, а именно:</w:t>
      </w:r>
      <w:r w:rsidR="0070561F" w:rsidRPr="00FE73E0">
        <w:rPr>
          <w:rFonts w:eastAsia="Calibri"/>
          <w:sz w:val="24"/>
          <w:szCs w:val="24"/>
          <w:lang w:val="bg-BG" w:eastAsia="en-US"/>
        </w:rPr>
        <w:t xml:space="preserve"> </w:t>
      </w:r>
    </w:p>
    <w:p w:rsidR="00F70D87" w:rsidRPr="00FE73E0" w:rsidRDefault="00F70D87" w:rsidP="0070561F">
      <w:pPr>
        <w:ind w:left="142" w:right="262" w:firstLine="142"/>
        <w:jc w:val="both"/>
        <w:rPr>
          <w:rFonts w:eastAsia="Calibri"/>
          <w:sz w:val="24"/>
          <w:szCs w:val="24"/>
          <w:lang w:val="bg-BG" w:eastAsia="en-US"/>
        </w:rPr>
      </w:pPr>
      <w:r w:rsidRPr="00FE73E0">
        <w:rPr>
          <w:sz w:val="24"/>
          <w:szCs w:val="24"/>
          <w:lang w:val="bg-BG"/>
        </w:rPr>
        <w:t xml:space="preserve"> </w:t>
      </w:r>
      <w:r w:rsidR="0031636C" w:rsidRPr="00FE73E0">
        <w:rPr>
          <w:sz w:val="24"/>
          <w:szCs w:val="24"/>
          <w:lang w:val="bg-BG"/>
        </w:rPr>
        <w:tab/>
      </w:r>
      <w:r w:rsidRPr="00FE73E0">
        <w:rPr>
          <w:sz w:val="24"/>
          <w:szCs w:val="24"/>
          <w:lang w:val="bg-BG"/>
        </w:rPr>
        <w:t xml:space="preserve">-изменя са </w:t>
      </w:r>
      <w:r w:rsidR="0070561F" w:rsidRPr="00FE73E0">
        <w:rPr>
          <w:rFonts w:eastAsia="Calibri"/>
          <w:b/>
          <w:sz w:val="24"/>
          <w:szCs w:val="24"/>
          <w:lang w:val="bg-BG" w:eastAsia="en-US"/>
        </w:rPr>
        <w:t>т.12</w:t>
      </w:r>
      <w:r w:rsidR="009D58C7" w:rsidRPr="00FE73E0">
        <w:rPr>
          <w:rFonts w:eastAsia="Calibri"/>
          <w:b/>
          <w:sz w:val="24"/>
          <w:szCs w:val="24"/>
          <w:lang w:val="bg-BG" w:eastAsia="en-US"/>
        </w:rPr>
        <w:t xml:space="preserve">  по заповед№ РД 48-20/08.04.2019 г</w:t>
      </w:r>
      <w:r w:rsidR="009D58C7" w:rsidRPr="00FE73E0">
        <w:rPr>
          <w:rFonts w:eastAsia="Calibri"/>
          <w:sz w:val="24"/>
          <w:szCs w:val="24"/>
          <w:lang w:val="bg-BG" w:eastAsia="en-US"/>
        </w:rPr>
        <w:t xml:space="preserve"> </w:t>
      </w:r>
      <w:r w:rsidR="00465F3F" w:rsidRPr="00FE73E0">
        <w:rPr>
          <w:rFonts w:eastAsia="Calibri"/>
          <w:sz w:val="24"/>
          <w:szCs w:val="24"/>
          <w:lang w:val="bg-BG" w:eastAsia="en-US"/>
        </w:rPr>
        <w:t xml:space="preserve">и </w:t>
      </w:r>
      <w:r w:rsidR="009D58C7" w:rsidRPr="00FE73E0">
        <w:rPr>
          <w:rFonts w:eastAsia="Calibri"/>
          <w:sz w:val="24"/>
          <w:szCs w:val="24"/>
          <w:lang w:val="bg-BG" w:eastAsia="en-US"/>
        </w:rPr>
        <w:t xml:space="preserve">се </w:t>
      </w:r>
      <w:r w:rsidR="00465F3F" w:rsidRPr="00FE73E0">
        <w:rPr>
          <w:rFonts w:eastAsia="Calibri"/>
          <w:sz w:val="24"/>
          <w:szCs w:val="24"/>
          <w:lang w:val="bg-BG" w:eastAsia="en-US"/>
        </w:rPr>
        <w:t>определя</w:t>
      </w:r>
      <w:r w:rsidR="009D58C7" w:rsidRPr="00FE73E0">
        <w:rPr>
          <w:rFonts w:eastAsia="Calibri"/>
          <w:sz w:val="24"/>
          <w:szCs w:val="24"/>
          <w:lang w:val="bg-BG" w:eastAsia="en-US"/>
        </w:rPr>
        <w:t>т</w:t>
      </w:r>
      <w:r w:rsidR="00465F3F" w:rsidRPr="00FE73E0">
        <w:rPr>
          <w:rFonts w:eastAsia="Calibri"/>
          <w:sz w:val="24"/>
          <w:szCs w:val="24"/>
          <w:lang w:val="bg-BG" w:eastAsia="en-US"/>
        </w:rPr>
        <w:t xml:space="preserve"> границите на ловностопански район „Паисиево“ описани подробно в заповедта с площ </w:t>
      </w:r>
      <w:r w:rsidR="009D58C7" w:rsidRPr="00FE73E0">
        <w:rPr>
          <w:rFonts w:eastAsia="Calibri"/>
          <w:sz w:val="24"/>
          <w:szCs w:val="24"/>
          <w:lang w:val="bg-BG" w:eastAsia="en-US"/>
        </w:rPr>
        <w:t>3282,7 ха, от която 734,8 ха горска територия и 2547,4 ха земеделска територия</w:t>
      </w:r>
    </w:p>
    <w:p w:rsidR="0070561F" w:rsidRPr="00FE73E0" w:rsidRDefault="00F70D87" w:rsidP="0070561F">
      <w:pPr>
        <w:ind w:left="142" w:right="262" w:firstLine="142"/>
        <w:jc w:val="both"/>
        <w:rPr>
          <w:rFonts w:eastAsia="Calibri"/>
          <w:sz w:val="24"/>
          <w:szCs w:val="24"/>
          <w:lang w:val="bg-BG" w:eastAsia="en-US"/>
        </w:rPr>
      </w:pPr>
      <w:r w:rsidRPr="00FE73E0">
        <w:rPr>
          <w:rFonts w:eastAsia="Calibri"/>
          <w:sz w:val="24"/>
          <w:szCs w:val="24"/>
          <w:lang w:val="bg-BG" w:eastAsia="en-US"/>
        </w:rPr>
        <w:lastRenderedPageBreak/>
        <w:t xml:space="preserve">   </w:t>
      </w:r>
      <w:r w:rsidR="0031636C" w:rsidRPr="00FE73E0">
        <w:rPr>
          <w:rFonts w:eastAsia="Calibri"/>
          <w:sz w:val="24"/>
          <w:szCs w:val="24"/>
          <w:lang w:val="bg-BG" w:eastAsia="en-US"/>
        </w:rPr>
        <w:tab/>
      </w:r>
      <w:r w:rsidRPr="00FE73E0">
        <w:rPr>
          <w:rFonts w:eastAsia="Calibri"/>
          <w:sz w:val="24"/>
          <w:szCs w:val="24"/>
          <w:lang w:val="bg-BG" w:eastAsia="en-US"/>
        </w:rPr>
        <w:t>-изменя се</w:t>
      </w:r>
      <w:r w:rsidR="0070561F" w:rsidRPr="00FE73E0">
        <w:rPr>
          <w:rFonts w:eastAsia="Calibri"/>
          <w:sz w:val="24"/>
          <w:szCs w:val="24"/>
          <w:lang w:val="bg-BG" w:eastAsia="en-US"/>
        </w:rPr>
        <w:t xml:space="preserve"> </w:t>
      </w:r>
      <w:r w:rsidR="0070561F" w:rsidRPr="00FE73E0">
        <w:rPr>
          <w:rFonts w:eastAsia="Calibri"/>
          <w:b/>
          <w:sz w:val="24"/>
          <w:szCs w:val="24"/>
          <w:lang w:val="bg-BG" w:eastAsia="en-US"/>
        </w:rPr>
        <w:t>т.16  по заповед№ РД 48-20/08.04.2019 г</w:t>
      </w:r>
      <w:r w:rsidR="0070561F" w:rsidRPr="00FE73E0">
        <w:rPr>
          <w:rFonts w:eastAsia="Calibri"/>
          <w:sz w:val="24"/>
          <w:szCs w:val="24"/>
          <w:lang w:val="bg-BG" w:eastAsia="en-US"/>
        </w:rPr>
        <w:t xml:space="preserve"> </w:t>
      </w:r>
      <w:r w:rsidRPr="00FE73E0">
        <w:rPr>
          <w:rFonts w:eastAsia="Calibri"/>
          <w:sz w:val="24"/>
          <w:szCs w:val="24"/>
          <w:lang w:val="bg-BG" w:eastAsia="en-US"/>
        </w:rPr>
        <w:t>и</w:t>
      </w:r>
      <w:r w:rsidR="0070561F" w:rsidRPr="00FE73E0">
        <w:rPr>
          <w:rFonts w:eastAsia="Calibri"/>
          <w:sz w:val="24"/>
          <w:szCs w:val="24"/>
          <w:lang w:val="bg-BG" w:eastAsia="en-US"/>
        </w:rPr>
        <w:t xml:space="preserve"> се определят границите на ловностопански район „Боил“ описани подробно в заповедта с площ 913,3 ха, от която 20,9 ха горска територия и 892,4 ха земеделска територия.</w:t>
      </w:r>
    </w:p>
    <w:p w:rsidR="00625665" w:rsidRPr="00FE73E0" w:rsidRDefault="00625665" w:rsidP="0070561F">
      <w:pPr>
        <w:ind w:left="142" w:right="262" w:firstLine="142"/>
        <w:jc w:val="both"/>
        <w:rPr>
          <w:rFonts w:eastAsia="Calibri"/>
          <w:sz w:val="24"/>
          <w:szCs w:val="24"/>
          <w:lang w:val="bg-BG" w:eastAsia="en-US"/>
        </w:rPr>
      </w:pPr>
    </w:p>
    <w:p w:rsidR="00A0293A" w:rsidRPr="00FE73E0" w:rsidRDefault="00F70D87" w:rsidP="00A0293A">
      <w:pPr>
        <w:ind w:left="142" w:right="262" w:firstLine="142"/>
        <w:jc w:val="both"/>
        <w:rPr>
          <w:rFonts w:eastAsia="Calibri"/>
          <w:sz w:val="24"/>
          <w:szCs w:val="24"/>
          <w:lang w:val="bg-BG" w:eastAsia="en-US"/>
        </w:rPr>
      </w:pPr>
      <w:r w:rsidRPr="00FE73E0">
        <w:rPr>
          <w:rFonts w:eastAsia="Calibri"/>
          <w:sz w:val="24"/>
          <w:szCs w:val="24"/>
          <w:lang w:val="bg-BG" w:eastAsia="en-US"/>
        </w:rPr>
        <w:t xml:space="preserve">         </w:t>
      </w:r>
      <w:r w:rsidR="00A0293A" w:rsidRPr="00FE73E0">
        <w:rPr>
          <w:rFonts w:eastAsia="Calibri"/>
          <w:sz w:val="24"/>
          <w:szCs w:val="24"/>
          <w:lang w:val="bg-BG" w:eastAsia="en-US"/>
        </w:rPr>
        <w:t xml:space="preserve">-Със Заповед № РД49-400/16.09.2021 </w:t>
      </w:r>
      <w:r w:rsidRPr="00FE73E0">
        <w:rPr>
          <w:rFonts w:eastAsia="Calibri"/>
          <w:sz w:val="24"/>
          <w:szCs w:val="24"/>
          <w:lang w:val="bg-BG" w:eastAsia="en-US"/>
        </w:rPr>
        <w:t>г на министъра на земеделиет</w:t>
      </w:r>
      <w:r w:rsidR="00A0293A" w:rsidRPr="00FE73E0">
        <w:rPr>
          <w:rFonts w:eastAsia="Calibri"/>
          <w:sz w:val="24"/>
          <w:szCs w:val="24"/>
          <w:lang w:val="bg-BG" w:eastAsia="en-US"/>
        </w:rPr>
        <w:t xml:space="preserve">о, храните и горите </w:t>
      </w:r>
      <w:r w:rsidRPr="00FE73E0">
        <w:rPr>
          <w:rFonts w:eastAsia="Calibri"/>
          <w:sz w:val="24"/>
          <w:szCs w:val="24"/>
          <w:lang w:val="bg-BG" w:eastAsia="en-US"/>
        </w:rPr>
        <w:t xml:space="preserve"> </w:t>
      </w:r>
      <w:r w:rsidR="00A0293A" w:rsidRPr="00FE73E0">
        <w:rPr>
          <w:rFonts w:eastAsia="Calibri"/>
          <w:sz w:val="24"/>
          <w:szCs w:val="24"/>
          <w:lang w:val="bg-BG" w:eastAsia="en-US"/>
        </w:rPr>
        <w:t>се допълва, както следва:</w:t>
      </w:r>
    </w:p>
    <w:p w:rsidR="00A0293A" w:rsidRPr="00FE73E0" w:rsidRDefault="00A0293A" w:rsidP="00A0293A">
      <w:pPr>
        <w:ind w:left="142" w:right="262" w:firstLine="142"/>
        <w:jc w:val="both"/>
        <w:rPr>
          <w:rFonts w:eastAsia="Calibri"/>
          <w:sz w:val="24"/>
          <w:szCs w:val="24"/>
          <w:lang w:val="bg-BG" w:eastAsia="en-US"/>
        </w:rPr>
      </w:pPr>
      <w:r w:rsidRPr="00FE73E0">
        <w:rPr>
          <w:rFonts w:eastAsia="Calibri"/>
          <w:sz w:val="24"/>
          <w:szCs w:val="24"/>
          <w:lang w:val="bg-BG" w:eastAsia="en-US"/>
        </w:rPr>
        <w:t xml:space="preserve">    1. По</w:t>
      </w:r>
      <w:r w:rsidR="00F70D87" w:rsidRPr="00FE73E0">
        <w:rPr>
          <w:rFonts w:eastAsia="Calibri"/>
          <w:sz w:val="24"/>
          <w:szCs w:val="24"/>
          <w:lang w:val="bg-BG" w:eastAsia="en-US"/>
        </w:rPr>
        <w:t xml:space="preserve"> т.</w:t>
      </w:r>
      <w:r w:rsidR="00F70D87" w:rsidRPr="00FE73E0">
        <w:rPr>
          <w:rFonts w:eastAsia="Calibri"/>
          <w:sz w:val="24"/>
          <w:szCs w:val="24"/>
          <w:lang w:eastAsia="en-US"/>
        </w:rPr>
        <w:t>I</w:t>
      </w:r>
      <w:r w:rsidR="00F70D87" w:rsidRPr="00FE73E0">
        <w:rPr>
          <w:rFonts w:eastAsia="Calibri"/>
          <w:sz w:val="24"/>
          <w:szCs w:val="24"/>
          <w:lang w:val="bg-BG" w:eastAsia="en-US"/>
        </w:rPr>
        <w:t xml:space="preserve"> от заповед </w:t>
      </w:r>
      <w:r w:rsidRPr="00FE73E0">
        <w:rPr>
          <w:rFonts w:eastAsia="Calibri"/>
          <w:sz w:val="24"/>
          <w:szCs w:val="24"/>
          <w:lang w:val="bg-BG" w:eastAsia="en-US"/>
        </w:rPr>
        <w:t>РД46-173/22.07.2004</w:t>
      </w:r>
      <w:r w:rsidR="00F70D87" w:rsidRPr="00FE73E0">
        <w:rPr>
          <w:rFonts w:eastAsia="Calibri"/>
          <w:sz w:val="24"/>
          <w:szCs w:val="24"/>
          <w:lang w:val="bg-BG" w:eastAsia="en-US"/>
        </w:rPr>
        <w:t xml:space="preserve">г на министъра на земеделието и горите, </w:t>
      </w:r>
      <w:r w:rsidRPr="00FE73E0">
        <w:rPr>
          <w:rFonts w:eastAsia="Calibri"/>
          <w:sz w:val="24"/>
          <w:szCs w:val="24"/>
          <w:lang w:val="bg-BG" w:eastAsia="en-US"/>
        </w:rPr>
        <w:t xml:space="preserve"> се определят границите на ловностопански район „Скала-Секулово“ с площ 7619,0 ха от която 1308,4 ха горска територия и 6310,6 ха земеделска територия</w:t>
      </w:r>
    </w:p>
    <w:p w:rsidR="00F70D87" w:rsidRPr="00FE73E0" w:rsidRDefault="00A0293A" w:rsidP="0070561F">
      <w:pPr>
        <w:ind w:left="142" w:right="262" w:firstLine="142"/>
        <w:jc w:val="both"/>
        <w:rPr>
          <w:rFonts w:eastAsia="Calibri"/>
          <w:sz w:val="24"/>
          <w:szCs w:val="24"/>
          <w:lang w:val="bg-BG" w:eastAsia="en-US"/>
        </w:rPr>
      </w:pPr>
      <w:r w:rsidRPr="00FE73E0">
        <w:rPr>
          <w:rFonts w:eastAsia="Calibri"/>
          <w:sz w:val="24"/>
          <w:szCs w:val="24"/>
          <w:lang w:val="bg-BG" w:eastAsia="en-US"/>
        </w:rPr>
        <w:tab/>
        <w:t xml:space="preserve">2. Отменя заповед РД46-173/22.07.2004г на министъра на земеделието и горите, </w:t>
      </w:r>
      <w:r w:rsidR="00AB1AC8" w:rsidRPr="00FE73E0">
        <w:rPr>
          <w:rFonts w:eastAsia="Calibri"/>
          <w:sz w:val="24"/>
          <w:szCs w:val="24"/>
          <w:lang w:val="bg-BG" w:eastAsia="en-US"/>
        </w:rPr>
        <w:t xml:space="preserve"> в частта определяща</w:t>
      </w:r>
      <w:r w:rsidRPr="00FE73E0">
        <w:rPr>
          <w:rFonts w:eastAsia="Calibri"/>
          <w:sz w:val="24"/>
          <w:szCs w:val="24"/>
          <w:lang w:val="bg-BG" w:eastAsia="en-US"/>
        </w:rPr>
        <w:t xml:space="preserve"> границите на ловностопански район „Скала</w:t>
      </w:r>
      <w:r w:rsidR="00AB1AC8" w:rsidRPr="00FE73E0">
        <w:rPr>
          <w:rFonts w:eastAsia="Calibri"/>
          <w:sz w:val="24"/>
          <w:szCs w:val="24"/>
          <w:lang w:val="bg-BG" w:eastAsia="en-US"/>
        </w:rPr>
        <w:t>“ и ловностопански район „</w:t>
      </w:r>
      <w:r w:rsidRPr="00FE73E0">
        <w:rPr>
          <w:rFonts w:eastAsia="Calibri"/>
          <w:sz w:val="24"/>
          <w:szCs w:val="24"/>
          <w:lang w:val="bg-BG" w:eastAsia="en-US"/>
        </w:rPr>
        <w:t>Секулово“</w:t>
      </w:r>
      <w:r w:rsidR="00AB1AC8" w:rsidRPr="00FE73E0">
        <w:rPr>
          <w:rFonts w:eastAsia="Calibri"/>
          <w:sz w:val="24"/>
          <w:szCs w:val="24"/>
          <w:lang w:val="bg-BG" w:eastAsia="en-US"/>
        </w:rPr>
        <w:t>.</w:t>
      </w:r>
    </w:p>
    <w:p w:rsidR="00AB1AC8" w:rsidRPr="00FE73E0" w:rsidRDefault="00AB1AC8" w:rsidP="0070561F">
      <w:pPr>
        <w:ind w:left="142" w:right="262" w:firstLine="142"/>
        <w:jc w:val="both"/>
        <w:rPr>
          <w:rFonts w:eastAsia="Calibri"/>
          <w:sz w:val="24"/>
          <w:szCs w:val="24"/>
          <w:lang w:val="bg-BG" w:eastAsia="en-US"/>
        </w:rPr>
      </w:pPr>
    </w:p>
    <w:p w:rsidR="00B104C6" w:rsidRPr="00FE73E0" w:rsidRDefault="0090116F" w:rsidP="00625665">
      <w:pPr>
        <w:jc w:val="both"/>
        <w:rPr>
          <w:b/>
          <w:sz w:val="24"/>
          <w:szCs w:val="24"/>
          <w:lang w:val="bg-BG"/>
        </w:rPr>
      </w:pPr>
      <w:r w:rsidRPr="00FE73E0">
        <w:rPr>
          <w:snapToGrid w:val="0"/>
          <w:sz w:val="24"/>
          <w:szCs w:val="24"/>
          <w:lang w:val="bg-BG"/>
        </w:rPr>
        <w:tab/>
      </w:r>
      <w:r w:rsidR="00625665" w:rsidRPr="00FE73E0">
        <w:rPr>
          <w:rFonts w:eastAsia="Calibri"/>
          <w:b/>
          <w:sz w:val="24"/>
          <w:szCs w:val="24"/>
          <w:lang w:val="bg-BG" w:eastAsia="en-US"/>
        </w:rPr>
        <w:t>Сдружение</w:t>
      </w:r>
      <w:r w:rsidR="00625665" w:rsidRPr="00FE73E0">
        <w:rPr>
          <w:rFonts w:eastAsia="Arial"/>
          <w:b/>
          <w:sz w:val="24"/>
          <w:szCs w:val="24"/>
          <w:lang w:val="bg-BG" w:eastAsia="en-US"/>
        </w:rPr>
        <w:t xml:space="preserve"> “</w:t>
      </w:r>
      <w:r w:rsidR="00625665" w:rsidRPr="00FE73E0">
        <w:rPr>
          <w:rFonts w:eastAsia="Calibri"/>
          <w:b/>
          <w:sz w:val="24"/>
          <w:szCs w:val="24"/>
          <w:lang w:val="bg-BG" w:eastAsia="en-US"/>
        </w:rPr>
        <w:t>Ловно</w:t>
      </w:r>
      <w:r w:rsidR="00625665" w:rsidRPr="00FE73E0">
        <w:rPr>
          <w:rFonts w:eastAsia="Arial"/>
          <w:b/>
          <w:sz w:val="24"/>
          <w:szCs w:val="24"/>
          <w:lang w:val="bg-BG" w:eastAsia="en-US"/>
        </w:rPr>
        <w:t>-</w:t>
      </w:r>
      <w:r w:rsidR="00625665" w:rsidRPr="00FE73E0">
        <w:rPr>
          <w:rFonts w:eastAsia="Calibri"/>
          <w:b/>
          <w:sz w:val="24"/>
          <w:szCs w:val="24"/>
          <w:lang w:val="bg-BG" w:eastAsia="en-US"/>
        </w:rPr>
        <w:t>рибарско</w:t>
      </w:r>
      <w:r w:rsidR="00625665" w:rsidRPr="00FE73E0">
        <w:rPr>
          <w:rFonts w:eastAsia="Arial"/>
          <w:b/>
          <w:sz w:val="24"/>
          <w:szCs w:val="24"/>
          <w:lang w:val="bg-BG" w:eastAsia="en-US"/>
        </w:rPr>
        <w:t xml:space="preserve"> </w:t>
      </w:r>
      <w:r w:rsidR="00625665" w:rsidRPr="00FE73E0">
        <w:rPr>
          <w:rFonts w:eastAsia="Calibri"/>
          <w:b/>
          <w:sz w:val="24"/>
          <w:szCs w:val="24"/>
          <w:lang w:val="bg-BG" w:eastAsia="en-US"/>
        </w:rPr>
        <w:t>дружество</w:t>
      </w:r>
      <w:r w:rsidR="00625665" w:rsidRPr="00FE73E0">
        <w:rPr>
          <w:rFonts w:eastAsia="Arial"/>
          <w:b/>
          <w:sz w:val="24"/>
          <w:szCs w:val="24"/>
          <w:lang w:val="bg-BG" w:eastAsia="en-US"/>
        </w:rPr>
        <w:t xml:space="preserve"> </w:t>
      </w:r>
      <w:r w:rsidR="00D3657E" w:rsidRPr="00FE73E0">
        <w:rPr>
          <w:rFonts w:eastAsia="Arial"/>
          <w:b/>
          <w:sz w:val="24"/>
          <w:szCs w:val="24"/>
          <w:lang w:val="bg-BG" w:eastAsia="en-US"/>
        </w:rPr>
        <w:t>Сокол</w:t>
      </w:r>
      <w:r w:rsidR="00625665" w:rsidRPr="00FE73E0">
        <w:rPr>
          <w:rFonts w:eastAsia="Arial"/>
          <w:b/>
          <w:sz w:val="24"/>
          <w:szCs w:val="24"/>
          <w:lang w:val="bg-BG" w:eastAsia="en-US"/>
        </w:rPr>
        <w:t xml:space="preserve">” </w:t>
      </w:r>
      <w:r w:rsidR="00625665" w:rsidRPr="00FE73E0">
        <w:rPr>
          <w:rFonts w:eastAsia="Calibri"/>
          <w:b/>
          <w:sz w:val="24"/>
          <w:szCs w:val="24"/>
          <w:lang w:val="bg-BG" w:eastAsia="en-US"/>
        </w:rPr>
        <w:t>гр</w:t>
      </w:r>
      <w:r w:rsidR="00D3657E" w:rsidRPr="00FE73E0">
        <w:rPr>
          <w:rFonts w:eastAsia="Arial"/>
          <w:b/>
          <w:sz w:val="24"/>
          <w:szCs w:val="24"/>
          <w:lang w:val="bg-BG" w:eastAsia="en-US"/>
        </w:rPr>
        <w:t>. Тутракан</w:t>
      </w:r>
      <w:r w:rsidR="00625665" w:rsidRPr="00FE73E0">
        <w:rPr>
          <w:rFonts w:eastAsia="Calibri"/>
          <w:b/>
          <w:sz w:val="24"/>
          <w:szCs w:val="24"/>
          <w:lang w:val="bg-BG" w:eastAsia="en-US"/>
        </w:rPr>
        <w:t>,</w:t>
      </w:r>
      <w:r w:rsidR="00625665" w:rsidRPr="00FE73E0">
        <w:rPr>
          <w:rFonts w:eastAsia="Calibri"/>
          <w:sz w:val="24"/>
          <w:szCs w:val="24"/>
          <w:lang w:val="bg-BG" w:eastAsia="en-US"/>
        </w:rPr>
        <w:t xml:space="preserve"> в</w:t>
      </w:r>
      <w:r w:rsidR="00625665" w:rsidRPr="00FE73E0">
        <w:rPr>
          <w:rFonts w:eastAsia="Arial"/>
          <w:sz w:val="24"/>
          <w:szCs w:val="24"/>
          <w:lang w:val="bg-BG" w:eastAsia="en-US"/>
        </w:rPr>
        <w:t xml:space="preserve"> които членуват следните ловни дружинки:</w:t>
      </w:r>
      <w:r w:rsidR="00625665" w:rsidRPr="00FE73E0">
        <w:rPr>
          <w:sz w:val="24"/>
          <w:szCs w:val="24"/>
          <w:lang w:val="bg-BG"/>
        </w:rPr>
        <w:t xml:space="preserve"> ЛР ЛРД ”Стефан Караджа”; ЛР ЛРД ”Главиница”; ЛР ЛРД ”Ножарево”;  </w:t>
      </w:r>
    </w:p>
    <w:p w:rsidR="00625665" w:rsidRPr="00FE73E0" w:rsidRDefault="00B104C6" w:rsidP="00625665">
      <w:pPr>
        <w:jc w:val="both"/>
        <w:rPr>
          <w:sz w:val="24"/>
          <w:szCs w:val="24"/>
          <w:lang w:val="bg-BG"/>
        </w:rPr>
      </w:pPr>
      <w:r w:rsidRPr="00FE73E0">
        <w:rPr>
          <w:rFonts w:eastAsia="Calibri"/>
          <w:b/>
          <w:sz w:val="24"/>
          <w:szCs w:val="24"/>
          <w:lang w:val="bg-BG" w:eastAsia="en-US"/>
        </w:rPr>
        <w:t xml:space="preserve">           Сдружение</w:t>
      </w:r>
      <w:r w:rsidRPr="00FE73E0">
        <w:rPr>
          <w:rFonts w:eastAsia="Arial"/>
          <w:b/>
          <w:sz w:val="24"/>
          <w:szCs w:val="24"/>
          <w:lang w:val="bg-BG" w:eastAsia="en-US"/>
        </w:rPr>
        <w:t xml:space="preserve"> “</w:t>
      </w:r>
      <w:r w:rsidRPr="00FE73E0">
        <w:rPr>
          <w:rFonts w:eastAsia="Calibri"/>
          <w:b/>
          <w:sz w:val="24"/>
          <w:szCs w:val="24"/>
          <w:lang w:val="bg-BG" w:eastAsia="en-US"/>
        </w:rPr>
        <w:t>Ловно</w:t>
      </w:r>
      <w:r w:rsidRPr="00FE73E0">
        <w:rPr>
          <w:rFonts w:eastAsia="Arial"/>
          <w:b/>
          <w:sz w:val="24"/>
          <w:szCs w:val="24"/>
          <w:lang w:val="bg-BG" w:eastAsia="en-US"/>
        </w:rPr>
        <w:t>-</w:t>
      </w:r>
      <w:r w:rsidRPr="00FE73E0">
        <w:rPr>
          <w:rFonts w:eastAsia="Calibri"/>
          <w:b/>
          <w:sz w:val="24"/>
          <w:szCs w:val="24"/>
          <w:lang w:val="bg-BG" w:eastAsia="en-US"/>
        </w:rPr>
        <w:t>рибарско</w:t>
      </w:r>
      <w:r w:rsidRPr="00FE73E0">
        <w:rPr>
          <w:rFonts w:eastAsia="Arial"/>
          <w:b/>
          <w:sz w:val="24"/>
          <w:szCs w:val="24"/>
          <w:lang w:val="bg-BG" w:eastAsia="en-US"/>
        </w:rPr>
        <w:t xml:space="preserve"> </w:t>
      </w:r>
      <w:r w:rsidRPr="00FE73E0">
        <w:rPr>
          <w:rFonts w:eastAsia="Calibri"/>
          <w:b/>
          <w:sz w:val="24"/>
          <w:szCs w:val="24"/>
          <w:lang w:val="bg-BG" w:eastAsia="en-US"/>
        </w:rPr>
        <w:t>дружество</w:t>
      </w:r>
      <w:r w:rsidRPr="00FE73E0">
        <w:rPr>
          <w:rFonts w:eastAsia="Arial"/>
          <w:b/>
          <w:sz w:val="24"/>
          <w:szCs w:val="24"/>
          <w:lang w:val="bg-BG" w:eastAsia="en-US"/>
        </w:rPr>
        <w:t xml:space="preserve"> </w:t>
      </w:r>
      <w:r w:rsidRPr="00FE73E0">
        <w:rPr>
          <w:rFonts w:eastAsia="Calibri"/>
          <w:b/>
          <w:sz w:val="24"/>
          <w:szCs w:val="24"/>
          <w:lang w:val="bg-BG" w:eastAsia="en-US"/>
        </w:rPr>
        <w:t>Дулово</w:t>
      </w:r>
      <w:r w:rsidRPr="00FE73E0">
        <w:rPr>
          <w:rFonts w:eastAsia="Arial"/>
          <w:b/>
          <w:sz w:val="24"/>
          <w:szCs w:val="24"/>
          <w:lang w:val="bg-BG" w:eastAsia="en-US"/>
        </w:rPr>
        <w:t xml:space="preserve">” </w:t>
      </w:r>
      <w:r w:rsidRPr="00FE73E0">
        <w:rPr>
          <w:rFonts w:eastAsia="Calibri"/>
          <w:b/>
          <w:sz w:val="24"/>
          <w:szCs w:val="24"/>
          <w:lang w:val="bg-BG" w:eastAsia="en-US"/>
        </w:rPr>
        <w:t>гр</w:t>
      </w:r>
      <w:r w:rsidRPr="00FE73E0">
        <w:rPr>
          <w:rFonts w:eastAsia="Arial"/>
          <w:b/>
          <w:sz w:val="24"/>
          <w:szCs w:val="24"/>
          <w:lang w:val="bg-BG" w:eastAsia="en-US"/>
        </w:rPr>
        <w:t xml:space="preserve">. </w:t>
      </w:r>
      <w:r w:rsidRPr="00FE73E0">
        <w:rPr>
          <w:rFonts w:eastAsia="Calibri"/>
          <w:b/>
          <w:sz w:val="24"/>
          <w:szCs w:val="24"/>
          <w:lang w:val="bg-BG" w:eastAsia="en-US"/>
        </w:rPr>
        <w:t>Дулово,</w:t>
      </w:r>
      <w:r w:rsidRPr="00FE73E0">
        <w:rPr>
          <w:rFonts w:eastAsia="Calibri"/>
          <w:sz w:val="24"/>
          <w:szCs w:val="24"/>
          <w:lang w:val="bg-BG" w:eastAsia="en-US"/>
        </w:rPr>
        <w:t xml:space="preserve"> в</w:t>
      </w:r>
      <w:r w:rsidRPr="00FE73E0">
        <w:rPr>
          <w:rFonts w:eastAsia="Arial"/>
          <w:sz w:val="24"/>
          <w:szCs w:val="24"/>
          <w:lang w:val="bg-BG" w:eastAsia="en-US"/>
        </w:rPr>
        <w:t xml:space="preserve"> които членуват следните ловни дружинки:</w:t>
      </w:r>
      <w:r w:rsidRPr="00FE73E0">
        <w:rPr>
          <w:sz w:val="24"/>
          <w:szCs w:val="24"/>
          <w:lang w:val="bg-BG"/>
        </w:rPr>
        <w:t xml:space="preserve"> </w:t>
      </w:r>
      <w:r w:rsidR="00625665" w:rsidRPr="00FE73E0">
        <w:rPr>
          <w:sz w:val="24"/>
          <w:szCs w:val="24"/>
          <w:lang w:val="bg-BG"/>
        </w:rPr>
        <w:t>ЛР ЛРД ”Листец” ЛР ЛРД ”Зебил”;  ЛР ЛРД ”Звенимир”;  ЛР ЛРД ”Паисиево”;  ЛР ЛРД ”Боил”;  ЛР ЛРД ”Руйно”;  ЛР ЛРД ”Яребица”;  ЛР ЛРД ”Правда”;  ЛР ЛРД ”Златоклас”;  ЛР ЛРД ”Чернолик”;  ЛР ЛРД ”Дулово”;  ЛР ЛРД ”Межден”;  ЛР ЛРД ”Таслаково”;  ЛР ЛРД ”Скала-Секулово”;  ЛР ЛРД ”Вокил”;  ЛР ЛРД „Окорш“.</w:t>
      </w:r>
    </w:p>
    <w:p w:rsidR="00625665" w:rsidRPr="00FE73E0" w:rsidRDefault="003C0DC4" w:rsidP="0090116F">
      <w:pPr>
        <w:spacing w:after="5" w:line="247" w:lineRule="auto"/>
        <w:ind w:right="34" w:firstLine="504"/>
        <w:jc w:val="both"/>
        <w:rPr>
          <w:snapToGrid w:val="0"/>
          <w:sz w:val="24"/>
          <w:szCs w:val="24"/>
          <w:lang w:val="bg-BG"/>
        </w:rPr>
      </w:pPr>
      <w:r w:rsidRPr="00FE73E0">
        <w:rPr>
          <w:snapToGrid w:val="0"/>
          <w:sz w:val="24"/>
          <w:szCs w:val="24"/>
          <w:lang w:val="bg-BG"/>
        </w:rPr>
        <w:t xml:space="preserve"> </w:t>
      </w:r>
    </w:p>
    <w:p w:rsidR="0011518A" w:rsidRPr="00FE73E0" w:rsidRDefault="003D07E1" w:rsidP="0090116F">
      <w:pPr>
        <w:spacing w:after="5" w:line="247" w:lineRule="auto"/>
        <w:ind w:right="34" w:firstLine="504"/>
        <w:jc w:val="both"/>
        <w:rPr>
          <w:b/>
          <w:snapToGrid w:val="0"/>
          <w:sz w:val="24"/>
          <w:szCs w:val="24"/>
          <w:lang w:val="bg-BG"/>
        </w:rPr>
      </w:pPr>
      <w:r w:rsidRPr="00FE73E0">
        <w:rPr>
          <w:snapToGrid w:val="0"/>
          <w:sz w:val="24"/>
          <w:szCs w:val="24"/>
          <w:lang w:val="bg-BG"/>
        </w:rPr>
        <w:t xml:space="preserve"> Ловносто</w:t>
      </w:r>
      <w:r w:rsidR="00F70D87" w:rsidRPr="00FE73E0">
        <w:rPr>
          <w:snapToGrid w:val="0"/>
          <w:sz w:val="24"/>
          <w:szCs w:val="24"/>
          <w:lang w:val="bg-BG"/>
        </w:rPr>
        <w:t>панския план</w:t>
      </w:r>
      <w:r w:rsidRPr="00FE73E0">
        <w:rPr>
          <w:snapToGrid w:val="0"/>
          <w:sz w:val="24"/>
          <w:szCs w:val="24"/>
          <w:lang w:val="bg-BG"/>
        </w:rPr>
        <w:t xml:space="preserve"> да се разработи </w:t>
      </w:r>
      <w:r w:rsidR="00C32F85" w:rsidRPr="00FE73E0">
        <w:rPr>
          <w:snapToGrid w:val="0"/>
          <w:sz w:val="24"/>
          <w:szCs w:val="24"/>
          <w:lang w:val="bg-BG"/>
        </w:rPr>
        <w:t>за</w:t>
      </w:r>
      <w:r w:rsidR="0090116F" w:rsidRPr="00FE73E0">
        <w:rPr>
          <w:snapToGrid w:val="0"/>
          <w:sz w:val="24"/>
          <w:szCs w:val="24"/>
          <w:lang w:val="bg-BG"/>
        </w:rPr>
        <w:t xml:space="preserve"> горските територии и площите от земеделските територии, в землищните граници на населените места на община </w:t>
      </w:r>
      <w:r w:rsidR="003C0DC4" w:rsidRPr="00FE73E0">
        <w:rPr>
          <w:snapToGrid w:val="0"/>
          <w:sz w:val="24"/>
          <w:szCs w:val="24"/>
          <w:lang w:val="bg-BG"/>
        </w:rPr>
        <w:t>Дулово, община Кайнарджа, община Ситово, община Алфатар и община Силистра</w:t>
      </w:r>
      <w:r w:rsidR="00C32F85" w:rsidRPr="00FE73E0">
        <w:rPr>
          <w:snapToGrid w:val="0"/>
          <w:sz w:val="24"/>
          <w:szCs w:val="24"/>
          <w:lang w:val="bg-BG"/>
        </w:rPr>
        <w:t>, които са обект в ловностопанско отношение на ТП „ДЛС Каракуз“</w:t>
      </w:r>
      <w:r w:rsidR="009212F4" w:rsidRPr="00FE73E0">
        <w:rPr>
          <w:snapToGrid w:val="0"/>
          <w:sz w:val="24"/>
          <w:szCs w:val="24"/>
          <w:lang w:val="bg-BG"/>
        </w:rPr>
        <w:t xml:space="preserve">, както и за </w:t>
      </w:r>
      <w:r w:rsidR="0011518A" w:rsidRPr="00FE73E0">
        <w:rPr>
          <w:snapToGrid w:val="0"/>
          <w:sz w:val="24"/>
          <w:szCs w:val="24"/>
          <w:lang w:val="bg-BG"/>
        </w:rPr>
        <w:t xml:space="preserve"> ДУ </w:t>
      </w:r>
      <w:r w:rsidR="009B4832" w:rsidRPr="00FE73E0">
        <w:rPr>
          <w:snapToGrid w:val="0"/>
          <w:sz w:val="24"/>
          <w:szCs w:val="24"/>
          <w:lang w:val="bg-BG"/>
        </w:rPr>
        <w:t>„</w:t>
      </w:r>
      <w:r w:rsidR="0011518A" w:rsidRPr="00FE73E0">
        <w:rPr>
          <w:snapToGrid w:val="0"/>
          <w:sz w:val="24"/>
          <w:szCs w:val="24"/>
          <w:lang w:val="bg-BG"/>
        </w:rPr>
        <w:t xml:space="preserve">Зли дол“ и  ДУ </w:t>
      </w:r>
      <w:r w:rsidR="009B4832" w:rsidRPr="00FE73E0">
        <w:rPr>
          <w:snapToGrid w:val="0"/>
          <w:sz w:val="24"/>
          <w:szCs w:val="24"/>
          <w:lang w:val="bg-BG"/>
        </w:rPr>
        <w:t>„</w:t>
      </w:r>
      <w:r w:rsidR="0011518A" w:rsidRPr="00FE73E0">
        <w:rPr>
          <w:snapToGrid w:val="0"/>
          <w:sz w:val="24"/>
          <w:szCs w:val="24"/>
          <w:lang w:val="bg-BG"/>
        </w:rPr>
        <w:t>Гарван“</w:t>
      </w:r>
      <w:r w:rsidR="0090116F" w:rsidRPr="00FE73E0">
        <w:rPr>
          <w:snapToGrid w:val="0"/>
          <w:sz w:val="24"/>
          <w:szCs w:val="24"/>
          <w:lang w:val="bg-BG"/>
        </w:rPr>
        <w:t xml:space="preserve"> </w:t>
      </w:r>
      <w:r w:rsidR="0011518A" w:rsidRPr="00FE73E0">
        <w:rPr>
          <w:snapToGrid w:val="0"/>
          <w:sz w:val="24"/>
          <w:szCs w:val="24"/>
          <w:lang w:val="bg-BG"/>
        </w:rPr>
        <w:t>с обща площ</w:t>
      </w:r>
      <w:r w:rsidR="003C0DC4" w:rsidRPr="00FE73E0">
        <w:rPr>
          <w:snapToGrid w:val="0"/>
          <w:sz w:val="24"/>
          <w:szCs w:val="24"/>
          <w:lang w:val="bg-BG"/>
        </w:rPr>
        <w:t xml:space="preserve"> </w:t>
      </w:r>
      <w:r w:rsidR="009212F4" w:rsidRPr="00FE73E0">
        <w:rPr>
          <w:b/>
          <w:snapToGrid w:val="0"/>
          <w:sz w:val="24"/>
          <w:szCs w:val="24"/>
          <w:lang w:val="bg-BG"/>
        </w:rPr>
        <w:t>77854,3</w:t>
      </w:r>
      <w:r w:rsidR="00C32F85" w:rsidRPr="00FE73E0">
        <w:rPr>
          <w:b/>
          <w:snapToGrid w:val="0"/>
          <w:sz w:val="24"/>
          <w:szCs w:val="24"/>
          <w:lang w:val="bg-BG"/>
        </w:rPr>
        <w:t xml:space="preserve"> </w:t>
      </w:r>
      <w:r w:rsidR="00554BB8" w:rsidRPr="00FE73E0">
        <w:rPr>
          <w:b/>
          <w:snapToGrid w:val="0"/>
          <w:sz w:val="24"/>
          <w:szCs w:val="24"/>
          <w:lang w:val="bg-BG"/>
        </w:rPr>
        <w:t xml:space="preserve"> ха</w:t>
      </w:r>
      <w:r w:rsidR="00554BB8" w:rsidRPr="00FE73E0">
        <w:rPr>
          <w:snapToGrid w:val="0"/>
          <w:sz w:val="24"/>
          <w:szCs w:val="24"/>
          <w:lang w:val="bg-BG"/>
        </w:rPr>
        <w:t xml:space="preserve">, от която дивечопригодна </w:t>
      </w:r>
      <w:r w:rsidR="00C32F85" w:rsidRPr="00FE73E0">
        <w:rPr>
          <w:snapToGrid w:val="0"/>
          <w:sz w:val="24"/>
          <w:szCs w:val="24"/>
          <w:lang w:val="bg-BG"/>
        </w:rPr>
        <w:t>–</w:t>
      </w:r>
      <w:r w:rsidR="0090116F" w:rsidRPr="00FE73E0">
        <w:rPr>
          <w:snapToGrid w:val="0"/>
          <w:sz w:val="24"/>
          <w:szCs w:val="24"/>
          <w:lang w:val="bg-BG"/>
        </w:rPr>
        <w:t xml:space="preserve"> </w:t>
      </w:r>
      <w:r w:rsidR="009212F4" w:rsidRPr="00FE73E0">
        <w:rPr>
          <w:b/>
          <w:snapToGrid w:val="0"/>
          <w:sz w:val="24"/>
          <w:szCs w:val="24"/>
          <w:lang w:val="bg-BG"/>
        </w:rPr>
        <w:t>74582,9</w:t>
      </w:r>
      <w:r w:rsidR="00C32F85" w:rsidRPr="00FE73E0">
        <w:rPr>
          <w:b/>
          <w:snapToGrid w:val="0"/>
          <w:sz w:val="24"/>
          <w:szCs w:val="24"/>
          <w:lang w:val="bg-BG"/>
        </w:rPr>
        <w:t xml:space="preserve"> ха, </w:t>
      </w:r>
    </w:p>
    <w:p w:rsidR="00625665" w:rsidRPr="00FE73E0" w:rsidRDefault="00625665" w:rsidP="0090116F">
      <w:pPr>
        <w:spacing w:after="5" w:line="247" w:lineRule="auto"/>
        <w:ind w:right="34" w:firstLine="504"/>
        <w:jc w:val="both"/>
        <w:rPr>
          <w:b/>
          <w:snapToGrid w:val="0"/>
          <w:sz w:val="24"/>
          <w:szCs w:val="24"/>
          <w:lang w:val="bg-BG"/>
        </w:rPr>
      </w:pPr>
    </w:p>
    <w:p w:rsidR="000D6AF0" w:rsidRPr="00FE73E0" w:rsidRDefault="000D6AF0" w:rsidP="0090116F">
      <w:pPr>
        <w:spacing w:after="5" w:line="247" w:lineRule="auto"/>
        <w:ind w:right="34" w:firstLine="504"/>
        <w:jc w:val="both"/>
        <w:rPr>
          <w:i/>
          <w:snapToGrid w:val="0"/>
          <w:sz w:val="24"/>
          <w:szCs w:val="24"/>
          <w:lang w:val="bg-BG"/>
        </w:rPr>
      </w:pPr>
      <w:r w:rsidRPr="00FE73E0">
        <w:rPr>
          <w:i/>
          <w:snapToGrid w:val="0"/>
          <w:sz w:val="24"/>
          <w:szCs w:val="24"/>
          <w:lang w:val="bg-BG"/>
        </w:rPr>
        <w:t>Забележка: За ДУ „Зли дол“</w:t>
      </w:r>
      <w:r w:rsidR="000F0E72" w:rsidRPr="00FE73E0">
        <w:rPr>
          <w:i/>
          <w:snapToGrid w:val="0"/>
          <w:sz w:val="24"/>
          <w:szCs w:val="24"/>
          <w:lang w:val="bg-BG"/>
        </w:rPr>
        <w:t xml:space="preserve"> и</w:t>
      </w:r>
      <w:r w:rsidRPr="00FE73E0">
        <w:rPr>
          <w:i/>
          <w:snapToGrid w:val="0"/>
          <w:sz w:val="24"/>
          <w:szCs w:val="24"/>
          <w:lang w:val="bg-BG"/>
        </w:rPr>
        <w:t xml:space="preserve"> ДУ </w:t>
      </w:r>
      <w:r w:rsidR="009B4832" w:rsidRPr="00FE73E0">
        <w:rPr>
          <w:i/>
          <w:snapToGrid w:val="0"/>
          <w:sz w:val="24"/>
          <w:szCs w:val="24"/>
          <w:lang w:val="bg-BG"/>
        </w:rPr>
        <w:t>„</w:t>
      </w:r>
      <w:r w:rsidRPr="00FE73E0">
        <w:rPr>
          <w:i/>
          <w:snapToGrid w:val="0"/>
          <w:sz w:val="24"/>
          <w:szCs w:val="24"/>
          <w:lang w:val="bg-BG"/>
        </w:rPr>
        <w:t>Гарван“</w:t>
      </w:r>
      <w:r w:rsidR="000F0E72" w:rsidRPr="00FE73E0">
        <w:rPr>
          <w:i/>
          <w:snapToGrid w:val="0"/>
          <w:sz w:val="24"/>
          <w:szCs w:val="24"/>
          <w:lang w:val="bg-BG"/>
        </w:rPr>
        <w:t xml:space="preserve"> </w:t>
      </w:r>
      <w:r w:rsidR="005F35DF" w:rsidRPr="00FE73E0">
        <w:rPr>
          <w:i/>
          <w:snapToGrid w:val="0"/>
          <w:sz w:val="24"/>
          <w:szCs w:val="24"/>
          <w:lang w:val="bg-BG"/>
        </w:rPr>
        <w:t xml:space="preserve">- </w:t>
      </w:r>
      <w:r w:rsidR="000F0E72" w:rsidRPr="00FE73E0">
        <w:rPr>
          <w:i/>
          <w:snapToGrid w:val="0"/>
          <w:sz w:val="24"/>
          <w:szCs w:val="24"/>
          <w:lang w:val="bg-BG"/>
        </w:rPr>
        <w:t xml:space="preserve">стопанисвани от ДП „ДЛС Силистра“ да се разработи </w:t>
      </w:r>
      <w:r w:rsidR="009B4832" w:rsidRPr="00FE73E0">
        <w:rPr>
          <w:i/>
          <w:snapToGrid w:val="0"/>
          <w:sz w:val="24"/>
          <w:szCs w:val="24"/>
          <w:lang w:val="bg-BG"/>
        </w:rPr>
        <w:t xml:space="preserve">и </w:t>
      </w:r>
      <w:r w:rsidR="000F0E72" w:rsidRPr="00FE73E0">
        <w:rPr>
          <w:i/>
          <w:snapToGrid w:val="0"/>
          <w:sz w:val="24"/>
          <w:szCs w:val="24"/>
          <w:lang w:val="bg-BG"/>
        </w:rPr>
        <w:t xml:space="preserve">самостоятелен ловностопански план (свитъка) на предвидените ловностопански мероприятия с картен материал към тях </w:t>
      </w:r>
    </w:p>
    <w:p w:rsidR="009212F4" w:rsidRPr="00FE73E0" w:rsidRDefault="008C25C8" w:rsidP="008C25C8">
      <w:pPr>
        <w:spacing w:after="5" w:line="247" w:lineRule="auto"/>
        <w:ind w:right="34" w:firstLine="504"/>
        <w:jc w:val="center"/>
        <w:rPr>
          <w:snapToGrid w:val="0"/>
          <w:sz w:val="24"/>
          <w:szCs w:val="24"/>
          <w:lang w:val="bg-BG"/>
        </w:rPr>
      </w:pPr>
      <w:r w:rsidRPr="00FE73E0">
        <w:rPr>
          <w:snapToGrid w:val="0"/>
          <w:sz w:val="24"/>
          <w:szCs w:val="24"/>
          <w:lang w:val="bg-BG"/>
        </w:rPr>
        <w:t>Таблица № 18</w:t>
      </w:r>
    </w:p>
    <w:p w:rsidR="0090116F" w:rsidRPr="00FE73E0" w:rsidRDefault="007F1546" w:rsidP="0090116F">
      <w:pPr>
        <w:spacing w:after="5" w:line="247" w:lineRule="auto"/>
        <w:ind w:right="34" w:firstLine="504"/>
        <w:jc w:val="both"/>
        <w:rPr>
          <w:rFonts w:eastAsia="Arial"/>
          <w:sz w:val="24"/>
          <w:szCs w:val="24"/>
          <w:lang w:val="bg-BG" w:eastAsia="en-US"/>
        </w:rPr>
      </w:pPr>
      <w:r w:rsidRPr="00FE73E0">
        <w:rPr>
          <w:snapToGrid w:val="0"/>
          <w:sz w:val="24"/>
          <w:szCs w:val="24"/>
          <w:lang w:val="bg-BG"/>
        </w:rPr>
        <w:t>Площта</w:t>
      </w:r>
      <w:r w:rsidR="000F0E72" w:rsidRPr="00FE73E0">
        <w:rPr>
          <w:snapToGrid w:val="0"/>
          <w:sz w:val="24"/>
          <w:szCs w:val="24"/>
          <w:lang w:val="bg-BG"/>
        </w:rPr>
        <w:t xml:space="preserve"> </w:t>
      </w:r>
      <w:r w:rsidR="00CB70AC" w:rsidRPr="00FE73E0">
        <w:rPr>
          <w:snapToGrid w:val="0"/>
          <w:sz w:val="24"/>
          <w:szCs w:val="24"/>
          <w:lang w:val="bg-BG"/>
        </w:rPr>
        <w:t xml:space="preserve"> обект </w:t>
      </w:r>
      <w:r w:rsidR="000F0E72" w:rsidRPr="00FE73E0">
        <w:rPr>
          <w:snapToGrid w:val="0"/>
          <w:sz w:val="24"/>
          <w:szCs w:val="24"/>
          <w:lang w:val="bg-BG"/>
        </w:rPr>
        <w:t>на ловностопанския план п</w:t>
      </w:r>
      <w:r w:rsidR="0090116F" w:rsidRPr="00FE73E0">
        <w:rPr>
          <w:snapToGrid w:val="0"/>
          <w:sz w:val="24"/>
          <w:szCs w:val="24"/>
          <w:lang w:val="bg-BG"/>
        </w:rPr>
        <w:t>о вид на териториите   се  разпределя, както следва:</w:t>
      </w:r>
      <w:r w:rsidR="0090116F" w:rsidRPr="00FE73E0">
        <w:rPr>
          <w:rFonts w:eastAsia="Arial"/>
          <w:sz w:val="24"/>
          <w:szCs w:val="24"/>
          <w:lang w:val="bg-BG" w:eastAsia="en-US"/>
        </w:rPr>
        <w:t xml:space="preserve"> </w:t>
      </w:r>
    </w:p>
    <w:p w:rsidR="00554BB8" w:rsidRPr="00FE73E0" w:rsidRDefault="00626612" w:rsidP="0090116F">
      <w:pPr>
        <w:spacing w:after="5" w:line="247" w:lineRule="auto"/>
        <w:ind w:right="34" w:firstLine="504"/>
        <w:jc w:val="both"/>
        <w:rPr>
          <w:snapToGrid w:val="0"/>
          <w:sz w:val="24"/>
          <w:szCs w:val="24"/>
          <w:lang w:val="bg-BG"/>
        </w:rPr>
      </w:pPr>
      <w:r w:rsidRPr="00FE73E0">
        <w:rPr>
          <w:snapToGrid w:val="0"/>
          <w:sz w:val="24"/>
          <w:szCs w:val="24"/>
          <w:lang w:val="bg-BG"/>
        </w:rPr>
        <w:tab/>
      </w:r>
    </w:p>
    <w:tbl>
      <w:tblPr>
        <w:tblStyle w:val="TableGrid4"/>
        <w:tblW w:w="7440" w:type="dxa"/>
        <w:tblInd w:w="1207" w:type="dxa"/>
        <w:tblCellMar>
          <w:top w:w="2" w:type="dxa"/>
        </w:tblCellMar>
        <w:tblLook w:val="04A0" w:firstRow="1" w:lastRow="0" w:firstColumn="1" w:lastColumn="0" w:noHBand="0" w:noVBand="1"/>
      </w:tblPr>
      <w:tblGrid>
        <w:gridCol w:w="4605"/>
        <w:gridCol w:w="1276"/>
        <w:gridCol w:w="1559"/>
      </w:tblGrid>
      <w:tr w:rsidR="009A12F1" w:rsidRPr="00FE73E0" w:rsidTr="000D60CF">
        <w:trPr>
          <w:trHeight w:val="235"/>
        </w:trPr>
        <w:tc>
          <w:tcPr>
            <w:tcW w:w="4605" w:type="dxa"/>
            <w:vMerge w:val="restart"/>
            <w:tcBorders>
              <w:top w:val="nil"/>
              <w:left w:val="nil"/>
              <w:right w:val="nil"/>
            </w:tcBorders>
          </w:tcPr>
          <w:p w:rsidR="000D60CF" w:rsidRPr="00FE73E0" w:rsidRDefault="000D60CF" w:rsidP="009A12F1">
            <w:pPr>
              <w:spacing w:line="259" w:lineRule="auto"/>
              <w:jc w:val="center"/>
              <w:rPr>
                <w:rFonts w:eastAsia="Calibri"/>
                <w:sz w:val="24"/>
                <w:szCs w:val="24"/>
                <w:lang w:val="bg-BG" w:eastAsia="en-US"/>
              </w:rPr>
            </w:pPr>
          </w:p>
          <w:p w:rsidR="009A12F1" w:rsidRPr="00FE73E0" w:rsidRDefault="009A12F1" w:rsidP="009A12F1">
            <w:pPr>
              <w:spacing w:line="259" w:lineRule="auto"/>
              <w:jc w:val="center"/>
              <w:rPr>
                <w:rFonts w:eastAsia="Calibri"/>
                <w:sz w:val="24"/>
                <w:szCs w:val="24"/>
                <w:lang w:val="bg-BG" w:eastAsia="en-US"/>
              </w:rPr>
            </w:pPr>
            <w:r w:rsidRPr="00FE73E0">
              <w:rPr>
                <w:rFonts w:eastAsia="Calibri"/>
                <w:sz w:val="24"/>
                <w:szCs w:val="24"/>
                <w:lang w:val="bg-BG" w:eastAsia="en-US"/>
              </w:rPr>
              <w:t>Вид територия</w:t>
            </w:r>
          </w:p>
        </w:tc>
        <w:tc>
          <w:tcPr>
            <w:tcW w:w="1276" w:type="dxa"/>
            <w:tcBorders>
              <w:top w:val="nil"/>
              <w:left w:val="nil"/>
              <w:bottom w:val="nil"/>
              <w:right w:val="nil"/>
            </w:tcBorders>
          </w:tcPr>
          <w:p w:rsidR="009A12F1" w:rsidRPr="00FE73E0" w:rsidRDefault="00002EE0" w:rsidP="00002EE0">
            <w:pPr>
              <w:spacing w:line="259" w:lineRule="auto"/>
              <w:ind w:left="110"/>
              <w:jc w:val="center"/>
              <w:rPr>
                <w:rFonts w:eastAsia="Arial"/>
                <w:sz w:val="24"/>
                <w:szCs w:val="24"/>
                <w:lang w:val="bg-BG" w:eastAsia="en-US"/>
              </w:rPr>
            </w:pPr>
            <w:r w:rsidRPr="00FE73E0">
              <w:rPr>
                <w:rFonts w:eastAsia="Arial"/>
                <w:sz w:val="24"/>
                <w:szCs w:val="24"/>
                <w:lang w:val="bg-BG" w:eastAsia="en-US"/>
              </w:rPr>
              <w:t>п</w:t>
            </w:r>
            <w:r w:rsidR="009A12F1" w:rsidRPr="00FE73E0">
              <w:rPr>
                <w:rFonts w:eastAsia="Arial"/>
                <w:sz w:val="24"/>
                <w:szCs w:val="24"/>
                <w:lang w:val="bg-BG" w:eastAsia="en-US"/>
              </w:rPr>
              <w:t>лощ</w:t>
            </w:r>
          </w:p>
        </w:tc>
        <w:tc>
          <w:tcPr>
            <w:tcW w:w="1559" w:type="dxa"/>
            <w:tcBorders>
              <w:top w:val="nil"/>
              <w:left w:val="nil"/>
              <w:bottom w:val="nil"/>
              <w:right w:val="nil"/>
            </w:tcBorders>
          </w:tcPr>
          <w:p w:rsidR="009A12F1" w:rsidRPr="00FE73E0" w:rsidRDefault="00C84291" w:rsidP="0090116F">
            <w:pPr>
              <w:spacing w:line="259" w:lineRule="auto"/>
              <w:ind w:left="110"/>
              <w:rPr>
                <w:rFonts w:eastAsia="Arial"/>
                <w:sz w:val="24"/>
                <w:szCs w:val="24"/>
                <w:lang w:val="bg-BG" w:eastAsia="en-US"/>
              </w:rPr>
            </w:pPr>
            <w:proofErr w:type="spellStart"/>
            <w:r w:rsidRPr="00FE73E0">
              <w:rPr>
                <w:rFonts w:eastAsia="Arial"/>
                <w:sz w:val="24"/>
                <w:szCs w:val="24"/>
                <w:lang w:val="bg-BG" w:eastAsia="en-US"/>
              </w:rPr>
              <w:t>Д</w:t>
            </w:r>
            <w:r w:rsidR="009A12F1" w:rsidRPr="00FE73E0">
              <w:rPr>
                <w:rFonts w:eastAsia="Arial"/>
                <w:sz w:val="24"/>
                <w:szCs w:val="24"/>
                <w:lang w:val="bg-BG" w:eastAsia="en-US"/>
              </w:rPr>
              <w:t>ивечо</w:t>
            </w:r>
            <w:proofErr w:type="spellEnd"/>
            <w:r w:rsidRPr="00FE73E0">
              <w:rPr>
                <w:rFonts w:eastAsia="Arial"/>
                <w:sz w:val="24"/>
                <w:szCs w:val="24"/>
                <w:lang w:val="bg-BG" w:eastAsia="en-US"/>
              </w:rPr>
              <w:t>-</w:t>
            </w:r>
            <w:r w:rsidR="009A12F1" w:rsidRPr="00FE73E0">
              <w:rPr>
                <w:rFonts w:eastAsia="Arial"/>
                <w:sz w:val="24"/>
                <w:szCs w:val="24"/>
                <w:lang w:val="bg-BG" w:eastAsia="en-US"/>
              </w:rPr>
              <w:t>пригодна</w:t>
            </w:r>
          </w:p>
        </w:tc>
      </w:tr>
      <w:tr w:rsidR="009A12F1" w:rsidRPr="00FE73E0" w:rsidTr="000D60CF">
        <w:trPr>
          <w:trHeight w:val="235"/>
        </w:trPr>
        <w:tc>
          <w:tcPr>
            <w:tcW w:w="4605" w:type="dxa"/>
            <w:vMerge/>
            <w:tcBorders>
              <w:left w:val="nil"/>
              <w:bottom w:val="nil"/>
              <w:right w:val="nil"/>
            </w:tcBorders>
          </w:tcPr>
          <w:p w:rsidR="009A12F1" w:rsidRPr="00FE73E0" w:rsidRDefault="009A12F1" w:rsidP="0090116F">
            <w:pPr>
              <w:spacing w:line="259" w:lineRule="auto"/>
              <w:rPr>
                <w:rFonts w:eastAsia="Calibri"/>
                <w:sz w:val="24"/>
                <w:szCs w:val="24"/>
                <w:lang w:val="bg-BG" w:eastAsia="en-US"/>
              </w:rPr>
            </w:pPr>
          </w:p>
        </w:tc>
        <w:tc>
          <w:tcPr>
            <w:tcW w:w="2835" w:type="dxa"/>
            <w:gridSpan w:val="2"/>
            <w:tcBorders>
              <w:top w:val="nil"/>
              <w:left w:val="nil"/>
              <w:bottom w:val="nil"/>
              <w:right w:val="nil"/>
            </w:tcBorders>
          </w:tcPr>
          <w:p w:rsidR="009A12F1" w:rsidRPr="00FE73E0" w:rsidRDefault="009A12F1" w:rsidP="009A12F1">
            <w:pPr>
              <w:spacing w:line="259" w:lineRule="auto"/>
              <w:ind w:left="110"/>
              <w:jc w:val="center"/>
              <w:rPr>
                <w:rFonts w:eastAsia="Arial"/>
                <w:sz w:val="24"/>
                <w:szCs w:val="24"/>
                <w:lang w:val="bg-BG" w:eastAsia="en-US"/>
              </w:rPr>
            </w:pPr>
            <w:r w:rsidRPr="00FE73E0">
              <w:rPr>
                <w:rFonts w:eastAsia="Arial"/>
                <w:sz w:val="24"/>
                <w:szCs w:val="24"/>
                <w:lang w:val="bg-BG" w:eastAsia="en-US"/>
              </w:rPr>
              <w:t>хектари</w:t>
            </w:r>
          </w:p>
        </w:tc>
      </w:tr>
      <w:tr w:rsidR="00554BB8" w:rsidRPr="00FE73E0" w:rsidTr="000D60CF">
        <w:trPr>
          <w:trHeight w:val="235"/>
        </w:trPr>
        <w:tc>
          <w:tcPr>
            <w:tcW w:w="4605" w:type="dxa"/>
            <w:tcBorders>
              <w:top w:val="nil"/>
              <w:left w:val="nil"/>
              <w:bottom w:val="nil"/>
              <w:right w:val="nil"/>
            </w:tcBorders>
          </w:tcPr>
          <w:p w:rsidR="00554BB8" w:rsidRPr="00FE73E0" w:rsidRDefault="00554BB8" w:rsidP="00CB70AC">
            <w:pPr>
              <w:spacing w:line="259" w:lineRule="auto"/>
              <w:rPr>
                <w:rFonts w:eastAsia="Calibri"/>
                <w:b/>
                <w:sz w:val="24"/>
                <w:szCs w:val="24"/>
                <w:lang w:val="bg-BG" w:eastAsia="en-US"/>
              </w:rPr>
            </w:pPr>
            <w:r w:rsidRPr="00FE73E0">
              <w:rPr>
                <w:rFonts w:eastAsia="Calibri"/>
                <w:b/>
                <w:sz w:val="24"/>
                <w:szCs w:val="24"/>
                <w:lang w:val="bg-BG" w:eastAsia="en-US"/>
              </w:rPr>
              <w:t>Горски</w:t>
            </w:r>
            <w:r w:rsidRPr="00FE73E0">
              <w:rPr>
                <w:rFonts w:eastAsia="Arial"/>
                <w:b/>
                <w:sz w:val="24"/>
                <w:szCs w:val="24"/>
                <w:lang w:val="bg-BG" w:eastAsia="en-US"/>
              </w:rPr>
              <w:t xml:space="preserve"> </w:t>
            </w:r>
            <w:r w:rsidRPr="00FE73E0">
              <w:rPr>
                <w:rFonts w:eastAsia="Calibri"/>
                <w:b/>
                <w:sz w:val="24"/>
                <w:szCs w:val="24"/>
                <w:lang w:val="bg-BG" w:eastAsia="en-US"/>
              </w:rPr>
              <w:t>територии</w:t>
            </w:r>
            <w:r w:rsidRPr="00FE73E0">
              <w:rPr>
                <w:rFonts w:eastAsia="Arial"/>
                <w:b/>
                <w:sz w:val="24"/>
                <w:szCs w:val="24"/>
                <w:lang w:val="bg-BG" w:eastAsia="en-US"/>
              </w:rPr>
              <w:t xml:space="preserve"> </w:t>
            </w:r>
            <w:r w:rsidR="00002EE0" w:rsidRPr="00FE73E0">
              <w:rPr>
                <w:rFonts w:eastAsia="Arial"/>
                <w:b/>
                <w:sz w:val="24"/>
                <w:szCs w:val="24"/>
                <w:lang w:val="bg-BG" w:eastAsia="en-US"/>
              </w:rPr>
              <w:t xml:space="preserve"> </w:t>
            </w:r>
          </w:p>
        </w:tc>
        <w:tc>
          <w:tcPr>
            <w:tcW w:w="1276" w:type="dxa"/>
            <w:tcBorders>
              <w:top w:val="nil"/>
              <w:left w:val="nil"/>
              <w:bottom w:val="nil"/>
              <w:right w:val="nil"/>
            </w:tcBorders>
          </w:tcPr>
          <w:p w:rsidR="00554BB8" w:rsidRPr="00FE73E0" w:rsidRDefault="000220C8" w:rsidP="009A12F1">
            <w:pPr>
              <w:spacing w:line="259" w:lineRule="auto"/>
              <w:ind w:left="110"/>
              <w:jc w:val="center"/>
              <w:rPr>
                <w:rFonts w:eastAsia="Calibri"/>
                <w:b/>
                <w:sz w:val="24"/>
                <w:szCs w:val="24"/>
                <w:lang w:val="bg-BG" w:eastAsia="en-US"/>
              </w:rPr>
            </w:pPr>
            <w:r w:rsidRPr="00FE73E0">
              <w:rPr>
                <w:rFonts w:eastAsia="Calibri"/>
                <w:b/>
                <w:sz w:val="24"/>
                <w:szCs w:val="24"/>
                <w:lang w:val="bg-BG" w:eastAsia="en-US"/>
              </w:rPr>
              <w:t>26337,8</w:t>
            </w:r>
          </w:p>
        </w:tc>
        <w:tc>
          <w:tcPr>
            <w:tcW w:w="1559" w:type="dxa"/>
            <w:tcBorders>
              <w:top w:val="nil"/>
              <w:left w:val="nil"/>
              <w:bottom w:val="nil"/>
              <w:right w:val="nil"/>
            </w:tcBorders>
          </w:tcPr>
          <w:p w:rsidR="00554BB8" w:rsidRPr="00FE73E0" w:rsidRDefault="000220C8" w:rsidP="009A12F1">
            <w:pPr>
              <w:spacing w:line="259" w:lineRule="auto"/>
              <w:ind w:left="110"/>
              <w:jc w:val="center"/>
              <w:rPr>
                <w:rFonts w:eastAsia="Arial"/>
                <w:b/>
                <w:sz w:val="24"/>
                <w:szCs w:val="24"/>
                <w:lang w:val="bg-BG" w:eastAsia="en-US"/>
              </w:rPr>
            </w:pPr>
            <w:r w:rsidRPr="00FE73E0">
              <w:rPr>
                <w:rFonts w:eastAsia="Arial"/>
                <w:b/>
                <w:sz w:val="24"/>
                <w:szCs w:val="24"/>
                <w:lang w:val="bg-BG" w:eastAsia="en-US"/>
              </w:rPr>
              <w:t>26154,8</w:t>
            </w:r>
          </w:p>
        </w:tc>
      </w:tr>
      <w:tr w:rsidR="00002EE0" w:rsidRPr="00FE73E0" w:rsidTr="000D60CF">
        <w:trPr>
          <w:trHeight w:val="246"/>
        </w:trPr>
        <w:tc>
          <w:tcPr>
            <w:tcW w:w="4605" w:type="dxa"/>
            <w:tcBorders>
              <w:top w:val="nil"/>
              <w:left w:val="nil"/>
              <w:bottom w:val="nil"/>
              <w:right w:val="nil"/>
            </w:tcBorders>
          </w:tcPr>
          <w:p w:rsidR="00002EE0" w:rsidRPr="00FE73E0" w:rsidRDefault="00CB70AC" w:rsidP="00C84291">
            <w:pPr>
              <w:spacing w:line="259" w:lineRule="auto"/>
              <w:jc w:val="right"/>
              <w:rPr>
                <w:rFonts w:eastAsia="Calibri"/>
                <w:i/>
                <w:sz w:val="24"/>
                <w:szCs w:val="24"/>
                <w:lang w:val="bg-BG" w:eastAsia="en-US"/>
              </w:rPr>
            </w:pPr>
            <w:r w:rsidRPr="00FE73E0">
              <w:rPr>
                <w:rFonts w:eastAsia="Arial"/>
                <w:sz w:val="24"/>
                <w:szCs w:val="24"/>
                <w:lang w:val="bg-BG" w:eastAsia="en-US"/>
              </w:rPr>
              <w:t xml:space="preserve">в т.ч. стопанисвани от:  </w:t>
            </w:r>
            <w:r w:rsidR="00C84291" w:rsidRPr="00FE73E0">
              <w:rPr>
                <w:rFonts w:eastAsia="Calibri"/>
                <w:i/>
                <w:sz w:val="24"/>
                <w:szCs w:val="24"/>
                <w:lang w:val="bg-BG" w:eastAsia="en-US"/>
              </w:rPr>
              <w:t>ТП „ДЛС Каракуз“</w:t>
            </w:r>
          </w:p>
        </w:tc>
        <w:tc>
          <w:tcPr>
            <w:tcW w:w="1276" w:type="dxa"/>
            <w:tcBorders>
              <w:top w:val="nil"/>
              <w:left w:val="nil"/>
              <w:bottom w:val="nil"/>
              <w:right w:val="nil"/>
            </w:tcBorders>
          </w:tcPr>
          <w:p w:rsidR="00002EE0" w:rsidRPr="00FE73E0" w:rsidRDefault="00C84291" w:rsidP="00C84291">
            <w:pPr>
              <w:spacing w:line="259" w:lineRule="auto"/>
              <w:jc w:val="right"/>
              <w:rPr>
                <w:rFonts w:eastAsia="Calibri"/>
                <w:i/>
                <w:sz w:val="24"/>
                <w:szCs w:val="24"/>
                <w:lang w:val="bg-BG" w:eastAsia="en-US"/>
              </w:rPr>
            </w:pPr>
            <w:r w:rsidRPr="00FE73E0">
              <w:rPr>
                <w:rFonts w:eastAsia="Calibri"/>
                <w:i/>
                <w:sz w:val="24"/>
                <w:szCs w:val="24"/>
                <w:lang w:val="bg-BG" w:eastAsia="en-US"/>
              </w:rPr>
              <w:t>18993,5</w:t>
            </w:r>
          </w:p>
        </w:tc>
        <w:tc>
          <w:tcPr>
            <w:tcW w:w="1559" w:type="dxa"/>
            <w:tcBorders>
              <w:top w:val="nil"/>
              <w:left w:val="nil"/>
              <w:bottom w:val="nil"/>
              <w:right w:val="nil"/>
            </w:tcBorders>
          </w:tcPr>
          <w:p w:rsidR="00002EE0" w:rsidRPr="00FE73E0" w:rsidRDefault="00C84291" w:rsidP="00C84291">
            <w:pPr>
              <w:spacing w:line="259" w:lineRule="auto"/>
              <w:jc w:val="right"/>
              <w:rPr>
                <w:rFonts w:eastAsia="Arial"/>
                <w:i/>
                <w:sz w:val="24"/>
                <w:szCs w:val="24"/>
                <w:lang w:val="bg-BG" w:eastAsia="en-US"/>
              </w:rPr>
            </w:pPr>
            <w:r w:rsidRPr="00FE73E0">
              <w:rPr>
                <w:rFonts w:eastAsia="Arial"/>
                <w:i/>
                <w:sz w:val="24"/>
                <w:szCs w:val="24"/>
                <w:lang w:val="bg-BG" w:eastAsia="en-US"/>
              </w:rPr>
              <w:t>18874,5</w:t>
            </w:r>
          </w:p>
        </w:tc>
      </w:tr>
      <w:tr w:rsidR="00002EE0" w:rsidRPr="00FE73E0" w:rsidTr="000D60CF">
        <w:trPr>
          <w:trHeight w:val="246"/>
        </w:trPr>
        <w:tc>
          <w:tcPr>
            <w:tcW w:w="4605" w:type="dxa"/>
            <w:tcBorders>
              <w:top w:val="nil"/>
              <w:left w:val="nil"/>
              <w:bottom w:val="nil"/>
              <w:right w:val="nil"/>
            </w:tcBorders>
          </w:tcPr>
          <w:p w:rsidR="00002EE0" w:rsidRPr="00FE73E0" w:rsidRDefault="00C84291" w:rsidP="00C84291">
            <w:pPr>
              <w:spacing w:line="259" w:lineRule="auto"/>
              <w:jc w:val="right"/>
              <w:rPr>
                <w:rFonts w:eastAsia="Calibri"/>
                <w:i/>
                <w:sz w:val="24"/>
                <w:szCs w:val="24"/>
                <w:lang w:val="bg-BG" w:eastAsia="en-US"/>
              </w:rPr>
            </w:pPr>
            <w:r w:rsidRPr="00FE73E0">
              <w:rPr>
                <w:rFonts w:eastAsia="Calibri"/>
                <w:i/>
                <w:sz w:val="24"/>
                <w:szCs w:val="24"/>
                <w:lang w:val="bg-BG" w:eastAsia="en-US"/>
              </w:rPr>
              <w:t>ТП „ДГС Силистра“</w:t>
            </w:r>
          </w:p>
        </w:tc>
        <w:tc>
          <w:tcPr>
            <w:tcW w:w="1276" w:type="dxa"/>
            <w:tcBorders>
              <w:top w:val="nil"/>
              <w:left w:val="nil"/>
              <w:bottom w:val="nil"/>
              <w:right w:val="nil"/>
            </w:tcBorders>
          </w:tcPr>
          <w:p w:rsidR="00002EE0" w:rsidRPr="00FE73E0" w:rsidRDefault="00C84291" w:rsidP="00C84291">
            <w:pPr>
              <w:spacing w:line="259" w:lineRule="auto"/>
              <w:jc w:val="right"/>
              <w:rPr>
                <w:rFonts w:eastAsia="Calibri"/>
                <w:i/>
                <w:sz w:val="24"/>
                <w:szCs w:val="24"/>
                <w:lang w:val="bg-BG" w:eastAsia="en-US"/>
              </w:rPr>
            </w:pPr>
            <w:r w:rsidRPr="00FE73E0">
              <w:rPr>
                <w:rFonts w:eastAsia="Calibri"/>
                <w:i/>
                <w:sz w:val="24"/>
                <w:szCs w:val="24"/>
                <w:lang w:val="bg-BG" w:eastAsia="en-US"/>
              </w:rPr>
              <w:t>7344,3</w:t>
            </w:r>
          </w:p>
        </w:tc>
        <w:tc>
          <w:tcPr>
            <w:tcW w:w="1559" w:type="dxa"/>
            <w:tcBorders>
              <w:top w:val="nil"/>
              <w:left w:val="nil"/>
              <w:bottom w:val="nil"/>
              <w:right w:val="nil"/>
            </w:tcBorders>
          </w:tcPr>
          <w:p w:rsidR="00002EE0" w:rsidRPr="00FE73E0" w:rsidRDefault="000D60CF" w:rsidP="00C84291">
            <w:pPr>
              <w:spacing w:line="259" w:lineRule="auto"/>
              <w:jc w:val="right"/>
              <w:rPr>
                <w:rFonts w:eastAsia="Arial"/>
                <w:i/>
                <w:sz w:val="24"/>
                <w:szCs w:val="24"/>
                <w:lang w:val="bg-BG" w:eastAsia="en-US"/>
              </w:rPr>
            </w:pPr>
            <w:r w:rsidRPr="00FE73E0">
              <w:rPr>
                <w:rFonts w:eastAsia="Arial"/>
                <w:i/>
                <w:sz w:val="24"/>
                <w:szCs w:val="24"/>
                <w:lang w:val="bg-BG" w:eastAsia="en-US"/>
              </w:rPr>
              <w:t>7280,3</w:t>
            </w:r>
          </w:p>
        </w:tc>
      </w:tr>
      <w:tr w:rsidR="00002EE0" w:rsidRPr="00FE73E0" w:rsidTr="000D60CF">
        <w:trPr>
          <w:trHeight w:val="246"/>
        </w:trPr>
        <w:tc>
          <w:tcPr>
            <w:tcW w:w="4605" w:type="dxa"/>
            <w:tcBorders>
              <w:top w:val="nil"/>
              <w:left w:val="nil"/>
              <w:bottom w:val="nil"/>
              <w:right w:val="nil"/>
            </w:tcBorders>
          </w:tcPr>
          <w:p w:rsidR="00002EE0" w:rsidRPr="00FE73E0" w:rsidRDefault="00002EE0" w:rsidP="000D60CF">
            <w:pPr>
              <w:spacing w:line="259" w:lineRule="auto"/>
              <w:jc w:val="right"/>
              <w:rPr>
                <w:rFonts w:eastAsia="Calibri"/>
                <w:i/>
                <w:sz w:val="24"/>
                <w:szCs w:val="24"/>
                <w:lang w:val="bg-BG" w:eastAsia="en-US"/>
              </w:rPr>
            </w:pPr>
          </w:p>
        </w:tc>
        <w:tc>
          <w:tcPr>
            <w:tcW w:w="1276" w:type="dxa"/>
            <w:tcBorders>
              <w:top w:val="nil"/>
              <w:left w:val="nil"/>
              <w:bottom w:val="nil"/>
              <w:right w:val="nil"/>
            </w:tcBorders>
          </w:tcPr>
          <w:p w:rsidR="00002EE0" w:rsidRPr="00FE73E0" w:rsidRDefault="00002EE0" w:rsidP="00C84291">
            <w:pPr>
              <w:spacing w:line="259" w:lineRule="auto"/>
              <w:jc w:val="right"/>
              <w:rPr>
                <w:rFonts w:eastAsia="Calibri"/>
                <w:i/>
                <w:sz w:val="24"/>
                <w:szCs w:val="24"/>
                <w:lang w:val="bg-BG" w:eastAsia="en-US"/>
              </w:rPr>
            </w:pPr>
          </w:p>
        </w:tc>
        <w:tc>
          <w:tcPr>
            <w:tcW w:w="1559" w:type="dxa"/>
            <w:tcBorders>
              <w:top w:val="nil"/>
              <w:left w:val="nil"/>
              <w:bottom w:val="nil"/>
              <w:right w:val="nil"/>
            </w:tcBorders>
          </w:tcPr>
          <w:p w:rsidR="00002EE0" w:rsidRPr="00FE73E0" w:rsidRDefault="00002EE0" w:rsidP="00C84291">
            <w:pPr>
              <w:spacing w:line="259" w:lineRule="auto"/>
              <w:jc w:val="right"/>
              <w:rPr>
                <w:rFonts w:eastAsia="Arial"/>
                <w:i/>
                <w:sz w:val="24"/>
                <w:szCs w:val="24"/>
                <w:lang w:val="bg-BG" w:eastAsia="en-US"/>
              </w:rPr>
            </w:pPr>
          </w:p>
        </w:tc>
      </w:tr>
      <w:tr w:rsidR="00554BB8" w:rsidRPr="00FE73E0" w:rsidTr="000D60CF">
        <w:trPr>
          <w:trHeight w:val="246"/>
        </w:trPr>
        <w:tc>
          <w:tcPr>
            <w:tcW w:w="4605" w:type="dxa"/>
            <w:tcBorders>
              <w:top w:val="nil"/>
              <w:left w:val="nil"/>
              <w:bottom w:val="nil"/>
              <w:right w:val="nil"/>
            </w:tcBorders>
          </w:tcPr>
          <w:p w:rsidR="00554BB8" w:rsidRPr="00FE73E0" w:rsidRDefault="00CB70AC" w:rsidP="00CB70AC">
            <w:pPr>
              <w:spacing w:line="259" w:lineRule="auto"/>
              <w:rPr>
                <w:rFonts w:eastAsia="Calibri"/>
                <w:b/>
                <w:sz w:val="24"/>
                <w:szCs w:val="24"/>
                <w:lang w:val="bg-BG" w:eastAsia="en-US"/>
              </w:rPr>
            </w:pPr>
            <w:r w:rsidRPr="00FE73E0">
              <w:rPr>
                <w:rFonts w:eastAsia="Calibri"/>
                <w:b/>
                <w:sz w:val="24"/>
                <w:szCs w:val="24"/>
                <w:lang w:val="bg-BG" w:eastAsia="en-US"/>
              </w:rPr>
              <w:t>Земеделски</w:t>
            </w:r>
            <w:r w:rsidR="00554BB8" w:rsidRPr="00FE73E0">
              <w:rPr>
                <w:rFonts w:eastAsia="Arial"/>
                <w:b/>
                <w:sz w:val="24"/>
                <w:szCs w:val="24"/>
                <w:lang w:val="bg-BG" w:eastAsia="en-US"/>
              </w:rPr>
              <w:t xml:space="preserve"> </w:t>
            </w:r>
            <w:r w:rsidR="00554BB8" w:rsidRPr="00FE73E0">
              <w:rPr>
                <w:rFonts w:eastAsia="Calibri"/>
                <w:b/>
                <w:sz w:val="24"/>
                <w:szCs w:val="24"/>
                <w:lang w:val="bg-BG" w:eastAsia="en-US"/>
              </w:rPr>
              <w:t>територии</w:t>
            </w:r>
            <w:r w:rsidR="00554BB8" w:rsidRPr="00FE73E0">
              <w:rPr>
                <w:rFonts w:eastAsia="Arial"/>
                <w:b/>
                <w:sz w:val="24"/>
                <w:szCs w:val="24"/>
                <w:lang w:val="bg-BG" w:eastAsia="en-US"/>
              </w:rPr>
              <w:t xml:space="preserve"> </w:t>
            </w:r>
          </w:p>
        </w:tc>
        <w:tc>
          <w:tcPr>
            <w:tcW w:w="1276" w:type="dxa"/>
            <w:tcBorders>
              <w:top w:val="nil"/>
              <w:left w:val="nil"/>
              <w:bottom w:val="nil"/>
              <w:right w:val="nil"/>
            </w:tcBorders>
          </w:tcPr>
          <w:p w:rsidR="00554BB8" w:rsidRPr="00FE73E0" w:rsidRDefault="003A28E2" w:rsidP="009A12F1">
            <w:pPr>
              <w:spacing w:line="259" w:lineRule="auto"/>
              <w:jc w:val="center"/>
              <w:rPr>
                <w:rFonts w:eastAsia="Calibri"/>
                <w:b/>
                <w:sz w:val="24"/>
                <w:szCs w:val="24"/>
                <w:lang w:val="bg-BG" w:eastAsia="en-US"/>
              </w:rPr>
            </w:pPr>
            <w:r w:rsidRPr="00FE73E0">
              <w:rPr>
                <w:rFonts w:eastAsia="Calibri"/>
                <w:b/>
                <w:sz w:val="24"/>
                <w:szCs w:val="24"/>
                <w:lang w:val="bg-BG" w:eastAsia="en-US"/>
              </w:rPr>
              <w:t>51516,5</w:t>
            </w:r>
          </w:p>
        </w:tc>
        <w:tc>
          <w:tcPr>
            <w:tcW w:w="1559" w:type="dxa"/>
            <w:tcBorders>
              <w:top w:val="nil"/>
              <w:left w:val="nil"/>
              <w:bottom w:val="nil"/>
              <w:right w:val="nil"/>
            </w:tcBorders>
          </w:tcPr>
          <w:p w:rsidR="00554BB8" w:rsidRPr="00FE73E0" w:rsidRDefault="008F10E0" w:rsidP="009A12F1">
            <w:pPr>
              <w:spacing w:line="259" w:lineRule="auto"/>
              <w:jc w:val="center"/>
              <w:rPr>
                <w:rFonts w:eastAsia="Arial"/>
                <w:b/>
                <w:sz w:val="24"/>
                <w:szCs w:val="24"/>
                <w:lang w:val="bg-BG" w:eastAsia="en-US"/>
              </w:rPr>
            </w:pPr>
            <w:r w:rsidRPr="00FE73E0">
              <w:rPr>
                <w:rFonts w:eastAsia="Arial"/>
                <w:b/>
                <w:sz w:val="24"/>
                <w:szCs w:val="24"/>
                <w:lang w:val="bg-BG" w:eastAsia="en-US"/>
              </w:rPr>
              <w:t>48428,1</w:t>
            </w:r>
          </w:p>
        </w:tc>
      </w:tr>
      <w:tr w:rsidR="00C84291" w:rsidRPr="00FE73E0" w:rsidTr="000D60CF">
        <w:trPr>
          <w:trHeight w:val="304"/>
        </w:trPr>
        <w:tc>
          <w:tcPr>
            <w:tcW w:w="4605" w:type="dxa"/>
            <w:tcBorders>
              <w:top w:val="nil"/>
              <w:left w:val="nil"/>
              <w:bottom w:val="nil"/>
              <w:right w:val="nil"/>
            </w:tcBorders>
          </w:tcPr>
          <w:p w:rsidR="00C84291" w:rsidRPr="00FE73E0" w:rsidRDefault="00CB70AC" w:rsidP="00C84291">
            <w:pPr>
              <w:spacing w:line="259" w:lineRule="auto"/>
              <w:jc w:val="right"/>
              <w:rPr>
                <w:rFonts w:eastAsia="Calibri"/>
                <w:i/>
                <w:sz w:val="24"/>
                <w:szCs w:val="24"/>
                <w:lang w:val="bg-BG" w:eastAsia="en-US"/>
              </w:rPr>
            </w:pPr>
            <w:r w:rsidRPr="00FE73E0">
              <w:rPr>
                <w:rFonts w:eastAsia="Arial"/>
                <w:sz w:val="24"/>
                <w:szCs w:val="24"/>
                <w:lang w:val="bg-BG" w:eastAsia="en-US"/>
              </w:rPr>
              <w:t xml:space="preserve">в т.ч. стопанисвани от:  </w:t>
            </w:r>
            <w:r w:rsidR="00C84291" w:rsidRPr="00FE73E0">
              <w:rPr>
                <w:rFonts w:eastAsia="Calibri"/>
                <w:i/>
                <w:sz w:val="24"/>
                <w:szCs w:val="24"/>
                <w:lang w:val="bg-BG" w:eastAsia="en-US"/>
              </w:rPr>
              <w:t>ТП „ДЛС Каракуз“</w:t>
            </w:r>
          </w:p>
        </w:tc>
        <w:tc>
          <w:tcPr>
            <w:tcW w:w="1276" w:type="dxa"/>
            <w:tcBorders>
              <w:top w:val="nil"/>
              <w:left w:val="nil"/>
              <w:bottom w:val="nil"/>
              <w:right w:val="nil"/>
            </w:tcBorders>
          </w:tcPr>
          <w:p w:rsidR="00C84291" w:rsidRPr="00FE73E0" w:rsidRDefault="003A28E2" w:rsidP="00C84291">
            <w:pPr>
              <w:tabs>
                <w:tab w:val="center" w:pos="1805"/>
              </w:tabs>
              <w:spacing w:line="259" w:lineRule="auto"/>
              <w:jc w:val="right"/>
              <w:rPr>
                <w:rFonts w:eastAsia="Calibri"/>
                <w:i/>
                <w:sz w:val="24"/>
                <w:szCs w:val="24"/>
                <w:lang w:val="bg-BG" w:eastAsia="en-US"/>
              </w:rPr>
            </w:pPr>
            <w:r w:rsidRPr="00FE73E0">
              <w:rPr>
                <w:rFonts w:eastAsia="Calibri"/>
                <w:i/>
                <w:sz w:val="24"/>
                <w:szCs w:val="24"/>
                <w:lang w:val="bg-BG" w:eastAsia="en-US"/>
              </w:rPr>
              <w:t>50853</w:t>
            </w:r>
            <w:r w:rsidR="008F10E0" w:rsidRPr="00FE73E0">
              <w:rPr>
                <w:rFonts w:eastAsia="Calibri"/>
                <w:i/>
                <w:sz w:val="24"/>
                <w:szCs w:val="24"/>
                <w:lang w:val="bg-BG" w:eastAsia="en-US"/>
              </w:rPr>
              <w:t>,9</w:t>
            </w:r>
          </w:p>
        </w:tc>
        <w:tc>
          <w:tcPr>
            <w:tcW w:w="1559" w:type="dxa"/>
            <w:tcBorders>
              <w:top w:val="nil"/>
              <w:left w:val="nil"/>
              <w:bottom w:val="nil"/>
              <w:right w:val="nil"/>
            </w:tcBorders>
          </w:tcPr>
          <w:p w:rsidR="00C84291" w:rsidRPr="00FE73E0" w:rsidRDefault="008F10E0" w:rsidP="00C84291">
            <w:pPr>
              <w:tabs>
                <w:tab w:val="center" w:pos="1805"/>
              </w:tabs>
              <w:spacing w:line="259" w:lineRule="auto"/>
              <w:jc w:val="right"/>
              <w:rPr>
                <w:rFonts w:eastAsia="Arial"/>
                <w:i/>
                <w:sz w:val="24"/>
                <w:szCs w:val="24"/>
                <w:lang w:val="bg-BG" w:eastAsia="en-US"/>
              </w:rPr>
            </w:pPr>
            <w:r w:rsidRPr="00FE73E0">
              <w:rPr>
                <w:rFonts w:eastAsia="Arial"/>
                <w:i/>
                <w:sz w:val="24"/>
                <w:szCs w:val="24"/>
                <w:lang w:val="bg-BG" w:eastAsia="en-US"/>
              </w:rPr>
              <w:t>47782,3</w:t>
            </w:r>
          </w:p>
        </w:tc>
      </w:tr>
      <w:tr w:rsidR="00C84291" w:rsidRPr="00FE73E0" w:rsidTr="000D60CF">
        <w:trPr>
          <w:trHeight w:val="304"/>
        </w:trPr>
        <w:tc>
          <w:tcPr>
            <w:tcW w:w="4605" w:type="dxa"/>
            <w:tcBorders>
              <w:top w:val="nil"/>
              <w:left w:val="nil"/>
              <w:bottom w:val="nil"/>
              <w:right w:val="nil"/>
            </w:tcBorders>
          </w:tcPr>
          <w:p w:rsidR="00C84291" w:rsidRPr="00FE73E0" w:rsidRDefault="00C84291" w:rsidP="00C84291">
            <w:pPr>
              <w:spacing w:line="259" w:lineRule="auto"/>
              <w:jc w:val="right"/>
              <w:rPr>
                <w:rFonts w:eastAsia="Calibri"/>
                <w:i/>
                <w:sz w:val="24"/>
                <w:szCs w:val="24"/>
                <w:lang w:val="bg-BG" w:eastAsia="en-US"/>
              </w:rPr>
            </w:pPr>
            <w:r w:rsidRPr="00FE73E0">
              <w:rPr>
                <w:rFonts w:eastAsia="Calibri"/>
                <w:i/>
                <w:sz w:val="24"/>
                <w:szCs w:val="24"/>
                <w:lang w:val="bg-BG" w:eastAsia="en-US"/>
              </w:rPr>
              <w:t>ТП „ДГС Силистра“</w:t>
            </w:r>
          </w:p>
        </w:tc>
        <w:tc>
          <w:tcPr>
            <w:tcW w:w="1276" w:type="dxa"/>
            <w:tcBorders>
              <w:top w:val="nil"/>
              <w:left w:val="nil"/>
              <w:bottom w:val="nil"/>
              <w:right w:val="nil"/>
            </w:tcBorders>
          </w:tcPr>
          <w:p w:rsidR="00C84291" w:rsidRPr="00FE73E0" w:rsidRDefault="00C84291" w:rsidP="00C84291">
            <w:pPr>
              <w:tabs>
                <w:tab w:val="center" w:pos="1805"/>
              </w:tabs>
              <w:spacing w:line="259" w:lineRule="auto"/>
              <w:jc w:val="right"/>
              <w:rPr>
                <w:rFonts w:eastAsia="Calibri"/>
                <w:i/>
                <w:sz w:val="24"/>
                <w:szCs w:val="24"/>
                <w:lang w:val="bg-BG" w:eastAsia="en-US"/>
              </w:rPr>
            </w:pPr>
            <w:r w:rsidRPr="00FE73E0">
              <w:rPr>
                <w:rFonts w:eastAsia="Calibri"/>
                <w:i/>
                <w:sz w:val="24"/>
                <w:szCs w:val="24"/>
                <w:lang w:val="bg-BG" w:eastAsia="en-US"/>
              </w:rPr>
              <w:t>662,6</w:t>
            </w:r>
          </w:p>
        </w:tc>
        <w:tc>
          <w:tcPr>
            <w:tcW w:w="1559" w:type="dxa"/>
            <w:tcBorders>
              <w:top w:val="nil"/>
              <w:left w:val="nil"/>
              <w:bottom w:val="nil"/>
              <w:right w:val="nil"/>
            </w:tcBorders>
          </w:tcPr>
          <w:p w:rsidR="00C84291" w:rsidRPr="00FE73E0" w:rsidRDefault="000D60CF" w:rsidP="00C84291">
            <w:pPr>
              <w:tabs>
                <w:tab w:val="center" w:pos="1805"/>
              </w:tabs>
              <w:spacing w:line="259" w:lineRule="auto"/>
              <w:jc w:val="right"/>
              <w:rPr>
                <w:rFonts w:eastAsia="Arial"/>
                <w:i/>
                <w:sz w:val="24"/>
                <w:szCs w:val="24"/>
                <w:lang w:val="bg-BG" w:eastAsia="en-US"/>
              </w:rPr>
            </w:pPr>
            <w:r w:rsidRPr="00FE73E0">
              <w:rPr>
                <w:rFonts w:eastAsia="Arial"/>
                <w:i/>
                <w:sz w:val="24"/>
                <w:szCs w:val="24"/>
                <w:lang w:val="bg-BG" w:eastAsia="en-US"/>
              </w:rPr>
              <w:t>645,8</w:t>
            </w:r>
          </w:p>
        </w:tc>
      </w:tr>
      <w:tr w:rsidR="00554BB8" w:rsidRPr="00FE73E0" w:rsidTr="000D60CF">
        <w:trPr>
          <w:trHeight w:val="304"/>
        </w:trPr>
        <w:tc>
          <w:tcPr>
            <w:tcW w:w="4605" w:type="dxa"/>
            <w:tcBorders>
              <w:top w:val="nil"/>
              <w:left w:val="nil"/>
              <w:bottom w:val="nil"/>
              <w:right w:val="nil"/>
            </w:tcBorders>
          </w:tcPr>
          <w:p w:rsidR="00554BB8" w:rsidRPr="00FE73E0" w:rsidRDefault="00554BB8" w:rsidP="00CB70AC">
            <w:pPr>
              <w:spacing w:line="259" w:lineRule="auto"/>
              <w:rPr>
                <w:rFonts w:eastAsia="Calibri"/>
                <w:sz w:val="24"/>
                <w:szCs w:val="24"/>
                <w:lang w:val="bg-BG" w:eastAsia="en-US"/>
              </w:rPr>
            </w:pPr>
            <w:r w:rsidRPr="00FE73E0">
              <w:rPr>
                <w:rFonts w:eastAsia="Calibri"/>
                <w:b/>
                <w:sz w:val="24"/>
                <w:szCs w:val="24"/>
                <w:lang w:val="bg-BG" w:eastAsia="en-US"/>
              </w:rPr>
              <w:t>Обща</w:t>
            </w:r>
            <w:r w:rsidRPr="00FE73E0">
              <w:rPr>
                <w:rFonts w:eastAsia="Arial"/>
                <w:b/>
                <w:sz w:val="24"/>
                <w:szCs w:val="24"/>
                <w:lang w:val="bg-BG" w:eastAsia="en-US"/>
              </w:rPr>
              <w:t xml:space="preserve">  </w:t>
            </w:r>
            <w:r w:rsidRPr="00FE73E0">
              <w:rPr>
                <w:rFonts w:eastAsia="Calibri"/>
                <w:b/>
                <w:sz w:val="24"/>
                <w:szCs w:val="24"/>
                <w:lang w:val="bg-BG" w:eastAsia="en-US"/>
              </w:rPr>
              <w:t>площ</w:t>
            </w:r>
            <w:r w:rsidRPr="00FE73E0">
              <w:rPr>
                <w:rFonts w:eastAsia="Arial"/>
                <w:b/>
                <w:sz w:val="24"/>
                <w:szCs w:val="24"/>
                <w:lang w:val="bg-BG" w:eastAsia="en-US"/>
              </w:rPr>
              <w:t xml:space="preserve">: </w:t>
            </w:r>
          </w:p>
        </w:tc>
        <w:tc>
          <w:tcPr>
            <w:tcW w:w="1276" w:type="dxa"/>
            <w:tcBorders>
              <w:top w:val="nil"/>
              <w:left w:val="nil"/>
              <w:bottom w:val="nil"/>
              <w:right w:val="nil"/>
            </w:tcBorders>
          </w:tcPr>
          <w:p w:rsidR="00554BB8" w:rsidRPr="00FE73E0" w:rsidRDefault="009212F4" w:rsidP="009A12F1">
            <w:pPr>
              <w:tabs>
                <w:tab w:val="center" w:pos="1805"/>
              </w:tabs>
              <w:spacing w:line="259" w:lineRule="auto"/>
              <w:jc w:val="center"/>
              <w:rPr>
                <w:rFonts w:eastAsia="Calibri"/>
                <w:b/>
                <w:sz w:val="24"/>
                <w:szCs w:val="24"/>
                <w:lang w:val="bg-BG" w:eastAsia="en-US"/>
              </w:rPr>
            </w:pPr>
            <w:r w:rsidRPr="00FE73E0">
              <w:rPr>
                <w:rFonts w:eastAsia="Calibri"/>
                <w:b/>
                <w:sz w:val="24"/>
                <w:szCs w:val="24"/>
                <w:lang w:val="bg-BG" w:eastAsia="en-US"/>
              </w:rPr>
              <w:t>77854,3</w:t>
            </w:r>
          </w:p>
        </w:tc>
        <w:tc>
          <w:tcPr>
            <w:tcW w:w="1559" w:type="dxa"/>
            <w:tcBorders>
              <w:top w:val="nil"/>
              <w:left w:val="nil"/>
              <w:bottom w:val="nil"/>
              <w:right w:val="nil"/>
            </w:tcBorders>
          </w:tcPr>
          <w:p w:rsidR="00554BB8" w:rsidRPr="00FE73E0" w:rsidRDefault="000220C8" w:rsidP="009A12F1">
            <w:pPr>
              <w:tabs>
                <w:tab w:val="center" w:pos="1805"/>
              </w:tabs>
              <w:spacing w:line="259" w:lineRule="auto"/>
              <w:jc w:val="center"/>
              <w:rPr>
                <w:rFonts w:eastAsia="Arial"/>
                <w:b/>
                <w:sz w:val="24"/>
                <w:szCs w:val="24"/>
                <w:lang w:val="bg-BG" w:eastAsia="en-US"/>
              </w:rPr>
            </w:pPr>
            <w:r w:rsidRPr="00FE73E0">
              <w:rPr>
                <w:rFonts w:eastAsia="Arial"/>
                <w:b/>
                <w:sz w:val="24"/>
                <w:szCs w:val="24"/>
                <w:lang w:val="bg-BG" w:eastAsia="en-US"/>
              </w:rPr>
              <w:t>74582,9</w:t>
            </w:r>
          </w:p>
        </w:tc>
      </w:tr>
      <w:tr w:rsidR="000D60CF" w:rsidRPr="00FE73E0" w:rsidTr="000D60CF">
        <w:trPr>
          <w:trHeight w:val="304"/>
        </w:trPr>
        <w:tc>
          <w:tcPr>
            <w:tcW w:w="4605" w:type="dxa"/>
            <w:tcBorders>
              <w:top w:val="nil"/>
              <w:left w:val="nil"/>
              <w:bottom w:val="nil"/>
              <w:right w:val="nil"/>
            </w:tcBorders>
          </w:tcPr>
          <w:p w:rsidR="000D60CF" w:rsidRPr="00FE73E0" w:rsidRDefault="00CB70AC" w:rsidP="000D60CF">
            <w:pPr>
              <w:spacing w:line="259" w:lineRule="auto"/>
              <w:jc w:val="right"/>
              <w:rPr>
                <w:rFonts w:eastAsia="Calibri"/>
                <w:i/>
                <w:sz w:val="24"/>
                <w:szCs w:val="24"/>
                <w:lang w:val="bg-BG" w:eastAsia="en-US"/>
              </w:rPr>
            </w:pPr>
            <w:r w:rsidRPr="00FE73E0">
              <w:rPr>
                <w:rFonts w:eastAsia="Arial"/>
                <w:sz w:val="24"/>
                <w:szCs w:val="24"/>
                <w:lang w:val="bg-BG" w:eastAsia="en-US"/>
              </w:rPr>
              <w:t xml:space="preserve">в т.ч. стопанисвани от: </w:t>
            </w:r>
            <w:r w:rsidR="000D60CF" w:rsidRPr="00FE73E0">
              <w:rPr>
                <w:rFonts w:eastAsia="Calibri"/>
                <w:i/>
                <w:sz w:val="24"/>
                <w:szCs w:val="24"/>
                <w:lang w:val="bg-BG" w:eastAsia="en-US"/>
              </w:rPr>
              <w:t>ТП „ДЛС Каракуз“</w:t>
            </w:r>
          </w:p>
        </w:tc>
        <w:tc>
          <w:tcPr>
            <w:tcW w:w="1276" w:type="dxa"/>
            <w:tcBorders>
              <w:top w:val="nil"/>
              <w:left w:val="nil"/>
              <w:bottom w:val="nil"/>
              <w:right w:val="nil"/>
            </w:tcBorders>
          </w:tcPr>
          <w:p w:rsidR="000D60CF" w:rsidRPr="00FE73E0" w:rsidRDefault="008F10E0" w:rsidP="000D60CF">
            <w:pPr>
              <w:tabs>
                <w:tab w:val="center" w:pos="1805"/>
              </w:tabs>
              <w:spacing w:line="259" w:lineRule="auto"/>
              <w:jc w:val="right"/>
              <w:rPr>
                <w:rFonts w:eastAsia="Calibri"/>
                <w:i/>
                <w:sz w:val="24"/>
                <w:szCs w:val="24"/>
                <w:lang w:val="bg-BG" w:eastAsia="en-US"/>
              </w:rPr>
            </w:pPr>
            <w:r w:rsidRPr="00FE73E0">
              <w:rPr>
                <w:rFonts w:eastAsia="Calibri"/>
                <w:i/>
                <w:sz w:val="24"/>
                <w:szCs w:val="24"/>
                <w:lang w:val="bg-BG" w:eastAsia="en-US"/>
              </w:rPr>
              <w:t>69847,4</w:t>
            </w:r>
          </w:p>
        </w:tc>
        <w:tc>
          <w:tcPr>
            <w:tcW w:w="1559" w:type="dxa"/>
            <w:tcBorders>
              <w:top w:val="nil"/>
              <w:left w:val="nil"/>
              <w:bottom w:val="nil"/>
              <w:right w:val="nil"/>
            </w:tcBorders>
          </w:tcPr>
          <w:p w:rsidR="000D60CF" w:rsidRPr="00FE73E0" w:rsidRDefault="000C32CF" w:rsidP="000D60CF">
            <w:pPr>
              <w:tabs>
                <w:tab w:val="center" w:pos="1805"/>
              </w:tabs>
              <w:spacing w:line="259" w:lineRule="auto"/>
              <w:jc w:val="right"/>
              <w:rPr>
                <w:rFonts w:eastAsia="Arial"/>
                <w:i/>
                <w:sz w:val="24"/>
                <w:szCs w:val="24"/>
                <w:lang w:val="bg-BG" w:eastAsia="en-US"/>
              </w:rPr>
            </w:pPr>
            <w:r w:rsidRPr="00FE73E0">
              <w:rPr>
                <w:rFonts w:eastAsia="Arial"/>
                <w:i/>
                <w:sz w:val="24"/>
                <w:szCs w:val="24"/>
                <w:lang w:val="bg-BG" w:eastAsia="en-US"/>
              </w:rPr>
              <w:t>66656,8</w:t>
            </w:r>
          </w:p>
        </w:tc>
      </w:tr>
      <w:tr w:rsidR="000D60CF" w:rsidRPr="00FE73E0" w:rsidTr="000D60CF">
        <w:trPr>
          <w:trHeight w:val="304"/>
        </w:trPr>
        <w:tc>
          <w:tcPr>
            <w:tcW w:w="4605" w:type="dxa"/>
            <w:tcBorders>
              <w:top w:val="nil"/>
              <w:left w:val="nil"/>
              <w:bottom w:val="nil"/>
              <w:right w:val="nil"/>
            </w:tcBorders>
          </w:tcPr>
          <w:p w:rsidR="000D60CF" w:rsidRPr="00FE73E0" w:rsidRDefault="000D60CF" w:rsidP="000D60CF">
            <w:pPr>
              <w:spacing w:line="259" w:lineRule="auto"/>
              <w:jc w:val="right"/>
              <w:rPr>
                <w:rFonts w:eastAsia="Calibri"/>
                <w:i/>
                <w:sz w:val="24"/>
                <w:szCs w:val="24"/>
                <w:lang w:val="bg-BG" w:eastAsia="en-US"/>
              </w:rPr>
            </w:pPr>
            <w:r w:rsidRPr="00FE73E0">
              <w:rPr>
                <w:rFonts w:eastAsia="Calibri"/>
                <w:i/>
                <w:sz w:val="24"/>
                <w:szCs w:val="24"/>
                <w:lang w:val="bg-BG" w:eastAsia="en-US"/>
              </w:rPr>
              <w:t>ТП „ДГС Силистра“</w:t>
            </w:r>
          </w:p>
        </w:tc>
        <w:tc>
          <w:tcPr>
            <w:tcW w:w="1276" w:type="dxa"/>
            <w:tcBorders>
              <w:top w:val="nil"/>
              <w:left w:val="nil"/>
              <w:bottom w:val="nil"/>
              <w:right w:val="nil"/>
            </w:tcBorders>
          </w:tcPr>
          <w:p w:rsidR="000D60CF" w:rsidRPr="00FE73E0" w:rsidRDefault="000C32CF" w:rsidP="000D60CF">
            <w:pPr>
              <w:tabs>
                <w:tab w:val="center" w:pos="1805"/>
              </w:tabs>
              <w:spacing w:line="259" w:lineRule="auto"/>
              <w:jc w:val="right"/>
              <w:rPr>
                <w:rFonts w:eastAsia="Calibri"/>
                <w:i/>
                <w:sz w:val="24"/>
                <w:szCs w:val="24"/>
                <w:lang w:val="bg-BG" w:eastAsia="en-US"/>
              </w:rPr>
            </w:pPr>
            <w:r w:rsidRPr="00FE73E0">
              <w:rPr>
                <w:rFonts w:eastAsia="Calibri"/>
                <w:i/>
                <w:sz w:val="24"/>
                <w:szCs w:val="24"/>
                <w:lang w:val="bg-BG" w:eastAsia="en-US"/>
              </w:rPr>
              <w:t>8006,9</w:t>
            </w:r>
          </w:p>
        </w:tc>
        <w:tc>
          <w:tcPr>
            <w:tcW w:w="1559" w:type="dxa"/>
            <w:tcBorders>
              <w:top w:val="nil"/>
              <w:left w:val="nil"/>
              <w:bottom w:val="nil"/>
              <w:right w:val="nil"/>
            </w:tcBorders>
          </w:tcPr>
          <w:p w:rsidR="000D60CF" w:rsidRPr="00FE73E0" w:rsidRDefault="000C32CF" w:rsidP="000D60CF">
            <w:pPr>
              <w:tabs>
                <w:tab w:val="center" w:pos="1805"/>
              </w:tabs>
              <w:spacing w:line="259" w:lineRule="auto"/>
              <w:jc w:val="right"/>
              <w:rPr>
                <w:rFonts w:eastAsia="Arial"/>
                <w:i/>
                <w:sz w:val="24"/>
                <w:szCs w:val="24"/>
                <w:lang w:val="bg-BG" w:eastAsia="en-US"/>
              </w:rPr>
            </w:pPr>
            <w:r w:rsidRPr="00FE73E0">
              <w:rPr>
                <w:rFonts w:eastAsia="Arial"/>
                <w:i/>
                <w:sz w:val="24"/>
                <w:szCs w:val="24"/>
                <w:lang w:val="bg-BG" w:eastAsia="en-US"/>
              </w:rPr>
              <w:t>7926,1</w:t>
            </w:r>
          </w:p>
        </w:tc>
      </w:tr>
    </w:tbl>
    <w:p w:rsidR="00627D85" w:rsidRPr="00FE73E0" w:rsidRDefault="00627D85" w:rsidP="00CB70AC">
      <w:pPr>
        <w:pStyle w:val="11"/>
        <w:spacing w:line="240" w:lineRule="auto"/>
        <w:ind w:firstLine="0"/>
        <w:rPr>
          <w:i/>
          <w:snapToGrid w:val="0"/>
          <w:sz w:val="24"/>
          <w:szCs w:val="24"/>
          <w:lang w:val="bg-BG"/>
        </w:rPr>
      </w:pPr>
    </w:p>
    <w:p w:rsidR="00627D85" w:rsidRPr="00FE73E0" w:rsidRDefault="00627D85" w:rsidP="00CB70AC">
      <w:pPr>
        <w:pStyle w:val="11"/>
        <w:spacing w:line="240" w:lineRule="auto"/>
        <w:ind w:firstLine="0"/>
        <w:rPr>
          <w:i/>
          <w:snapToGrid w:val="0"/>
          <w:sz w:val="24"/>
          <w:szCs w:val="24"/>
          <w:lang w:val="bg-BG"/>
        </w:rPr>
      </w:pPr>
    </w:p>
    <w:p w:rsidR="00B73892" w:rsidRPr="00FE73E0" w:rsidRDefault="00627D85" w:rsidP="008C25C8">
      <w:pPr>
        <w:pStyle w:val="11"/>
        <w:spacing w:line="240" w:lineRule="auto"/>
        <w:ind w:firstLine="0"/>
        <w:rPr>
          <w:snapToGrid w:val="0"/>
          <w:sz w:val="24"/>
          <w:szCs w:val="24"/>
          <w:lang w:val="bg-BG"/>
        </w:rPr>
      </w:pPr>
      <w:r w:rsidRPr="00FE73E0">
        <w:rPr>
          <w:i/>
          <w:snapToGrid w:val="0"/>
          <w:sz w:val="24"/>
          <w:szCs w:val="24"/>
          <w:lang w:val="bg-BG"/>
        </w:rPr>
        <w:tab/>
      </w:r>
      <w:r w:rsidR="0090116F" w:rsidRPr="00FE73E0">
        <w:rPr>
          <w:snapToGrid w:val="0"/>
          <w:sz w:val="24"/>
          <w:szCs w:val="24"/>
          <w:lang w:val="bg-BG"/>
        </w:rPr>
        <w:t>Разпределението на площта по обособени ловностопански райони и лов</w:t>
      </w:r>
      <w:r w:rsidR="00AD521B" w:rsidRPr="00FE73E0">
        <w:rPr>
          <w:snapToGrid w:val="0"/>
          <w:sz w:val="24"/>
          <w:szCs w:val="24"/>
          <w:lang w:val="bg-BG"/>
        </w:rPr>
        <w:t xml:space="preserve">ни дружинки </w:t>
      </w:r>
      <w:r w:rsidR="00E07300" w:rsidRPr="00FE73E0">
        <w:rPr>
          <w:snapToGrid w:val="0"/>
          <w:sz w:val="24"/>
          <w:szCs w:val="24"/>
          <w:lang w:val="bg-BG"/>
        </w:rPr>
        <w:t>(съгласно заповедите за тяхното обособяване и настъпилите през ревизионния период промени)</w:t>
      </w:r>
      <w:r w:rsidR="0090116F" w:rsidRPr="00FE73E0">
        <w:rPr>
          <w:snapToGrid w:val="0"/>
          <w:sz w:val="24"/>
          <w:szCs w:val="24"/>
          <w:lang w:val="bg-BG"/>
        </w:rPr>
        <w:t xml:space="preserve"> обект на предстоящия ловностопански план е посочена в таб</w:t>
      </w:r>
      <w:r w:rsidR="008C25C8" w:rsidRPr="00FE73E0">
        <w:rPr>
          <w:snapToGrid w:val="0"/>
          <w:sz w:val="24"/>
          <w:szCs w:val="24"/>
          <w:lang w:val="bg-BG"/>
        </w:rPr>
        <w:t>лица № 19</w:t>
      </w:r>
    </w:p>
    <w:p w:rsidR="004326CF" w:rsidRPr="00FE73E0" w:rsidRDefault="004326CF" w:rsidP="0090116F">
      <w:pPr>
        <w:jc w:val="center"/>
        <w:rPr>
          <w:sz w:val="24"/>
          <w:szCs w:val="24"/>
          <w:lang w:val="bg-BG"/>
        </w:rPr>
      </w:pPr>
    </w:p>
    <w:p w:rsidR="00A27A5B" w:rsidRDefault="00A27A5B" w:rsidP="0090116F">
      <w:pPr>
        <w:jc w:val="center"/>
        <w:rPr>
          <w:sz w:val="24"/>
          <w:szCs w:val="24"/>
          <w:lang w:val="bg-BG"/>
        </w:rPr>
      </w:pPr>
    </w:p>
    <w:p w:rsidR="00A27A5B" w:rsidRDefault="00A27A5B" w:rsidP="0090116F">
      <w:pPr>
        <w:jc w:val="center"/>
        <w:rPr>
          <w:sz w:val="24"/>
          <w:szCs w:val="24"/>
          <w:lang w:val="bg-BG"/>
        </w:rPr>
      </w:pPr>
    </w:p>
    <w:p w:rsidR="00627D85" w:rsidRPr="00FE73E0" w:rsidRDefault="008C25C8" w:rsidP="0090116F">
      <w:pPr>
        <w:jc w:val="center"/>
        <w:rPr>
          <w:sz w:val="24"/>
          <w:szCs w:val="24"/>
          <w:lang w:val="bg-BG"/>
        </w:rPr>
      </w:pPr>
      <w:r w:rsidRPr="00FE73E0">
        <w:rPr>
          <w:sz w:val="24"/>
          <w:szCs w:val="24"/>
          <w:lang w:val="bg-BG"/>
        </w:rPr>
        <w:lastRenderedPageBreak/>
        <w:t>Таблица № 19</w:t>
      </w:r>
    </w:p>
    <w:p w:rsidR="00AD521B" w:rsidRPr="00FE73E0" w:rsidRDefault="0090116F" w:rsidP="004A48C2">
      <w:pPr>
        <w:jc w:val="center"/>
        <w:rPr>
          <w:sz w:val="24"/>
          <w:szCs w:val="24"/>
          <w:lang w:val="bg-BG"/>
        </w:rPr>
      </w:pPr>
      <w:r w:rsidRPr="00FE73E0">
        <w:rPr>
          <w:sz w:val="24"/>
          <w:szCs w:val="24"/>
          <w:lang w:val="bg-BG"/>
        </w:rPr>
        <w:t>За разпределение на площта обект на ловностопанския план по вид на територията и ловностопански райони</w:t>
      </w:r>
      <w:r w:rsidR="00FC72AA" w:rsidRPr="00FE73E0">
        <w:rPr>
          <w:sz w:val="24"/>
          <w:szCs w:val="24"/>
          <w:lang w:val="bg-BG"/>
        </w:rPr>
        <w:t xml:space="preserve"> по </w:t>
      </w:r>
    </w:p>
    <w:tbl>
      <w:tblPr>
        <w:tblW w:w="0" w:type="auto"/>
        <w:tblInd w:w="30" w:type="dxa"/>
        <w:tblLayout w:type="fixed"/>
        <w:tblCellMar>
          <w:left w:w="30" w:type="dxa"/>
          <w:right w:w="30" w:type="dxa"/>
        </w:tblCellMar>
        <w:tblLook w:val="04A0" w:firstRow="1" w:lastRow="0" w:firstColumn="1" w:lastColumn="0" w:noHBand="0" w:noVBand="1"/>
      </w:tblPr>
      <w:tblGrid>
        <w:gridCol w:w="2977"/>
        <w:gridCol w:w="992"/>
        <w:gridCol w:w="993"/>
        <w:gridCol w:w="992"/>
        <w:gridCol w:w="805"/>
        <w:gridCol w:w="187"/>
        <w:gridCol w:w="992"/>
        <w:gridCol w:w="1134"/>
      </w:tblGrid>
      <w:tr w:rsidR="00E34AD7" w:rsidRPr="00FE73E0" w:rsidTr="00C671D9">
        <w:trPr>
          <w:trHeight w:val="247"/>
        </w:trPr>
        <w:tc>
          <w:tcPr>
            <w:tcW w:w="2977" w:type="dxa"/>
            <w:tcBorders>
              <w:top w:val="double" w:sz="4" w:space="0" w:color="auto"/>
              <w:left w:val="double" w:sz="4" w:space="0" w:color="auto"/>
              <w:bottom w:val="nil"/>
              <w:right w:val="nil"/>
            </w:tcBorders>
            <w:vAlign w:val="bottom"/>
            <w:hideMark/>
          </w:tcPr>
          <w:p w:rsidR="00E34AD7" w:rsidRPr="00FE73E0" w:rsidRDefault="00E34AD7" w:rsidP="00C671D9">
            <w:pPr>
              <w:suppressAutoHyphens/>
              <w:spacing w:line="276" w:lineRule="auto"/>
              <w:ind w:right="-108"/>
              <w:jc w:val="both"/>
              <w:rPr>
                <w:snapToGrid w:val="0"/>
                <w:sz w:val="18"/>
                <w:lang w:val="bg-BG"/>
              </w:rPr>
            </w:pPr>
            <w:r w:rsidRPr="00FE73E0">
              <w:rPr>
                <w:snapToGrid w:val="0"/>
                <w:sz w:val="18"/>
                <w:lang w:val="bg-BG"/>
              </w:rPr>
              <w:t>Ловностопански район</w:t>
            </w:r>
          </w:p>
        </w:tc>
        <w:tc>
          <w:tcPr>
            <w:tcW w:w="992" w:type="dxa"/>
            <w:tcBorders>
              <w:top w:val="double" w:sz="4" w:space="0" w:color="auto"/>
              <w:left w:val="single" w:sz="4" w:space="0" w:color="auto"/>
              <w:bottom w:val="nil"/>
              <w:right w:val="nil"/>
            </w:tcBorders>
            <w:vAlign w:val="bottom"/>
            <w:hideMark/>
          </w:tcPr>
          <w:p w:rsidR="00E34AD7" w:rsidRPr="00FE73E0" w:rsidRDefault="00E34AD7" w:rsidP="00C671D9">
            <w:pPr>
              <w:suppressAutoHyphens/>
              <w:spacing w:line="276" w:lineRule="auto"/>
              <w:ind w:right="-108"/>
              <w:jc w:val="center"/>
              <w:rPr>
                <w:snapToGrid w:val="0"/>
                <w:sz w:val="18"/>
                <w:lang w:val="bg-BG"/>
              </w:rPr>
            </w:pPr>
            <w:r w:rsidRPr="00FE73E0">
              <w:rPr>
                <w:snapToGrid w:val="0"/>
                <w:sz w:val="18"/>
                <w:lang w:val="bg-BG"/>
              </w:rPr>
              <w:t>ГT</w:t>
            </w:r>
          </w:p>
        </w:tc>
        <w:tc>
          <w:tcPr>
            <w:tcW w:w="993" w:type="dxa"/>
            <w:tcBorders>
              <w:top w:val="double" w:sz="4" w:space="0" w:color="auto"/>
              <w:left w:val="single" w:sz="4" w:space="0" w:color="auto"/>
              <w:bottom w:val="nil"/>
              <w:right w:val="single" w:sz="4" w:space="0" w:color="auto"/>
            </w:tcBorders>
            <w:vAlign w:val="bottom"/>
            <w:hideMark/>
          </w:tcPr>
          <w:p w:rsidR="00E34AD7" w:rsidRPr="00FE73E0" w:rsidRDefault="00E34AD7" w:rsidP="00C671D9">
            <w:pPr>
              <w:suppressAutoHyphens/>
              <w:spacing w:line="276" w:lineRule="auto"/>
              <w:ind w:right="-108"/>
              <w:jc w:val="center"/>
              <w:rPr>
                <w:snapToGrid w:val="0"/>
                <w:sz w:val="18"/>
                <w:lang w:val="bg-BG"/>
              </w:rPr>
            </w:pPr>
            <w:r w:rsidRPr="00FE73E0">
              <w:rPr>
                <w:snapToGrid w:val="0"/>
                <w:sz w:val="18"/>
                <w:lang w:val="bg-BG"/>
              </w:rPr>
              <w:t>ЗT</w:t>
            </w:r>
          </w:p>
        </w:tc>
        <w:tc>
          <w:tcPr>
            <w:tcW w:w="992" w:type="dxa"/>
            <w:tcBorders>
              <w:top w:val="double" w:sz="4" w:space="0" w:color="auto"/>
              <w:left w:val="nil"/>
              <w:bottom w:val="nil"/>
              <w:right w:val="nil"/>
            </w:tcBorders>
            <w:vAlign w:val="bottom"/>
            <w:hideMark/>
          </w:tcPr>
          <w:p w:rsidR="00E34AD7" w:rsidRPr="00FE73E0" w:rsidRDefault="00E34AD7" w:rsidP="00C671D9">
            <w:pPr>
              <w:suppressAutoHyphens/>
              <w:spacing w:line="276" w:lineRule="auto"/>
              <w:ind w:right="-108"/>
              <w:jc w:val="center"/>
              <w:rPr>
                <w:snapToGrid w:val="0"/>
                <w:sz w:val="18"/>
                <w:lang w:val="bg-BG"/>
              </w:rPr>
            </w:pPr>
            <w:r w:rsidRPr="00FE73E0">
              <w:rPr>
                <w:snapToGrid w:val="0"/>
                <w:sz w:val="18"/>
                <w:lang w:val="bg-BG"/>
              </w:rPr>
              <w:t>Общо ЛР</w:t>
            </w:r>
          </w:p>
        </w:tc>
        <w:tc>
          <w:tcPr>
            <w:tcW w:w="992" w:type="dxa"/>
            <w:gridSpan w:val="2"/>
            <w:tcBorders>
              <w:top w:val="double" w:sz="4" w:space="0" w:color="auto"/>
              <w:left w:val="single" w:sz="4" w:space="0" w:color="auto"/>
              <w:bottom w:val="nil"/>
              <w:right w:val="single" w:sz="4" w:space="0" w:color="auto"/>
            </w:tcBorders>
            <w:vAlign w:val="bottom"/>
            <w:hideMark/>
          </w:tcPr>
          <w:p w:rsidR="00E34AD7" w:rsidRPr="00FE73E0" w:rsidRDefault="00E34AD7" w:rsidP="00C671D9">
            <w:pPr>
              <w:suppressAutoHyphens/>
              <w:spacing w:line="276" w:lineRule="auto"/>
              <w:ind w:right="-108"/>
              <w:jc w:val="center"/>
              <w:rPr>
                <w:snapToGrid w:val="0"/>
                <w:sz w:val="18"/>
                <w:lang w:val="bg-BG"/>
              </w:rPr>
            </w:pPr>
            <w:proofErr w:type="spellStart"/>
            <w:r w:rsidRPr="00FE73E0">
              <w:rPr>
                <w:snapToGrid w:val="0"/>
                <w:sz w:val="18"/>
                <w:lang w:val="bg-BG"/>
              </w:rPr>
              <w:t>Недивеч</w:t>
            </w:r>
            <w:proofErr w:type="spellEnd"/>
            <w:r w:rsidRPr="00FE73E0">
              <w:rPr>
                <w:snapToGrid w:val="0"/>
                <w:sz w:val="18"/>
                <w:lang w:val="bg-BG"/>
              </w:rPr>
              <w:t>.</w:t>
            </w:r>
          </w:p>
        </w:tc>
        <w:tc>
          <w:tcPr>
            <w:tcW w:w="992" w:type="dxa"/>
            <w:tcBorders>
              <w:top w:val="double" w:sz="4" w:space="0" w:color="auto"/>
              <w:left w:val="nil"/>
              <w:bottom w:val="nil"/>
              <w:right w:val="nil"/>
            </w:tcBorders>
            <w:vAlign w:val="bottom"/>
            <w:hideMark/>
          </w:tcPr>
          <w:p w:rsidR="00E34AD7" w:rsidRPr="00FE73E0" w:rsidRDefault="00E34AD7" w:rsidP="00C671D9">
            <w:pPr>
              <w:suppressAutoHyphens/>
              <w:spacing w:line="276" w:lineRule="auto"/>
              <w:ind w:right="-108"/>
              <w:jc w:val="center"/>
              <w:rPr>
                <w:snapToGrid w:val="0"/>
                <w:sz w:val="18"/>
                <w:lang w:val="bg-BG"/>
              </w:rPr>
            </w:pPr>
            <w:proofErr w:type="spellStart"/>
            <w:r w:rsidRPr="00FE73E0">
              <w:rPr>
                <w:snapToGrid w:val="0"/>
                <w:sz w:val="18"/>
                <w:lang w:val="bg-BG"/>
              </w:rPr>
              <w:t>Недивеч</w:t>
            </w:r>
            <w:proofErr w:type="spellEnd"/>
            <w:r w:rsidRPr="00FE73E0">
              <w:rPr>
                <w:snapToGrid w:val="0"/>
                <w:sz w:val="18"/>
                <w:lang w:val="bg-BG"/>
              </w:rPr>
              <w:t>.</w:t>
            </w:r>
          </w:p>
        </w:tc>
        <w:tc>
          <w:tcPr>
            <w:tcW w:w="1134" w:type="dxa"/>
            <w:tcBorders>
              <w:top w:val="double" w:sz="4" w:space="0" w:color="auto"/>
              <w:left w:val="single" w:sz="4" w:space="0" w:color="auto"/>
              <w:bottom w:val="nil"/>
              <w:right w:val="double" w:sz="4" w:space="0" w:color="auto"/>
            </w:tcBorders>
            <w:vAlign w:val="bottom"/>
            <w:hideMark/>
          </w:tcPr>
          <w:p w:rsidR="00E34AD7" w:rsidRPr="00FE73E0" w:rsidRDefault="00E34AD7" w:rsidP="00C671D9">
            <w:pPr>
              <w:suppressAutoHyphens/>
              <w:spacing w:line="276" w:lineRule="auto"/>
              <w:ind w:right="-108"/>
              <w:jc w:val="center"/>
              <w:rPr>
                <w:snapToGrid w:val="0"/>
                <w:sz w:val="18"/>
                <w:lang w:val="bg-BG"/>
              </w:rPr>
            </w:pPr>
            <w:proofErr w:type="spellStart"/>
            <w:r w:rsidRPr="00FE73E0">
              <w:rPr>
                <w:snapToGrid w:val="0"/>
                <w:sz w:val="18"/>
                <w:lang w:val="bg-BG"/>
              </w:rPr>
              <w:t>Дивечо</w:t>
            </w:r>
            <w:proofErr w:type="spellEnd"/>
            <w:r w:rsidRPr="00FE73E0">
              <w:rPr>
                <w:snapToGrid w:val="0"/>
                <w:sz w:val="18"/>
                <w:lang w:val="bg-BG"/>
              </w:rPr>
              <w:t>-</w:t>
            </w:r>
          </w:p>
        </w:tc>
      </w:tr>
      <w:tr w:rsidR="00E34AD7" w:rsidRPr="00FE73E0" w:rsidTr="00C671D9">
        <w:trPr>
          <w:trHeight w:val="247"/>
        </w:trPr>
        <w:tc>
          <w:tcPr>
            <w:tcW w:w="2977" w:type="dxa"/>
            <w:tcBorders>
              <w:top w:val="nil"/>
              <w:left w:val="double" w:sz="4" w:space="0" w:color="auto"/>
              <w:bottom w:val="nil"/>
              <w:right w:val="nil"/>
            </w:tcBorders>
            <w:vAlign w:val="bottom"/>
            <w:hideMark/>
          </w:tcPr>
          <w:p w:rsidR="00E34AD7" w:rsidRPr="00FE73E0" w:rsidRDefault="00E34AD7" w:rsidP="00C671D9">
            <w:pPr>
              <w:suppressAutoHyphens/>
              <w:spacing w:line="276" w:lineRule="auto"/>
              <w:ind w:right="-108"/>
              <w:jc w:val="both"/>
              <w:rPr>
                <w:snapToGrid w:val="0"/>
                <w:sz w:val="18"/>
                <w:lang w:val="bg-BG"/>
              </w:rPr>
            </w:pPr>
            <w:r w:rsidRPr="00FE73E0">
              <w:rPr>
                <w:snapToGrid w:val="0"/>
                <w:sz w:val="18"/>
                <w:lang w:val="bg-BG"/>
              </w:rPr>
              <w:t>Ловище</w:t>
            </w:r>
          </w:p>
        </w:tc>
        <w:tc>
          <w:tcPr>
            <w:tcW w:w="992" w:type="dxa"/>
            <w:tcBorders>
              <w:top w:val="nil"/>
              <w:left w:val="single" w:sz="4" w:space="0" w:color="auto"/>
              <w:bottom w:val="nil"/>
              <w:right w:val="nil"/>
            </w:tcBorders>
            <w:vAlign w:val="bottom"/>
          </w:tcPr>
          <w:p w:rsidR="00E34AD7" w:rsidRPr="00FE73E0" w:rsidRDefault="00E34AD7" w:rsidP="00C671D9">
            <w:pPr>
              <w:suppressAutoHyphens/>
              <w:spacing w:line="276" w:lineRule="auto"/>
              <w:ind w:right="-108"/>
              <w:jc w:val="center"/>
              <w:rPr>
                <w:snapToGrid w:val="0"/>
                <w:sz w:val="18"/>
                <w:lang w:val="bg-BG"/>
              </w:rPr>
            </w:pPr>
          </w:p>
        </w:tc>
        <w:tc>
          <w:tcPr>
            <w:tcW w:w="993" w:type="dxa"/>
            <w:tcBorders>
              <w:top w:val="nil"/>
              <w:left w:val="single" w:sz="4" w:space="0" w:color="auto"/>
              <w:bottom w:val="nil"/>
              <w:right w:val="single" w:sz="4" w:space="0" w:color="auto"/>
            </w:tcBorders>
            <w:vAlign w:val="bottom"/>
          </w:tcPr>
          <w:p w:rsidR="00E34AD7" w:rsidRPr="00FE73E0" w:rsidRDefault="00E34AD7" w:rsidP="00C671D9">
            <w:pPr>
              <w:suppressAutoHyphens/>
              <w:spacing w:line="276" w:lineRule="auto"/>
              <w:ind w:right="-108"/>
              <w:jc w:val="center"/>
              <w:rPr>
                <w:snapToGrid w:val="0"/>
                <w:sz w:val="18"/>
                <w:lang w:val="bg-BG"/>
              </w:rPr>
            </w:pPr>
          </w:p>
        </w:tc>
        <w:tc>
          <w:tcPr>
            <w:tcW w:w="992" w:type="dxa"/>
            <w:vAlign w:val="bottom"/>
          </w:tcPr>
          <w:p w:rsidR="00E34AD7" w:rsidRPr="00FE73E0" w:rsidRDefault="00E34AD7" w:rsidP="00C671D9">
            <w:pPr>
              <w:suppressAutoHyphens/>
              <w:spacing w:line="276" w:lineRule="auto"/>
              <w:ind w:right="-108"/>
              <w:jc w:val="center"/>
              <w:rPr>
                <w:snapToGrid w:val="0"/>
                <w:sz w:val="18"/>
                <w:lang w:val="bg-BG"/>
              </w:rPr>
            </w:pPr>
          </w:p>
        </w:tc>
        <w:tc>
          <w:tcPr>
            <w:tcW w:w="992" w:type="dxa"/>
            <w:gridSpan w:val="2"/>
            <w:tcBorders>
              <w:top w:val="nil"/>
              <w:left w:val="single" w:sz="4" w:space="0" w:color="auto"/>
              <w:bottom w:val="nil"/>
              <w:right w:val="single" w:sz="4" w:space="0" w:color="auto"/>
            </w:tcBorders>
            <w:vAlign w:val="bottom"/>
            <w:hideMark/>
          </w:tcPr>
          <w:p w:rsidR="00E34AD7" w:rsidRPr="00FE73E0" w:rsidRDefault="00E34AD7" w:rsidP="00C671D9">
            <w:pPr>
              <w:suppressAutoHyphens/>
              <w:spacing w:line="276" w:lineRule="auto"/>
              <w:ind w:right="-108"/>
              <w:jc w:val="center"/>
              <w:rPr>
                <w:snapToGrid w:val="0"/>
                <w:sz w:val="18"/>
                <w:lang w:val="bg-BG"/>
              </w:rPr>
            </w:pPr>
            <w:r w:rsidRPr="00FE73E0">
              <w:rPr>
                <w:snapToGrid w:val="0"/>
                <w:sz w:val="18"/>
                <w:lang w:val="bg-BG"/>
              </w:rPr>
              <w:t>в ГT</w:t>
            </w:r>
          </w:p>
        </w:tc>
        <w:tc>
          <w:tcPr>
            <w:tcW w:w="992" w:type="dxa"/>
            <w:vAlign w:val="bottom"/>
            <w:hideMark/>
          </w:tcPr>
          <w:p w:rsidR="00E34AD7" w:rsidRPr="00FE73E0" w:rsidRDefault="00E34AD7" w:rsidP="00C671D9">
            <w:pPr>
              <w:suppressAutoHyphens/>
              <w:spacing w:line="276" w:lineRule="auto"/>
              <w:ind w:right="-108"/>
              <w:jc w:val="center"/>
              <w:rPr>
                <w:snapToGrid w:val="0"/>
                <w:sz w:val="18"/>
                <w:lang w:val="bg-BG"/>
              </w:rPr>
            </w:pPr>
            <w:r w:rsidRPr="00FE73E0">
              <w:rPr>
                <w:snapToGrid w:val="0"/>
                <w:sz w:val="18"/>
                <w:lang w:val="bg-BG"/>
              </w:rPr>
              <w:t>в ЗT</w:t>
            </w:r>
          </w:p>
        </w:tc>
        <w:tc>
          <w:tcPr>
            <w:tcW w:w="1134" w:type="dxa"/>
            <w:tcBorders>
              <w:top w:val="nil"/>
              <w:left w:val="single" w:sz="4" w:space="0" w:color="auto"/>
              <w:bottom w:val="nil"/>
              <w:right w:val="double" w:sz="4" w:space="0" w:color="auto"/>
            </w:tcBorders>
            <w:vAlign w:val="bottom"/>
            <w:hideMark/>
          </w:tcPr>
          <w:p w:rsidR="00E34AD7" w:rsidRPr="00FE73E0" w:rsidRDefault="00E34AD7" w:rsidP="00C671D9">
            <w:pPr>
              <w:suppressAutoHyphens/>
              <w:spacing w:line="276" w:lineRule="auto"/>
              <w:ind w:right="-108"/>
              <w:jc w:val="center"/>
              <w:rPr>
                <w:snapToGrid w:val="0"/>
                <w:sz w:val="18"/>
                <w:lang w:val="bg-BG"/>
              </w:rPr>
            </w:pPr>
            <w:r w:rsidRPr="00FE73E0">
              <w:rPr>
                <w:snapToGrid w:val="0"/>
                <w:sz w:val="18"/>
                <w:lang w:val="bg-BG"/>
              </w:rPr>
              <w:t>пригодна</w:t>
            </w:r>
          </w:p>
        </w:tc>
      </w:tr>
      <w:tr w:rsidR="00E34AD7" w:rsidRPr="00FE73E0" w:rsidTr="00C671D9">
        <w:trPr>
          <w:cantSplit/>
          <w:trHeight w:val="247"/>
        </w:trPr>
        <w:tc>
          <w:tcPr>
            <w:tcW w:w="2977" w:type="dxa"/>
            <w:tcBorders>
              <w:top w:val="nil"/>
              <w:left w:val="double" w:sz="4" w:space="0" w:color="auto"/>
              <w:bottom w:val="double" w:sz="4" w:space="0" w:color="auto"/>
              <w:right w:val="nil"/>
            </w:tcBorders>
            <w:vAlign w:val="bottom"/>
          </w:tcPr>
          <w:p w:rsidR="00E34AD7" w:rsidRPr="00FE73E0" w:rsidRDefault="00E34AD7" w:rsidP="00C671D9">
            <w:pPr>
              <w:suppressAutoHyphens/>
              <w:spacing w:line="276" w:lineRule="auto"/>
              <w:ind w:right="-108"/>
              <w:jc w:val="center"/>
              <w:rPr>
                <w:snapToGrid w:val="0"/>
                <w:sz w:val="18"/>
                <w:lang w:val="bg-BG"/>
              </w:rPr>
            </w:pPr>
          </w:p>
        </w:tc>
        <w:tc>
          <w:tcPr>
            <w:tcW w:w="6095" w:type="dxa"/>
            <w:gridSpan w:val="7"/>
            <w:tcBorders>
              <w:top w:val="single" w:sz="4" w:space="0" w:color="auto"/>
              <w:left w:val="single" w:sz="4" w:space="0" w:color="auto"/>
              <w:bottom w:val="double" w:sz="4" w:space="0" w:color="auto"/>
              <w:right w:val="double" w:sz="4" w:space="0" w:color="auto"/>
            </w:tcBorders>
            <w:vAlign w:val="bottom"/>
            <w:hideMark/>
          </w:tcPr>
          <w:p w:rsidR="00E34AD7" w:rsidRPr="00FE73E0" w:rsidRDefault="00E34AD7" w:rsidP="00C671D9">
            <w:pPr>
              <w:suppressAutoHyphens/>
              <w:spacing w:line="276" w:lineRule="auto"/>
              <w:ind w:right="-108"/>
              <w:jc w:val="center"/>
              <w:rPr>
                <w:snapToGrid w:val="0"/>
                <w:sz w:val="18"/>
                <w:lang w:val="bg-BG"/>
              </w:rPr>
            </w:pPr>
            <w:r w:rsidRPr="00FE73E0">
              <w:rPr>
                <w:snapToGrid w:val="0"/>
                <w:sz w:val="18"/>
                <w:lang w:val="bg-BG"/>
              </w:rPr>
              <w:t>х     е     к     т     а     р     и</w:t>
            </w:r>
          </w:p>
        </w:tc>
      </w:tr>
      <w:tr w:rsidR="00E34AD7" w:rsidRPr="00FE73E0" w:rsidTr="00C671D9">
        <w:trPr>
          <w:trHeight w:val="240"/>
        </w:trPr>
        <w:tc>
          <w:tcPr>
            <w:tcW w:w="9072" w:type="dxa"/>
            <w:gridSpan w:val="8"/>
            <w:tcBorders>
              <w:top w:val="nil"/>
              <w:left w:val="double" w:sz="4" w:space="0" w:color="auto"/>
              <w:bottom w:val="nil"/>
              <w:right w:val="doub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jc w:val="center"/>
              <w:rPr>
                <w:i/>
                <w:sz w:val="18"/>
                <w:szCs w:val="18"/>
                <w:lang w:val="bg-BG"/>
              </w:rPr>
            </w:pPr>
            <w:r w:rsidRPr="00FE73E0">
              <w:rPr>
                <w:i/>
                <w:sz w:val="18"/>
                <w:szCs w:val="18"/>
                <w:lang w:val="bg-BG"/>
              </w:rPr>
              <w:t>Район на дейност на ТП „ДГС Силистра“</w:t>
            </w:r>
          </w:p>
        </w:tc>
      </w:tr>
      <w:tr w:rsidR="00E34AD7" w:rsidRPr="00FE73E0" w:rsidTr="00C671D9">
        <w:trPr>
          <w:trHeight w:val="240"/>
        </w:trPr>
        <w:tc>
          <w:tcPr>
            <w:tcW w:w="2977" w:type="dxa"/>
            <w:tcBorders>
              <w:top w:val="nil"/>
              <w:left w:val="double" w:sz="4" w:space="0" w:color="auto"/>
              <w:bottom w:val="nil"/>
              <w:right w:val="sing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rPr>
                <w:sz w:val="18"/>
                <w:szCs w:val="18"/>
                <w:lang w:val="bg-BG"/>
              </w:rPr>
            </w:pPr>
            <w:r w:rsidRPr="00FE73E0">
              <w:rPr>
                <w:sz w:val="18"/>
                <w:szCs w:val="18"/>
                <w:lang w:val="bg-BG"/>
              </w:rPr>
              <w:t>ДЛР ЛСК “О-в Гарван”</w:t>
            </w:r>
          </w:p>
        </w:tc>
        <w:tc>
          <w:tcPr>
            <w:tcW w:w="992" w:type="dxa"/>
            <w:tcBorders>
              <w:top w:val="nil"/>
              <w:left w:val="single" w:sz="4" w:space="0" w:color="auto"/>
              <w:bottom w:val="nil"/>
              <w:right w:val="sing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rPr>
                <w:sz w:val="18"/>
                <w:szCs w:val="18"/>
                <w:lang w:val="bg-BG"/>
              </w:rPr>
            </w:pPr>
            <w:r w:rsidRPr="00FE73E0">
              <w:rPr>
                <w:sz w:val="18"/>
                <w:szCs w:val="18"/>
                <w:lang w:val="bg-BG"/>
              </w:rPr>
              <w:t>502.0</w:t>
            </w:r>
          </w:p>
        </w:tc>
        <w:tc>
          <w:tcPr>
            <w:tcW w:w="993" w:type="dxa"/>
            <w:tcBorders>
              <w:top w:val="nil"/>
              <w:left w:val="single" w:sz="4" w:space="0" w:color="auto"/>
              <w:bottom w:val="nil"/>
              <w:right w:val="sing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rPr>
                <w:sz w:val="18"/>
                <w:szCs w:val="18"/>
                <w:lang w:val="bg-BG"/>
              </w:rPr>
            </w:pPr>
            <w:r w:rsidRPr="00FE73E0">
              <w:rPr>
                <w:sz w:val="18"/>
                <w:szCs w:val="18"/>
                <w:lang w:val="bg-BG"/>
              </w:rPr>
              <w:t>44.4</w:t>
            </w:r>
          </w:p>
        </w:tc>
        <w:tc>
          <w:tcPr>
            <w:tcW w:w="992" w:type="dxa"/>
            <w:tcBorders>
              <w:top w:val="nil"/>
              <w:left w:val="single" w:sz="4" w:space="0" w:color="auto"/>
              <w:bottom w:val="nil"/>
              <w:right w:val="sing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rPr>
                <w:sz w:val="18"/>
                <w:szCs w:val="18"/>
                <w:lang w:val="bg-BG"/>
              </w:rPr>
            </w:pPr>
            <w:r w:rsidRPr="00FE73E0">
              <w:rPr>
                <w:sz w:val="18"/>
                <w:szCs w:val="18"/>
                <w:lang w:val="bg-BG"/>
              </w:rPr>
              <w:t>546.4</w:t>
            </w:r>
          </w:p>
        </w:tc>
        <w:tc>
          <w:tcPr>
            <w:tcW w:w="992" w:type="dxa"/>
            <w:gridSpan w:val="2"/>
            <w:tcBorders>
              <w:top w:val="nil"/>
              <w:left w:val="single" w:sz="4" w:space="0" w:color="auto"/>
              <w:bottom w:val="nil"/>
              <w:right w:val="sing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rPr>
                <w:sz w:val="18"/>
                <w:szCs w:val="18"/>
                <w:lang w:val="bg-BG"/>
              </w:rPr>
            </w:pPr>
            <w:r w:rsidRPr="00FE73E0">
              <w:rPr>
                <w:sz w:val="18"/>
                <w:szCs w:val="18"/>
                <w:lang w:val="bg-BG"/>
              </w:rPr>
              <w:t>38.9</w:t>
            </w:r>
          </w:p>
        </w:tc>
        <w:tc>
          <w:tcPr>
            <w:tcW w:w="992" w:type="dxa"/>
            <w:tcBorders>
              <w:top w:val="nil"/>
              <w:left w:val="single" w:sz="4" w:space="0" w:color="auto"/>
              <w:bottom w:val="nil"/>
              <w:right w:val="sing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rPr>
                <w:sz w:val="18"/>
                <w:szCs w:val="18"/>
                <w:lang w:val="bg-BG"/>
              </w:rPr>
            </w:pPr>
            <w:r w:rsidRPr="00FE73E0">
              <w:rPr>
                <w:sz w:val="18"/>
                <w:szCs w:val="18"/>
                <w:lang w:val="bg-BG"/>
              </w:rPr>
              <w:t>0.0</w:t>
            </w:r>
          </w:p>
        </w:tc>
        <w:tc>
          <w:tcPr>
            <w:tcW w:w="1134" w:type="dxa"/>
            <w:tcBorders>
              <w:top w:val="nil"/>
              <w:left w:val="single" w:sz="4" w:space="0" w:color="auto"/>
              <w:bottom w:val="nil"/>
              <w:right w:val="doub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rPr>
                <w:sz w:val="18"/>
                <w:szCs w:val="18"/>
                <w:lang w:val="bg-BG"/>
              </w:rPr>
            </w:pPr>
            <w:r w:rsidRPr="00FE73E0">
              <w:rPr>
                <w:sz w:val="18"/>
                <w:szCs w:val="18"/>
                <w:lang w:val="bg-BG"/>
              </w:rPr>
              <w:t>507.5</w:t>
            </w:r>
          </w:p>
        </w:tc>
      </w:tr>
      <w:tr w:rsidR="00E34AD7" w:rsidRPr="00FE73E0" w:rsidTr="00C671D9">
        <w:trPr>
          <w:trHeight w:val="240"/>
        </w:trPr>
        <w:tc>
          <w:tcPr>
            <w:tcW w:w="2977" w:type="dxa"/>
            <w:tcBorders>
              <w:top w:val="nil"/>
              <w:left w:val="double" w:sz="4" w:space="0" w:color="auto"/>
              <w:bottom w:val="nil"/>
              <w:right w:val="sing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rPr>
                <w:sz w:val="18"/>
                <w:szCs w:val="18"/>
                <w:lang w:val="bg-BG"/>
              </w:rPr>
            </w:pPr>
            <w:r w:rsidRPr="00FE73E0">
              <w:rPr>
                <w:sz w:val="18"/>
                <w:szCs w:val="18"/>
                <w:lang w:val="bg-BG"/>
              </w:rPr>
              <w:t>ДЛР ЛСК “Зли дол” в т.ч.:</w:t>
            </w:r>
          </w:p>
        </w:tc>
        <w:tc>
          <w:tcPr>
            <w:tcW w:w="992" w:type="dxa"/>
            <w:tcBorders>
              <w:top w:val="nil"/>
              <w:left w:val="single" w:sz="4" w:space="0" w:color="auto"/>
              <w:bottom w:val="nil"/>
              <w:right w:val="sing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rPr>
                <w:sz w:val="18"/>
                <w:szCs w:val="18"/>
                <w:lang w:val="bg-BG"/>
              </w:rPr>
            </w:pPr>
            <w:r w:rsidRPr="00FE73E0">
              <w:rPr>
                <w:sz w:val="18"/>
                <w:szCs w:val="18"/>
                <w:lang w:val="bg-BG"/>
              </w:rPr>
              <w:t>6842.3</w:t>
            </w:r>
          </w:p>
        </w:tc>
        <w:tc>
          <w:tcPr>
            <w:tcW w:w="993" w:type="dxa"/>
            <w:tcBorders>
              <w:top w:val="nil"/>
              <w:left w:val="single" w:sz="4" w:space="0" w:color="auto"/>
              <w:bottom w:val="nil"/>
              <w:right w:val="sing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rPr>
                <w:sz w:val="18"/>
                <w:szCs w:val="18"/>
                <w:lang w:val="bg-BG"/>
              </w:rPr>
            </w:pPr>
            <w:r w:rsidRPr="00FE73E0">
              <w:rPr>
                <w:sz w:val="18"/>
                <w:szCs w:val="18"/>
                <w:lang w:val="bg-BG"/>
              </w:rPr>
              <w:t>618.2</w:t>
            </w:r>
          </w:p>
        </w:tc>
        <w:tc>
          <w:tcPr>
            <w:tcW w:w="992" w:type="dxa"/>
            <w:tcBorders>
              <w:top w:val="nil"/>
              <w:left w:val="single" w:sz="4" w:space="0" w:color="auto"/>
              <w:bottom w:val="nil"/>
              <w:right w:val="sing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rPr>
                <w:sz w:val="18"/>
                <w:szCs w:val="18"/>
                <w:lang w:val="bg-BG"/>
              </w:rPr>
            </w:pPr>
            <w:r w:rsidRPr="00FE73E0">
              <w:rPr>
                <w:sz w:val="18"/>
                <w:szCs w:val="18"/>
                <w:lang w:val="bg-BG"/>
              </w:rPr>
              <w:t>7460.5</w:t>
            </w:r>
          </w:p>
        </w:tc>
        <w:tc>
          <w:tcPr>
            <w:tcW w:w="992" w:type="dxa"/>
            <w:gridSpan w:val="2"/>
            <w:tcBorders>
              <w:top w:val="nil"/>
              <w:left w:val="single" w:sz="4" w:space="0" w:color="auto"/>
              <w:bottom w:val="nil"/>
              <w:right w:val="sing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rPr>
                <w:sz w:val="18"/>
                <w:szCs w:val="18"/>
                <w:lang w:val="bg-BG"/>
              </w:rPr>
            </w:pPr>
            <w:r w:rsidRPr="00FE73E0">
              <w:rPr>
                <w:sz w:val="18"/>
                <w:szCs w:val="18"/>
                <w:lang w:val="bg-BG"/>
              </w:rPr>
              <w:t>25.1</w:t>
            </w:r>
          </w:p>
        </w:tc>
        <w:tc>
          <w:tcPr>
            <w:tcW w:w="992" w:type="dxa"/>
            <w:tcBorders>
              <w:top w:val="nil"/>
              <w:left w:val="single" w:sz="4" w:space="0" w:color="auto"/>
              <w:bottom w:val="nil"/>
              <w:right w:val="sing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rPr>
                <w:sz w:val="18"/>
                <w:szCs w:val="18"/>
                <w:lang w:val="bg-BG"/>
              </w:rPr>
            </w:pPr>
            <w:r w:rsidRPr="00FE73E0">
              <w:rPr>
                <w:sz w:val="18"/>
                <w:szCs w:val="18"/>
                <w:lang w:val="bg-BG"/>
              </w:rPr>
              <w:t>16.8</w:t>
            </w:r>
          </w:p>
        </w:tc>
        <w:tc>
          <w:tcPr>
            <w:tcW w:w="1134" w:type="dxa"/>
            <w:tcBorders>
              <w:top w:val="nil"/>
              <w:left w:val="single" w:sz="4" w:space="0" w:color="auto"/>
              <w:bottom w:val="nil"/>
              <w:right w:val="doub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rPr>
                <w:sz w:val="18"/>
                <w:szCs w:val="18"/>
                <w:lang w:val="bg-BG"/>
              </w:rPr>
            </w:pPr>
            <w:r w:rsidRPr="00FE73E0">
              <w:rPr>
                <w:sz w:val="18"/>
                <w:szCs w:val="18"/>
                <w:lang w:val="bg-BG"/>
              </w:rPr>
              <w:t>7418.6</w:t>
            </w:r>
          </w:p>
        </w:tc>
      </w:tr>
      <w:tr w:rsidR="00E34AD7" w:rsidRPr="00FE73E0" w:rsidTr="00C671D9">
        <w:trPr>
          <w:trHeight w:val="240"/>
        </w:trPr>
        <w:tc>
          <w:tcPr>
            <w:tcW w:w="2977" w:type="dxa"/>
            <w:tcBorders>
              <w:top w:val="nil"/>
              <w:left w:val="double" w:sz="4" w:space="0" w:color="auto"/>
              <w:bottom w:val="nil"/>
              <w:right w:val="sing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jc w:val="right"/>
              <w:rPr>
                <w:i/>
                <w:sz w:val="18"/>
                <w:szCs w:val="18"/>
                <w:lang w:val="bg-BG"/>
              </w:rPr>
            </w:pPr>
            <w:r w:rsidRPr="00FE73E0">
              <w:rPr>
                <w:i/>
                <w:sz w:val="18"/>
                <w:szCs w:val="18"/>
                <w:lang w:val="bg-BG"/>
              </w:rPr>
              <w:t>Ловище I</w:t>
            </w:r>
          </w:p>
        </w:tc>
        <w:tc>
          <w:tcPr>
            <w:tcW w:w="992" w:type="dxa"/>
            <w:tcBorders>
              <w:top w:val="nil"/>
              <w:left w:val="single" w:sz="4" w:space="0" w:color="auto"/>
              <w:bottom w:val="nil"/>
              <w:right w:val="sing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jc w:val="right"/>
              <w:rPr>
                <w:i/>
                <w:sz w:val="18"/>
                <w:szCs w:val="18"/>
                <w:lang w:val="bg-BG"/>
              </w:rPr>
            </w:pPr>
            <w:r w:rsidRPr="00FE73E0">
              <w:rPr>
                <w:i/>
                <w:sz w:val="18"/>
                <w:szCs w:val="18"/>
                <w:lang w:val="bg-BG"/>
              </w:rPr>
              <w:t>1004.3</w:t>
            </w:r>
          </w:p>
        </w:tc>
        <w:tc>
          <w:tcPr>
            <w:tcW w:w="993" w:type="dxa"/>
            <w:tcBorders>
              <w:top w:val="nil"/>
              <w:left w:val="single" w:sz="4" w:space="0" w:color="auto"/>
              <w:bottom w:val="nil"/>
              <w:right w:val="sing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jc w:val="right"/>
              <w:rPr>
                <w:i/>
                <w:sz w:val="18"/>
                <w:szCs w:val="18"/>
                <w:lang w:val="bg-BG"/>
              </w:rPr>
            </w:pPr>
            <w:r w:rsidRPr="00FE73E0">
              <w:rPr>
                <w:i/>
                <w:sz w:val="18"/>
                <w:szCs w:val="18"/>
                <w:lang w:val="bg-BG"/>
              </w:rPr>
              <w:t>1.5</w:t>
            </w:r>
          </w:p>
        </w:tc>
        <w:tc>
          <w:tcPr>
            <w:tcW w:w="992" w:type="dxa"/>
            <w:tcBorders>
              <w:top w:val="nil"/>
              <w:left w:val="single" w:sz="4" w:space="0" w:color="auto"/>
              <w:bottom w:val="nil"/>
              <w:right w:val="sing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jc w:val="right"/>
              <w:rPr>
                <w:i/>
                <w:sz w:val="18"/>
                <w:szCs w:val="18"/>
                <w:lang w:val="bg-BG"/>
              </w:rPr>
            </w:pPr>
            <w:r w:rsidRPr="00FE73E0">
              <w:rPr>
                <w:i/>
                <w:sz w:val="18"/>
                <w:szCs w:val="18"/>
                <w:lang w:val="bg-BG"/>
              </w:rPr>
              <w:t>1005.8</w:t>
            </w:r>
          </w:p>
        </w:tc>
        <w:tc>
          <w:tcPr>
            <w:tcW w:w="992" w:type="dxa"/>
            <w:gridSpan w:val="2"/>
            <w:tcBorders>
              <w:top w:val="nil"/>
              <w:left w:val="single" w:sz="4" w:space="0" w:color="auto"/>
              <w:bottom w:val="nil"/>
              <w:right w:val="sing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jc w:val="right"/>
              <w:rPr>
                <w:i/>
                <w:sz w:val="18"/>
                <w:szCs w:val="18"/>
                <w:lang w:val="bg-BG"/>
              </w:rPr>
            </w:pPr>
            <w:r w:rsidRPr="00FE73E0">
              <w:rPr>
                <w:i/>
                <w:sz w:val="18"/>
                <w:szCs w:val="18"/>
                <w:lang w:val="bg-BG"/>
              </w:rPr>
              <w:t>2.8</w:t>
            </w:r>
          </w:p>
        </w:tc>
        <w:tc>
          <w:tcPr>
            <w:tcW w:w="992" w:type="dxa"/>
            <w:tcBorders>
              <w:top w:val="nil"/>
              <w:left w:val="single" w:sz="4" w:space="0" w:color="auto"/>
              <w:bottom w:val="nil"/>
              <w:right w:val="sing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jc w:val="right"/>
              <w:rPr>
                <w:i/>
                <w:sz w:val="18"/>
                <w:szCs w:val="18"/>
                <w:lang w:val="bg-BG"/>
              </w:rPr>
            </w:pPr>
            <w:r w:rsidRPr="00FE73E0">
              <w:rPr>
                <w:i/>
                <w:sz w:val="18"/>
                <w:szCs w:val="18"/>
                <w:lang w:val="bg-BG"/>
              </w:rPr>
              <w:t>1.5</w:t>
            </w:r>
          </w:p>
        </w:tc>
        <w:tc>
          <w:tcPr>
            <w:tcW w:w="1134" w:type="dxa"/>
            <w:tcBorders>
              <w:top w:val="nil"/>
              <w:left w:val="single" w:sz="4" w:space="0" w:color="auto"/>
              <w:bottom w:val="nil"/>
              <w:right w:val="doub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jc w:val="right"/>
              <w:rPr>
                <w:i/>
                <w:sz w:val="18"/>
                <w:szCs w:val="18"/>
                <w:lang w:val="bg-BG"/>
              </w:rPr>
            </w:pPr>
            <w:r w:rsidRPr="00FE73E0">
              <w:rPr>
                <w:i/>
                <w:sz w:val="18"/>
                <w:szCs w:val="18"/>
                <w:lang w:val="bg-BG"/>
              </w:rPr>
              <w:t>1001.5</w:t>
            </w:r>
          </w:p>
        </w:tc>
      </w:tr>
      <w:tr w:rsidR="00E34AD7" w:rsidRPr="00FE73E0" w:rsidTr="00C671D9">
        <w:trPr>
          <w:trHeight w:val="240"/>
        </w:trPr>
        <w:tc>
          <w:tcPr>
            <w:tcW w:w="2977" w:type="dxa"/>
            <w:tcBorders>
              <w:top w:val="nil"/>
              <w:left w:val="double" w:sz="4" w:space="0" w:color="auto"/>
              <w:bottom w:val="nil"/>
              <w:right w:val="sing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jc w:val="right"/>
              <w:rPr>
                <w:i/>
                <w:sz w:val="18"/>
                <w:szCs w:val="18"/>
                <w:lang w:val="bg-BG"/>
              </w:rPr>
            </w:pPr>
            <w:r w:rsidRPr="00FE73E0">
              <w:rPr>
                <w:i/>
                <w:sz w:val="18"/>
                <w:szCs w:val="18"/>
                <w:lang w:val="bg-BG"/>
              </w:rPr>
              <w:t>Ловище II</w:t>
            </w:r>
          </w:p>
        </w:tc>
        <w:tc>
          <w:tcPr>
            <w:tcW w:w="992" w:type="dxa"/>
            <w:tcBorders>
              <w:top w:val="nil"/>
              <w:left w:val="single" w:sz="4" w:space="0" w:color="auto"/>
              <w:bottom w:val="nil"/>
              <w:right w:val="sing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jc w:val="right"/>
              <w:rPr>
                <w:i/>
                <w:sz w:val="18"/>
                <w:szCs w:val="18"/>
                <w:lang w:val="bg-BG"/>
              </w:rPr>
            </w:pPr>
            <w:r w:rsidRPr="00FE73E0">
              <w:rPr>
                <w:i/>
                <w:sz w:val="18"/>
                <w:szCs w:val="18"/>
                <w:lang w:val="bg-BG"/>
              </w:rPr>
              <w:t>1821.7</w:t>
            </w:r>
          </w:p>
        </w:tc>
        <w:tc>
          <w:tcPr>
            <w:tcW w:w="993" w:type="dxa"/>
            <w:tcBorders>
              <w:top w:val="nil"/>
              <w:left w:val="single" w:sz="4" w:space="0" w:color="auto"/>
              <w:bottom w:val="nil"/>
              <w:right w:val="sing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jc w:val="right"/>
              <w:rPr>
                <w:i/>
                <w:sz w:val="18"/>
                <w:szCs w:val="18"/>
                <w:lang w:val="bg-BG"/>
              </w:rPr>
            </w:pPr>
            <w:r w:rsidRPr="00FE73E0">
              <w:rPr>
                <w:i/>
                <w:sz w:val="18"/>
                <w:szCs w:val="18"/>
                <w:lang w:val="bg-BG"/>
              </w:rPr>
              <w:t>221.6</w:t>
            </w:r>
          </w:p>
        </w:tc>
        <w:tc>
          <w:tcPr>
            <w:tcW w:w="992" w:type="dxa"/>
            <w:tcBorders>
              <w:top w:val="nil"/>
              <w:left w:val="single" w:sz="4" w:space="0" w:color="auto"/>
              <w:bottom w:val="nil"/>
              <w:right w:val="sing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jc w:val="right"/>
              <w:rPr>
                <w:i/>
                <w:sz w:val="18"/>
                <w:szCs w:val="18"/>
                <w:lang w:val="bg-BG"/>
              </w:rPr>
            </w:pPr>
            <w:r w:rsidRPr="00FE73E0">
              <w:rPr>
                <w:i/>
                <w:sz w:val="18"/>
                <w:szCs w:val="18"/>
                <w:lang w:val="bg-BG"/>
              </w:rPr>
              <w:t>2043.3</w:t>
            </w:r>
          </w:p>
        </w:tc>
        <w:tc>
          <w:tcPr>
            <w:tcW w:w="992" w:type="dxa"/>
            <w:gridSpan w:val="2"/>
            <w:tcBorders>
              <w:top w:val="nil"/>
              <w:left w:val="single" w:sz="4" w:space="0" w:color="auto"/>
              <w:bottom w:val="nil"/>
              <w:right w:val="sing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jc w:val="right"/>
              <w:rPr>
                <w:i/>
                <w:sz w:val="18"/>
                <w:szCs w:val="18"/>
                <w:lang w:val="bg-BG"/>
              </w:rPr>
            </w:pPr>
            <w:r w:rsidRPr="00FE73E0">
              <w:rPr>
                <w:i/>
                <w:sz w:val="18"/>
                <w:szCs w:val="18"/>
                <w:lang w:val="bg-BG"/>
              </w:rPr>
              <w:t>15.6</w:t>
            </w:r>
          </w:p>
        </w:tc>
        <w:tc>
          <w:tcPr>
            <w:tcW w:w="992" w:type="dxa"/>
            <w:tcBorders>
              <w:top w:val="nil"/>
              <w:left w:val="single" w:sz="4" w:space="0" w:color="auto"/>
              <w:bottom w:val="nil"/>
              <w:right w:val="sing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jc w:val="right"/>
              <w:rPr>
                <w:i/>
                <w:sz w:val="18"/>
                <w:szCs w:val="18"/>
                <w:lang w:val="bg-BG"/>
              </w:rPr>
            </w:pPr>
            <w:r w:rsidRPr="00FE73E0">
              <w:rPr>
                <w:i/>
                <w:sz w:val="18"/>
                <w:szCs w:val="18"/>
                <w:lang w:val="bg-BG"/>
              </w:rPr>
              <w:t>4.7</w:t>
            </w:r>
          </w:p>
        </w:tc>
        <w:tc>
          <w:tcPr>
            <w:tcW w:w="1134" w:type="dxa"/>
            <w:tcBorders>
              <w:top w:val="nil"/>
              <w:left w:val="single" w:sz="4" w:space="0" w:color="auto"/>
              <w:bottom w:val="nil"/>
              <w:right w:val="doub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jc w:val="right"/>
              <w:rPr>
                <w:i/>
                <w:sz w:val="18"/>
                <w:szCs w:val="18"/>
                <w:lang w:val="bg-BG"/>
              </w:rPr>
            </w:pPr>
            <w:r w:rsidRPr="00FE73E0">
              <w:rPr>
                <w:i/>
                <w:sz w:val="18"/>
                <w:szCs w:val="18"/>
                <w:lang w:val="bg-BG"/>
              </w:rPr>
              <w:t>2023.0</w:t>
            </w:r>
          </w:p>
        </w:tc>
      </w:tr>
      <w:tr w:rsidR="00E34AD7" w:rsidRPr="00FE73E0" w:rsidTr="00C671D9">
        <w:trPr>
          <w:trHeight w:val="240"/>
        </w:trPr>
        <w:tc>
          <w:tcPr>
            <w:tcW w:w="2977" w:type="dxa"/>
            <w:tcBorders>
              <w:top w:val="nil"/>
              <w:left w:val="double" w:sz="4" w:space="0" w:color="auto"/>
              <w:bottom w:val="nil"/>
              <w:right w:val="sing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jc w:val="right"/>
              <w:rPr>
                <w:i/>
                <w:sz w:val="18"/>
                <w:szCs w:val="18"/>
                <w:lang w:val="bg-BG"/>
              </w:rPr>
            </w:pPr>
            <w:r w:rsidRPr="00FE73E0">
              <w:rPr>
                <w:i/>
                <w:sz w:val="18"/>
                <w:szCs w:val="18"/>
                <w:lang w:val="bg-BG"/>
              </w:rPr>
              <w:t>Ловище III</w:t>
            </w:r>
          </w:p>
        </w:tc>
        <w:tc>
          <w:tcPr>
            <w:tcW w:w="992" w:type="dxa"/>
            <w:tcBorders>
              <w:top w:val="nil"/>
              <w:left w:val="single" w:sz="4" w:space="0" w:color="auto"/>
              <w:bottom w:val="nil"/>
              <w:right w:val="sing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jc w:val="right"/>
              <w:rPr>
                <w:i/>
                <w:sz w:val="18"/>
                <w:szCs w:val="18"/>
                <w:lang w:val="bg-BG"/>
              </w:rPr>
            </w:pPr>
            <w:r w:rsidRPr="00FE73E0">
              <w:rPr>
                <w:i/>
                <w:sz w:val="18"/>
                <w:szCs w:val="18"/>
                <w:lang w:val="bg-BG"/>
              </w:rPr>
              <w:t>2112.3</w:t>
            </w:r>
          </w:p>
        </w:tc>
        <w:tc>
          <w:tcPr>
            <w:tcW w:w="993" w:type="dxa"/>
            <w:tcBorders>
              <w:top w:val="nil"/>
              <w:left w:val="single" w:sz="4" w:space="0" w:color="auto"/>
              <w:bottom w:val="nil"/>
              <w:right w:val="sing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jc w:val="right"/>
              <w:rPr>
                <w:i/>
                <w:sz w:val="18"/>
                <w:szCs w:val="18"/>
                <w:lang w:val="bg-BG"/>
              </w:rPr>
            </w:pPr>
            <w:r w:rsidRPr="00FE73E0">
              <w:rPr>
                <w:i/>
                <w:sz w:val="18"/>
                <w:szCs w:val="18"/>
                <w:lang w:val="bg-BG"/>
              </w:rPr>
              <w:t>300.3</w:t>
            </w:r>
          </w:p>
        </w:tc>
        <w:tc>
          <w:tcPr>
            <w:tcW w:w="992" w:type="dxa"/>
            <w:tcBorders>
              <w:top w:val="nil"/>
              <w:left w:val="single" w:sz="4" w:space="0" w:color="auto"/>
              <w:bottom w:val="nil"/>
              <w:right w:val="sing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jc w:val="right"/>
              <w:rPr>
                <w:i/>
                <w:sz w:val="18"/>
                <w:szCs w:val="18"/>
                <w:lang w:val="bg-BG"/>
              </w:rPr>
            </w:pPr>
            <w:r w:rsidRPr="00FE73E0">
              <w:rPr>
                <w:i/>
                <w:sz w:val="18"/>
                <w:szCs w:val="18"/>
                <w:lang w:val="bg-BG"/>
              </w:rPr>
              <w:t>2412.6</w:t>
            </w:r>
          </w:p>
        </w:tc>
        <w:tc>
          <w:tcPr>
            <w:tcW w:w="992" w:type="dxa"/>
            <w:gridSpan w:val="2"/>
            <w:tcBorders>
              <w:top w:val="nil"/>
              <w:left w:val="single" w:sz="4" w:space="0" w:color="auto"/>
              <w:bottom w:val="nil"/>
              <w:right w:val="sing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jc w:val="right"/>
              <w:rPr>
                <w:i/>
                <w:sz w:val="18"/>
                <w:szCs w:val="18"/>
                <w:lang w:val="bg-BG"/>
              </w:rPr>
            </w:pPr>
            <w:r w:rsidRPr="00FE73E0">
              <w:rPr>
                <w:i/>
                <w:sz w:val="18"/>
                <w:szCs w:val="18"/>
                <w:lang w:val="bg-BG"/>
              </w:rPr>
              <w:t>5.5</w:t>
            </w:r>
          </w:p>
        </w:tc>
        <w:tc>
          <w:tcPr>
            <w:tcW w:w="992" w:type="dxa"/>
            <w:tcBorders>
              <w:top w:val="nil"/>
              <w:left w:val="single" w:sz="4" w:space="0" w:color="auto"/>
              <w:bottom w:val="nil"/>
              <w:right w:val="sing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jc w:val="right"/>
              <w:rPr>
                <w:i/>
                <w:sz w:val="18"/>
                <w:szCs w:val="18"/>
                <w:lang w:val="bg-BG"/>
              </w:rPr>
            </w:pPr>
            <w:r w:rsidRPr="00FE73E0">
              <w:rPr>
                <w:i/>
                <w:sz w:val="18"/>
                <w:szCs w:val="18"/>
                <w:lang w:val="bg-BG"/>
              </w:rPr>
              <w:t>3.7</w:t>
            </w:r>
          </w:p>
        </w:tc>
        <w:tc>
          <w:tcPr>
            <w:tcW w:w="1134" w:type="dxa"/>
            <w:tcBorders>
              <w:top w:val="nil"/>
              <w:left w:val="single" w:sz="4" w:space="0" w:color="auto"/>
              <w:bottom w:val="nil"/>
              <w:right w:val="doub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jc w:val="right"/>
              <w:rPr>
                <w:i/>
                <w:sz w:val="18"/>
                <w:szCs w:val="18"/>
                <w:lang w:val="bg-BG"/>
              </w:rPr>
            </w:pPr>
            <w:r w:rsidRPr="00FE73E0">
              <w:rPr>
                <w:i/>
                <w:sz w:val="18"/>
                <w:szCs w:val="18"/>
                <w:lang w:val="bg-BG"/>
              </w:rPr>
              <w:t>2403.4</w:t>
            </w:r>
          </w:p>
        </w:tc>
      </w:tr>
      <w:tr w:rsidR="00E34AD7" w:rsidRPr="00FE73E0" w:rsidTr="00C671D9">
        <w:trPr>
          <w:trHeight w:val="240"/>
        </w:trPr>
        <w:tc>
          <w:tcPr>
            <w:tcW w:w="2977" w:type="dxa"/>
            <w:tcBorders>
              <w:top w:val="nil"/>
              <w:left w:val="double" w:sz="4" w:space="0" w:color="auto"/>
              <w:bottom w:val="nil"/>
              <w:right w:val="sing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jc w:val="right"/>
              <w:rPr>
                <w:i/>
                <w:sz w:val="18"/>
                <w:szCs w:val="18"/>
                <w:lang w:val="bg-BG"/>
              </w:rPr>
            </w:pPr>
            <w:r w:rsidRPr="00FE73E0">
              <w:rPr>
                <w:i/>
                <w:sz w:val="18"/>
                <w:szCs w:val="18"/>
                <w:lang w:val="bg-BG"/>
              </w:rPr>
              <w:t>ОП “Зли дол”</w:t>
            </w:r>
          </w:p>
        </w:tc>
        <w:tc>
          <w:tcPr>
            <w:tcW w:w="992" w:type="dxa"/>
            <w:tcBorders>
              <w:top w:val="nil"/>
              <w:left w:val="single" w:sz="4" w:space="0" w:color="auto"/>
              <w:bottom w:val="nil"/>
              <w:right w:val="sing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jc w:val="right"/>
              <w:rPr>
                <w:i/>
                <w:sz w:val="18"/>
                <w:szCs w:val="18"/>
                <w:lang w:val="bg-BG"/>
              </w:rPr>
            </w:pPr>
            <w:r w:rsidRPr="00FE73E0">
              <w:rPr>
                <w:i/>
                <w:sz w:val="18"/>
                <w:szCs w:val="18"/>
                <w:lang w:val="bg-BG"/>
              </w:rPr>
              <w:t>262.3</w:t>
            </w:r>
          </w:p>
        </w:tc>
        <w:tc>
          <w:tcPr>
            <w:tcW w:w="993" w:type="dxa"/>
            <w:tcBorders>
              <w:top w:val="nil"/>
              <w:left w:val="single" w:sz="4" w:space="0" w:color="auto"/>
              <w:bottom w:val="nil"/>
              <w:right w:val="sing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jc w:val="right"/>
              <w:rPr>
                <w:i/>
                <w:sz w:val="18"/>
                <w:szCs w:val="18"/>
                <w:lang w:val="bg-BG"/>
              </w:rPr>
            </w:pPr>
            <w:r w:rsidRPr="00FE73E0">
              <w:rPr>
                <w:i/>
                <w:sz w:val="18"/>
                <w:szCs w:val="18"/>
                <w:lang w:val="bg-BG"/>
              </w:rPr>
              <w:t>0.0</w:t>
            </w:r>
          </w:p>
        </w:tc>
        <w:tc>
          <w:tcPr>
            <w:tcW w:w="992" w:type="dxa"/>
            <w:tcBorders>
              <w:top w:val="nil"/>
              <w:left w:val="single" w:sz="4" w:space="0" w:color="auto"/>
              <w:bottom w:val="nil"/>
              <w:right w:val="sing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jc w:val="right"/>
              <w:rPr>
                <w:i/>
                <w:sz w:val="18"/>
                <w:szCs w:val="18"/>
                <w:lang w:val="bg-BG"/>
              </w:rPr>
            </w:pPr>
            <w:r w:rsidRPr="00FE73E0">
              <w:rPr>
                <w:i/>
                <w:sz w:val="18"/>
                <w:szCs w:val="18"/>
                <w:lang w:val="bg-BG"/>
              </w:rPr>
              <w:t>262.3</w:t>
            </w:r>
          </w:p>
        </w:tc>
        <w:tc>
          <w:tcPr>
            <w:tcW w:w="992" w:type="dxa"/>
            <w:gridSpan w:val="2"/>
            <w:tcBorders>
              <w:top w:val="nil"/>
              <w:left w:val="single" w:sz="4" w:space="0" w:color="auto"/>
              <w:bottom w:val="nil"/>
              <w:right w:val="sing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jc w:val="right"/>
              <w:rPr>
                <w:i/>
                <w:sz w:val="18"/>
                <w:szCs w:val="18"/>
                <w:lang w:val="bg-BG"/>
              </w:rPr>
            </w:pPr>
            <w:r w:rsidRPr="00FE73E0">
              <w:rPr>
                <w:i/>
                <w:sz w:val="18"/>
                <w:szCs w:val="18"/>
                <w:lang w:val="bg-BG"/>
              </w:rPr>
              <w:t>1.2</w:t>
            </w:r>
          </w:p>
        </w:tc>
        <w:tc>
          <w:tcPr>
            <w:tcW w:w="992" w:type="dxa"/>
            <w:tcBorders>
              <w:top w:val="nil"/>
              <w:left w:val="single" w:sz="4" w:space="0" w:color="auto"/>
              <w:bottom w:val="nil"/>
              <w:right w:val="sing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jc w:val="right"/>
              <w:rPr>
                <w:i/>
                <w:sz w:val="18"/>
                <w:szCs w:val="18"/>
                <w:lang w:val="bg-BG"/>
              </w:rPr>
            </w:pPr>
            <w:r w:rsidRPr="00FE73E0">
              <w:rPr>
                <w:i/>
                <w:sz w:val="18"/>
                <w:szCs w:val="18"/>
                <w:lang w:val="bg-BG"/>
              </w:rPr>
              <w:t>0.0</w:t>
            </w:r>
          </w:p>
        </w:tc>
        <w:tc>
          <w:tcPr>
            <w:tcW w:w="1134" w:type="dxa"/>
            <w:tcBorders>
              <w:top w:val="nil"/>
              <w:left w:val="single" w:sz="4" w:space="0" w:color="auto"/>
              <w:bottom w:val="nil"/>
              <w:right w:val="doub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jc w:val="right"/>
              <w:rPr>
                <w:i/>
                <w:sz w:val="18"/>
                <w:szCs w:val="18"/>
                <w:lang w:val="bg-BG"/>
              </w:rPr>
            </w:pPr>
            <w:r w:rsidRPr="00FE73E0">
              <w:rPr>
                <w:i/>
                <w:sz w:val="18"/>
                <w:szCs w:val="18"/>
                <w:lang w:val="bg-BG"/>
              </w:rPr>
              <w:t>261.1</w:t>
            </w:r>
          </w:p>
        </w:tc>
      </w:tr>
      <w:tr w:rsidR="00E34AD7" w:rsidRPr="00FE73E0" w:rsidTr="00C671D9">
        <w:trPr>
          <w:trHeight w:val="240"/>
        </w:trPr>
        <w:tc>
          <w:tcPr>
            <w:tcW w:w="2977" w:type="dxa"/>
            <w:tcBorders>
              <w:top w:val="nil"/>
              <w:left w:val="double" w:sz="4" w:space="0" w:color="auto"/>
              <w:bottom w:val="nil"/>
              <w:right w:val="sing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jc w:val="right"/>
              <w:rPr>
                <w:i/>
                <w:sz w:val="18"/>
                <w:szCs w:val="18"/>
                <w:lang w:val="bg-BG"/>
              </w:rPr>
            </w:pPr>
            <w:r w:rsidRPr="00FE73E0">
              <w:rPr>
                <w:i/>
                <w:sz w:val="18"/>
                <w:szCs w:val="18"/>
                <w:lang w:val="bg-BG"/>
              </w:rPr>
              <w:t>Ловище IV</w:t>
            </w:r>
          </w:p>
        </w:tc>
        <w:tc>
          <w:tcPr>
            <w:tcW w:w="992" w:type="dxa"/>
            <w:tcBorders>
              <w:top w:val="nil"/>
              <w:left w:val="single" w:sz="4" w:space="0" w:color="auto"/>
              <w:bottom w:val="nil"/>
              <w:right w:val="sing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jc w:val="right"/>
              <w:rPr>
                <w:i/>
                <w:sz w:val="18"/>
                <w:szCs w:val="18"/>
                <w:lang w:val="bg-BG"/>
              </w:rPr>
            </w:pPr>
            <w:r w:rsidRPr="00FE73E0">
              <w:rPr>
                <w:i/>
                <w:sz w:val="18"/>
                <w:szCs w:val="18"/>
                <w:lang w:val="bg-BG"/>
              </w:rPr>
              <w:t>1641.7</w:t>
            </w:r>
          </w:p>
        </w:tc>
        <w:tc>
          <w:tcPr>
            <w:tcW w:w="993" w:type="dxa"/>
            <w:tcBorders>
              <w:top w:val="nil"/>
              <w:left w:val="single" w:sz="4" w:space="0" w:color="auto"/>
              <w:bottom w:val="nil"/>
              <w:right w:val="sing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jc w:val="right"/>
              <w:rPr>
                <w:i/>
                <w:sz w:val="18"/>
                <w:szCs w:val="18"/>
                <w:lang w:val="bg-BG"/>
              </w:rPr>
            </w:pPr>
            <w:r w:rsidRPr="00FE73E0">
              <w:rPr>
                <w:i/>
                <w:sz w:val="18"/>
                <w:szCs w:val="18"/>
                <w:lang w:val="bg-BG"/>
              </w:rPr>
              <w:t>94.8</w:t>
            </w:r>
          </w:p>
        </w:tc>
        <w:tc>
          <w:tcPr>
            <w:tcW w:w="992" w:type="dxa"/>
            <w:tcBorders>
              <w:top w:val="nil"/>
              <w:left w:val="single" w:sz="4" w:space="0" w:color="auto"/>
              <w:bottom w:val="nil"/>
              <w:right w:val="sing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jc w:val="right"/>
              <w:rPr>
                <w:i/>
                <w:sz w:val="18"/>
                <w:szCs w:val="18"/>
                <w:lang w:val="bg-BG"/>
              </w:rPr>
            </w:pPr>
            <w:r w:rsidRPr="00FE73E0">
              <w:rPr>
                <w:i/>
                <w:sz w:val="18"/>
                <w:szCs w:val="18"/>
                <w:lang w:val="bg-BG"/>
              </w:rPr>
              <w:t>1736.5</w:t>
            </w:r>
          </w:p>
        </w:tc>
        <w:tc>
          <w:tcPr>
            <w:tcW w:w="992" w:type="dxa"/>
            <w:gridSpan w:val="2"/>
            <w:tcBorders>
              <w:top w:val="nil"/>
              <w:left w:val="single" w:sz="4" w:space="0" w:color="auto"/>
              <w:bottom w:val="nil"/>
              <w:right w:val="sing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jc w:val="right"/>
              <w:rPr>
                <w:i/>
                <w:sz w:val="18"/>
                <w:szCs w:val="18"/>
                <w:lang w:val="bg-BG"/>
              </w:rPr>
            </w:pPr>
            <w:r w:rsidRPr="00FE73E0">
              <w:rPr>
                <w:i/>
                <w:sz w:val="18"/>
                <w:szCs w:val="18"/>
                <w:lang w:val="bg-BG"/>
              </w:rPr>
              <w:t>0.0</w:t>
            </w:r>
          </w:p>
        </w:tc>
        <w:tc>
          <w:tcPr>
            <w:tcW w:w="992" w:type="dxa"/>
            <w:tcBorders>
              <w:top w:val="nil"/>
              <w:left w:val="single" w:sz="4" w:space="0" w:color="auto"/>
              <w:bottom w:val="nil"/>
              <w:right w:val="sing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jc w:val="right"/>
              <w:rPr>
                <w:i/>
                <w:sz w:val="18"/>
                <w:szCs w:val="18"/>
                <w:lang w:val="bg-BG"/>
              </w:rPr>
            </w:pPr>
            <w:r w:rsidRPr="00FE73E0">
              <w:rPr>
                <w:i/>
                <w:sz w:val="18"/>
                <w:szCs w:val="18"/>
                <w:lang w:val="bg-BG"/>
              </w:rPr>
              <w:t>6.9</w:t>
            </w:r>
          </w:p>
        </w:tc>
        <w:tc>
          <w:tcPr>
            <w:tcW w:w="1134" w:type="dxa"/>
            <w:tcBorders>
              <w:top w:val="nil"/>
              <w:left w:val="single" w:sz="4" w:space="0" w:color="auto"/>
              <w:bottom w:val="nil"/>
              <w:right w:val="doub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jc w:val="right"/>
              <w:rPr>
                <w:i/>
                <w:sz w:val="18"/>
                <w:szCs w:val="18"/>
                <w:lang w:val="bg-BG"/>
              </w:rPr>
            </w:pPr>
            <w:r w:rsidRPr="00FE73E0">
              <w:rPr>
                <w:i/>
                <w:sz w:val="18"/>
                <w:szCs w:val="18"/>
                <w:lang w:val="bg-BG"/>
              </w:rPr>
              <w:t>1729.6</w:t>
            </w:r>
          </w:p>
        </w:tc>
      </w:tr>
      <w:tr w:rsidR="00E34AD7" w:rsidRPr="00FE73E0" w:rsidTr="00C671D9">
        <w:trPr>
          <w:trHeight w:val="240"/>
        </w:trPr>
        <w:tc>
          <w:tcPr>
            <w:tcW w:w="2977" w:type="dxa"/>
            <w:tcBorders>
              <w:top w:val="nil"/>
              <w:left w:val="double" w:sz="4" w:space="0" w:color="auto"/>
              <w:bottom w:val="nil"/>
              <w:right w:val="sing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rPr>
                <w:b/>
                <w:sz w:val="18"/>
                <w:szCs w:val="18"/>
                <w:lang w:val="bg-BG"/>
              </w:rPr>
            </w:pPr>
            <w:r w:rsidRPr="00FE73E0">
              <w:rPr>
                <w:b/>
                <w:sz w:val="18"/>
                <w:szCs w:val="18"/>
                <w:lang w:val="bg-BG"/>
              </w:rPr>
              <w:t>Общо за. ТП „ДГС Силистра</w:t>
            </w:r>
          </w:p>
        </w:tc>
        <w:tc>
          <w:tcPr>
            <w:tcW w:w="992" w:type="dxa"/>
            <w:tcBorders>
              <w:top w:val="nil"/>
              <w:left w:val="single" w:sz="4" w:space="0" w:color="auto"/>
              <w:bottom w:val="nil"/>
              <w:right w:val="sing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rPr>
                <w:b/>
                <w:sz w:val="18"/>
                <w:szCs w:val="18"/>
                <w:lang w:val="bg-BG"/>
              </w:rPr>
            </w:pPr>
            <w:r w:rsidRPr="00FE73E0">
              <w:rPr>
                <w:b/>
                <w:sz w:val="18"/>
                <w:szCs w:val="18"/>
                <w:lang w:val="bg-BG"/>
              </w:rPr>
              <w:t>7344,3</w:t>
            </w:r>
          </w:p>
        </w:tc>
        <w:tc>
          <w:tcPr>
            <w:tcW w:w="993" w:type="dxa"/>
            <w:tcBorders>
              <w:top w:val="nil"/>
              <w:left w:val="single" w:sz="4" w:space="0" w:color="auto"/>
              <w:bottom w:val="nil"/>
              <w:right w:val="sing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rPr>
                <w:b/>
                <w:sz w:val="18"/>
                <w:szCs w:val="18"/>
                <w:lang w:val="bg-BG"/>
              </w:rPr>
            </w:pPr>
            <w:r w:rsidRPr="00FE73E0">
              <w:rPr>
                <w:b/>
                <w:sz w:val="18"/>
                <w:szCs w:val="18"/>
                <w:lang w:val="bg-BG"/>
              </w:rPr>
              <w:t>662,6</w:t>
            </w:r>
          </w:p>
        </w:tc>
        <w:tc>
          <w:tcPr>
            <w:tcW w:w="992" w:type="dxa"/>
            <w:tcBorders>
              <w:top w:val="nil"/>
              <w:left w:val="single" w:sz="4" w:space="0" w:color="auto"/>
              <w:bottom w:val="nil"/>
              <w:right w:val="sing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rPr>
                <w:b/>
                <w:sz w:val="18"/>
                <w:szCs w:val="18"/>
                <w:lang w:val="bg-BG"/>
              </w:rPr>
            </w:pPr>
            <w:r w:rsidRPr="00FE73E0">
              <w:rPr>
                <w:b/>
                <w:sz w:val="18"/>
                <w:szCs w:val="18"/>
                <w:lang w:val="bg-BG"/>
              </w:rPr>
              <w:t>8006,9</w:t>
            </w:r>
          </w:p>
        </w:tc>
        <w:tc>
          <w:tcPr>
            <w:tcW w:w="992" w:type="dxa"/>
            <w:gridSpan w:val="2"/>
            <w:tcBorders>
              <w:top w:val="nil"/>
              <w:left w:val="single" w:sz="4" w:space="0" w:color="auto"/>
              <w:bottom w:val="nil"/>
              <w:right w:val="sing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rPr>
                <w:b/>
                <w:sz w:val="18"/>
                <w:szCs w:val="18"/>
                <w:lang w:val="bg-BG"/>
              </w:rPr>
            </w:pPr>
            <w:r w:rsidRPr="00FE73E0">
              <w:rPr>
                <w:b/>
                <w:sz w:val="18"/>
                <w:szCs w:val="18"/>
                <w:lang w:val="bg-BG"/>
              </w:rPr>
              <w:t>64,0</w:t>
            </w:r>
          </w:p>
        </w:tc>
        <w:tc>
          <w:tcPr>
            <w:tcW w:w="992" w:type="dxa"/>
            <w:tcBorders>
              <w:top w:val="nil"/>
              <w:left w:val="single" w:sz="4" w:space="0" w:color="auto"/>
              <w:bottom w:val="nil"/>
              <w:right w:val="sing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rPr>
                <w:b/>
                <w:sz w:val="18"/>
                <w:szCs w:val="18"/>
                <w:lang w:val="bg-BG"/>
              </w:rPr>
            </w:pPr>
            <w:r w:rsidRPr="00FE73E0">
              <w:rPr>
                <w:b/>
                <w:sz w:val="18"/>
                <w:szCs w:val="18"/>
                <w:lang w:val="bg-BG"/>
              </w:rPr>
              <w:t>16,8</w:t>
            </w:r>
          </w:p>
        </w:tc>
        <w:tc>
          <w:tcPr>
            <w:tcW w:w="1134" w:type="dxa"/>
            <w:tcBorders>
              <w:top w:val="nil"/>
              <w:left w:val="single" w:sz="4" w:space="0" w:color="auto"/>
              <w:bottom w:val="nil"/>
              <w:right w:val="doub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rPr>
                <w:b/>
                <w:sz w:val="18"/>
                <w:szCs w:val="18"/>
                <w:lang w:val="bg-BG"/>
              </w:rPr>
            </w:pPr>
            <w:r w:rsidRPr="00FE73E0">
              <w:rPr>
                <w:b/>
                <w:sz w:val="18"/>
                <w:szCs w:val="18"/>
                <w:lang w:val="bg-BG"/>
              </w:rPr>
              <w:t>7926,1</w:t>
            </w:r>
          </w:p>
        </w:tc>
      </w:tr>
      <w:tr w:rsidR="00E34AD7" w:rsidRPr="00FE73E0" w:rsidTr="00C671D9">
        <w:trPr>
          <w:trHeight w:val="240"/>
        </w:trPr>
        <w:tc>
          <w:tcPr>
            <w:tcW w:w="9072" w:type="dxa"/>
            <w:gridSpan w:val="8"/>
            <w:tcBorders>
              <w:top w:val="nil"/>
              <w:left w:val="double" w:sz="4" w:space="0" w:color="auto"/>
              <w:bottom w:val="nil"/>
              <w:right w:val="doub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jc w:val="center"/>
              <w:rPr>
                <w:sz w:val="18"/>
                <w:szCs w:val="18"/>
                <w:lang w:val="bg-BG"/>
              </w:rPr>
            </w:pPr>
            <w:r w:rsidRPr="00FE73E0">
              <w:rPr>
                <w:i/>
                <w:sz w:val="18"/>
                <w:szCs w:val="18"/>
                <w:lang w:val="bg-BG"/>
              </w:rPr>
              <w:t>Район на дейност на ТП „ДЛС Каракуз“</w:t>
            </w:r>
          </w:p>
        </w:tc>
      </w:tr>
      <w:tr w:rsidR="00E34AD7" w:rsidRPr="00FE73E0" w:rsidTr="00C671D9">
        <w:trPr>
          <w:trHeight w:val="240"/>
        </w:trPr>
        <w:tc>
          <w:tcPr>
            <w:tcW w:w="2977" w:type="dxa"/>
            <w:tcBorders>
              <w:top w:val="nil"/>
              <w:left w:val="double" w:sz="4" w:space="0" w:color="auto"/>
              <w:bottom w:val="nil"/>
              <w:right w:val="single" w:sz="4" w:space="0" w:color="auto"/>
            </w:tcBorders>
            <w:noWrap/>
            <w:tcMar>
              <w:top w:w="0" w:type="dxa"/>
              <w:left w:w="70" w:type="dxa"/>
              <w:bottom w:w="0" w:type="dxa"/>
              <w:right w:w="70" w:type="dxa"/>
            </w:tcMar>
            <w:vAlign w:val="bottom"/>
          </w:tcPr>
          <w:p w:rsidR="00E34AD7" w:rsidRPr="00FE73E0" w:rsidRDefault="00E34AD7" w:rsidP="00C671D9">
            <w:pPr>
              <w:spacing w:line="276" w:lineRule="auto"/>
              <w:rPr>
                <w:sz w:val="18"/>
                <w:szCs w:val="18"/>
                <w:lang w:val="bg-BG"/>
              </w:rPr>
            </w:pPr>
            <w:r w:rsidRPr="00FE73E0">
              <w:rPr>
                <w:sz w:val="18"/>
                <w:szCs w:val="18"/>
                <w:lang w:val="bg-BG"/>
              </w:rPr>
              <w:t>ДЛР ЛСК “Казимирска”</w:t>
            </w:r>
          </w:p>
        </w:tc>
        <w:tc>
          <w:tcPr>
            <w:tcW w:w="992" w:type="dxa"/>
            <w:tcBorders>
              <w:top w:val="nil"/>
              <w:left w:val="single" w:sz="4" w:space="0" w:color="auto"/>
              <w:bottom w:val="nil"/>
              <w:right w:val="single" w:sz="4" w:space="0" w:color="auto"/>
            </w:tcBorders>
            <w:noWrap/>
            <w:tcMar>
              <w:top w:w="0" w:type="dxa"/>
              <w:left w:w="70" w:type="dxa"/>
              <w:bottom w:w="0" w:type="dxa"/>
              <w:right w:w="70" w:type="dxa"/>
            </w:tcMar>
            <w:vAlign w:val="bottom"/>
          </w:tcPr>
          <w:p w:rsidR="00E34AD7" w:rsidRPr="00FE73E0" w:rsidRDefault="00E34AD7" w:rsidP="00C671D9">
            <w:pPr>
              <w:spacing w:line="276" w:lineRule="auto"/>
              <w:rPr>
                <w:sz w:val="18"/>
                <w:szCs w:val="18"/>
                <w:lang w:val="bg-BG"/>
              </w:rPr>
            </w:pPr>
            <w:r w:rsidRPr="00FE73E0">
              <w:rPr>
                <w:sz w:val="18"/>
                <w:szCs w:val="18"/>
                <w:lang w:val="bg-BG"/>
              </w:rPr>
              <w:t>569,3</w:t>
            </w:r>
          </w:p>
        </w:tc>
        <w:tc>
          <w:tcPr>
            <w:tcW w:w="993" w:type="dxa"/>
            <w:tcBorders>
              <w:top w:val="nil"/>
              <w:left w:val="single" w:sz="4" w:space="0" w:color="auto"/>
              <w:bottom w:val="nil"/>
              <w:right w:val="single" w:sz="4" w:space="0" w:color="auto"/>
            </w:tcBorders>
            <w:noWrap/>
            <w:tcMar>
              <w:top w:w="0" w:type="dxa"/>
              <w:left w:w="70" w:type="dxa"/>
              <w:bottom w:w="0" w:type="dxa"/>
              <w:right w:w="70" w:type="dxa"/>
            </w:tcMar>
            <w:vAlign w:val="bottom"/>
          </w:tcPr>
          <w:p w:rsidR="00E34AD7" w:rsidRPr="00FE73E0" w:rsidRDefault="00E34AD7" w:rsidP="00C671D9">
            <w:pPr>
              <w:spacing w:line="276" w:lineRule="auto"/>
              <w:rPr>
                <w:sz w:val="18"/>
                <w:szCs w:val="18"/>
                <w:lang w:val="bg-BG"/>
              </w:rPr>
            </w:pPr>
            <w:r w:rsidRPr="00FE73E0">
              <w:rPr>
                <w:sz w:val="18"/>
                <w:szCs w:val="18"/>
                <w:lang w:val="bg-BG"/>
              </w:rPr>
              <w:t>385,1</w:t>
            </w:r>
          </w:p>
        </w:tc>
        <w:tc>
          <w:tcPr>
            <w:tcW w:w="992" w:type="dxa"/>
            <w:tcBorders>
              <w:top w:val="nil"/>
              <w:left w:val="single" w:sz="4" w:space="0" w:color="auto"/>
              <w:bottom w:val="nil"/>
              <w:right w:val="single" w:sz="4" w:space="0" w:color="auto"/>
            </w:tcBorders>
            <w:noWrap/>
            <w:tcMar>
              <w:top w:w="0" w:type="dxa"/>
              <w:left w:w="70" w:type="dxa"/>
              <w:bottom w:w="0" w:type="dxa"/>
              <w:right w:w="70" w:type="dxa"/>
            </w:tcMar>
            <w:vAlign w:val="bottom"/>
          </w:tcPr>
          <w:p w:rsidR="00E34AD7" w:rsidRPr="00FE73E0" w:rsidRDefault="00E34AD7" w:rsidP="00C671D9">
            <w:pPr>
              <w:spacing w:line="276" w:lineRule="auto"/>
              <w:rPr>
                <w:sz w:val="18"/>
                <w:szCs w:val="18"/>
                <w:lang w:val="bg-BG"/>
              </w:rPr>
            </w:pPr>
            <w:r w:rsidRPr="00FE73E0">
              <w:rPr>
                <w:sz w:val="18"/>
                <w:szCs w:val="18"/>
                <w:lang w:val="bg-BG"/>
              </w:rPr>
              <w:t>954,4</w:t>
            </w:r>
          </w:p>
        </w:tc>
        <w:tc>
          <w:tcPr>
            <w:tcW w:w="992" w:type="dxa"/>
            <w:gridSpan w:val="2"/>
            <w:tcBorders>
              <w:top w:val="nil"/>
              <w:left w:val="single" w:sz="4" w:space="0" w:color="auto"/>
              <w:bottom w:val="nil"/>
              <w:right w:val="single" w:sz="4" w:space="0" w:color="auto"/>
            </w:tcBorders>
            <w:noWrap/>
            <w:tcMar>
              <w:top w:w="0" w:type="dxa"/>
              <w:left w:w="70" w:type="dxa"/>
              <w:bottom w:w="0" w:type="dxa"/>
              <w:right w:w="70" w:type="dxa"/>
            </w:tcMar>
            <w:vAlign w:val="bottom"/>
          </w:tcPr>
          <w:p w:rsidR="00E34AD7" w:rsidRPr="00FE73E0" w:rsidRDefault="00E34AD7" w:rsidP="00C671D9">
            <w:pPr>
              <w:spacing w:line="276" w:lineRule="auto"/>
              <w:rPr>
                <w:sz w:val="18"/>
                <w:szCs w:val="18"/>
                <w:lang w:val="bg-BG"/>
              </w:rPr>
            </w:pPr>
            <w:r w:rsidRPr="00FE73E0">
              <w:rPr>
                <w:sz w:val="18"/>
                <w:szCs w:val="18"/>
                <w:lang w:val="bg-BG"/>
              </w:rPr>
              <w:t>0</w:t>
            </w:r>
          </w:p>
        </w:tc>
        <w:tc>
          <w:tcPr>
            <w:tcW w:w="992" w:type="dxa"/>
            <w:tcBorders>
              <w:top w:val="nil"/>
              <w:left w:val="single" w:sz="4" w:space="0" w:color="auto"/>
              <w:bottom w:val="nil"/>
              <w:right w:val="single" w:sz="4" w:space="0" w:color="auto"/>
            </w:tcBorders>
            <w:noWrap/>
            <w:tcMar>
              <w:top w:w="0" w:type="dxa"/>
              <w:left w:w="70" w:type="dxa"/>
              <w:bottom w:w="0" w:type="dxa"/>
              <w:right w:w="70" w:type="dxa"/>
            </w:tcMar>
            <w:vAlign w:val="bottom"/>
          </w:tcPr>
          <w:p w:rsidR="00E34AD7" w:rsidRPr="00FE73E0" w:rsidRDefault="00E34AD7" w:rsidP="00C671D9">
            <w:pPr>
              <w:spacing w:line="276" w:lineRule="auto"/>
              <w:rPr>
                <w:sz w:val="18"/>
                <w:szCs w:val="18"/>
                <w:lang w:val="bg-BG"/>
              </w:rPr>
            </w:pPr>
            <w:r w:rsidRPr="00FE73E0">
              <w:rPr>
                <w:sz w:val="18"/>
                <w:szCs w:val="18"/>
                <w:lang w:val="bg-BG"/>
              </w:rPr>
              <w:t>385,1</w:t>
            </w:r>
          </w:p>
        </w:tc>
        <w:tc>
          <w:tcPr>
            <w:tcW w:w="1134" w:type="dxa"/>
            <w:tcBorders>
              <w:top w:val="nil"/>
              <w:left w:val="single" w:sz="4" w:space="0" w:color="auto"/>
              <w:bottom w:val="nil"/>
              <w:right w:val="double" w:sz="4" w:space="0" w:color="auto"/>
            </w:tcBorders>
            <w:noWrap/>
            <w:tcMar>
              <w:top w:w="0" w:type="dxa"/>
              <w:left w:w="70" w:type="dxa"/>
              <w:bottom w:w="0" w:type="dxa"/>
              <w:right w:w="70" w:type="dxa"/>
            </w:tcMar>
            <w:vAlign w:val="bottom"/>
          </w:tcPr>
          <w:p w:rsidR="00E34AD7" w:rsidRPr="00FE73E0" w:rsidRDefault="00E34AD7" w:rsidP="00C671D9">
            <w:pPr>
              <w:spacing w:line="276" w:lineRule="auto"/>
              <w:rPr>
                <w:sz w:val="18"/>
                <w:szCs w:val="18"/>
                <w:lang w:val="bg-BG"/>
              </w:rPr>
            </w:pPr>
            <w:r w:rsidRPr="00FE73E0">
              <w:rPr>
                <w:sz w:val="18"/>
                <w:szCs w:val="18"/>
                <w:lang w:val="bg-BG"/>
              </w:rPr>
              <w:t>369,3</w:t>
            </w:r>
          </w:p>
        </w:tc>
      </w:tr>
      <w:tr w:rsidR="00E34AD7" w:rsidRPr="00FE73E0" w:rsidTr="00C671D9">
        <w:trPr>
          <w:trHeight w:val="240"/>
        </w:trPr>
        <w:tc>
          <w:tcPr>
            <w:tcW w:w="2977" w:type="dxa"/>
            <w:tcBorders>
              <w:top w:val="nil"/>
              <w:left w:val="double" w:sz="4" w:space="0" w:color="auto"/>
              <w:bottom w:val="nil"/>
              <w:right w:val="single" w:sz="4" w:space="0" w:color="auto"/>
            </w:tcBorders>
            <w:noWrap/>
            <w:tcMar>
              <w:top w:w="0" w:type="dxa"/>
              <w:left w:w="70" w:type="dxa"/>
              <w:bottom w:w="0" w:type="dxa"/>
              <w:right w:w="70" w:type="dxa"/>
            </w:tcMar>
            <w:vAlign w:val="bottom"/>
          </w:tcPr>
          <w:p w:rsidR="00E34AD7" w:rsidRPr="00FE73E0" w:rsidRDefault="00E34AD7" w:rsidP="00C671D9">
            <w:pPr>
              <w:spacing w:line="276" w:lineRule="auto"/>
              <w:rPr>
                <w:sz w:val="18"/>
                <w:szCs w:val="18"/>
                <w:lang w:val="bg-BG"/>
              </w:rPr>
            </w:pPr>
            <w:r w:rsidRPr="00FE73E0">
              <w:rPr>
                <w:sz w:val="18"/>
                <w:szCs w:val="18"/>
                <w:lang w:val="bg-BG"/>
              </w:rPr>
              <w:t>ДЛР ЛСК “Кана гьол”</w:t>
            </w:r>
          </w:p>
        </w:tc>
        <w:tc>
          <w:tcPr>
            <w:tcW w:w="992" w:type="dxa"/>
            <w:tcBorders>
              <w:top w:val="nil"/>
              <w:left w:val="single" w:sz="4" w:space="0" w:color="auto"/>
              <w:bottom w:val="nil"/>
              <w:right w:val="single" w:sz="4" w:space="0" w:color="auto"/>
            </w:tcBorders>
            <w:noWrap/>
            <w:tcMar>
              <w:top w:w="0" w:type="dxa"/>
              <w:left w:w="70" w:type="dxa"/>
              <w:bottom w:w="0" w:type="dxa"/>
              <w:right w:w="70" w:type="dxa"/>
            </w:tcMar>
            <w:vAlign w:val="bottom"/>
          </w:tcPr>
          <w:p w:rsidR="00E34AD7" w:rsidRPr="00FE73E0" w:rsidRDefault="00E34AD7" w:rsidP="00C671D9">
            <w:pPr>
              <w:spacing w:line="276" w:lineRule="auto"/>
              <w:rPr>
                <w:sz w:val="18"/>
                <w:szCs w:val="18"/>
                <w:lang w:val="bg-BG"/>
              </w:rPr>
            </w:pPr>
            <w:r w:rsidRPr="00FE73E0">
              <w:rPr>
                <w:sz w:val="18"/>
                <w:szCs w:val="18"/>
                <w:lang w:val="bg-BG"/>
              </w:rPr>
              <w:t>1387,1</w:t>
            </w:r>
          </w:p>
        </w:tc>
        <w:tc>
          <w:tcPr>
            <w:tcW w:w="993" w:type="dxa"/>
            <w:tcBorders>
              <w:top w:val="nil"/>
              <w:left w:val="single" w:sz="4" w:space="0" w:color="auto"/>
              <w:bottom w:val="nil"/>
              <w:right w:val="single" w:sz="4" w:space="0" w:color="auto"/>
            </w:tcBorders>
            <w:noWrap/>
            <w:tcMar>
              <w:top w:w="0" w:type="dxa"/>
              <w:left w:w="70" w:type="dxa"/>
              <w:bottom w:w="0" w:type="dxa"/>
              <w:right w:w="70" w:type="dxa"/>
            </w:tcMar>
            <w:vAlign w:val="bottom"/>
          </w:tcPr>
          <w:p w:rsidR="00E34AD7" w:rsidRPr="00FE73E0" w:rsidRDefault="00E34AD7" w:rsidP="00C671D9">
            <w:pPr>
              <w:spacing w:line="276" w:lineRule="auto"/>
              <w:rPr>
                <w:sz w:val="18"/>
                <w:szCs w:val="18"/>
                <w:lang w:val="bg-BG"/>
              </w:rPr>
            </w:pPr>
            <w:r w:rsidRPr="00FE73E0">
              <w:rPr>
                <w:sz w:val="18"/>
                <w:szCs w:val="18"/>
                <w:lang w:val="bg-BG"/>
              </w:rPr>
              <w:t>28,4</w:t>
            </w:r>
          </w:p>
        </w:tc>
        <w:tc>
          <w:tcPr>
            <w:tcW w:w="992" w:type="dxa"/>
            <w:tcBorders>
              <w:top w:val="nil"/>
              <w:left w:val="single" w:sz="4" w:space="0" w:color="auto"/>
              <w:bottom w:val="nil"/>
              <w:right w:val="single" w:sz="4" w:space="0" w:color="auto"/>
            </w:tcBorders>
            <w:noWrap/>
            <w:tcMar>
              <w:top w:w="0" w:type="dxa"/>
              <w:left w:w="70" w:type="dxa"/>
              <w:bottom w:w="0" w:type="dxa"/>
              <w:right w:w="70" w:type="dxa"/>
            </w:tcMar>
            <w:vAlign w:val="bottom"/>
          </w:tcPr>
          <w:p w:rsidR="00E34AD7" w:rsidRPr="00FE73E0" w:rsidRDefault="00E34AD7" w:rsidP="00C671D9">
            <w:pPr>
              <w:spacing w:line="276" w:lineRule="auto"/>
              <w:rPr>
                <w:sz w:val="18"/>
                <w:szCs w:val="18"/>
                <w:lang w:val="bg-BG"/>
              </w:rPr>
            </w:pPr>
            <w:r w:rsidRPr="00FE73E0">
              <w:rPr>
                <w:sz w:val="18"/>
                <w:szCs w:val="18"/>
                <w:lang w:val="bg-BG"/>
              </w:rPr>
              <w:t>1415,5</w:t>
            </w:r>
          </w:p>
        </w:tc>
        <w:tc>
          <w:tcPr>
            <w:tcW w:w="992" w:type="dxa"/>
            <w:gridSpan w:val="2"/>
            <w:tcBorders>
              <w:top w:val="nil"/>
              <w:left w:val="single" w:sz="4" w:space="0" w:color="auto"/>
              <w:bottom w:val="nil"/>
              <w:right w:val="single" w:sz="4" w:space="0" w:color="auto"/>
            </w:tcBorders>
            <w:noWrap/>
            <w:tcMar>
              <w:top w:w="0" w:type="dxa"/>
              <w:left w:w="70" w:type="dxa"/>
              <w:bottom w:w="0" w:type="dxa"/>
              <w:right w:w="70" w:type="dxa"/>
            </w:tcMar>
            <w:vAlign w:val="bottom"/>
          </w:tcPr>
          <w:p w:rsidR="00E34AD7" w:rsidRPr="00FE73E0" w:rsidRDefault="00E34AD7" w:rsidP="00C671D9">
            <w:pPr>
              <w:spacing w:line="276" w:lineRule="auto"/>
              <w:rPr>
                <w:sz w:val="18"/>
                <w:szCs w:val="18"/>
                <w:lang w:val="bg-BG"/>
              </w:rPr>
            </w:pPr>
            <w:r w:rsidRPr="00FE73E0">
              <w:rPr>
                <w:sz w:val="18"/>
                <w:szCs w:val="18"/>
                <w:lang w:val="bg-BG"/>
              </w:rPr>
              <w:t>1,6</w:t>
            </w:r>
          </w:p>
        </w:tc>
        <w:tc>
          <w:tcPr>
            <w:tcW w:w="992" w:type="dxa"/>
            <w:tcBorders>
              <w:top w:val="nil"/>
              <w:left w:val="single" w:sz="4" w:space="0" w:color="auto"/>
              <w:bottom w:val="nil"/>
              <w:right w:val="single" w:sz="4" w:space="0" w:color="auto"/>
            </w:tcBorders>
            <w:noWrap/>
            <w:tcMar>
              <w:top w:w="0" w:type="dxa"/>
              <w:left w:w="70" w:type="dxa"/>
              <w:bottom w:w="0" w:type="dxa"/>
              <w:right w:w="70" w:type="dxa"/>
            </w:tcMar>
            <w:vAlign w:val="bottom"/>
          </w:tcPr>
          <w:p w:rsidR="00E34AD7" w:rsidRPr="00FE73E0" w:rsidRDefault="00E34AD7" w:rsidP="00C671D9">
            <w:pPr>
              <w:spacing w:line="276" w:lineRule="auto"/>
              <w:rPr>
                <w:sz w:val="18"/>
                <w:szCs w:val="18"/>
                <w:lang w:val="bg-BG"/>
              </w:rPr>
            </w:pPr>
            <w:r w:rsidRPr="00FE73E0">
              <w:rPr>
                <w:sz w:val="18"/>
                <w:szCs w:val="18"/>
                <w:lang w:val="bg-BG"/>
              </w:rPr>
              <w:t>8,2</w:t>
            </w:r>
          </w:p>
        </w:tc>
        <w:tc>
          <w:tcPr>
            <w:tcW w:w="1134" w:type="dxa"/>
            <w:tcBorders>
              <w:top w:val="nil"/>
              <w:left w:val="single" w:sz="4" w:space="0" w:color="auto"/>
              <w:bottom w:val="nil"/>
              <w:right w:val="double" w:sz="4" w:space="0" w:color="auto"/>
            </w:tcBorders>
            <w:noWrap/>
            <w:tcMar>
              <w:top w:w="0" w:type="dxa"/>
              <w:left w:w="70" w:type="dxa"/>
              <w:bottom w:w="0" w:type="dxa"/>
              <w:right w:w="70" w:type="dxa"/>
            </w:tcMar>
            <w:vAlign w:val="bottom"/>
          </w:tcPr>
          <w:p w:rsidR="00E34AD7" w:rsidRPr="00FE73E0" w:rsidRDefault="00E34AD7" w:rsidP="00C671D9">
            <w:pPr>
              <w:spacing w:line="276" w:lineRule="auto"/>
              <w:rPr>
                <w:sz w:val="18"/>
                <w:szCs w:val="18"/>
                <w:lang w:val="bg-BG"/>
              </w:rPr>
            </w:pPr>
            <w:r w:rsidRPr="00FE73E0">
              <w:rPr>
                <w:sz w:val="18"/>
                <w:szCs w:val="18"/>
                <w:lang w:val="bg-BG"/>
              </w:rPr>
              <w:t>14502,7</w:t>
            </w:r>
          </w:p>
        </w:tc>
      </w:tr>
      <w:tr w:rsidR="00E34AD7" w:rsidRPr="00FE73E0" w:rsidTr="00C671D9">
        <w:trPr>
          <w:trHeight w:val="240"/>
        </w:trPr>
        <w:tc>
          <w:tcPr>
            <w:tcW w:w="2977" w:type="dxa"/>
            <w:tcBorders>
              <w:top w:val="nil"/>
              <w:left w:val="double" w:sz="4" w:space="0" w:color="auto"/>
              <w:bottom w:val="nil"/>
              <w:right w:val="sing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rPr>
                <w:sz w:val="18"/>
                <w:szCs w:val="18"/>
                <w:lang w:val="bg-BG"/>
              </w:rPr>
            </w:pPr>
            <w:r w:rsidRPr="00FE73E0">
              <w:rPr>
                <w:sz w:val="18"/>
                <w:szCs w:val="18"/>
                <w:lang w:val="bg-BG"/>
              </w:rPr>
              <w:t>ДЛР ЛСК “Каракуз” в т.ч.:</w:t>
            </w:r>
          </w:p>
        </w:tc>
        <w:tc>
          <w:tcPr>
            <w:tcW w:w="992" w:type="dxa"/>
            <w:tcBorders>
              <w:top w:val="nil"/>
              <w:left w:val="single" w:sz="4" w:space="0" w:color="auto"/>
              <w:bottom w:val="nil"/>
              <w:right w:val="sing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rPr>
                <w:sz w:val="18"/>
                <w:szCs w:val="18"/>
                <w:lang w:val="bg-BG"/>
              </w:rPr>
            </w:pPr>
            <w:r w:rsidRPr="00FE73E0">
              <w:rPr>
                <w:sz w:val="18"/>
                <w:szCs w:val="18"/>
                <w:lang w:val="bg-BG"/>
              </w:rPr>
              <w:t>5669.8</w:t>
            </w:r>
          </w:p>
        </w:tc>
        <w:tc>
          <w:tcPr>
            <w:tcW w:w="993" w:type="dxa"/>
            <w:tcBorders>
              <w:top w:val="nil"/>
              <w:left w:val="single" w:sz="4" w:space="0" w:color="auto"/>
              <w:bottom w:val="nil"/>
              <w:right w:val="sing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rPr>
                <w:sz w:val="18"/>
                <w:szCs w:val="18"/>
                <w:lang w:val="bg-BG"/>
              </w:rPr>
            </w:pPr>
            <w:r w:rsidRPr="00FE73E0">
              <w:rPr>
                <w:sz w:val="18"/>
                <w:szCs w:val="18"/>
                <w:lang w:val="bg-BG"/>
              </w:rPr>
              <w:t>178.4</w:t>
            </w:r>
          </w:p>
        </w:tc>
        <w:tc>
          <w:tcPr>
            <w:tcW w:w="992" w:type="dxa"/>
            <w:tcBorders>
              <w:top w:val="nil"/>
              <w:left w:val="single" w:sz="4" w:space="0" w:color="auto"/>
              <w:bottom w:val="nil"/>
              <w:right w:val="sing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rPr>
                <w:sz w:val="18"/>
                <w:szCs w:val="18"/>
                <w:lang w:val="bg-BG"/>
              </w:rPr>
            </w:pPr>
            <w:r w:rsidRPr="00FE73E0">
              <w:rPr>
                <w:sz w:val="18"/>
                <w:szCs w:val="18"/>
                <w:lang w:val="bg-BG"/>
              </w:rPr>
              <w:t>5848.2</w:t>
            </w:r>
          </w:p>
        </w:tc>
        <w:tc>
          <w:tcPr>
            <w:tcW w:w="992" w:type="dxa"/>
            <w:gridSpan w:val="2"/>
            <w:tcBorders>
              <w:top w:val="nil"/>
              <w:left w:val="single" w:sz="4" w:space="0" w:color="auto"/>
              <w:bottom w:val="nil"/>
              <w:right w:val="sing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rPr>
                <w:sz w:val="18"/>
                <w:szCs w:val="18"/>
                <w:lang w:val="bg-BG"/>
              </w:rPr>
            </w:pPr>
            <w:r w:rsidRPr="00FE73E0">
              <w:rPr>
                <w:sz w:val="18"/>
                <w:szCs w:val="18"/>
                <w:lang w:val="bg-BG"/>
              </w:rPr>
              <w:t>14.9</w:t>
            </w:r>
          </w:p>
        </w:tc>
        <w:tc>
          <w:tcPr>
            <w:tcW w:w="992" w:type="dxa"/>
            <w:tcBorders>
              <w:top w:val="nil"/>
              <w:left w:val="single" w:sz="4" w:space="0" w:color="auto"/>
              <w:bottom w:val="nil"/>
              <w:right w:val="sing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rPr>
                <w:sz w:val="18"/>
                <w:szCs w:val="18"/>
                <w:lang w:val="bg-BG"/>
              </w:rPr>
            </w:pPr>
            <w:r w:rsidRPr="00FE73E0">
              <w:rPr>
                <w:sz w:val="18"/>
                <w:szCs w:val="18"/>
                <w:lang w:val="bg-BG"/>
              </w:rPr>
              <w:t>5.8</w:t>
            </w:r>
          </w:p>
        </w:tc>
        <w:tc>
          <w:tcPr>
            <w:tcW w:w="1134" w:type="dxa"/>
            <w:tcBorders>
              <w:top w:val="nil"/>
              <w:left w:val="single" w:sz="4" w:space="0" w:color="auto"/>
              <w:bottom w:val="nil"/>
              <w:right w:val="doub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rPr>
                <w:sz w:val="18"/>
                <w:szCs w:val="18"/>
                <w:lang w:val="bg-BG"/>
              </w:rPr>
            </w:pPr>
            <w:r w:rsidRPr="00FE73E0">
              <w:rPr>
                <w:sz w:val="18"/>
                <w:szCs w:val="18"/>
                <w:lang w:val="bg-BG"/>
              </w:rPr>
              <w:t>5827.5</w:t>
            </w:r>
          </w:p>
        </w:tc>
      </w:tr>
      <w:tr w:rsidR="00E34AD7" w:rsidRPr="00FE73E0" w:rsidTr="00C671D9">
        <w:trPr>
          <w:trHeight w:val="240"/>
        </w:trPr>
        <w:tc>
          <w:tcPr>
            <w:tcW w:w="2977" w:type="dxa"/>
            <w:tcBorders>
              <w:top w:val="nil"/>
              <w:left w:val="double" w:sz="4" w:space="0" w:color="auto"/>
              <w:bottom w:val="nil"/>
              <w:right w:val="sing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jc w:val="right"/>
              <w:rPr>
                <w:i/>
                <w:sz w:val="18"/>
                <w:szCs w:val="18"/>
                <w:lang w:val="bg-BG"/>
              </w:rPr>
            </w:pPr>
            <w:r w:rsidRPr="00FE73E0">
              <w:rPr>
                <w:i/>
                <w:sz w:val="18"/>
                <w:szCs w:val="18"/>
                <w:lang w:val="bg-BG"/>
              </w:rPr>
              <w:t>Ловище I</w:t>
            </w:r>
          </w:p>
        </w:tc>
        <w:tc>
          <w:tcPr>
            <w:tcW w:w="992" w:type="dxa"/>
            <w:tcBorders>
              <w:top w:val="nil"/>
              <w:left w:val="single" w:sz="4" w:space="0" w:color="auto"/>
              <w:bottom w:val="nil"/>
              <w:right w:val="sing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jc w:val="right"/>
              <w:rPr>
                <w:i/>
                <w:sz w:val="18"/>
                <w:szCs w:val="18"/>
                <w:lang w:val="bg-BG"/>
              </w:rPr>
            </w:pPr>
            <w:r w:rsidRPr="00FE73E0">
              <w:rPr>
                <w:i/>
                <w:sz w:val="18"/>
                <w:szCs w:val="18"/>
                <w:lang w:val="bg-BG"/>
              </w:rPr>
              <w:t>1597.8</w:t>
            </w:r>
          </w:p>
        </w:tc>
        <w:tc>
          <w:tcPr>
            <w:tcW w:w="993" w:type="dxa"/>
            <w:tcBorders>
              <w:top w:val="nil"/>
              <w:left w:val="single" w:sz="4" w:space="0" w:color="auto"/>
              <w:bottom w:val="nil"/>
              <w:right w:val="sing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jc w:val="right"/>
              <w:rPr>
                <w:i/>
                <w:sz w:val="18"/>
                <w:szCs w:val="18"/>
                <w:lang w:val="bg-BG"/>
              </w:rPr>
            </w:pPr>
            <w:r w:rsidRPr="00FE73E0">
              <w:rPr>
                <w:i/>
                <w:sz w:val="18"/>
                <w:szCs w:val="18"/>
                <w:lang w:val="bg-BG"/>
              </w:rPr>
              <w:t>0.0</w:t>
            </w:r>
          </w:p>
        </w:tc>
        <w:tc>
          <w:tcPr>
            <w:tcW w:w="992" w:type="dxa"/>
            <w:tcBorders>
              <w:top w:val="nil"/>
              <w:left w:val="single" w:sz="4" w:space="0" w:color="auto"/>
              <w:bottom w:val="nil"/>
              <w:right w:val="sing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jc w:val="right"/>
              <w:rPr>
                <w:i/>
                <w:sz w:val="18"/>
                <w:szCs w:val="18"/>
                <w:lang w:val="bg-BG"/>
              </w:rPr>
            </w:pPr>
            <w:r w:rsidRPr="00FE73E0">
              <w:rPr>
                <w:i/>
                <w:sz w:val="18"/>
                <w:szCs w:val="18"/>
                <w:lang w:val="bg-BG"/>
              </w:rPr>
              <w:t>1597.8</w:t>
            </w:r>
          </w:p>
        </w:tc>
        <w:tc>
          <w:tcPr>
            <w:tcW w:w="992" w:type="dxa"/>
            <w:gridSpan w:val="2"/>
            <w:tcBorders>
              <w:top w:val="nil"/>
              <w:left w:val="single" w:sz="4" w:space="0" w:color="auto"/>
              <w:bottom w:val="nil"/>
              <w:right w:val="sing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jc w:val="right"/>
              <w:rPr>
                <w:i/>
                <w:sz w:val="18"/>
                <w:szCs w:val="18"/>
                <w:lang w:val="bg-BG"/>
              </w:rPr>
            </w:pPr>
            <w:r w:rsidRPr="00FE73E0">
              <w:rPr>
                <w:i/>
                <w:sz w:val="18"/>
                <w:szCs w:val="18"/>
                <w:lang w:val="bg-BG"/>
              </w:rPr>
              <w:t>0.0</w:t>
            </w:r>
          </w:p>
        </w:tc>
        <w:tc>
          <w:tcPr>
            <w:tcW w:w="992" w:type="dxa"/>
            <w:tcBorders>
              <w:top w:val="nil"/>
              <w:left w:val="single" w:sz="4" w:space="0" w:color="auto"/>
              <w:bottom w:val="nil"/>
              <w:right w:val="sing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jc w:val="right"/>
              <w:rPr>
                <w:i/>
                <w:sz w:val="18"/>
                <w:szCs w:val="18"/>
                <w:lang w:val="bg-BG"/>
              </w:rPr>
            </w:pPr>
            <w:r w:rsidRPr="00FE73E0">
              <w:rPr>
                <w:i/>
                <w:sz w:val="18"/>
                <w:szCs w:val="18"/>
                <w:lang w:val="bg-BG"/>
              </w:rPr>
              <w:t>0.0</w:t>
            </w:r>
          </w:p>
        </w:tc>
        <w:tc>
          <w:tcPr>
            <w:tcW w:w="1134" w:type="dxa"/>
            <w:tcBorders>
              <w:top w:val="nil"/>
              <w:left w:val="single" w:sz="4" w:space="0" w:color="auto"/>
              <w:bottom w:val="nil"/>
              <w:right w:val="doub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jc w:val="right"/>
              <w:rPr>
                <w:i/>
                <w:sz w:val="18"/>
                <w:szCs w:val="18"/>
                <w:lang w:val="bg-BG"/>
              </w:rPr>
            </w:pPr>
            <w:r w:rsidRPr="00FE73E0">
              <w:rPr>
                <w:i/>
                <w:sz w:val="18"/>
                <w:szCs w:val="18"/>
                <w:lang w:val="bg-BG"/>
              </w:rPr>
              <w:t>1597.8</w:t>
            </w:r>
          </w:p>
        </w:tc>
      </w:tr>
      <w:tr w:rsidR="00E34AD7" w:rsidRPr="00FE73E0" w:rsidTr="00C671D9">
        <w:trPr>
          <w:trHeight w:val="240"/>
        </w:trPr>
        <w:tc>
          <w:tcPr>
            <w:tcW w:w="2977" w:type="dxa"/>
            <w:tcBorders>
              <w:top w:val="nil"/>
              <w:left w:val="double" w:sz="4" w:space="0" w:color="auto"/>
              <w:bottom w:val="nil"/>
              <w:right w:val="sing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jc w:val="right"/>
              <w:rPr>
                <w:i/>
                <w:sz w:val="18"/>
                <w:szCs w:val="18"/>
                <w:lang w:val="bg-BG"/>
              </w:rPr>
            </w:pPr>
            <w:r w:rsidRPr="00FE73E0">
              <w:rPr>
                <w:i/>
                <w:sz w:val="18"/>
                <w:szCs w:val="18"/>
                <w:lang w:val="bg-BG"/>
              </w:rPr>
              <w:t>Ловище II</w:t>
            </w:r>
          </w:p>
        </w:tc>
        <w:tc>
          <w:tcPr>
            <w:tcW w:w="992" w:type="dxa"/>
            <w:tcBorders>
              <w:top w:val="nil"/>
              <w:left w:val="single" w:sz="4" w:space="0" w:color="auto"/>
              <w:bottom w:val="nil"/>
              <w:right w:val="sing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jc w:val="right"/>
              <w:rPr>
                <w:i/>
                <w:sz w:val="18"/>
                <w:szCs w:val="18"/>
                <w:lang w:val="bg-BG"/>
              </w:rPr>
            </w:pPr>
            <w:r w:rsidRPr="00FE73E0">
              <w:rPr>
                <w:i/>
                <w:sz w:val="18"/>
                <w:szCs w:val="18"/>
                <w:lang w:val="bg-BG"/>
              </w:rPr>
              <w:t>2234.8</w:t>
            </w:r>
          </w:p>
        </w:tc>
        <w:tc>
          <w:tcPr>
            <w:tcW w:w="993" w:type="dxa"/>
            <w:tcBorders>
              <w:top w:val="nil"/>
              <w:left w:val="single" w:sz="4" w:space="0" w:color="auto"/>
              <w:bottom w:val="nil"/>
              <w:right w:val="sing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jc w:val="right"/>
              <w:rPr>
                <w:i/>
                <w:sz w:val="18"/>
                <w:szCs w:val="18"/>
                <w:lang w:val="bg-BG"/>
              </w:rPr>
            </w:pPr>
            <w:r w:rsidRPr="00FE73E0">
              <w:rPr>
                <w:i/>
                <w:sz w:val="18"/>
                <w:szCs w:val="18"/>
                <w:lang w:val="bg-BG"/>
              </w:rPr>
              <w:t>0.0</w:t>
            </w:r>
          </w:p>
        </w:tc>
        <w:tc>
          <w:tcPr>
            <w:tcW w:w="992" w:type="dxa"/>
            <w:tcBorders>
              <w:top w:val="nil"/>
              <w:left w:val="single" w:sz="4" w:space="0" w:color="auto"/>
              <w:bottom w:val="nil"/>
              <w:right w:val="sing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jc w:val="right"/>
              <w:rPr>
                <w:i/>
                <w:sz w:val="18"/>
                <w:szCs w:val="18"/>
                <w:lang w:val="bg-BG"/>
              </w:rPr>
            </w:pPr>
            <w:r w:rsidRPr="00FE73E0">
              <w:rPr>
                <w:i/>
                <w:sz w:val="18"/>
                <w:szCs w:val="18"/>
                <w:lang w:val="bg-BG"/>
              </w:rPr>
              <w:t>2234.8</w:t>
            </w:r>
          </w:p>
        </w:tc>
        <w:tc>
          <w:tcPr>
            <w:tcW w:w="992" w:type="dxa"/>
            <w:gridSpan w:val="2"/>
            <w:tcBorders>
              <w:top w:val="nil"/>
              <w:left w:val="single" w:sz="4" w:space="0" w:color="auto"/>
              <w:bottom w:val="nil"/>
              <w:right w:val="sing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jc w:val="right"/>
              <w:rPr>
                <w:i/>
                <w:sz w:val="18"/>
                <w:szCs w:val="18"/>
                <w:lang w:val="bg-BG"/>
              </w:rPr>
            </w:pPr>
            <w:r w:rsidRPr="00FE73E0">
              <w:rPr>
                <w:i/>
                <w:sz w:val="18"/>
                <w:szCs w:val="18"/>
                <w:lang w:val="bg-BG"/>
              </w:rPr>
              <w:t>6.9</w:t>
            </w:r>
          </w:p>
        </w:tc>
        <w:tc>
          <w:tcPr>
            <w:tcW w:w="992" w:type="dxa"/>
            <w:tcBorders>
              <w:top w:val="nil"/>
              <w:left w:val="single" w:sz="4" w:space="0" w:color="auto"/>
              <w:bottom w:val="nil"/>
              <w:right w:val="sing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jc w:val="right"/>
              <w:rPr>
                <w:i/>
                <w:sz w:val="18"/>
                <w:szCs w:val="18"/>
                <w:lang w:val="bg-BG"/>
              </w:rPr>
            </w:pPr>
            <w:r w:rsidRPr="00FE73E0">
              <w:rPr>
                <w:i/>
                <w:sz w:val="18"/>
                <w:szCs w:val="18"/>
                <w:lang w:val="bg-BG"/>
              </w:rPr>
              <w:t>0.0</w:t>
            </w:r>
          </w:p>
        </w:tc>
        <w:tc>
          <w:tcPr>
            <w:tcW w:w="1134" w:type="dxa"/>
            <w:tcBorders>
              <w:top w:val="nil"/>
              <w:left w:val="single" w:sz="4" w:space="0" w:color="auto"/>
              <w:bottom w:val="nil"/>
              <w:right w:val="doub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jc w:val="right"/>
              <w:rPr>
                <w:i/>
                <w:sz w:val="18"/>
                <w:szCs w:val="18"/>
                <w:lang w:val="bg-BG"/>
              </w:rPr>
            </w:pPr>
            <w:r w:rsidRPr="00FE73E0">
              <w:rPr>
                <w:i/>
                <w:sz w:val="18"/>
                <w:szCs w:val="18"/>
                <w:lang w:val="bg-BG"/>
              </w:rPr>
              <w:t>2227.9</w:t>
            </w:r>
          </w:p>
        </w:tc>
      </w:tr>
      <w:tr w:rsidR="00E34AD7" w:rsidRPr="00FE73E0" w:rsidTr="00C671D9">
        <w:trPr>
          <w:trHeight w:val="240"/>
        </w:trPr>
        <w:tc>
          <w:tcPr>
            <w:tcW w:w="2977" w:type="dxa"/>
            <w:tcBorders>
              <w:top w:val="nil"/>
              <w:left w:val="double" w:sz="4" w:space="0" w:color="auto"/>
              <w:bottom w:val="nil"/>
              <w:right w:val="sing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jc w:val="right"/>
              <w:rPr>
                <w:i/>
                <w:sz w:val="18"/>
                <w:szCs w:val="18"/>
                <w:lang w:val="bg-BG"/>
              </w:rPr>
            </w:pPr>
            <w:r w:rsidRPr="00FE73E0">
              <w:rPr>
                <w:i/>
                <w:sz w:val="18"/>
                <w:szCs w:val="18"/>
                <w:lang w:val="bg-BG"/>
              </w:rPr>
              <w:t>Ловище III</w:t>
            </w:r>
          </w:p>
        </w:tc>
        <w:tc>
          <w:tcPr>
            <w:tcW w:w="992" w:type="dxa"/>
            <w:tcBorders>
              <w:top w:val="nil"/>
              <w:left w:val="single" w:sz="4" w:space="0" w:color="auto"/>
              <w:bottom w:val="nil"/>
              <w:right w:val="sing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jc w:val="right"/>
              <w:rPr>
                <w:i/>
                <w:sz w:val="18"/>
                <w:szCs w:val="18"/>
                <w:lang w:val="bg-BG"/>
              </w:rPr>
            </w:pPr>
            <w:r w:rsidRPr="00FE73E0">
              <w:rPr>
                <w:i/>
                <w:sz w:val="18"/>
                <w:szCs w:val="18"/>
                <w:lang w:val="bg-BG"/>
              </w:rPr>
              <w:t>1837.2</w:t>
            </w:r>
          </w:p>
        </w:tc>
        <w:tc>
          <w:tcPr>
            <w:tcW w:w="993" w:type="dxa"/>
            <w:tcBorders>
              <w:top w:val="nil"/>
              <w:left w:val="single" w:sz="4" w:space="0" w:color="auto"/>
              <w:bottom w:val="nil"/>
              <w:right w:val="sing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jc w:val="right"/>
              <w:rPr>
                <w:i/>
                <w:sz w:val="18"/>
                <w:szCs w:val="18"/>
                <w:lang w:val="bg-BG"/>
              </w:rPr>
            </w:pPr>
            <w:r w:rsidRPr="00FE73E0">
              <w:rPr>
                <w:i/>
                <w:sz w:val="18"/>
                <w:szCs w:val="18"/>
                <w:lang w:val="bg-BG"/>
              </w:rPr>
              <w:t>178.4</w:t>
            </w:r>
          </w:p>
        </w:tc>
        <w:tc>
          <w:tcPr>
            <w:tcW w:w="992" w:type="dxa"/>
            <w:tcBorders>
              <w:top w:val="nil"/>
              <w:left w:val="single" w:sz="4" w:space="0" w:color="auto"/>
              <w:bottom w:val="nil"/>
              <w:right w:val="sing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jc w:val="right"/>
              <w:rPr>
                <w:i/>
                <w:sz w:val="18"/>
                <w:szCs w:val="18"/>
                <w:lang w:val="bg-BG"/>
              </w:rPr>
            </w:pPr>
            <w:r w:rsidRPr="00FE73E0">
              <w:rPr>
                <w:i/>
                <w:sz w:val="18"/>
                <w:szCs w:val="18"/>
                <w:lang w:val="bg-BG"/>
              </w:rPr>
              <w:t>2015.6</w:t>
            </w:r>
          </w:p>
        </w:tc>
        <w:tc>
          <w:tcPr>
            <w:tcW w:w="992" w:type="dxa"/>
            <w:gridSpan w:val="2"/>
            <w:tcBorders>
              <w:top w:val="nil"/>
              <w:left w:val="single" w:sz="4" w:space="0" w:color="auto"/>
              <w:bottom w:val="nil"/>
              <w:right w:val="sing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jc w:val="right"/>
              <w:rPr>
                <w:i/>
                <w:sz w:val="18"/>
                <w:szCs w:val="18"/>
                <w:lang w:val="bg-BG"/>
              </w:rPr>
            </w:pPr>
            <w:r w:rsidRPr="00FE73E0">
              <w:rPr>
                <w:i/>
                <w:sz w:val="18"/>
                <w:szCs w:val="18"/>
                <w:lang w:val="bg-BG"/>
              </w:rPr>
              <w:t>8.0</w:t>
            </w:r>
          </w:p>
        </w:tc>
        <w:tc>
          <w:tcPr>
            <w:tcW w:w="992" w:type="dxa"/>
            <w:tcBorders>
              <w:top w:val="nil"/>
              <w:left w:val="single" w:sz="4" w:space="0" w:color="auto"/>
              <w:bottom w:val="nil"/>
              <w:right w:val="sing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jc w:val="right"/>
              <w:rPr>
                <w:i/>
                <w:sz w:val="18"/>
                <w:szCs w:val="18"/>
                <w:lang w:val="bg-BG"/>
              </w:rPr>
            </w:pPr>
            <w:r w:rsidRPr="00FE73E0">
              <w:rPr>
                <w:i/>
                <w:sz w:val="18"/>
                <w:szCs w:val="18"/>
                <w:lang w:val="bg-BG"/>
              </w:rPr>
              <w:t>5.8</w:t>
            </w:r>
          </w:p>
        </w:tc>
        <w:tc>
          <w:tcPr>
            <w:tcW w:w="1134" w:type="dxa"/>
            <w:tcBorders>
              <w:top w:val="nil"/>
              <w:left w:val="single" w:sz="4" w:space="0" w:color="auto"/>
              <w:bottom w:val="nil"/>
              <w:right w:val="doub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jc w:val="right"/>
              <w:rPr>
                <w:i/>
                <w:sz w:val="18"/>
                <w:szCs w:val="18"/>
                <w:lang w:val="bg-BG"/>
              </w:rPr>
            </w:pPr>
            <w:r w:rsidRPr="00FE73E0">
              <w:rPr>
                <w:i/>
                <w:sz w:val="18"/>
                <w:szCs w:val="18"/>
                <w:lang w:val="bg-BG"/>
              </w:rPr>
              <w:t>2001.8</w:t>
            </w:r>
          </w:p>
        </w:tc>
      </w:tr>
      <w:tr w:rsidR="00E34AD7" w:rsidRPr="00FE73E0" w:rsidTr="00C671D9">
        <w:trPr>
          <w:trHeight w:val="240"/>
        </w:trPr>
        <w:tc>
          <w:tcPr>
            <w:tcW w:w="2977" w:type="dxa"/>
            <w:tcBorders>
              <w:top w:val="nil"/>
              <w:left w:val="double" w:sz="4" w:space="0" w:color="auto"/>
              <w:bottom w:val="nil"/>
              <w:right w:val="single" w:sz="4" w:space="0" w:color="auto"/>
            </w:tcBorders>
            <w:noWrap/>
            <w:tcMar>
              <w:top w:w="0" w:type="dxa"/>
              <w:left w:w="70" w:type="dxa"/>
              <w:bottom w:w="0" w:type="dxa"/>
              <w:right w:w="70" w:type="dxa"/>
            </w:tcMar>
            <w:vAlign w:val="bottom"/>
          </w:tcPr>
          <w:p w:rsidR="00E34AD7" w:rsidRPr="00FE73E0" w:rsidRDefault="00E34AD7" w:rsidP="00C671D9">
            <w:pPr>
              <w:spacing w:line="276" w:lineRule="auto"/>
              <w:rPr>
                <w:sz w:val="18"/>
                <w:szCs w:val="18"/>
                <w:lang w:val="bg-BG"/>
              </w:rPr>
            </w:pPr>
            <w:r w:rsidRPr="00FE73E0">
              <w:rPr>
                <w:sz w:val="18"/>
                <w:szCs w:val="18"/>
                <w:lang w:val="bg-BG"/>
              </w:rPr>
              <w:t>ДЛР ЛСК “Келявица”</w:t>
            </w:r>
          </w:p>
        </w:tc>
        <w:tc>
          <w:tcPr>
            <w:tcW w:w="992" w:type="dxa"/>
            <w:tcBorders>
              <w:top w:val="nil"/>
              <w:left w:val="single" w:sz="4" w:space="0" w:color="auto"/>
              <w:bottom w:val="nil"/>
              <w:right w:val="single" w:sz="4" w:space="0" w:color="auto"/>
            </w:tcBorders>
            <w:noWrap/>
            <w:tcMar>
              <w:top w:w="0" w:type="dxa"/>
              <w:left w:w="70" w:type="dxa"/>
              <w:bottom w:w="0" w:type="dxa"/>
              <w:right w:w="70" w:type="dxa"/>
            </w:tcMar>
            <w:vAlign w:val="bottom"/>
          </w:tcPr>
          <w:p w:rsidR="00E34AD7" w:rsidRPr="00FE73E0" w:rsidRDefault="00E34AD7" w:rsidP="00C671D9">
            <w:pPr>
              <w:spacing w:line="276" w:lineRule="auto"/>
              <w:jc w:val="right"/>
              <w:rPr>
                <w:sz w:val="18"/>
                <w:szCs w:val="18"/>
                <w:lang w:val="bg-BG"/>
              </w:rPr>
            </w:pPr>
            <w:r w:rsidRPr="00FE73E0">
              <w:rPr>
                <w:sz w:val="18"/>
                <w:szCs w:val="18"/>
                <w:lang w:val="bg-BG"/>
              </w:rPr>
              <w:t>1045,5</w:t>
            </w:r>
          </w:p>
        </w:tc>
        <w:tc>
          <w:tcPr>
            <w:tcW w:w="993" w:type="dxa"/>
            <w:tcBorders>
              <w:top w:val="nil"/>
              <w:left w:val="single" w:sz="4" w:space="0" w:color="auto"/>
              <w:bottom w:val="nil"/>
              <w:right w:val="single" w:sz="4" w:space="0" w:color="auto"/>
            </w:tcBorders>
            <w:noWrap/>
            <w:tcMar>
              <w:top w:w="0" w:type="dxa"/>
              <w:left w:w="70" w:type="dxa"/>
              <w:bottom w:w="0" w:type="dxa"/>
              <w:right w:w="70" w:type="dxa"/>
            </w:tcMar>
            <w:vAlign w:val="bottom"/>
          </w:tcPr>
          <w:p w:rsidR="00E34AD7" w:rsidRPr="00FE73E0" w:rsidRDefault="00E34AD7" w:rsidP="00C671D9">
            <w:pPr>
              <w:spacing w:line="276" w:lineRule="auto"/>
              <w:jc w:val="right"/>
              <w:rPr>
                <w:sz w:val="18"/>
                <w:szCs w:val="18"/>
                <w:lang w:val="bg-BG"/>
              </w:rPr>
            </w:pPr>
            <w:r w:rsidRPr="00FE73E0">
              <w:rPr>
                <w:sz w:val="18"/>
                <w:szCs w:val="18"/>
                <w:lang w:val="bg-BG"/>
              </w:rPr>
              <w:t>0,0</w:t>
            </w:r>
          </w:p>
        </w:tc>
        <w:tc>
          <w:tcPr>
            <w:tcW w:w="992" w:type="dxa"/>
            <w:tcBorders>
              <w:top w:val="nil"/>
              <w:left w:val="single" w:sz="4" w:space="0" w:color="auto"/>
              <w:bottom w:val="nil"/>
              <w:right w:val="single" w:sz="4" w:space="0" w:color="auto"/>
            </w:tcBorders>
            <w:noWrap/>
            <w:tcMar>
              <w:top w:w="0" w:type="dxa"/>
              <w:left w:w="70" w:type="dxa"/>
              <w:bottom w:w="0" w:type="dxa"/>
              <w:right w:w="70" w:type="dxa"/>
            </w:tcMar>
            <w:vAlign w:val="bottom"/>
          </w:tcPr>
          <w:p w:rsidR="00E34AD7" w:rsidRPr="00FE73E0" w:rsidRDefault="00E34AD7" w:rsidP="00C671D9">
            <w:pPr>
              <w:spacing w:line="276" w:lineRule="auto"/>
              <w:jc w:val="right"/>
              <w:rPr>
                <w:sz w:val="18"/>
                <w:szCs w:val="18"/>
                <w:lang w:val="bg-BG"/>
              </w:rPr>
            </w:pPr>
            <w:r w:rsidRPr="00FE73E0">
              <w:rPr>
                <w:sz w:val="18"/>
                <w:szCs w:val="18"/>
                <w:lang w:val="bg-BG"/>
              </w:rPr>
              <w:t>1045,5</w:t>
            </w:r>
          </w:p>
        </w:tc>
        <w:tc>
          <w:tcPr>
            <w:tcW w:w="992" w:type="dxa"/>
            <w:gridSpan w:val="2"/>
            <w:tcBorders>
              <w:top w:val="nil"/>
              <w:left w:val="single" w:sz="4" w:space="0" w:color="auto"/>
              <w:bottom w:val="nil"/>
              <w:right w:val="single" w:sz="4" w:space="0" w:color="auto"/>
            </w:tcBorders>
            <w:noWrap/>
            <w:tcMar>
              <w:top w:w="0" w:type="dxa"/>
              <w:left w:w="70" w:type="dxa"/>
              <w:bottom w:w="0" w:type="dxa"/>
              <w:right w:w="70" w:type="dxa"/>
            </w:tcMar>
            <w:vAlign w:val="bottom"/>
          </w:tcPr>
          <w:p w:rsidR="00E34AD7" w:rsidRPr="00FE73E0" w:rsidRDefault="00E34AD7" w:rsidP="00C671D9">
            <w:pPr>
              <w:spacing w:line="276" w:lineRule="auto"/>
              <w:jc w:val="right"/>
              <w:rPr>
                <w:sz w:val="18"/>
                <w:szCs w:val="18"/>
                <w:lang w:val="bg-BG"/>
              </w:rPr>
            </w:pPr>
            <w:r w:rsidRPr="00FE73E0">
              <w:rPr>
                <w:sz w:val="18"/>
                <w:szCs w:val="18"/>
                <w:lang w:val="bg-BG"/>
              </w:rPr>
              <w:t>0,0</w:t>
            </w:r>
          </w:p>
        </w:tc>
        <w:tc>
          <w:tcPr>
            <w:tcW w:w="992" w:type="dxa"/>
            <w:tcBorders>
              <w:top w:val="nil"/>
              <w:left w:val="single" w:sz="4" w:space="0" w:color="auto"/>
              <w:bottom w:val="nil"/>
              <w:right w:val="single" w:sz="4" w:space="0" w:color="auto"/>
            </w:tcBorders>
            <w:noWrap/>
            <w:tcMar>
              <w:top w:w="0" w:type="dxa"/>
              <w:left w:w="70" w:type="dxa"/>
              <w:bottom w:w="0" w:type="dxa"/>
              <w:right w:w="70" w:type="dxa"/>
            </w:tcMar>
            <w:vAlign w:val="bottom"/>
          </w:tcPr>
          <w:p w:rsidR="00E34AD7" w:rsidRPr="00FE73E0" w:rsidRDefault="00E34AD7" w:rsidP="00C671D9">
            <w:pPr>
              <w:spacing w:line="276" w:lineRule="auto"/>
              <w:jc w:val="right"/>
              <w:rPr>
                <w:sz w:val="18"/>
                <w:szCs w:val="18"/>
                <w:lang w:val="bg-BG"/>
              </w:rPr>
            </w:pPr>
            <w:r w:rsidRPr="00FE73E0">
              <w:rPr>
                <w:sz w:val="18"/>
                <w:szCs w:val="18"/>
                <w:lang w:val="bg-BG"/>
              </w:rPr>
              <w:t>0,0</w:t>
            </w:r>
          </w:p>
        </w:tc>
        <w:tc>
          <w:tcPr>
            <w:tcW w:w="1134" w:type="dxa"/>
            <w:tcBorders>
              <w:top w:val="nil"/>
              <w:left w:val="single" w:sz="4" w:space="0" w:color="auto"/>
              <w:bottom w:val="nil"/>
              <w:right w:val="double" w:sz="4" w:space="0" w:color="auto"/>
            </w:tcBorders>
            <w:noWrap/>
            <w:tcMar>
              <w:top w:w="0" w:type="dxa"/>
              <w:left w:w="70" w:type="dxa"/>
              <w:bottom w:w="0" w:type="dxa"/>
              <w:right w:w="70" w:type="dxa"/>
            </w:tcMar>
            <w:vAlign w:val="bottom"/>
          </w:tcPr>
          <w:p w:rsidR="00E34AD7" w:rsidRPr="00FE73E0" w:rsidRDefault="00E34AD7" w:rsidP="00C671D9">
            <w:pPr>
              <w:spacing w:line="276" w:lineRule="auto"/>
              <w:jc w:val="right"/>
              <w:rPr>
                <w:sz w:val="18"/>
                <w:szCs w:val="18"/>
                <w:lang w:val="bg-BG"/>
              </w:rPr>
            </w:pPr>
            <w:r w:rsidRPr="00FE73E0">
              <w:rPr>
                <w:sz w:val="18"/>
                <w:szCs w:val="18"/>
                <w:lang w:val="bg-BG"/>
              </w:rPr>
              <w:t>1045,5</w:t>
            </w:r>
          </w:p>
        </w:tc>
      </w:tr>
      <w:tr w:rsidR="00E34AD7" w:rsidRPr="00FE73E0" w:rsidTr="00C671D9">
        <w:trPr>
          <w:trHeight w:val="240"/>
        </w:trPr>
        <w:tc>
          <w:tcPr>
            <w:tcW w:w="2977" w:type="dxa"/>
            <w:tcBorders>
              <w:top w:val="nil"/>
              <w:left w:val="double" w:sz="4" w:space="0" w:color="auto"/>
              <w:bottom w:val="nil"/>
              <w:right w:val="single" w:sz="4" w:space="0" w:color="auto"/>
            </w:tcBorders>
            <w:noWrap/>
            <w:tcMar>
              <w:top w:w="0" w:type="dxa"/>
              <w:left w:w="70" w:type="dxa"/>
              <w:bottom w:w="0" w:type="dxa"/>
              <w:right w:w="70" w:type="dxa"/>
            </w:tcMar>
            <w:vAlign w:val="bottom"/>
          </w:tcPr>
          <w:p w:rsidR="00E34AD7" w:rsidRPr="00FE73E0" w:rsidRDefault="00E34AD7" w:rsidP="00C671D9">
            <w:pPr>
              <w:spacing w:line="276" w:lineRule="auto"/>
              <w:rPr>
                <w:sz w:val="18"/>
                <w:szCs w:val="18"/>
                <w:lang w:val="bg-BG"/>
              </w:rPr>
            </w:pPr>
            <w:r w:rsidRPr="00FE73E0">
              <w:rPr>
                <w:sz w:val="18"/>
                <w:szCs w:val="18"/>
                <w:lang w:val="bg-BG"/>
              </w:rPr>
              <w:t>ДЛР ЛСК "Коджа орман”</w:t>
            </w:r>
          </w:p>
        </w:tc>
        <w:tc>
          <w:tcPr>
            <w:tcW w:w="992" w:type="dxa"/>
            <w:tcBorders>
              <w:top w:val="nil"/>
              <w:left w:val="single" w:sz="4" w:space="0" w:color="auto"/>
              <w:bottom w:val="nil"/>
              <w:right w:val="single" w:sz="4" w:space="0" w:color="auto"/>
            </w:tcBorders>
            <w:noWrap/>
            <w:tcMar>
              <w:top w:w="0" w:type="dxa"/>
              <w:left w:w="70" w:type="dxa"/>
              <w:bottom w:w="0" w:type="dxa"/>
              <w:right w:w="70" w:type="dxa"/>
            </w:tcMar>
            <w:vAlign w:val="bottom"/>
          </w:tcPr>
          <w:p w:rsidR="00E34AD7" w:rsidRPr="00FE73E0" w:rsidRDefault="00E34AD7" w:rsidP="00C671D9">
            <w:pPr>
              <w:spacing w:line="276" w:lineRule="auto"/>
              <w:jc w:val="right"/>
              <w:rPr>
                <w:sz w:val="18"/>
                <w:szCs w:val="18"/>
                <w:lang w:val="bg-BG"/>
              </w:rPr>
            </w:pPr>
            <w:r w:rsidRPr="00FE73E0">
              <w:rPr>
                <w:sz w:val="18"/>
                <w:szCs w:val="18"/>
                <w:lang w:val="bg-BG"/>
              </w:rPr>
              <w:t>2019,4</w:t>
            </w:r>
          </w:p>
        </w:tc>
        <w:tc>
          <w:tcPr>
            <w:tcW w:w="993" w:type="dxa"/>
            <w:tcBorders>
              <w:top w:val="nil"/>
              <w:left w:val="single" w:sz="4" w:space="0" w:color="auto"/>
              <w:bottom w:val="nil"/>
              <w:right w:val="single" w:sz="4" w:space="0" w:color="auto"/>
            </w:tcBorders>
            <w:noWrap/>
            <w:tcMar>
              <w:top w:w="0" w:type="dxa"/>
              <w:left w:w="70" w:type="dxa"/>
              <w:bottom w:w="0" w:type="dxa"/>
              <w:right w:w="70" w:type="dxa"/>
            </w:tcMar>
            <w:vAlign w:val="bottom"/>
          </w:tcPr>
          <w:p w:rsidR="00E34AD7" w:rsidRPr="00FE73E0" w:rsidRDefault="00E34AD7" w:rsidP="00C671D9">
            <w:pPr>
              <w:spacing w:line="276" w:lineRule="auto"/>
              <w:jc w:val="right"/>
              <w:rPr>
                <w:sz w:val="18"/>
                <w:szCs w:val="18"/>
                <w:lang w:val="bg-BG"/>
              </w:rPr>
            </w:pPr>
            <w:r w:rsidRPr="00FE73E0">
              <w:rPr>
                <w:sz w:val="18"/>
                <w:szCs w:val="18"/>
                <w:lang w:val="bg-BG"/>
              </w:rPr>
              <w:t>1,7</w:t>
            </w:r>
          </w:p>
        </w:tc>
        <w:tc>
          <w:tcPr>
            <w:tcW w:w="992" w:type="dxa"/>
            <w:tcBorders>
              <w:top w:val="nil"/>
              <w:left w:val="single" w:sz="4" w:space="0" w:color="auto"/>
              <w:bottom w:val="nil"/>
              <w:right w:val="single" w:sz="4" w:space="0" w:color="auto"/>
            </w:tcBorders>
            <w:noWrap/>
            <w:tcMar>
              <w:top w:w="0" w:type="dxa"/>
              <w:left w:w="70" w:type="dxa"/>
              <w:bottom w:w="0" w:type="dxa"/>
              <w:right w:w="70" w:type="dxa"/>
            </w:tcMar>
            <w:vAlign w:val="bottom"/>
          </w:tcPr>
          <w:p w:rsidR="00E34AD7" w:rsidRPr="00FE73E0" w:rsidRDefault="00E34AD7" w:rsidP="00C671D9">
            <w:pPr>
              <w:spacing w:line="276" w:lineRule="auto"/>
              <w:jc w:val="right"/>
              <w:rPr>
                <w:sz w:val="18"/>
                <w:szCs w:val="18"/>
                <w:lang w:val="bg-BG"/>
              </w:rPr>
            </w:pPr>
            <w:r w:rsidRPr="00FE73E0">
              <w:rPr>
                <w:sz w:val="18"/>
                <w:szCs w:val="18"/>
                <w:lang w:val="bg-BG"/>
              </w:rPr>
              <w:t>2021,1</w:t>
            </w:r>
          </w:p>
        </w:tc>
        <w:tc>
          <w:tcPr>
            <w:tcW w:w="992" w:type="dxa"/>
            <w:gridSpan w:val="2"/>
            <w:tcBorders>
              <w:top w:val="nil"/>
              <w:left w:val="single" w:sz="4" w:space="0" w:color="auto"/>
              <w:bottom w:val="nil"/>
              <w:right w:val="single" w:sz="4" w:space="0" w:color="auto"/>
            </w:tcBorders>
            <w:noWrap/>
            <w:tcMar>
              <w:top w:w="0" w:type="dxa"/>
              <w:left w:w="70" w:type="dxa"/>
              <w:bottom w:w="0" w:type="dxa"/>
              <w:right w:w="70" w:type="dxa"/>
            </w:tcMar>
            <w:vAlign w:val="bottom"/>
          </w:tcPr>
          <w:p w:rsidR="00E34AD7" w:rsidRPr="00FE73E0" w:rsidRDefault="00E34AD7" w:rsidP="00C671D9">
            <w:pPr>
              <w:spacing w:line="276" w:lineRule="auto"/>
              <w:jc w:val="right"/>
              <w:rPr>
                <w:sz w:val="18"/>
                <w:szCs w:val="18"/>
                <w:lang w:val="bg-BG"/>
              </w:rPr>
            </w:pPr>
            <w:r w:rsidRPr="00FE73E0">
              <w:rPr>
                <w:sz w:val="18"/>
                <w:szCs w:val="18"/>
                <w:lang w:val="bg-BG"/>
              </w:rPr>
              <w:t>0,0</w:t>
            </w:r>
          </w:p>
        </w:tc>
        <w:tc>
          <w:tcPr>
            <w:tcW w:w="992" w:type="dxa"/>
            <w:tcBorders>
              <w:top w:val="nil"/>
              <w:left w:val="single" w:sz="4" w:space="0" w:color="auto"/>
              <w:bottom w:val="nil"/>
              <w:right w:val="single" w:sz="4" w:space="0" w:color="auto"/>
            </w:tcBorders>
            <w:noWrap/>
            <w:tcMar>
              <w:top w:w="0" w:type="dxa"/>
              <w:left w:w="70" w:type="dxa"/>
              <w:bottom w:w="0" w:type="dxa"/>
              <w:right w:w="70" w:type="dxa"/>
            </w:tcMar>
            <w:vAlign w:val="bottom"/>
          </w:tcPr>
          <w:p w:rsidR="00E34AD7" w:rsidRPr="00FE73E0" w:rsidRDefault="00E34AD7" w:rsidP="00C671D9">
            <w:pPr>
              <w:spacing w:line="276" w:lineRule="auto"/>
              <w:jc w:val="right"/>
              <w:rPr>
                <w:sz w:val="18"/>
                <w:szCs w:val="18"/>
                <w:lang w:val="bg-BG"/>
              </w:rPr>
            </w:pPr>
            <w:r w:rsidRPr="00FE73E0">
              <w:rPr>
                <w:sz w:val="18"/>
                <w:szCs w:val="18"/>
                <w:lang w:val="bg-BG"/>
              </w:rPr>
              <w:t>1,7</w:t>
            </w:r>
          </w:p>
        </w:tc>
        <w:tc>
          <w:tcPr>
            <w:tcW w:w="1134" w:type="dxa"/>
            <w:tcBorders>
              <w:top w:val="nil"/>
              <w:left w:val="single" w:sz="4" w:space="0" w:color="auto"/>
              <w:bottom w:val="nil"/>
              <w:right w:val="double" w:sz="4" w:space="0" w:color="auto"/>
            </w:tcBorders>
            <w:noWrap/>
            <w:tcMar>
              <w:top w:w="0" w:type="dxa"/>
              <w:left w:w="70" w:type="dxa"/>
              <w:bottom w:w="0" w:type="dxa"/>
              <w:right w:w="70" w:type="dxa"/>
            </w:tcMar>
            <w:vAlign w:val="bottom"/>
          </w:tcPr>
          <w:p w:rsidR="00E34AD7" w:rsidRPr="00FE73E0" w:rsidRDefault="00E34AD7" w:rsidP="00C671D9">
            <w:pPr>
              <w:spacing w:line="276" w:lineRule="auto"/>
              <w:jc w:val="right"/>
              <w:rPr>
                <w:sz w:val="18"/>
                <w:szCs w:val="18"/>
                <w:lang w:val="bg-BG"/>
              </w:rPr>
            </w:pPr>
            <w:r w:rsidRPr="00FE73E0">
              <w:rPr>
                <w:sz w:val="18"/>
                <w:szCs w:val="18"/>
                <w:lang w:val="bg-BG"/>
              </w:rPr>
              <w:t>2019,4</w:t>
            </w:r>
          </w:p>
        </w:tc>
      </w:tr>
      <w:tr w:rsidR="00E34AD7" w:rsidRPr="00FE73E0" w:rsidTr="00C671D9">
        <w:trPr>
          <w:trHeight w:val="240"/>
        </w:trPr>
        <w:tc>
          <w:tcPr>
            <w:tcW w:w="2977" w:type="dxa"/>
            <w:tcBorders>
              <w:top w:val="nil"/>
              <w:left w:val="double" w:sz="4" w:space="0" w:color="auto"/>
              <w:bottom w:val="single" w:sz="4" w:space="0" w:color="auto"/>
              <w:right w:val="sing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rPr>
                <w:b/>
                <w:bCs/>
                <w:sz w:val="18"/>
                <w:szCs w:val="18"/>
                <w:lang w:val="bg-BG"/>
              </w:rPr>
            </w:pPr>
            <w:r w:rsidRPr="00FE73E0">
              <w:rPr>
                <w:b/>
                <w:bCs/>
                <w:sz w:val="18"/>
                <w:szCs w:val="18"/>
                <w:lang w:val="bg-BG"/>
              </w:rPr>
              <w:t>Общо за ТП „ДЛС Каракуз“</w:t>
            </w:r>
          </w:p>
        </w:tc>
        <w:tc>
          <w:tcPr>
            <w:tcW w:w="992" w:type="dxa"/>
            <w:tcBorders>
              <w:top w:val="nil"/>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rPr>
                <w:b/>
                <w:bCs/>
                <w:sz w:val="18"/>
                <w:szCs w:val="18"/>
                <w:lang w:val="bg-BG"/>
              </w:rPr>
            </w:pPr>
            <w:r w:rsidRPr="00FE73E0">
              <w:rPr>
                <w:b/>
                <w:bCs/>
                <w:sz w:val="18"/>
                <w:szCs w:val="18"/>
                <w:lang w:val="bg-BG"/>
              </w:rPr>
              <w:t>10691,1</w:t>
            </w:r>
          </w:p>
        </w:tc>
        <w:tc>
          <w:tcPr>
            <w:tcW w:w="993" w:type="dxa"/>
            <w:tcBorders>
              <w:top w:val="nil"/>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rPr>
                <w:b/>
                <w:bCs/>
                <w:sz w:val="18"/>
                <w:szCs w:val="18"/>
                <w:lang w:val="bg-BG"/>
              </w:rPr>
            </w:pPr>
            <w:r w:rsidRPr="00FE73E0">
              <w:rPr>
                <w:b/>
                <w:bCs/>
                <w:sz w:val="18"/>
                <w:szCs w:val="18"/>
                <w:lang w:val="bg-BG"/>
              </w:rPr>
              <w:t>593,6</w:t>
            </w:r>
          </w:p>
        </w:tc>
        <w:tc>
          <w:tcPr>
            <w:tcW w:w="992" w:type="dxa"/>
            <w:tcBorders>
              <w:top w:val="nil"/>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rPr>
                <w:b/>
                <w:bCs/>
                <w:sz w:val="18"/>
                <w:szCs w:val="18"/>
                <w:lang w:val="bg-BG"/>
              </w:rPr>
            </w:pPr>
            <w:r w:rsidRPr="00FE73E0">
              <w:rPr>
                <w:b/>
                <w:bCs/>
                <w:sz w:val="18"/>
                <w:szCs w:val="18"/>
                <w:lang w:val="bg-BG"/>
              </w:rPr>
              <w:t>11284,7</w:t>
            </w:r>
          </w:p>
        </w:tc>
        <w:tc>
          <w:tcPr>
            <w:tcW w:w="992" w:type="dxa"/>
            <w:gridSpan w:val="2"/>
            <w:tcBorders>
              <w:top w:val="nil"/>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rPr>
                <w:b/>
                <w:bCs/>
                <w:sz w:val="18"/>
                <w:szCs w:val="18"/>
                <w:lang w:val="bg-BG"/>
              </w:rPr>
            </w:pPr>
            <w:r w:rsidRPr="00FE73E0">
              <w:rPr>
                <w:b/>
                <w:bCs/>
                <w:sz w:val="18"/>
                <w:szCs w:val="18"/>
                <w:lang w:val="bg-BG"/>
              </w:rPr>
              <w:t>16,5</w:t>
            </w:r>
          </w:p>
        </w:tc>
        <w:tc>
          <w:tcPr>
            <w:tcW w:w="992" w:type="dxa"/>
            <w:tcBorders>
              <w:top w:val="nil"/>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rPr>
                <w:b/>
                <w:bCs/>
                <w:sz w:val="18"/>
                <w:szCs w:val="18"/>
                <w:lang w:val="bg-BG"/>
              </w:rPr>
            </w:pPr>
            <w:r w:rsidRPr="00FE73E0">
              <w:rPr>
                <w:b/>
                <w:bCs/>
                <w:sz w:val="18"/>
                <w:szCs w:val="18"/>
                <w:lang w:val="bg-BG"/>
              </w:rPr>
              <w:t>400,8</w:t>
            </w:r>
          </w:p>
        </w:tc>
        <w:tc>
          <w:tcPr>
            <w:tcW w:w="1134" w:type="dxa"/>
            <w:tcBorders>
              <w:top w:val="nil"/>
              <w:left w:val="single" w:sz="4" w:space="0" w:color="auto"/>
              <w:bottom w:val="single" w:sz="4" w:space="0" w:color="auto"/>
              <w:right w:val="doub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rPr>
                <w:b/>
                <w:bCs/>
                <w:sz w:val="18"/>
                <w:szCs w:val="18"/>
                <w:lang w:val="bg-BG"/>
              </w:rPr>
            </w:pPr>
            <w:r w:rsidRPr="00FE73E0">
              <w:rPr>
                <w:b/>
                <w:bCs/>
                <w:sz w:val="18"/>
                <w:szCs w:val="18"/>
                <w:lang w:val="bg-BG"/>
              </w:rPr>
              <w:t>10867,4</w:t>
            </w:r>
          </w:p>
        </w:tc>
      </w:tr>
      <w:tr w:rsidR="00E34AD7" w:rsidRPr="00FE73E0" w:rsidTr="00C671D9">
        <w:trPr>
          <w:trHeight w:val="240"/>
        </w:trPr>
        <w:tc>
          <w:tcPr>
            <w:tcW w:w="2977" w:type="dxa"/>
            <w:tcBorders>
              <w:top w:val="nil"/>
              <w:left w:val="double" w:sz="4" w:space="0" w:color="auto"/>
              <w:bottom w:val="single" w:sz="4" w:space="0" w:color="auto"/>
              <w:right w:val="sing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rPr>
                <w:b/>
                <w:bCs/>
                <w:sz w:val="18"/>
                <w:szCs w:val="18"/>
                <w:lang w:val="bg-BG"/>
              </w:rPr>
            </w:pPr>
            <w:r w:rsidRPr="00FE73E0">
              <w:rPr>
                <w:b/>
                <w:bCs/>
                <w:sz w:val="18"/>
                <w:szCs w:val="18"/>
                <w:lang w:val="bg-BG"/>
              </w:rPr>
              <w:t>Общо ДЛР (ДУ)</w:t>
            </w:r>
          </w:p>
        </w:tc>
        <w:tc>
          <w:tcPr>
            <w:tcW w:w="992" w:type="dxa"/>
            <w:tcBorders>
              <w:top w:val="nil"/>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rPr>
                <w:b/>
                <w:bCs/>
                <w:sz w:val="18"/>
                <w:szCs w:val="18"/>
                <w:lang w:val="bg-BG"/>
              </w:rPr>
            </w:pPr>
            <w:r w:rsidRPr="00FE73E0">
              <w:rPr>
                <w:b/>
                <w:bCs/>
                <w:sz w:val="18"/>
                <w:szCs w:val="18"/>
                <w:lang w:val="bg-BG"/>
              </w:rPr>
              <w:t>18035,4</w:t>
            </w:r>
          </w:p>
        </w:tc>
        <w:tc>
          <w:tcPr>
            <w:tcW w:w="993" w:type="dxa"/>
            <w:tcBorders>
              <w:top w:val="nil"/>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rPr>
                <w:b/>
                <w:bCs/>
                <w:sz w:val="18"/>
                <w:szCs w:val="18"/>
                <w:lang w:val="bg-BG"/>
              </w:rPr>
            </w:pPr>
            <w:r w:rsidRPr="00FE73E0">
              <w:rPr>
                <w:b/>
                <w:bCs/>
                <w:sz w:val="18"/>
                <w:szCs w:val="18"/>
                <w:lang w:val="bg-BG"/>
              </w:rPr>
              <w:t>1256,2</w:t>
            </w:r>
          </w:p>
        </w:tc>
        <w:tc>
          <w:tcPr>
            <w:tcW w:w="992" w:type="dxa"/>
            <w:tcBorders>
              <w:top w:val="nil"/>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rPr>
                <w:b/>
                <w:bCs/>
                <w:sz w:val="18"/>
                <w:szCs w:val="18"/>
                <w:lang w:val="bg-BG"/>
              </w:rPr>
            </w:pPr>
            <w:r w:rsidRPr="00FE73E0">
              <w:rPr>
                <w:b/>
                <w:bCs/>
                <w:sz w:val="18"/>
                <w:szCs w:val="18"/>
                <w:lang w:val="bg-BG"/>
              </w:rPr>
              <w:t>19291,6</w:t>
            </w:r>
          </w:p>
        </w:tc>
        <w:tc>
          <w:tcPr>
            <w:tcW w:w="992" w:type="dxa"/>
            <w:gridSpan w:val="2"/>
            <w:tcBorders>
              <w:top w:val="nil"/>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rPr>
                <w:b/>
                <w:bCs/>
                <w:sz w:val="18"/>
                <w:szCs w:val="18"/>
                <w:lang w:val="bg-BG"/>
              </w:rPr>
            </w:pPr>
            <w:r w:rsidRPr="00FE73E0">
              <w:rPr>
                <w:b/>
                <w:bCs/>
                <w:sz w:val="18"/>
                <w:szCs w:val="18"/>
                <w:lang w:val="bg-BG"/>
              </w:rPr>
              <w:t>80,5</w:t>
            </w:r>
          </w:p>
        </w:tc>
        <w:tc>
          <w:tcPr>
            <w:tcW w:w="992" w:type="dxa"/>
            <w:tcBorders>
              <w:top w:val="nil"/>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rPr>
                <w:b/>
                <w:bCs/>
                <w:sz w:val="18"/>
                <w:szCs w:val="18"/>
                <w:lang w:val="bg-BG"/>
              </w:rPr>
            </w:pPr>
            <w:r w:rsidRPr="00FE73E0">
              <w:rPr>
                <w:b/>
                <w:bCs/>
                <w:sz w:val="18"/>
                <w:szCs w:val="18"/>
                <w:lang w:val="bg-BG"/>
              </w:rPr>
              <w:t>417,6</w:t>
            </w:r>
          </w:p>
        </w:tc>
        <w:tc>
          <w:tcPr>
            <w:tcW w:w="1134" w:type="dxa"/>
            <w:tcBorders>
              <w:top w:val="nil"/>
              <w:left w:val="single" w:sz="4" w:space="0" w:color="auto"/>
              <w:bottom w:val="single" w:sz="4" w:space="0" w:color="auto"/>
              <w:right w:val="doub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rPr>
                <w:b/>
                <w:bCs/>
                <w:sz w:val="18"/>
                <w:szCs w:val="18"/>
                <w:lang w:val="bg-BG"/>
              </w:rPr>
            </w:pPr>
            <w:r w:rsidRPr="00FE73E0">
              <w:rPr>
                <w:b/>
                <w:bCs/>
                <w:sz w:val="18"/>
                <w:szCs w:val="18"/>
                <w:lang w:val="bg-BG"/>
              </w:rPr>
              <w:t>18793,5</w:t>
            </w:r>
          </w:p>
        </w:tc>
      </w:tr>
      <w:tr w:rsidR="00E34AD7" w:rsidRPr="00FE73E0" w:rsidTr="00C671D9">
        <w:trPr>
          <w:trHeight w:val="240"/>
        </w:trPr>
        <w:tc>
          <w:tcPr>
            <w:tcW w:w="9072" w:type="dxa"/>
            <w:gridSpan w:val="8"/>
            <w:tcBorders>
              <w:top w:val="single" w:sz="4" w:space="0" w:color="auto"/>
              <w:left w:val="double" w:sz="4" w:space="0" w:color="auto"/>
              <w:bottom w:val="nil"/>
              <w:right w:val="doub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jc w:val="center"/>
              <w:rPr>
                <w:sz w:val="18"/>
                <w:szCs w:val="18"/>
                <w:lang w:val="bg-BG"/>
              </w:rPr>
            </w:pPr>
            <w:r w:rsidRPr="00FE73E0">
              <w:rPr>
                <w:i/>
                <w:sz w:val="18"/>
                <w:szCs w:val="18"/>
                <w:lang w:val="bg-BG"/>
              </w:rPr>
              <w:t>Район на дейност на ТП „ДЛС Каракуз“</w:t>
            </w:r>
          </w:p>
        </w:tc>
      </w:tr>
      <w:tr w:rsidR="00E34AD7" w:rsidRPr="00FE73E0" w:rsidTr="00C671D9">
        <w:trPr>
          <w:trHeight w:val="240"/>
        </w:trPr>
        <w:tc>
          <w:tcPr>
            <w:tcW w:w="2977" w:type="dxa"/>
            <w:tcBorders>
              <w:top w:val="single" w:sz="4" w:space="0" w:color="auto"/>
              <w:left w:val="double" w:sz="4" w:space="0" w:color="auto"/>
              <w:bottom w:val="nil"/>
              <w:right w:val="single" w:sz="4" w:space="0" w:color="auto"/>
            </w:tcBorders>
            <w:noWrap/>
            <w:tcMar>
              <w:top w:w="0" w:type="dxa"/>
              <w:left w:w="70" w:type="dxa"/>
              <w:bottom w:w="0" w:type="dxa"/>
              <w:right w:w="70" w:type="dxa"/>
            </w:tcMar>
            <w:vAlign w:val="bottom"/>
          </w:tcPr>
          <w:p w:rsidR="00E34AD7" w:rsidRPr="00FE73E0" w:rsidRDefault="00E34AD7" w:rsidP="00C671D9">
            <w:pPr>
              <w:spacing w:line="276" w:lineRule="auto"/>
              <w:rPr>
                <w:sz w:val="18"/>
                <w:szCs w:val="18"/>
                <w:lang w:val="bg-BG"/>
              </w:rPr>
            </w:pPr>
            <w:r w:rsidRPr="00FE73E0">
              <w:rPr>
                <w:sz w:val="18"/>
                <w:szCs w:val="18"/>
                <w:lang w:val="bg-BG"/>
              </w:rPr>
              <w:t>ЛР ЛРД ”Боил”</w:t>
            </w:r>
          </w:p>
        </w:tc>
        <w:tc>
          <w:tcPr>
            <w:tcW w:w="992" w:type="dxa"/>
            <w:tcBorders>
              <w:top w:val="single" w:sz="4" w:space="0" w:color="auto"/>
              <w:left w:val="single" w:sz="4" w:space="0" w:color="auto"/>
              <w:bottom w:val="nil"/>
              <w:right w:val="single" w:sz="4" w:space="0" w:color="auto"/>
            </w:tcBorders>
            <w:noWrap/>
            <w:tcMar>
              <w:top w:w="0" w:type="dxa"/>
              <w:left w:w="70" w:type="dxa"/>
              <w:bottom w:w="0" w:type="dxa"/>
              <w:right w:w="70" w:type="dxa"/>
            </w:tcMar>
            <w:vAlign w:val="bottom"/>
          </w:tcPr>
          <w:p w:rsidR="00E34AD7" w:rsidRPr="00FE73E0" w:rsidRDefault="00E34AD7" w:rsidP="00C671D9">
            <w:pPr>
              <w:spacing w:line="276" w:lineRule="auto"/>
              <w:jc w:val="right"/>
              <w:rPr>
                <w:sz w:val="18"/>
                <w:szCs w:val="18"/>
                <w:lang w:val="bg-BG"/>
              </w:rPr>
            </w:pPr>
            <w:r w:rsidRPr="00FE73E0">
              <w:rPr>
                <w:sz w:val="18"/>
                <w:szCs w:val="18"/>
                <w:lang w:val="bg-BG"/>
              </w:rPr>
              <w:t>20,9</w:t>
            </w:r>
          </w:p>
        </w:tc>
        <w:tc>
          <w:tcPr>
            <w:tcW w:w="993" w:type="dxa"/>
            <w:tcBorders>
              <w:top w:val="single" w:sz="4" w:space="0" w:color="auto"/>
              <w:left w:val="single" w:sz="4" w:space="0" w:color="auto"/>
              <w:bottom w:val="nil"/>
              <w:right w:val="single" w:sz="4" w:space="0" w:color="auto"/>
            </w:tcBorders>
            <w:noWrap/>
            <w:tcMar>
              <w:top w:w="0" w:type="dxa"/>
              <w:left w:w="70" w:type="dxa"/>
              <w:bottom w:w="0" w:type="dxa"/>
              <w:right w:w="70" w:type="dxa"/>
            </w:tcMar>
            <w:vAlign w:val="bottom"/>
          </w:tcPr>
          <w:p w:rsidR="00E34AD7" w:rsidRPr="00FE73E0" w:rsidRDefault="00E34AD7" w:rsidP="00C671D9">
            <w:pPr>
              <w:spacing w:line="276" w:lineRule="auto"/>
              <w:jc w:val="right"/>
              <w:rPr>
                <w:sz w:val="18"/>
                <w:szCs w:val="18"/>
                <w:lang w:val="bg-BG"/>
              </w:rPr>
            </w:pPr>
            <w:r w:rsidRPr="00FE73E0">
              <w:rPr>
                <w:sz w:val="18"/>
                <w:szCs w:val="18"/>
                <w:lang w:val="bg-BG"/>
              </w:rPr>
              <w:t>892,4</w:t>
            </w:r>
          </w:p>
        </w:tc>
        <w:tc>
          <w:tcPr>
            <w:tcW w:w="992" w:type="dxa"/>
            <w:tcBorders>
              <w:top w:val="single" w:sz="4" w:space="0" w:color="auto"/>
              <w:left w:val="single" w:sz="4" w:space="0" w:color="auto"/>
              <w:bottom w:val="nil"/>
              <w:right w:val="single" w:sz="4" w:space="0" w:color="auto"/>
            </w:tcBorders>
            <w:noWrap/>
            <w:tcMar>
              <w:top w:w="0" w:type="dxa"/>
              <w:left w:w="70" w:type="dxa"/>
              <w:bottom w:w="0" w:type="dxa"/>
              <w:right w:w="70" w:type="dxa"/>
            </w:tcMar>
            <w:vAlign w:val="bottom"/>
          </w:tcPr>
          <w:p w:rsidR="00E34AD7" w:rsidRPr="00FE73E0" w:rsidRDefault="00E34AD7" w:rsidP="00C671D9">
            <w:pPr>
              <w:spacing w:line="276" w:lineRule="auto"/>
              <w:jc w:val="right"/>
              <w:rPr>
                <w:sz w:val="18"/>
                <w:szCs w:val="18"/>
                <w:lang w:val="bg-BG"/>
              </w:rPr>
            </w:pPr>
            <w:r w:rsidRPr="00FE73E0">
              <w:rPr>
                <w:sz w:val="18"/>
                <w:szCs w:val="18"/>
                <w:lang w:val="bg-BG"/>
              </w:rPr>
              <w:t>913,3</w:t>
            </w:r>
          </w:p>
        </w:tc>
        <w:tc>
          <w:tcPr>
            <w:tcW w:w="992" w:type="dxa"/>
            <w:gridSpan w:val="2"/>
            <w:tcBorders>
              <w:top w:val="single" w:sz="4" w:space="0" w:color="auto"/>
              <w:left w:val="single" w:sz="4" w:space="0" w:color="auto"/>
              <w:bottom w:val="nil"/>
              <w:right w:val="single" w:sz="4" w:space="0" w:color="auto"/>
            </w:tcBorders>
            <w:noWrap/>
            <w:tcMar>
              <w:top w:w="0" w:type="dxa"/>
              <w:left w:w="70" w:type="dxa"/>
              <w:bottom w:w="0" w:type="dxa"/>
              <w:right w:w="70" w:type="dxa"/>
            </w:tcMar>
            <w:vAlign w:val="bottom"/>
          </w:tcPr>
          <w:p w:rsidR="00E34AD7" w:rsidRPr="00FE73E0" w:rsidRDefault="00E34AD7" w:rsidP="00C671D9">
            <w:pPr>
              <w:spacing w:line="276" w:lineRule="auto"/>
              <w:jc w:val="right"/>
              <w:rPr>
                <w:sz w:val="18"/>
                <w:szCs w:val="18"/>
                <w:lang w:val="bg-BG"/>
              </w:rPr>
            </w:pPr>
            <w:r w:rsidRPr="00FE73E0">
              <w:rPr>
                <w:sz w:val="18"/>
                <w:szCs w:val="18"/>
                <w:lang w:val="bg-BG"/>
              </w:rPr>
              <w:t>0,0</w:t>
            </w:r>
          </w:p>
        </w:tc>
        <w:tc>
          <w:tcPr>
            <w:tcW w:w="992" w:type="dxa"/>
            <w:tcBorders>
              <w:top w:val="single" w:sz="4" w:space="0" w:color="auto"/>
              <w:left w:val="single" w:sz="4" w:space="0" w:color="auto"/>
              <w:bottom w:val="nil"/>
              <w:right w:val="single" w:sz="4" w:space="0" w:color="auto"/>
            </w:tcBorders>
            <w:noWrap/>
            <w:tcMar>
              <w:top w:w="0" w:type="dxa"/>
              <w:left w:w="70" w:type="dxa"/>
              <w:bottom w:w="0" w:type="dxa"/>
              <w:right w:w="70" w:type="dxa"/>
            </w:tcMar>
            <w:vAlign w:val="bottom"/>
          </w:tcPr>
          <w:p w:rsidR="00E34AD7" w:rsidRPr="00FE73E0" w:rsidRDefault="00E34AD7" w:rsidP="00C671D9">
            <w:pPr>
              <w:spacing w:line="276" w:lineRule="auto"/>
              <w:jc w:val="right"/>
              <w:rPr>
                <w:sz w:val="18"/>
                <w:szCs w:val="18"/>
                <w:lang w:val="bg-BG"/>
              </w:rPr>
            </w:pPr>
            <w:r w:rsidRPr="00FE73E0">
              <w:rPr>
                <w:sz w:val="18"/>
                <w:szCs w:val="18"/>
                <w:lang w:val="bg-BG"/>
              </w:rPr>
              <w:t>913,3</w:t>
            </w:r>
          </w:p>
        </w:tc>
        <w:tc>
          <w:tcPr>
            <w:tcW w:w="1134" w:type="dxa"/>
            <w:tcBorders>
              <w:top w:val="single" w:sz="4" w:space="0" w:color="auto"/>
              <w:left w:val="single" w:sz="4" w:space="0" w:color="auto"/>
              <w:bottom w:val="nil"/>
              <w:right w:val="double" w:sz="4" w:space="0" w:color="auto"/>
            </w:tcBorders>
            <w:noWrap/>
            <w:tcMar>
              <w:top w:w="0" w:type="dxa"/>
              <w:left w:w="70" w:type="dxa"/>
              <w:bottom w:w="0" w:type="dxa"/>
              <w:right w:w="70" w:type="dxa"/>
            </w:tcMar>
            <w:vAlign w:val="bottom"/>
          </w:tcPr>
          <w:p w:rsidR="00E34AD7" w:rsidRPr="00FE73E0" w:rsidRDefault="00E34AD7" w:rsidP="00C671D9">
            <w:pPr>
              <w:spacing w:line="276" w:lineRule="auto"/>
              <w:jc w:val="right"/>
              <w:rPr>
                <w:sz w:val="18"/>
                <w:szCs w:val="18"/>
                <w:lang w:val="bg-BG"/>
              </w:rPr>
            </w:pPr>
            <w:r w:rsidRPr="00FE73E0">
              <w:rPr>
                <w:sz w:val="18"/>
                <w:szCs w:val="18"/>
                <w:lang w:val="bg-BG"/>
              </w:rPr>
              <w:t>913,3</w:t>
            </w:r>
          </w:p>
        </w:tc>
      </w:tr>
      <w:tr w:rsidR="00E34AD7" w:rsidRPr="00FE73E0" w:rsidTr="00C671D9">
        <w:trPr>
          <w:trHeight w:val="240"/>
        </w:trPr>
        <w:tc>
          <w:tcPr>
            <w:tcW w:w="2977" w:type="dxa"/>
            <w:tcBorders>
              <w:top w:val="single" w:sz="4" w:space="0" w:color="auto"/>
              <w:left w:val="double" w:sz="4" w:space="0" w:color="auto"/>
              <w:bottom w:val="nil"/>
              <w:right w:val="single" w:sz="4" w:space="0" w:color="auto"/>
            </w:tcBorders>
            <w:noWrap/>
            <w:tcMar>
              <w:top w:w="0" w:type="dxa"/>
              <w:left w:w="70" w:type="dxa"/>
              <w:bottom w:w="0" w:type="dxa"/>
              <w:right w:w="70" w:type="dxa"/>
            </w:tcMar>
            <w:vAlign w:val="bottom"/>
          </w:tcPr>
          <w:p w:rsidR="00E34AD7" w:rsidRPr="00FE73E0" w:rsidRDefault="00E34AD7" w:rsidP="00C671D9">
            <w:pPr>
              <w:spacing w:line="276" w:lineRule="auto"/>
              <w:rPr>
                <w:sz w:val="18"/>
                <w:szCs w:val="18"/>
                <w:lang w:val="bg-BG"/>
              </w:rPr>
            </w:pPr>
            <w:r w:rsidRPr="00FE73E0">
              <w:rPr>
                <w:sz w:val="18"/>
                <w:szCs w:val="18"/>
                <w:lang w:val="bg-BG"/>
              </w:rPr>
              <w:t>ЛР ЛРД ”Вокил”</w:t>
            </w:r>
          </w:p>
        </w:tc>
        <w:tc>
          <w:tcPr>
            <w:tcW w:w="992" w:type="dxa"/>
            <w:tcBorders>
              <w:top w:val="single" w:sz="4" w:space="0" w:color="auto"/>
              <w:left w:val="single" w:sz="4" w:space="0" w:color="auto"/>
              <w:bottom w:val="nil"/>
              <w:right w:val="single" w:sz="4" w:space="0" w:color="auto"/>
            </w:tcBorders>
            <w:noWrap/>
            <w:tcMar>
              <w:top w:w="0" w:type="dxa"/>
              <w:left w:w="70" w:type="dxa"/>
              <w:bottom w:w="0" w:type="dxa"/>
              <w:right w:w="70" w:type="dxa"/>
            </w:tcMar>
            <w:vAlign w:val="bottom"/>
          </w:tcPr>
          <w:p w:rsidR="00E34AD7" w:rsidRPr="00FE73E0" w:rsidRDefault="00E34AD7" w:rsidP="00C671D9">
            <w:pPr>
              <w:spacing w:line="276" w:lineRule="auto"/>
              <w:jc w:val="right"/>
              <w:rPr>
                <w:sz w:val="18"/>
                <w:szCs w:val="18"/>
                <w:lang w:val="bg-BG"/>
              </w:rPr>
            </w:pPr>
            <w:r w:rsidRPr="00FE73E0">
              <w:rPr>
                <w:sz w:val="18"/>
                <w:szCs w:val="18"/>
                <w:lang w:val="bg-BG"/>
              </w:rPr>
              <w:t>231,5</w:t>
            </w:r>
          </w:p>
        </w:tc>
        <w:tc>
          <w:tcPr>
            <w:tcW w:w="993" w:type="dxa"/>
            <w:tcBorders>
              <w:top w:val="single" w:sz="4" w:space="0" w:color="auto"/>
              <w:left w:val="single" w:sz="4" w:space="0" w:color="auto"/>
              <w:bottom w:val="nil"/>
              <w:right w:val="single" w:sz="4" w:space="0" w:color="auto"/>
            </w:tcBorders>
            <w:noWrap/>
            <w:tcMar>
              <w:top w:w="0" w:type="dxa"/>
              <w:left w:w="70" w:type="dxa"/>
              <w:bottom w:w="0" w:type="dxa"/>
              <w:right w:w="70" w:type="dxa"/>
            </w:tcMar>
            <w:vAlign w:val="bottom"/>
          </w:tcPr>
          <w:p w:rsidR="00E34AD7" w:rsidRPr="00FE73E0" w:rsidRDefault="00E34AD7" w:rsidP="00C671D9">
            <w:pPr>
              <w:spacing w:line="276" w:lineRule="auto"/>
              <w:jc w:val="right"/>
              <w:rPr>
                <w:sz w:val="18"/>
                <w:szCs w:val="18"/>
                <w:lang w:val="bg-BG"/>
              </w:rPr>
            </w:pPr>
            <w:r w:rsidRPr="00FE73E0">
              <w:rPr>
                <w:sz w:val="18"/>
                <w:szCs w:val="18"/>
                <w:lang w:val="bg-BG"/>
              </w:rPr>
              <w:t>2860,9</w:t>
            </w:r>
          </w:p>
        </w:tc>
        <w:tc>
          <w:tcPr>
            <w:tcW w:w="992" w:type="dxa"/>
            <w:tcBorders>
              <w:top w:val="single" w:sz="4" w:space="0" w:color="auto"/>
              <w:left w:val="single" w:sz="4" w:space="0" w:color="auto"/>
              <w:bottom w:val="nil"/>
              <w:right w:val="single" w:sz="4" w:space="0" w:color="auto"/>
            </w:tcBorders>
            <w:noWrap/>
            <w:tcMar>
              <w:top w:w="0" w:type="dxa"/>
              <w:left w:w="70" w:type="dxa"/>
              <w:bottom w:w="0" w:type="dxa"/>
              <w:right w:w="70" w:type="dxa"/>
            </w:tcMar>
            <w:vAlign w:val="bottom"/>
          </w:tcPr>
          <w:p w:rsidR="00E34AD7" w:rsidRPr="00FE73E0" w:rsidRDefault="00E34AD7" w:rsidP="00C671D9">
            <w:pPr>
              <w:spacing w:line="276" w:lineRule="auto"/>
              <w:jc w:val="right"/>
              <w:rPr>
                <w:sz w:val="18"/>
                <w:szCs w:val="18"/>
                <w:lang w:val="bg-BG"/>
              </w:rPr>
            </w:pPr>
            <w:r w:rsidRPr="00FE73E0">
              <w:rPr>
                <w:sz w:val="18"/>
                <w:szCs w:val="18"/>
                <w:lang w:val="bg-BG"/>
              </w:rPr>
              <w:t>3092,4</w:t>
            </w:r>
          </w:p>
        </w:tc>
        <w:tc>
          <w:tcPr>
            <w:tcW w:w="992" w:type="dxa"/>
            <w:gridSpan w:val="2"/>
            <w:tcBorders>
              <w:top w:val="single" w:sz="4" w:space="0" w:color="auto"/>
              <w:left w:val="single" w:sz="4" w:space="0" w:color="auto"/>
              <w:bottom w:val="nil"/>
              <w:right w:val="single" w:sz="4" w:space="0" w:color="auto"/>
            </w:tcBorders>
            <w:noWrap/>
            <w:tcMar>
              <w:top w:w="0" w:type="dxa"/>
              <w:left w:w="70" w:type="dxa"/>
              <w:bottom w:w="0" w:type="dxa"/>
              <w:right w:w="70" w:type="dxa"/>
            </w:tcMar>
            <w:vAlign w:val="bottom"/>
          </w:tcPr>
          <w:p w:rsidR="00E34AD7" w:rsidRPr="00FE73E0" w:rsidRDefault="00E34AD7" w:rsidP="00C671D9">
            <w:pPr>
              <w:spacing w:line="276" w:lineRule="auto"/>
              <w:jc w:val="right"/>
              <w:rPr>
                <w:sz w:val="18"/>
                <w:szCs w:val="18"/>
                <w:lang w:val="bg-BG"/>
              </w:rPr>
            </w:pPr>
            <w:r w:rsidRPr="00FE73E0">
              <w:rPr>
                <w:sz w:val="18"/>
                <w:szCs w:val="18"/>
                <w:lang w:val="bg-BG"/>
              </w:rPr>
              <w:t>4,9</w:t>
            </w:r>
          </w:p>
        </w:tc>
        <w:tc>
          <w:tcPr>
            <w:tcW w:w="992" w:type="dxa"/>
            <w:tcBorders>
              <w:top w:val="single" w:sz="4" w:space="0" w:color="auto"/>
              <w:left w:val="single" w:sz="4" w:space="0" w:color="auto"/>
              <w:bottom w:val="nil"/>
              <w:right w:val="single" w:sz="4" w:space="0" w:color="auto"/>
            </w:tcBorders>
            <w:noWrap/>
            <w:tcMar>
              <w:top w:w="0" w:type="dxa"/>
              <w:left w:w="70" w:type="dxa"/>
              <w:bottom w:w="0" w:type="dxa"/>
              <w:right w:w="70" w:type="dxa"/>
            </w:tcMar>
            <w:vAlign w:val="bottom"/>
          </w:tcPr>
          <w:p w:rsidR="00E34AD7" w:rsidRPr="00FE73E0" w:rsidRDefault="00E34AD7" w:rsidP="00C671D9">
            <w:pPr>
              <w:spacing w:line="276" w:lineRule="auto"/>
              <w:jc w:val="right"/>
              <w:rPr>
                <w:sz w:val="18"/>
                <w:szCs w:val="18"/>
                <w:lang w:val="bg-BG"/>
              </w:rPr>
            </w:pPr>
            <w:r w:rsidRPr="00FE73E0">
              <w:rPr>
                <w:sz w:val="18"/>
                <w:szCs w:val="18"/>
                <w:lang w:val="bg-BG"/>
              </w:rPr>
              <w:t>105,7</w:t>
            </w:r>
          </w:p>
        </w:tc>
        <w:tc>
          <w:tcPr>
            <w:tcW w:w="1134" w:type="dxa"/>
            <w:tcBorders>
              <w:top w:val="single" w:sz="4" w:space="0" w:color="auto"/>
              <w:left w:val="single" w:sz="4" w:space="0" w:color="auto"/>
              <w:bottom w:val="nil"/>
              <w:right w:val="double" w:sz="4" w:space="0" w:color="auto"/>
            </w:tcBorders>
            <w:noWrap/>
            <w:tcMar>
              <w:top w:w="0" w:type="dxa"/>
              <w:left w:w="70" w:type="dxa"/>
              <w:bottom w:w="0" w:type="dxa"/>
              <w:right w:w="70" w:type="dxa"/>
            </w:tcMar>
            <w:vAlign w:val="bottom"/>
          </w:tcPr>
          <w:p w:rsidR="00E34AD7" w:rsidRPr="00FE73E0" w:rsidRDefault="00E34AD7" w:rsidP="00C671D9">
            <w:pPr>
              <w:spacing w:line="276" w:lineRule="auto"/>
              <w:jc w:val="right"/>
              <w:rPr>
                <w:sz w:val="18"/>
                <w:szCs w:val="18"/>
                <w:lang w:val="bg-BG"/>
              </w:rPr>
            </w:pPr>
            <w:r w:rsidRPr="00FE73E0">
              <w:rPr>
                <w:sz w:val="18"/>
                <w:szCs w:val="18"/>
                <w:lang w:val="bg-BG"/>
              </w:rPr>
              <w:t>2981,8</w:t>
            </w:r>
          </w:p>
        </w:tc>
      </w:tr>
      <w:tr w:rsidR="00E34AD7" w:rsidRPr="00FE73E0" w:rsidTr="00C671D9">
        <w:trPr>
          <w:trHeight w:val="240"/>
        </w:trPr>
        <w:tc>
          <w:tcPr>
            <w:tcW w:w="2977" w:type="dxa"/>
            <w:tcBorders>
              <w:top w:val="nil"/>
              <w:left w:val="double" w:sz="4" w:space="0" w:color="auto"/>
              <w:bottom w:val="nil"/>
              <w:right w:val="sing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rPr>
                <w:sz w:val="18"/>
                <w:szCs w:val="18"/>
                <w:lang w:val="bg-BG"/>
              </w:rPr>
            </w:pPr>
            <w:r w:rsidRPr="00FE73E0">
              <w:rPr>
                <w:sz w:val="18"/>
                <w:szCs w:val="18"/>
                <w:lang w:val="bg-BG"/>
              </w:rPr>
              <w:t>ЛР ЛРД ”Главиница”</w:t>
            </w:r>
          </w:p>
        </w:tc>
        <w:tc>
          <w:tcPr>
            <w:tcW w:w="992" w:type="dxa"/>
            <w:tcBorders>
              <w:top w:val="nil"/>
              <w:left w:val="single" w:sz="4" w:space="0" w:color="auto"/>
              <w:bottom w:val="nil"/>
              <w:right w:val="sing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jc w:val="right"/>
              <w:rPr>
                <w:sz w:val="18"/>
                <w:szCs w:val="18"/>
                <w:lang w:val="bg-BG"/>
              </w:rPr>
            </w:pPr>
            <w:r w:rsidRPr="00FE73E0">
              <w:rPr>
                <w:sz w:val="18"/>
                <w:szCs w:val="18"/>
                <w:lang w:val="bg-BG"/>
              </w:rPr>
              <w:t>318.0</w:t>
            </w:r>
          </w:p>
        </w:tc>
        <w:tc>
          <w:tcPr>
            <w:tcW w:w="993" w:type="dxa"/>
            <w:tcBorders>
              <w:top w:val="nil"/>
              <w:left w:val="single" w:sz="4" w:space="0" w:color="auto"/>
              <w:bottom w:val="nil"/>
              <w:right w:val="sing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jc w:val="right"/>
              <w:rPr>
                <w:sz w:val="18"/>
                <w:szCs w:val="18"/>
                <w:lang w:val="bg-BG"/>
              </w:rPr>
            </w:pPr>
            <w:r w:rsidRPr="00FE73E0">
              <w:rPr>
                <w:sz w:val="18"/>
                <w:szCs w:val="18"/>
                <w:lang w:val="bg-BG"/>
              </w:rPr>
              <w:t>4133.4</w:t>
            </w:r>
          </w:p>
        </w:tc>
        <w:tc>
          <w:tcPr>
            <w:tcW w:w="992" w:type="dxa"/>
            <w:tcBorders>
              <w:top w:val="nil"/>
              <w:left w:val="single" w:sz="4" w:space="0" w:color="auto"/>
              <w:bottom w:val="nil"/>
              <w:right w:val="sing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jc w:val="right"/>
              <w:rPr>
                <w:sz w:val="18"/>
                <w:szCs w:val="18"/>
                <w:lang w:val="bg-BG"/>
              </w:rPr>
            </w:pPr>
            <w:r w:rsidRPr="00FE73E0">
              <w:rPr>
                <w:sz w:val="18"/>
                <w:szCs w:val="18"/>
                <w:lang w:val="bg-BG"/>
              </w:rPr>
              <w:t>4451.4</w:t>
            </w:r>
          </w:p>
        </w:tc>
        <w:tc>
          <w:tcPr>
            <w:tcW w:w="992" w:type="dxa"/>
            <w:gridSpan w:val="2"/>
            <w:tcBorders>
              <w:top w:val="nil"/>
              <w:left w:val="single" w:sz="4" w:space="0" w:color="auto"/>
              <w:bottom w:val="nil"/>
              <w:right w:val="sing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jc w:val="right"/>
              <w:rPr>
                <w:sz w:val="18"/>
                <w:szCs w:val="18"/>
                <w:lang w:val="bg-BG"/>
              </w:rPr>
            </w:pPr>
            <w:r w:rsidRPr="00FE73E0">
              <w:rPr>
                <w:sz w:val="18"/>
                <w:szCs w:val="18"/>
                <w:lang w:val="bg-BG"/>
              </w:rPr>
              <w:t>3.6</w:t>
            </w:r>
          </w:p>
        </w:tc>
        <w:tc>
          <w:tcPr>
            <w:tcW w:w="992" w:type="dxa"/>
            <w:tcBorders>
              <w:top w:val="nil"/>
              <w:left w:val="single" w:sz="4" w:space="0" w:color="auto"/>
              <w:bottom w:val="nil"/>
              <w:right w:val="sing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jc w:val="right"/>
              <w:rPr>
                <w:sz w:val="18"/>
                <w:szCs w:val="18"/>
                <w:lang w:val="bg-BG"/>
              </w:rPr>
            </w:pPr>
            <w:r w:rsidRPr="00FE73E0">
              <w:rPr>
                <w:sz w:val="18"/>
                <w:szCs w:val="18"/>
                <w:lang w:val="bg-BG"/>
              </w:rPr>
              <w:t>321.0</w:t>
            </w:r>
          </w:p>
        </w:tc>
        <w:tc>
          <w:tcPr>
            <w:tcW w:w="1134" w:type="dxa"/>
            <w:tcBorders>
              <w:top w:val="nil"/>
              <w:left w:val="single" w:sz="4" w:space="0" w:color="auto"/>
              <w:bottom w:val="nil"/>
              <w:right w:val="doub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jc w:val="right"/>
              <w:rPr>
                <w:sz w:val="18"/>
                <w:szCs w:val="18"/>
                <w:lang w:val="bg-BG"/>
              </w:rPr>
            </w:pPr>
            <w:r w:rsidRPr="00FE73E0">
              <w:rPr>
                <w:sz w:val="18"/>
                <w:szCs w:val="18"/>
                <w:lang w:val="bg-BG"/>
              </w:rPr>
              <w:t>4126.8</w:t>
            </w:r>
          </w:p>
        </w:tc>
      </w:tr>
      <w:tr w:rsidR="00E34AD7" w:rsidRPr="00FE73E0" w:rsidTr="00C671D9">
        <w:trPr>
          <w:trHeight w:val="240"/>
        </w:trPr>
        <w:tc>
          <w:tcPr>
            <w:tcW w:w="2977" w:type="dxa"/>
            <w:tcBorders>
              <w:top w:val="nil"/>
              <w:left w:val="double" w:sz="4" w:space="0" w:color="auto"/>
              <w:bottom w:val="nil"/>
              <w:right w:val="single" w:sz="4" w:space="0" w:color="auto"/>
            </w:tcBorders>
            <w:noWrap/>
            <w:tcMar>
              <w:top w:w="0" w:type="dxa"/>
              <w:left w:w="70" w:type="dxa"/>
              <w:bottom w:w="0" w:type="dxa"/>
              <w:right w:w="70" w:type="dxa"/>
            </w:tcMar>
            <w:vAlign w:val="bottom"/>
          </w:tcPr>
          <w:p w:rsidR="00E34AD7" w:rsidRPr="00FE73E0" w:rsidRDefault="00E34AD7" w:rsidP="00C671D9">
            <w:pPr>
              <w:spacing w:line="276" w:lineRule="auto"/>
              <w:rPr>
                <w:sz w:val="18"/>
                <w:szCs w:val="18"/>
                <w:lang w:val="bg-BG"/>
              </w:rPr>
            </w:pPr>
            <w:r w:rsidRPr="00FE73E0">
              <w:rPr>
                <w:sz w:val="18"/>
                <w:szCs w:val="18"/>
                <w:lang w:val="bg-BG"/>
              </w:rPr>
              <w:t>ЛР ЛРД ”Дулово”</w:t>
            </w:r>
          </w:p>
        </w:tc>
        <w:tc>
          <w:tcPr>
            <w:tcW w:w="992" w:type="dxa"/>
            <w:tcBorders>
              <w:top w:val="nil"/>
              <w:left w:val="single" w:sz="4" w:space="0" w:color="auto"/>
              <w:bottom w:val="nil"/>
              <w:right w:val="single" w:sz="4" w:space="0" w:color="auto"/>
            </w:tcBorders>
            <w:noWrap/>
            <w:tcMar>
              <w:top w:w="0" w:type="dxa"/>
              <w:left w:w="70" w:type="dxa"/>
              <w:bottom w:w="0" w:type="dxa"/>
              <w:right w:w="70" w:type="dxa"/>
            </w:tcMar>
            <w:vAlign w:val="bottom"/>
          </w:tcPr>
          <w:p w:rsidR="00E34AD7" w:rsidRPr="00FE73E0" w:rsidRDefault="00E34AD7" w:rsidP="00C671D9">
            <w:pPr>
              <w:spacing w:line="276" w:lineRule="auto"/>
              <w:jc w:val="right"/>
              <w:rPr>
                <w:sz w:val="18"/>
                <w:szCs w:val="18"/>
                <w:lang w:val="bg-BG"/>
              </w:rPr>
            </w:pPr>
            <w:r w:rsidRPr="00FE73E0">
              <w:rPr>
                <w:sz w:val="18"/>
                <w:szCs w:val="18"/>
                <w:lang w:val="bg-BG"/>
              </w:rPr>
              <w:t>893,6</w:t>
            </w:r>
          </w:p>
        </w:tc>
        <w:tc>
          <w:tcPr>
            <w:tcW w:w="993" w:type="dxa"/>
            <w:tcBorders>
              <w:top w:val="nil"/>
              <w:left w:val="single" w:sz="4" w:space="0" w:color="auto"/>
              <w:bottom w:val="nil"/>
              <w:right w:val="single" w:sz="4" w:space="0" w:color="auto"/>
            </w:tcBorders>
            <w:noWrap/>
            <w:tcMar>
              <w:top w:w="0" w:type="dxa"/>
              <w:left w:w="70" w:type="dxa"/>
              <w:bottom w:w="0" w:type="dxa"/>
              <w:right w:w="70" w:type="dxa"/>
            </w:tcMar>
            <w:vAlign w:val="bottom"/>
          </w:tcPr>
          <w:p w:rsidR="00E34AD7" w:rsidRPr="00FE73E0" w:rsidRDefault="00E34AD7" w:rsidP="00C671D9">
            <w:pPr>
              <w:spacing w:line="276" w:lineRule="auto"/>
              <w:jc w:val="right"/>
              <w:rPr>
                <w:sz w:val="18"/>
                <w:szCs w:val="18"/>
                <w:lang w:val="bg-BG"/>
              </w:rPr>
            </w:pPr>
            <w:r w:rsidRPr="00FE73E0">
              <w:rPr>
                <w:sz w:val="18"/>
                <w:szCs w:val="18"/>
                <w:lang w:val="bg-BG"/>
              </w:rPr>
              <w:t>7560,1</w:t>
            </w:r>
          </w:p>
        </w:tc>
        <w:tc>
          <w:tcPr>
            <w:tcW w:w="992" w:type="dxa"/>
            <w:tcBorders>
              <w:top w:val="nil"/>
              <w:left w:val="single" w:sz="4" w:space="0" w:color="auto"/>
              <w:bottom w:val="nil"/>
              <w:right w:val="single" w:sz="4" w:space="0" w:color="auto"/>
            </w:tcBorders>
            <w:noWrap/>
            <w:tcMar>
              <w:top w:w="0" w:type="dxa"/>
              <w:left w:w="70" w:type="dxa"/>
              <w:bottom w:w="0" w:type="dxa"/>
              <w:right w:w="70" w:type="dxa"/>
            </w:tcMar>
            <w:vAlign w:val="bottom"/>
          </w:tcPr>
          <w:p w:rsidR="00E34AD7" w:rsidRPr="00FE73E0" w:rsidRDefault="00E34AD7" w:rsidP="00C671D9">
            <w:pPr>
              <w:spacing w:line="276" w:lineRule="auto"/>
              <w:jc w:val="right"/>
              <w:rPr>
                <w:sz w:val="18"/>
                <w:szCs w:val="18"/>
                <w:lang w:val="bg-BG"/>
              </w:rPr>
            </w:pPr>
            <w:r w:rsidRPr="00FE73E0">
              <w:rPr>
                <w:sz w:val="18"/>
                <w:szCs w:val="18"/>
                <w:lang w:val="bg-BG"/>
              </w:rPr>
              <w:t>8453,7</w:t>
            </w:r>
          </w:p>
        </w:tc>
        <w:tc>
          <w:tcPr>
            <w:tcW w:w="992" w:type="dxa"/>
            <w:gridSpan w:val="2"/>
            <w:tcBorders>
              <w:top w:val="nil"/>
              <w:left w:val="single" w:sz="4" w:space="0" w:color="auto"/>
              <w:bottom w:val="nil"/>
              <w:right w:val="single" w:sz="4" w:space="0" w:color="auto"/>
            </w:tcBorders>
            <w:noWrap/>
            <w:tcMar>
              <w:top w:w="0" w:type="dxa"/>
              <w:left w:w="70" w:type="dxa"/>
              <w:bottom w:w="0" w:type="dxa"/>
              <w:right w:w="70" w:type="dxa"/>
            </w:tcMar>
            <w:vAlign w:val="bottom"/>
          </w:tcPr>
          <w:p w:rsidR="00E34AD7" w:rsidRPr="00FE73E0" w:rsidRDefault="00E34AD7" w:rsidP="00C671D9">
            <w:pPr>
              <w:spacing w:line="276" w:lineRule="auto"/>
              <w:jc w:val="right"/>
              <w:rPr>
                <w:sz w:val="18"/>
                <w:szCs w:val="18"/>
                <w:lang w:val="bg-BG"/>
              </w:rPr>
            </w:pPr>
            <w:r w:rsidRPr="00FE73E0">
              <w:rPr>
                <w:sz w:val="18"/>
                <w:szCs w:val="18"/>
                <w:lang w:val="bg-BG"/>
              </w:rPr>
              <w:t>66,3</w:t>
            </w:r>
          </w:p>
        </w:tc>
        <w:tc>
          <w:tcPr>
            <w:tcW w:w="992" w:type="dxa"/>
            <w:tcBorders>
              <w:top w:val="nil"/>
              <w:left w:val="single" w:sz="4" w:space="0" w:color="auto"/>
              <w:bottom w:val="nil"/>
              <w:right w:val="single" w:sz="4" w:space="0" w:color="auto"/>
            </w:tcBorders>
            <w:noWrap/>
            <w:tcMar>
              <w:top w:w="0" w:type="dxa"/>
              <w:left w:w="70" w:type="dxa"/>
              <w:bottom w:w="0" w:type="dxa"/>
              <w:right w:w="70" w:type="dxa"/>
            </w:tcMar>
            <w:vAlign w:val="bottom"/>
          </w:tcPr>
          <w:p w:rsidR="00E34AD7" w:rsidRPr="00FE73E0" w:rsidRDefault="00E34AD7" w:rsidP="00C671D9">
            <w:pPr>
              <w:spacing w:line="276" w:lineRule="auto"/>
              <w:jc w:val="right"/>
              <w:rPr>
                <w:sz w:val="18"/>
                <w:szCs w:val="18"/>
                <w:lang w:val="bg-BG"/>
              </w:rPr>
            </w:pPr>
            <w:r w:rsidRPr="00FE73E0">
              <w:rPr>
                <w:sz w:val="18"/>
                <w:szCs w:val="18"/>
                <w:lang w:val="bg-BG"/>
              </w:rPr>
              <w:t>462,6</w:t>
            </w:r>
          </w:p>
        </w:tc>
        <w:tc>
          <w:tcPr>
            <w:tcW w:w="1134" w:type="dxa"/>
            <w:tcBorders>
              <w:top w:val="nil"/>
              <w:left w:val="single" w:sz="4" w:space="0" w:color="auto"/>
              <w:bottom w:val="nil"/>
              <w:right w:val="double" w:sz="4" w:space="0" w:color="auto"/>
            </w:tcBorders>
            <w:noWrap/>
            <w:tcMar>
              <w:top w:w="0" w:type="dxa"/>
              <w:left w:w="70" w:type="dxa"/>
              <w:bottom w:w="0" w:type="dxa"/>
              <w:right w:w="70" w:type="dxa"/>
            </w:tcMar>
            <w:vAlign w:val="bottom"/>
          </w:tcPr>
          <w:p w:rsidR="00E34AD7" w:rsidRPr="00FE73E0" w:rsidRDefault="00E34AD7" w:rsidP="00C671D9">
            <w:pPr>
              <w:spacing w:line="276" w:lineRule="auto"/>
              <w:jc w:val="right"/>
              <w:rPr>
                <w:sz w:val="18"/>
                <w:szCs w:val="18"/>
                <w:lang w:val="bg-BG"/>
              </w:rPr>
            </w:pPr>
            <w:r w:rsidRPr="00FE73E0">
              <w:rPr>
                <w:sz w:val="18"/>
                <w:szCs w:val="18"/>
                <w:lang w:val="bg-BG"/>
              </w:rPr>
              <w:t>7924,8</w:t>
            </w:r>
          </w:p>
        </w:tc>
      </w:tr>
      <w:tr w:rsidR="00E34AD7" w:rsidRPr="00FE73E0" w:rsidTr="00C671D9">
        <w:trPr>
          <w:trHeight w:val="240"/>
        </w:trPr>
        <w:tc>
          <w:tcPr>
            <w:tcW w:w="2977" w:type="dxa"/>
            <w:tcBorders>
              <w:top w:val="nil"/>
              <w:left w:val="double" w:sz="4" w:space="0" w:color="auto"/>
              <w:bottom w:val="nil"/>
              <w:right w:val="single" w:sz="4" w:space="0" w:color="auto"/>
            </w:tcBorders>
            <w:noWrap/>
            <w:tcMar>
              <w:top w:w="0" w:type="dxa"/>
              <w:left w:w="70" w:type="dxa"/>
              <w:bottom w:w="0" w:type="dxa"/>
              <w:right w:w="70" w:type="dxa"/>
            </w:tcMar>
            <w:vAlign w:val="bottom"/>
          </w:tcPr>
          <w:p w:rsidR="00E34AD7" w:rsidRPr="00FE73E0" w:rsidRDefault="00E34AD7" w:rsidP="00C671D9">
            <w:pPr>
              <w:spacing w:line="276" w:lineRule="auto"/>
              <w:rPr>
                <w:sz w:val="18"/>
                <w:szCs w:val="18"/>
                <w:lang w:val="bg-BG"/>
              </w:rPr>
            </w:pPr>
            <w:r w:rsidRPr="00FE73E0">
              <w:rPr>
                <w:sz w:val="18"/>
                <w:szCs w:val="18"/>
                <w:lang w:val="bg-BG"/>
              </w:rPr>
              <w:t>ЛР ЛРД ”Звенимир”</w:t>
            </w:r>
          </w:p>
        </w:tc>
        <w:tc>
          <w:tcPr>
            <w:tcW w:w="992" w:type="dxa"/>
            <w:tcBorders>
              <w:top w:val="nil"/>
              <w:left w:val="single" w:sz="4" w:space="0" w:color="auto"/>
              <w:bottom w:val="nil"/>
              <w:right w:val="single" w:sz="4" w:space="0" w:color="auto"/>
            </w:tcBorders>
            <w:noWrap/>
            <w:tcMar>
              <w:top w:w="0" w:type="dxa"/>
              <w:left w:w="70" w:type="dxa"/>
              <w:bottom w:w="0" w:type="dxa"/>
              <w:right w:w="70" w:type="dxa"/>
            </w:tcMar>
            <w:vAlign w:val="bottom"/>
          </w:tcPr>
          <w:p w:rsidR="00E34AD7" w:rsidRPr="00FE73E0" w:rsidRDefault="00E34AD7" w:rsidP="00C671D9">
            <w:pPr>
              <w:spacing w:line="276" w:lineRule="auto"/>
              <w:jc w:val="right"/>
              <w:rPr>
                <w:sz w:val="18"/>
                <w:szCs w:val="18"/>
                <w:lang w:val="bg-BG"/>
              </w:rPr>
            </w:pPr>
            <w:r w:rsidRPr="00FE73E0">
              <w:rPr>
                <w:sz w:val="18"/>
                <w:szCs w:val="18"/>
                <w:lang w:val="bg-BG"/>
              </w:rPr>
              <w:t>70,9</w:t>
            </w:r>
          </w:p>
        </w:tc>
        <w:tc>
          <w:tcPr>
            <w:tcW w:w="993" w:type="dxa"/>
            <w:tcBorders>
              <w:top w:val="nil"/>
              <w:left w:val="single" w:sz="4" w:space="0" w:color="auto"/>
              <w:bottom w:val="nil"/>
              <w:right w:val="single" w:sz="4" w:space="0" w:color="auto"/>
            </w:tcBorders>
            <w:noWrap/>
            <w:tcMar>
              <w:top w:w="0" w:type="dxa"/>
              <w:left w:w="70" w:type="dxa"/>
              <w:bottom w:w="0" w:type="dxa"/>
              <w:right w:w="70" w:type="dxa"/>
            </w:tcMar>
            <w:vAlign w:val="bottom"/>
          </w:tcPr>
          <w:p w:rsidR="00E34AD7" w:rsidRPr="00FE73E0" w:rsidRDefault="00E34AD7" w:rsidP="00C671D9">
            <w:pPr>
              <w:spacing w:line="276" w:lineRule="auto"/>
              <w:jc w:val="right"/>
              <w:rPr>
                <w:sz w:val="18"/>
                <w:szCs w:val="18"/>
                <w:lang w:val="bg-BG"/>
              </w:rPr>
            </w:pPr>
            <w:r w:rsidRPr="00FE73E0">
              <w:rPr>
                <w:sz w:val="18"/>
                <w:szCs w:val="18"/>
                <w:lang w:val="bg-BG"/>
              </w:rPr>
              <w:t>1190,7</w:t>
            </w:r>
          </w:p>
        </w:tc>
        <w:tc>
          <w:tcPr>
            <w:tcW w:w="992" w:type="dxa"/>
            <w:tcBorders>
              <w:top w:val="nil"/>
              <w:left w:val="single" w:sz="4" w:space="0" w:color="auto"/>
              <w:bottom w:val="nil"/>
              <w:right w:val="single" w:sz="4" w:space="0" w:color="auto"/>
            </w:tcBorders>
            <w:noWrap/>
            <w:tcMar>
              <w:top w:w="0" w:type="dxa"/>
              <w:left w:w="70" w:type="dxa"/>
              <w:bottom w:w="0" w:type="dxa"/>
              <w:right w:w="70" w:type="dxa"/>
            </w:tcMar>
            <w:vAlign w:val="bottom"/>
          </w:tcPr>
          <w:p w:rsidR="00E34AD7" w:rsidRPr="00FE73E0" w:rsidRDefault="00E34AD7" w:rsidP="00C671D9">
            <w:pPr>
              <w:spacing w:line="276" w:lineRule="auto"/>
              <w:jc w:val="right"/>
              <w:rPr>
                <w:sz w:val="18"/>
                <w:szCs w:val="18"/>
                <w:lang w:val="bg-BG"/>
              </w:rPr>
            </w:pPr>
            <w:r w:rsidRPr="00FE73E0">
              <w:rPr>
                <w:sz w:val="18"/>
                <w:szCs w:val="18"/>
                <w:lang w:val="bg-BG"/>
              </w:rPr>
              <w:t>1261,6</w:t>
            </w:r>
          </w:p>
        </w:tc>
        <w:tc>
          <w:tcPr>
            <w:tcW w:w="992" w:type="dxa"/>
            <w:gridSpan w:val="2"/>
            <w:tcBorders>
              <w:top w:val="nil"/>
              <w:left w:val="single" w:sz="4" w:space="0" w:color="auto"/>
              <w:bottom w:val="nil"/>
              <w:right w:val="single" w:sz="4" w:space="0" w:color="auto"/>
            </w:tcBorders>
            <w:noWrap/>
            <w:tcMar>
              <w:top w:w="0" w:type="dxa"/>
              <w:left w:w="70" w:type="dxa"/>
              <w:bottom w:w="0" w:type="dxa"/>
              <w:right w:w="70" w:type="dxa"/>
            </w:tcMar>
            <w:vAlign w:val="bottom"/>
          </w:tcPr>
          <w:p w:rsidR="00E34AD7" w:rsidRPr="00FE73E0" w:rsidRDefault="00E34AD7" w:rsidP="00C671D9">
            <w:pPr>
              <w:spacing w:line="276" w:lineRule="auto"/>
              <w:jc w:val="right"/>
              <w:rPr>
                <w:sz w:val="18"/>
                <w:szCs w:val="18"/>
                <w:lang w:val="bg-BG"/>
              </w:rPr>
            </w:pPr>
            <w:r w:rsidRPr="00FE73E0">
              <w:rPr>
                <w:sz w:val="18"/>
                <w:szCs w:val="18"/>
                <w:lang w:val="bg-BG"/>
              </w:rPr>
              <w:t>0</w:t>
            </w:r>
          </w:p>
        </w:tc>
        <w:tc>
          <w:tcPr>
            <w:tcW w:w="992" w:type="dxa"/>
            <w:tcBorders>
              <w:top w:val="nil"/>
              <w:left w:val="single" w:sz="4" w:space="0" w:color="auto"/>
              <w:bottom w:val="nil"/>
              <w:right w:val="single" w:sz="4" w:space="0" w:color="auto"/>
            </w:tcBorders>
            <w:noWrap/>
            <w:tcMar>
              <w:top w:w="0" w:type="dxa"/>
              <w:left w:w="70" w:type="dxa"/>
              <w:bottom w:w="0" w:type="dxa"/>
              <w:right w:w="70" w:type="dxa"/>
            </w:tcMar>
            <w:vAlign w:val="bottom"/>
          </w:tcPr>
          <w:p w:rsidR="00E34AD7" w:rsidRPr="00FE73E0" w:rsidRDefault="00E34AD7" w:rsidP="00C671D9">
            <w:pPr>
              <w:spacing w:line="276" w:lineRule="auto"/>
              <w:jc w:val="right"/>
              <w:rPr>
                <w:sz w:val="18"/>
                <w:szCs w:val="18"/>
                <w:lang w:val="bg-BG"/>
              </w:rPr>
            </w:pPr>
            <w:r w:rsidRPr="00FE73E0">
              <w:rPr>
                <w:sz w:val="18"/>
                <w:szCs w:val="18"/>
                <w:lang w:val="bg-BG"/>
              </w:rPr>
              <w:t>64,2</w:t>
            </w:r>
          </w:p>
        </w:tc>
        <w:tc>
          <w:tcPr>
            <w:tcW w:w="1134" w:type="dxa"/>
            <w:tcBorders>
              <w:top w:val="nil"/>
              <w:left w:val="single" w:sz="4" w:space="0" w:color="auto"/>
              <w:bottom w:val="nil"/>
              <w:right w:val="double" w:sz="4" w:space="0" w:color="auto"/>
            </w:tcBorders>
            <w:noWrap/>
            <w:tcMar>
              <w:top w:w="0" w:type="dxa"/>
              <w:left w:w="70" w:type="dxa"/>
              <w:bottom w:w="0" w:type="dxa"/>
              <w:right w:w="70" w:type="dxa"/>
            </w:tcMar>
            <w:vAlign w:val="bottom"/>
          </w:tcPr>
          <w:p w:rsidR="00E34AD7" w:rsidRPr="00FE73E0" w:rsidRDefault="00E34AD7" w:rsidP="00C671D9">
            <w:pPr>
              <w:spacing w:line="276" w:lineRule="auto"/>
              <w:jc w:val="right"/>
              <w:rPr>
                <w:sz w:val="18"/>
                <w:szCs w:val="18"/>
                <w:lang w:val="bg-BG"/>
              </w:rPr>
            </w:pPr>
            <w:r w:rsidRPr="00FE73E0">
              <w:rPr>
                <w:sz w:val="18"/>
                <w:szCs w:val="18"/>
                <w:lang w:val="bg-BG"/>
              </w:rPr>
              <w:t>1197,4</w:t>
            </w:r>
          </w:p>
        </w:tc>
      </w:tr>
      <w:tr w:rsidR="00E34AD7" w:rsidRPr="00FE73E0" w:rsidTr="00C671D9">
        <w:trPr>
          <w:trHeight w:val="240"/>
        </w:trPr>
        <w:tc>
          <w:tcPr>
            <w:tcW w:w="2977" w:type="dxa"/>
            <w:tcBorders>
              <w:top w:val="nil"/>
              <w:left w:val="double" w:sz="4" w:space="0" w:color="auto"/>
              <w:bottom w:val="nil"/>
              <w:right w:val="single" w:sz="4" w:space="0" w:color="auto"/>
            </w:tcBorders>
            <w:noWrap/>
            <w:tcMar>
              <w:top w:w="0" w:type="dxa"/>
              <w:left w:w="70" w:type="dxa"/>
              <w:bottom w:w="0" w:type="dxa"/>
              <w:right w:w="70" w:type="dxa"/>
            </w:tcMar>
            <w:vAlign w:val="bottom"/>
          </w:tcPr>
          <w:p w:rsidR="00E34AD7" w:rsidRPr="00FE73E0" w:rsidRDefault="00E34AD7" w:rsidP="00C671D9">
            <w:pPr>
              <w:spacing w:line="276" w:lineRule="auto"/>
              <w:rPr>
                <w:sz w:val="18"/>
                <w:szCs w:val="18"/>
                <w:lang w:val="bg-BG"/>
              </w:rPr>
            </w:pPr>
            <w:r w:rsidRPr="00FE73E0">
              <w:rPr>
                <w:sz w:val="18"/>
                <w:szCs w:val="18"/>
                <w:lang w:val="bg-BG"/>
              </w:rPr>
              <w:t>ЛР ЛРД ”Зебил”</w:t>
            </w:r>
          </w:p>
        </w:tc>
        <w:tc>
          <w:tcPr>
            <w:tcW w:w="992" w:type="dxa"/>
            <w:tcBorders>
              <w:top w:val="nil"/>
              <w:left w:val="single" w:sz="4" w:space="0" w:color="auto"/>
              <w:bottom w:val="nil"/>
              <w:right w:val="single" w:sz="4" w:space="0" w:color="auto"/>
            </w:tcBorders>
            <w:noWrap/>
            <w:tcMar>
              <w:top w:w="0" w:type="dxa"/>
              <w:left w:w="70" w:type="dxa"/>
              <w:bottom w:w="0" w:type="dxa"/>
              <w:right w:w="70" w:type="dxa"/>
            </w:tcMar>
            <w:vAlign w:val="bottom"/>
          </w:tcPr>
          <w:p w:rsidR="00E34AD7" w:rsidRPr="00FE73E0" w:rsidRDefault="00E34AD7" w:rsidP="00C671D9">
            <w:pPr>
              <w:spacing w:line="276" w:lineRule="auto"/>
              <w:jc w:val="right"/>
              <w:rPr>
                <w:sz w:val="18"/>
                <w:szCs w:val="18"/>
                <w:lang w:val="bg-BG"/>
              </w:rPr>
            </w:pPr>
            <w:r w:rsidRPr="00FE73E0">
              <w:rPr>
                <w:sz w:val="18"/>
                <w:szCs w:val="18"/>
                <w:lang w:val="bg-BG"/>
              </w:rPr>
              <w:t>301,2</w:t>
            </w:r>
          </w:p>
        </w:tc>
        <w:tc>
          <w:tcPr>
            <w:tcW w:w="993" w:type="dxa"/>
            <w:tcBorders>
              <w:top w:val="nil"/>
              <w:left w:val="single" w:sz="4" w:space="0" w:color="auto"/>
              <w:bottom w:val="nil"/>
              <w:right w:val="single" w:sz="4" w:space="0" w:color="auto"/>
            </w:tcBorders>
            <w:noWrap/>
            <w:tcMar>
              <w:top w:w="0" w:type="dxa"/>
              <w:left w:w="70" w:type="dxa"/>
              <w:bottom w:w="0" w:type="dxa"/>
              <w:right w:w="70" w:type="dxa"/>
            </w:tcMar>
            <w:vAlign w:val="bottom"/>
          </w:tcPr>
          <w:p w:rsidR="00E34AD7" w:rsidRPr="00FE73E0" w:rsidRDefault="00E34AD7" w:rsidP="00C671D9">
            <w:pPr>
              <w:spacing w:line="276" w:lineRule="auto"/>
              <w:jc w:val="right"/>
              <w:rPr>
                <w:sz w:val="18"/>
                <w:szCs w:val="18"/>
                <w:lang w:val="bg-BG"/>
              </w:rPr>
            </w:pPr>
            <w:r w:rsidRPr="00FE73E0">
              <w:rPr>
                <w:sz w:val="18"/>
                <w:szCs w:val="18"/>
                <w:lang w:val="bg-BG"/>
              </w:rPr>
              <w:t>940,7</w:t>
            </w:r>
          </w:p>
        </w:tc>
        <w:tc>
          <w:tcPr>
            <w:tcW w:w="992" w:type="dxa"/>
            <w:tcBorders>
              <w:top w:val="nil"/>
              <w:left w:val="single" w:sz="4" w:space="0" w:color="auto"/>
              <w:bottom w:val="nil"/>
              <w:right w:val="single" w:sz="4" w:space="0" w:color="auto"/>
            </w:tcBorders>
            <w:noWrap/>
            <w:tcMar>
              <w:top w:w="0" w:type="dxa"/>
              <w:left w:w="70" w:type="dxa"/>
              <w:bottom w:w="0" w:type="dxa"/>
              <w:right w:w="70" w:type="dxa"/>
            </w:tcMar>
            <w:vAlign w:val="bottom"/>
          </w:tcPr>
          <w:p w:rsidR="00E34AD7" w:rsidRPr="00FE73E0" w:rsidRDefault="00E34AD7" w:rsidP="00C671D9">
            <w:pPr>
              <w:spacing w:line="276" w:lineRule="auto"/>
              <w:jc w:val="right"/>
              <w:rPr>
                <w:sz w:val="18"/>
                <w:szCs w:val="18"/>
                <w:lang w:val="bg-BG"/>
              </w:rPr>
            </w:pPr>
            <w:r w:rsidRPr="00FE73E0">
              <w:rPr>
                <w:sz w:val="18"/>
                <w:szCs w:val="18"/>
                <w:lang w:val="bg-BG"/>
              </w:rPr>
              <w:t>1241,9</w:t>
            </w:r>
          </w:p>
        </w:tc>
        <w:tc>
          <w:tcPr>
            <w:tcW w:w="992" w:type="dxa"/>
            <w:gridSpan w:val="2"/>
            <w:tcBorders>
              <w:top w:val="nil"/>
              <w:left w:val="single" w:sz="4" w:space="0" w:color="auto"/>
              <w:bottom w:val="nil"/>
              <w:right w:val="single" w:sz="4" w:space="0" w:color="auto"/>
            </w:tcBorders>
            <w:noWrap/>
            <w:tcMar>
              <w:top w:w="0" w:type="dxa"/>
              <w:left w:w="70" w:type="dxa"/>
              <w:bottom w:w="0" w:type="dxa"/>
              <w:right w:w="70" w:type="dxa"/>
            </w:tcMar>
            <w:vAlign w:val="bottom"/>
          </w:tcPr>
          <w:p w:rsidR="00E34AD7" w:rsidRPr="00FE73E0" w:rsidRDefault="00E34AD7" w:rsidP="00C671D9">
            <w:pPr>
              <w:spacing w:line="276" w:lineRule="auto"/>
              <w:jc w:val="right"/>
              <w:rPr>
                <w:sz w:val="18"/>
                <w:szCs w:val="18"/>
                <w:lang w:val="bg-BG"/>
              </w:rPr>
            </w:pPr>
            <w:r w:rsidRPr="00FE73E0">
              <w:rPr>
                <w:sz w:val="18"/>
                <w:szCs w:val="18"/>
                <w:lang w:val="bg-BG"/>
              </w:rPr>
              <w:t>0,0</w:t>
            </w:r>
          </w:p>
        </w:tc>
        <w:tc>
          <w:tcPr>
            <w:tcW w:w="992" w:type="dxa"/>
            <w:tcBorders>
              <w:top w:val="nil"/>
              <w:left w:val="single" w:sz="4" w:space="0" w:color="auto"/>
              <w:bottom w:val="nil"/>
              <w:right w:val="single" w:sz="4" w:space="0" w:color="auto"/>
            </w:tcBorders>
            <w:noWrap/>
            <w:tcMar>
              <w:top w:w="0" w:type="dxa"/>
              <w:left w:w="70" w:type="dxa"/>
              <w:bottom w:w="0" w:type="dxa"/>
              <w:right w:w="70" w:type="dxa"/>
            </w:tcMar>
            <w:vAlign w:val="bottom"/>
          </w:tcPr>
          <w:p w:rsidR="00E34AD7" w:rsidRPr="00FE73E0" w:rsidRDefault="00E34AD7" w:rsidP="00C671D9">
            <w:pPr>
              <w:spacing w:line="276" w:lineRule="auto"/>
              <w:jc w:val="right"/>
              <w:rPr>
                <w:sz w:val="18"/>
                <w:szCs w:val="18"/>
                <w:lang w:val="bg-BG"/>
              </w:rPr>
            </w:pPr>
            <w:r w:rsidRPr="00FE73E0">
              <w:rPr>
                <w:sz w:val="18"/>
                <w:szCs w:val="18"/>
                <w:lang w:val="bg-BG"/>
              </w:rPr>
              <w:t>43,4</w:t>
            </w:r>
          </w:p>
        </w:tc>
        <w:tc>
          <w:tcPr>
            <w:tcW w:w="1134" w:type="dxa"/>
            <w:tcBorders>
              <w:top w:val="nil"/>
              <w:left w:val="single" w:sz="4" w:space="0" w:color="auto"/>
              <w:bottom w:val="nil"/>
              <w:right w:val="double" w:sz="4" w:space="0" w:color="auto"/>
            </w:tcBorders>
            <w:noWrap/>
            <w:tcMar>
              <w:top w:w="0" w:type="dxa"/>
              <w:left w:w="70" w:type="dxa"/>
              <w:bottom w:w="0" w:type="dxa"/>
              <w:right w:w="70" w:type="dxa"/>
            </w:tcMar>
            <w:vAlign w:val="bottom"/>
          </w:tcPr>
          <w:p w:rsidR="00E34AD7" w:rsidRPr="00FE73E0" w:rsidRDefault="00E34AD7" w:rsidP="00C671D9">
            <w:pPr>
              <w:spacing w:line="276" w:lineRule="auto"/>
              <w:jc w:val="right"/>
              <w:rPr>
                <w:sz w:val="18"/>
                <w:szCs w:val="18"/>
                <w:lang w:val="bg-BG"/>
              </w:rPr>
            </w:pPr>
            <w:r w:rsidRPr="00FE73E0">
              <w:rPr>
                <w:sz w:val="18"/>
                <w:szCs w:val="18"/>
                <w:lang w:val="bg-BG"/>
              </w:rPr>
              <w:t>1198,5</w:t>
            </w:r>
          </w:p>
        </w:tc>
      </w:tr>
      <w:tr w:rsidR="00E34AD7" w:rsidRPr="00FE73E0" w:rsidTr="00C671D9">
        <w:trPr>
          <w:trHeight w:val="240"/>
        </w:trPr>
        <w:tc>
          <w:tcPr>
            <w:tcW w:w="2977" w:type="dxa"/>
            <w:tcBorders>
              <w:top w:val="nil"/>
              <w:left w:val="double" w:sz="4" w:space="0" w:color="auto"/>
              <w:bottom w:val="nil"/>
              <w:right w:val="single" w:sz="4" w:space="0" w:color="auto"/>
            </w:tcBorders>
            <w:noWrap/>
            <w:tcMar>
              <w:top w:w="0" w:type="dxa"/>
              <w:left w:w="70" w:type="dxa"/>
              <w:bottom w:w="0" w:type="dxa"/>
              <w:right w:w="70" w:type="dxa"/>
            </w:tcMar>
            <w:vAlign w:val="bottom"/>
          </w:tcPr>
          <w:p w:rsidR="00E34AD7" w:rsidRPr="00FE73E0" w:rsidRDefault="00E34AD7" w:rsidP="00C671D9">
            <w:pPr>
              <w:spacing w:line="276" w:lineRule="auto"/>
              <w:rPr>
                <w:sz w:val="18"/>
                <w:szCs w:val="18"/>
                <w:lang w:val="bg-BG"/>
              </w:rPr>
            </w:pPr>
            <w:r w:rsidRPr="00FE73E0">
              <w:rPr>
                <w:sz w:val="18"/>
                <w:szCs w:val="18"/>
                <w:lang w:val="bg-BG"/>
              </w:rPr>
              <w:t>ЛР ЛРД ”Златоклас”</w:t>
            </w:r>
          </w:p>
        </w:tc>
        <w:tc>
          <w:tcPr>
            <w:tcW w:w="992" w:type="dxa"/>
            <w:tcBorders>
              <w:top w:val="nil"/>
              <w:left w:val="single" w:sz="4" w:space="0" w:color="auto"/>
              <w:bottom w:val="nil"/>
              <w:right w:val="single" w:sz="4" w:space="0" w:color="auto"/>
            </w:tcBorders>
            <w:noWrap/>
            <w:tcMar>
              <w:top w:w="0" w:type="dxa"/>
              <w:left w:w="70" w:type="dxa"/>
              <w:bottom w:w="0" w:type="dxa"/>
              <w:right w:w="70" w:type="dxa"/>
            </w:tcMar>
            <w:vAlign w:val="bottom"/>
          </w:tcPr>
          <w:p w:rsidR="00E34AD7" w:rsidRPr="00FE73E0" w:rsidRDefault="00E34AD7" w:rsidP="00C671D9">
            <w:pPr>
              <w:spacing w:line="276" w:lineRule="auto"/>
              <w:jc w:val="right"/>
              <w:rPr>
                <w:sz w:val="18"/>
                <w:szCs w:val="18"/>
                <w:lang w:val="bg-BG"/>
              </w:rPr>
            </w:pPr>
            <w:r w:rsidRPr="00FE73E0">
              <w:rPr>
                <w:sz w:val="18"/>
                <w:szCs w:val="18"/>
                <w:lang w:val="bg-BG"/>
              </w:rPr>
              <w:t>363,6</w:t>
            </w:r>
          </w:p>
        </w:tc>
        <w:tc>
          <w:tcPr>
            <w:tcW w:w="993" w:type="dxa"/>
            <w:tcBorders>
              <w:top w:val="nil"/>
              <w:left w:val="single" w:sz="4" w:space="0" w:color="auto"/>
              <w:bottom w:val="nil"/>
              <w:right w:val="single" w:sz="4" w:space="0" w:color="auto"/>
            </w:tcBorders>
            <w:noWrap/>
            <w:tcMar>
              <w:top w:w="0" w:type="dxa"/>
              <w:left w:w="70" w:type="dxa"/>
              <w:bottom w:w="0" w:type="dxa"/>
              <w:right w:w="70" w:type="dxa"/>
            </w:tcMar>
            <w:vAlign w:val="bottom"/>
          </w:tcPr>
          <w:p w:rsidR="00E34AD7" w:rsidRPr="00FE73E0" w:rsidRDefault="00E34AD7" w:rsidP="00C671D9">
            <w:pPr>
              <w:spacing w:line="276" w:lineRule="auto"/>
              <w:jc w:val="right"/>
              <w:rPr>
                <w:sz w:val="18"/>
                <w:szCs w:val="18"/>
                <w:lang w:val="bg-BG"/>
              </w:rPr>
            </w:pPr>
            <w:r w:rsidRPr="00FE73E0">
              <w:rPr>
                <w:sz w:val="18"/>
                <w:szCs w:val="18"/>
                <w:lang w:val="bg-BG"/>
              </w:rPr>
              <w:t>980,6</w:t>
            </w:r>
          </w:p>
        </w:tc>
        <w:tc>
          <w:tcPr>
            <w:tcW w:w="992" w:type="dxa"/>
            <w:tcBorders>
              <w:top w:val="nil"/>
              <w:left w:val="single" w:sz="4" w:space="0" w:color="auto"/>
              <w:bottom w:val="nil"/>
              <w:right w:val="single" w:sz="4" w:space="0" w:color="auto"/>
            </w:tcBorders>
            <w:noWrap/>
            <w:tcMar>
              <w:top w:w="0" w:type="dxa"/>
              <w:left w:w="70" w:type="dxa"/>
              <w:bottom w:w="0" w:type="dxa"/>
              <w:right w:w="70" w:type="dxa"/>
            </w:tcMar>
            <w:vAlign w:val="bottom"/>
          </w:tcPr>
          <w:p w:rsidR="00E34AD7" w:rsidRPr="00FE73E0" w:rsidRDefault="00E34AD7" w:rsidP="00C671D9">
            <w:pPr>
              <w:spacing w:line="276" w:lineRule="auto"/>
              <w:jc w:val="right"/>
              <w:rPr>
                <w:sz w:val="18"/>
                <w:szCs w:val="18"/>
                <w:lang w:val="bg-BG"/>
              </w:rPr>
            </w:pPr>
            <w:r w:rsidRPr="00FE73E0">
              <w:rPr>
                <w:sz w:val="18"/>
                <w:szCs w:val="18"/>
                <w:lang w:val="bg-BG"/>
              </w:rPr>
              <w:t>1344,2</w:t>
            </w:r>
          </w:p>
        </w:tc>
        <w:tc>
          <w:tcPr>
            <w:tcW w:w="992" w:type="dxa"/>
            <w:gridSpan w:val="2"/>
            <w:tcBorders>
              <w:top w:val="nil"/>
              <w:left w:val="single" w:sz="4" w:space="0" w:color="auto"/>
              <w:bottom w:val="nil"/>
              <w:right w:val="single" w:sz="4" w:space="0" w:color="auto"/>
            </w:tcBorders>
            <w:noWrap/>
            <w:tcMar>
              <w:top w:w="0" w:type="dxa"/>
              <w:left w:w="70" w:type="dxa"/>
              <w:bottom w:w="0" w:type="dxa"/>
              <w:right w:w="70" w:type="dxa"/>
            </w:tcMar>
            <w:vAlign w:val="bottom"/>
          </w:tcPr>
          <w:p w:rsidR="00E34AD7" w:rsidRPr="00FE73E0" w:rsidRDefault="00E34AD7" w:rsidP="00C671D9">
            <w:pPr>
              <w:spacing w:line="276" w:lineRule="auto"/>
              <w:jc w:val="right"/>
              <w:rPr>
                <w:sz w:val="18"/>
                <w:szCs w:val="18"/>
                <w:lang w:val="bg-BG"/>
              </w:rPr>
            </w:pPr>
            <w:r w:rsidRPr="00FE73E0">
              <w:rPr>
                <w:sz w:val="18"/>
                <w:szCs w:val="18"/>
                <w:lang w:val="bg-BG"/>
              </w:rPr>
              <w:t>0,0</w:t>
            </w:r>
          </w:p>
        </w:tc>
        <w:tc>
          <w:tcPr>
            <w:tcW w:w="992" w:type="dxa"/>
            <w:tcBorders>
              <w:top w:val="nil"/>
              <w:left w:val="single" w:sz="4" w:space="0" w:color="auto"/>
              <w:bottom w:val="nil"/>
              <w:right w:val="single" w:sz="4" w:space="0" w:color="auto"/>
            </w:tcBorders>
            <w:noWrap/>
            <w:tcMar>
              <w:top w:w="0" w:type="dxa"/>
              <w:left w:w="70" w:type="dxa"/>
              <w:bottom w:w="0" w:type="dxa"/>
              <w:right w:w="70" w:type="dxa"/>
            </w:tcMar>
            <w:vAlign w:val="bottom"/>
          </w:tcPr>
          <w:p w:rsidR="00E34AD7" w:rsidRPr="00FE73E0" w:rsidRDefault="00E34AD7" w:rsidP="00C671D9">
            <w:pPr>
              <w:spacing w:line="276" w:lineRule="auto"/>
              <w:jc w:val="right"/>
              <w:rPr>
                <w:sz w:val="18"/>
                <w:szCs w:val="18"/>
                <w:lang w:val="bg-BG"/>
              </w:rPr>
            </w:pPr>
            <w:r w:rsidRPr="00FE73E0">
              <w:rPr>
                <w:sz w:val="18"/>
                <w:szCs w:val="18"/>
                <w:lang w:val="bg-BG"/>
              </w:rPr>
              <w:t>50,2</w:t>
            </w:r>
          </w:p>
        </w:tc>
        <w:tc>
          <w:tcPr>
            <w:tcW w:w="1134" w:type="dxa"/>
            <w:tcBorders>
              <w:top w:val="nil"/>
              <w:left w:val="single" w:sz="4" w:space="0" w:color="auto"/>
              <w:bottom w:val="nil"/>
              <w:right w:val="double" w:sz="4" w:space="0" w:color="auto"/>
            </w:tcBorders>
            <w:noWrap/>
            <w:tcMar>
              <w:top w:w="0" w:type="dxa"/>
              <w:left w:w="70" w:type="dxa"/>
              <w:bottom w:w="0" w:type="dxa"/>
              <w:right w:w="70" w:type="dxa"/>
            </w:tcMar>
            <w:vAlign w:val="bottom"/>
          </w:tcPr>
          <w:p w:rsidR="00E34AD7" w:rsidRPr="00FE73E0" w:rsidRDefault="00E34AD7" w:rsidP="00C671D9">
            <w:pPr>
              <w:spacing w:line="276" w:lineRule="auto"/>
              <w:jc w:val="right"/>
              <w:rPr>
                <w:sz w:val="18"/>
                <w:szCs w:val="18"/>
                <w:lang w:val="bg-BG"/>
              </w:rPr>
            </w:pPr>
            <w:r w:rsidRPr="00FE73E0">
              <w:rPr>
                <w:sz w:val="18"/>
                <w:szCs w:val="18"/>
                <w:lang w:val="bg-BG"/>
              </w:rPr>
              <w:t>1294,0</w:t>
            </w:r>
          </w:p>
        </w:tc>
      </w:tr>
      <w:tr w:rsidR="00E34AD7" w:rsidRPr="00FE73E0" w:rsidTr="00C671D9">
        <w:trPr>
          <w:trHeight w:val="240"/>
        </w:trPr>
        <w:tc>
          <w:tcPr>
            <w:tcW w:w="2977" w:type="dxa"/>
            <w:tcBorders>
              <w:top w:val="nil"/>
              <w:left w:val="double" w:sz="4" w:space="0" w:color="auto"/>
              <w:bottom w:val="nil"/>
              <w:right w:val="sing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rPr>
                <w:sz w:val="18"/>
                <w:szCs w:val="18"/>
                <w:lang w:val="bg-BG"/>
              </w:rPr>
            </w:pPr>
            <w:r w:rsidRPr="00FE73E0">
              <w:rPr>
                <w:sz w:val="18"/>
                <w:szCs w:val="18"/>
                <w:lang w:val="bg-BG"/>
              </w:rPr>
              <w:t>ЛР ЛРД ”Листец”</w:t>
            </w:r>
          </w:p>
        </w:tc>
        <w:tc>
          <w:tcPr>
            <w:tcW w:w="992" w:type="dxa"/>
            <w:tcBorders>
              <w:top w:val="nil"/>
              <w:left w:val="single" w:sz="4" w:space="0" w:color="auto"/>
              <w:bottom w:val="nil"/>
              <w:right w:val="sing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jc w:val="right"/>
              <w:rPr>
                <w:sz w:val="18"/>
                <w:szCs w:val="18"/>
                <w:lang w:val="bg-BG"/>
              </w:rPr>
            </w:pPr>
            <w:r w:rsidRPr="00FE73E0">
              <w:rPr>
                <w:sz w:val="18"/>
                <w:szCs w:val="18"/>
                <w:lang w:val="bg-BG"/>
              </w:rPr>
              <w:t>432.3</w:t>
            </w:r>
          </w:p>
        </w:tc>
        <w:tc>
          <w:tcPr>
            <w:tcW w:w="993" w:type="dxa"/>
            <w:tcBorders>
              <w:top w:val="nil"/>
              <w:left w:val="single" w:sz="4" w:space="0" w:color="auto"/>
              <w:bottom w:val="nil"/>
              <w:right w:val="sing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jc w:val="right"/>
              <w:rPr>
                <w:sz w:val="18"/>
                <w:szCs w:val="18"/>
                <w:lang w:val="bg-BG"/>
              </w:rPr>
            </w:pPr>
            <w:r w:rsidRPr="00FE73E0">
              <w:rPr>
                <w:sz w:val="18"/>
                <w:szCs w:val="18"/>
                <w:lang w:val="bg-BG"/>
              </w:rPr>
              <w:t>686.9</w:t>
            </w:r>
          </w:p>
        </w:tc>
        <w:tc>
          <w:tcPr>
            <w:tcW w:w="992" w:type="dxa"/>
            <w:tcBorders>
              <w:top w:val="nil"/>
              <w:left w:val="single" w:sz="4" w:space="0" w:color="auto"/>
              <w:bottom w:val="nil"/>
              <w:right w:val="sing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jc w:val="right"/>
              <w:rPr>
                <w:sz w:val="18"/>
                <w:szCs w:val="18"/>
                <w:lang w:val="bg-BG"/>
              </w:rPr>
            </w:pPr>
            <w:r w:rsidRPr="00FE73E0">
              <w:rPr>
                <w:sz w:val="18"/>
                <w:szCs w:val="18"/>
                <w:lang w:val="bg-BG"/>
              </w:rPr>
              <w:t>1119.2</w:t>
            </w:r>
          </w:p>
        </w:tc>
        <w:tc>
          <w:tcPr>
            <w:tcW w:w="992" w:type="dxa"/>
            <w:gridSpan w:val="2"/>
            <w:tcBorders>
              <w:top w:val="nil"/>
              <w:left w:val="single" w:sz="4" w:space="0" w:color="auto"/>
              <w:bottom w:val="nil"/>
              <w:right w:val="sing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jc w:val="right"/>
              <w:rPr>
                <w:sz w:val="18"/>
                <w:szCs w:val="18"/>
                <w:lang w:val="bg-BG"/>
              </w:rPr>
            </w:pPr>
            <w:r w:rsidRPr="00FE73E0">
              <w:rPr>
                <w:sz w:val="18"/>
                <w:szCs w:val="18"/>
                <w:lang w:val="bg-BG"/>
              </w:rPr>
              <w:t>0.0</w:t>
            </w:r>
          </w:p>
        </w:tc>
        <w:tc>
          <w:tcPr>
            <w:tcW w:w="992" w:type="dxa"/>
            <w:tcBorders>
              <w:top w:val="nil"/>
              <w:left w:val="single" w:sz="4" w:space="0" w:color="auto"/>
              <w:bottom w:val="nil"/>
              <w:right w:val="sing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jc w:val="right"/>
              <w:rPr>
                <w:sz w:val="18"/>
                <w:szCs w:val="18"/>
                <w:lang w:val="bg-BG"/>
              </w:rPr>
            </w:pPr>
            <w:r w:rsidRPr="00FE73E0">
              <w:rPr>
                <w:sz w:val="18"/>
                <w:szCs w:val="18"/>
                <w:lang w:val="bg-BG"/>
              </w:rPr>
              <w:t>27.9</w:t>
            </w:r>
          </w:p>
        </w:tc>
        <w:tc>
          <w:tcPr>
            <w:tcW w:w="1134" w:type="dxa"/>
            <w:tcBorders>
              <w:top w:val="nil"/>
              <w:left w:val="single" w:sz="4" w:space="0" w:color="auto"/>
              <w:bottom w:val="nil"/>
              <w:right w:val="doub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jc w:val="right"/>
              <w:rPr>
                <w:sz w:val="18"/>
                <w:szCs w:val="18"/>
                <w:lang w:val="bg-BG"/>
              </w:rPr>
            </w:pPr>
            <w:r w:rsidRPr="00FE73E0">
              <w:rPr>
                <w:sz w:val="18"/>
                <w:szCs w:val="18"/>
                <w:lang w:val="bg-BG"/>
              </w:rPr>
              <w:t>1091.3</w:t>
            </w:r>
          </w:p>
        </w:tc>
      </w:tr>
      <w:tr w:rsidR="00E34AD7" w:rsidRPr="00FE73E0" w:rsidTr="00C671D9">
        <w:trPr>
          <w:trHeight w:val="240"/>
        </w:trPr>
        <w:tc>
          <w:tcPr>
            <w:tcW w:w="2977" w:type="dxa"/>
            <w:tcBorders>
              <w:top w:val="nil"/>
              <w:left w:val="double" w:sz="4" w:space="0" w:color="auto"/>
              <w:bottom w:val="nil"/>
              <w:right w:val="single" w:sz="4" w:space="0" w:color="auto"/>
            </w:tcBorders>
            <w:noWrap/>
            <w:tcMar>
              <w:top w:w="0" w:type="dxa"/>
              <w:left w:w="70" w:type="dxa"/>
              <w:bottom w:w="0" w:type="dxa"/>
              <w:right w:w="70" w:type="dxa"/>
            </w:tcMar>
            <w:vAlign w:val="bottom"/>
          </w:tcPr>
          <w:p w:rsidR="00E34AD7" w:rsidRPr="00FE73E0" w:rsidRDefault="00E34AD7" w:rsidP="00C671D9">
            <w:pPr>
              <w:spacing w:line="276" w:lineRule="auto"/>
              <w:rPr>
                <w:sz w:val="18"/>
                <w:szCs w:val="18"/>
                <w:lang w:val="bg-BG"/>
              </w:rPr>
            </w:pPr>
            <w:r w:rsidRPr="00FE73E0">
              <w:rPr>
                <w:sz w:val="18"/>
                <w:szCs w:val="18"/>
                <w:lang w:val="bg-BG"/>
              </w:rPr>
              <w:t>ЛР ЛРД ”Межден”</w:t>
            </w:r>
          </w:p>
        </w:tc>
        <w:tc>
          <w:tcPr>
            <w:tcW w:w="992" w:type="dxa"/>
            <w:tcBorders>
              <w:top w:val="nil"/>
              <w:left w:val="single" w:sz="4" w:space="0" w:color="auto"/>
              <w:bottom w:val="nil"/>
              <w:right w:val="single" w:sz="4" w:space="0" w:color="auto"/>
            </w:tcBorders>
            <w:noWrap/>
            <w:tcMar>
              <w:top w:w="0" w:type="dxa"/>
              <w:left w:w="70" w:type="dxa"/>
              <w:bottom w:w="0" w:type="dxa"/>
              <w:right w:w="70" w:type="dxa"/>
            </w:tcMar>
            <w:vAlign w:val="bottom"/>
          </w:tcPr>
          <w:p w:rsidR="00E34AD7" w:rsidRPr="00FE73E0" w:rsidRDefault="00E34AD7" w:rsidP="00C671D9">
            <w:pPr>
              <w:spacing w:line="276" w:lineRule="auto"/>
              <w:jc w:val="right"/>
              <w:rPr>
                <w:sz w:val="18"/>
                <w:szCs w:val="18"/>
                <w:lang w:val="bg-BG"/>
              </w:rPr>
            </w:pPr>
            <w:r w:rsidRPr="00FE73E0">
              <w:rPr>
                <w:sz w:val="18"/>
                <w:szCs w:val="18"/>
                <w:lang w:val="bg-BG"/>
              </w:rPr>
              <w:t>474,0</w:t>
            </w:r>
          </w:p>
        </w:tc>
        <w:tc>
          <w:tcPr>
            <w:tcW w:w="993" w:type="dxa"/>
            <w:tcBorders>
              <w:top w:val="nil"/>
              <w:left w:val="single" w:sz="4" w:space="0" w:color="auto"/>
              <w:bottom w:val="nil"/>
              <w:right w:val="single" w:sz="4" w:space="0" w:color="auto"/>
            </w:tcBorders>
            <w:noWrap/>
            <w:tcMar>
              <w:top w:w="0" w:type="dxa"/>
              <w:left w:w="70" w:type="dxa"/>
              <w:bottom w:w="0" w:type="dxa"/>
              <w:right w:w="70" w:type="dxa"/>
            </w:tcMar>
            <w:vAlign w:val="bottom"/>
          </w:tcPr>
          <w:p w:rsidR="00E34AD7" w:rsidRPr="00FE73E0" w:rsidRDefault="00E34AD7" w:rsidP="00C671D9">
            <w:pPr>
              <w:spacing w:line="276" w:lineRule="auto"/>
              <w:jc w:val="right"/>
              <w:rPr>
                <w:sz w:val="18"/>
                <w:szCs w:val="18"/>
                <w:lang w:val="bg-BG"/>
              </w:rPr>
            </w:pPr>
            <w:r w:rsidRPr="00FE73E0">
              <w:rPr>
                <w:sz w:val="18"/>
                <w:szCs w:val="18"/>
                <w:lang w:val="bg-BG"/>
              </w:rPr>
              <w:t>2220,6</w:t>
            </w:r>
          </w:p>
        </w:tc>
        <w:tc>
          <w:tcPr>
            <w:tcW w:w="992" w:type="dxa"/>
            <w:tcBorders>
              <w:top w:val="nil"/>
              <w:left w:val="single" w:sz="4" w:space="0" w:color="auto"/>
              <w:bottom w:val="nil"/>
              <w:right w:val="single" w:sz="4" w:space="0" w:color="auto"/>
            </w:tcBorders>
            <w:noWrap/>
            <w:tcMar>
              <w:top w:w="0" w:type="dxa"/>
              <w:left w:w="70" w:type="dxa"/>
              <w:bottom w:w="0" w:type="dxa"/>
              <w:right w:w="70" w:type="dxa"/>
            </w:tcMar>
            <w:vAlign w:val="bottom"/>
          </w:tcPr>
          <w:p w:rsidR="00E34AD7" w:rsidRPr="00FE73E0" w:rsidRDefault="00E34AD7" w:rsidP="00C671D9">
            <w:pPr>
              <w:spacing w:line="276" w:lineRule="auto"/>
              <w:jc w:val="right"/>
              <w:rPr>
                <w:sz w:val="18"/>
                <w:szCs w:val="18"/>
                <w:lang w:val="bg-BG"/>
              </w:rPr>
            </w:pPr>
            <w:r w:rsidRPr="00FE73E0">
              <w:rPr>
                <w:sz w:val="18"/>
                <w:szCs w:val="18"/>
                <w:lang w:val="bg-BG"/>
              </w:rPr>
              <w:t>2694,6</w:t>
            </w:r>
          </w:p>
        </w:tc>
        <w:tc>
          <w:tcPr>
            <w:tcW w:w="992" w:type="dxa"/>
            <w:gridSpan w:val="2"/>
            <w:tcBorders>
              <w:top w:val="nil"/>
              <w:left w:val="single" w:sz="4" w:space="0" w:color="auto"/>
              <w:bottom w:val="nil"/>
              <w:right w:val="single" w:sz="4" w:space="0" w:color="auto"/>
            </w:tcBorders>
            <w:noWrap/>
            <w:tcMar>
              <w:top w:w="0" w:type="dxa"/>
              <w:left w:w="70" w:type="dxa"/>
              <w:bottom w:w="0" w:type="dxa"/>
              <w:right w:w="70" w:type="dxa"/>
            </w:tcMar>
            <w:vAlign w:val="bottom"/>
          </w:tcPr>
          <w:p w:rsidR="00E34AD7" w:rsidRPr="00FE73E0" w:rsidRDefault="00E34AD7" w:rsidP="00C671D9">
            <w:pPr>
              <w:spacing w:line="276" w:lineRule="auto"/>
              <w:jc w:val="right"/>
              <w:rPr>
                <w:sz w:val="18"/>
                <w:szCs w:val="18"/>
                <w:lang w:val="bg-BG"/>
              </w:rPr>
            </w:pPr>
            <w:r w:rsidRPr="00FE73E0">
              <w:rPr>
                <w:sz w:val="18"/>
                <w:szCs w:val="18"/>
                <w:lang w:val="bg-BG"/>
              </w:rPr>
              <w:t>0,4</w:t>
            </w:r>
          </w:p>
        </w:tc>
        <w:tc>
          <w:tcPr>
            <w:tcW w:w="992" w:type="dxa"/>
            <w:tcBorders>
              <w:top w:val="nil"/>
              <w:left w:val="single" w:sz="4" w:space="0" w:color="auto"/>
              <w:bottom w:val="nil"/>
              <w:right w:val="single" w:sz="4" w:space="0" w:color="auto"/>
            </w:tcBorders>
            <w:noWrap/>
            <w:tcMar>
              <w:top w:w="0" w:type="dxa"/>
              <w:left w:w="70" w:type="dxa"/>
              <w:bottom w:w="0" w:type="dxa"/>
              <w:right w:w="70" w:type="dxa"/>
            </w:tcMar>
            <w:vAlign w:val="bottom"/>
          </w:tcPr>
          <w:p w:rsidR="00E34AD7" w:rsidRPr="00FE73E0" w:rsidRDefault="00E34AD7" w:rsidP="00C671D9">
            <w:pPr>
              <w:spacing w:line="276" w:lineRule="auto"/>
              <w:jc w:val="right"/>
              <w:rPr>
                <w:sz w:val="18"/>
                <w:szCs w:val="18"/>
                <w:lang w:val="bg-BG"/>
              </w:rPr>
            </w:pPr>
            <w:r w:rsidRPr="00FE73E0">
              <w:rPr>
                <w:sz w:val="18"/>
                <w:szCs w:val="18"/>
                <w:lang w:val="bg-BG"/>
              </w:rPr>
              <w:t>152,3</w:t>
            </w:r>
          </w:p>
        </w:tc>
        <w:tc>
          <w:tcPr>
            <w:tcW w:w="1134" w:type="dxa"/>
            <w:tcBorders>
              <w:top w:val="nil"/>
              <w:left w:val="single" w:sz="4" w:space="0" w:color="auto"/>
              <w:bottom w:val="nil"/>
              <w:right w:val="double" w:sz="4" w:space="0" w:color="auto"/>
            </w:tcBorders>
            <w:noWrap/>
            <w:tcMar>
              <w:top w:w="0" w:type="dxa"/>
              <w:left w:w="70" w:type="dxa"/>
              <w:bottom w:w="0" w:type="dxa"/>
              <w:right w:w="70" w:type="dxa"/>
            </w:tcMar>
            <w:vAlign w:val="bottom"/>
          </w:tcPr>
          <w:p w:rsidR="00E34AD7" w:rsidRPr="00FE73E0" w:rsidRDefault="00E34AD7" w:rsidP="00C671D9">
            <w:pPr>
              <w:spacing w:line="276" w:lineRule="auto"/>
              <w:jc w:val="right"/>
              <w:rPr>
                <w:sz w:val="18"/>
                <w:szCs w:val="18"/>
                <w:lang w:val="bg-BG"/>
              </w:rPr>
            </w:pPr>
            <w:r w:rsidRPr="00FE73E0">
              <w:rPr>
                <w:sz w:val="18"/>
                <w:szCs w:val="18"/>
                <w:lang w:val="bg-BG"/>
              </w:rPr>
              <w:t>2541,9</w:t>
            </w:r>
          </w:p>
        </w:tc>
      </w:tr>
      <w:tr w:rsidR="00E34AD7" w:rsidRPr="00FE73E0" w:rsidTr="00C671D9">
        <w:trPr>
          <w:trHeight w:val="240"/>
        </w:trPr>
        <w:tc>
          <w:tcPr>
            <w:tcW w:w="2977" w:type="dxa"/>
            <w:tcBorders>
              <w:top w:val="nil"/>
              <w:left w:val="double" w:sz="4" w:space="0" w:color="auto"/>
              <w:bottom w:val="nil"/>
              <w:right w:val="single" w:sz="4" w:space="0" w:color="auto"/>
            </w:tcBorders>
            <w:noWrap/>
            <w:tcMar>
              <w:top w:w="0" w:type="dxa"/>
              <w:left w:w="70" w:type="dxa"/>
              <w:bottom w:w="0" w:type="dxa"/>
              <w:right w:w="70" w:type="dxa"/>
            </w:tcMar>
            <w:vAlign w:val="bottom"/>
          </w:tcPr>
          <w:p w:rsidR="00E34AD7" w:rsidRPr="00FE73E0" w:rsidRDefault="00E34AD7" w:rsidP="00C671D9">
            <w:pPr>
              <w:spacing w:line="276" w:lineRule="auto"/>
              <w:rPr>
                <w:sz w:val="18"/>
                <w:szCs w:val="18"/>
                <w:lang w:val="bg-BG"/>
              </w:rPr>
            </w:pPr>
            <w:r w:rsidRPr="00FE73E0">
              <w:rPr>
                <w:sz w:val="18"/>
                <w:szCs w:val="18"/>
                <w:lang w:val="bg-BG"/>
              </w:rPr>
              <w:t>ЛР ЛРД ”Ножарево”</w:t>
            </w:r>
          </w:p>
        </w:tc>
        <w:tc>
          <w:tcPr>
            <w:tcW w:w="992" w:type="dxa"/>
            <w:tcBorders>
              <w:top w:val="nil"/>
              <w:left w:val="single" w:sz="4" w:space="0" w:color="auto"/>
              <w:bottom w:val="nil"/>
              <w:right w:val="single" w:sz="4" w:space="0" w:color="auto"/>
            </w:tcBorders>
            <w:noWrap/>
            <w:tcMar>
              <w:top w:w="0" w:type="dxa"/>
              <w:left w:w="70" w:type="dxa"/>
              <w:bottom w:w="0" w:type="dxa"/>
              <w:right w:w="70" w:type="dxa"/>
            </w:tcMar>
            <w:vAlign w:val="bottom"/>
          </w:tcPr>
          <w:p w:rsidR="00E34AD7" w:rsidRPr="00FE73E0" w:rsidRDefault="00E34AD7" w:rsidP="00C671D9">
            <w:pPr>
              <w:spacing w:line="276" w:lineRule="auto"/>
              <w:jc w:val="right"/>
              <w:rPr>
                <w:sz w:val="18"/>
                <w:szCs w:val="18"/>
                <w:lang w:val="bg-BG"/>
              </w:rPr>
            </w:pPr>
            <w:r w:rsidRPr="00FE73E0">
              <w:rPr>
                <w:sz w:val="18"/>
                <w:szCs w:val="18"/>
                <w:lang w:val="bg-BG"/>
              </w:rPr>
              <w:t>61,8</w:t>
            </w:r>
          </w:p>
        </w:tc>
        <w:tc>
          <w:tcPr>
            <w:tcW w:w="993" w:type="dxa"/>
            <w:tcBorders>
              <w:top w:val="nil"/>
              <w:left w:val="single" w:sz="4" w:space="0" w:color="auto"/>
              <w:bottom w:val="nil"/>
              <w:right w:val="single" w:sz="4" w:space="0" w:color="auto"/>
            </w:tcBorders>
            <w:noWrap/>
            <w:tcMar>
              <w:top w:w="0" w:type="dxa"/>
              <w:left w:w="70" w:type="dxa"/>
              <w:bottom w:w="0" w:type="dxa"/>
              <w:right w:w="70" w:type="dxa"/>
            </w:tcMar>
            <w:vAlign w:val="bottom"/>
          </w:tcPr>
          <w:p w:rsidR="00E34AD7" w:rsidRPr="00FE73E0" w:rsidRDefault="00E34AD7" w:rsidP="00C671D9">
            <w:pPr>
              <w:spacing w:line="276" w:lineRule="auto"/>
              <w:jc w:val="right"/>
              <w:rPr>
                <w:sz w:val="18"/>
                <w:szCs w:val="18"/>
                <w:lang w:val="bg-BG"/>
              </w:rPr>
            </w:pPr>
            <w:r w:rsidRPr="00FE73E0">
              <w:rPr>
                <w:sz w:val="18"/>
                <w:szCs w:val="18"/>
                <w:lang w:val="bg-BG"/>
              </w:rPr>
              <w:t>2832,3</w:t>
            </w:r>
          </w:p>
        </w:tc>
        <w:tc>
          <w:tcPr>
            <w:tcW w:w="992" w:type="dxa"/>
            <w:tcBorders>
              <w:top w:val="nil"/>
              <w:left w:val="single" w:sz="4" w:space="0" w:color="auto"/>
              <w:bottom w:val="nil"/>
              <w:right w:val="single" w:sz="4" w:space="0" w:color="auto"/>
            </w:tcBorders>
            <w:noWrap/>
            <w:tcMar>
              <w:top w:w="0" w:type="dxa"/>
              <w:left w:w="70" w:type="dxa"/>
              <w:bottom w:w="0" w:type="dxa"/>
              <w:right w:w="70" w:type="dxa"/>
            </w:tcMar>
            <w:vAlign w:val="bottom"/>
          </w:tcPr>
          <w:p w:rsidR="00E34AD7" w:rsidRPr="00FE73E0" w:rsidRDefault="00E34AD7" w:rsidP="00C671D9">
            <w:pPr>
              <w:spacing w:line="276" w:lineRule="auto"/>
              <w:jc w:val="right"/>
              <w:rPr>
                <w:sz w:val="18"/>
                <w:szCs w:val="18"/>
                <w:lang w:val="bg-BG"/>
              </w:rPr>
            </w:pPr>
            <w:r w:rsidRPr="00FE73E0">
              <w:rPr>
                <w:sz w:val="18"/>
                <w:szCs w:val="18"/>
                <w:lang w:val="bg-BG"/>
              </w:rPr>
              <w:t>2894,1</w:t>
            </w:r>
          </w:p>
        </w:tc>
        <w:tc>
          <w:tcPr>
            <w:tcW w:w="992" w:type="dxa"/>
            <w:gridSpan w:val="2"/>
            <w:tcBorders>
              <w:top w:val="nil"/>
              <w:left w:val="single" w:sz="4" w:space="0" w:color="auto"/>
              <w:bottom w:val="nil"/>
              <w:right w:val="single" w:sz="4" w:space="0" w:color="auto"/>
            </w:tcBorders>
            <w:noWrap/>
            <w:tcMar>
              <w:top w:w="0" w:type="dxa"/>
              <w:left w:w="70" w:type="dxa"/>
              <w:bottom w:w="0" w:type="dxa"/>
              <w:right w:w="70" w:type="dxa"/>
            </w:tcMar>
            <w:vAlign w:val="bottom"/>
          </w:tcPr>
          <w:p w:rsidR="00E34AD7" w:rsidRPr="00FE73E0" w:rsidRDefault="00E34AD7" w:rsidP="00C671D9">
            <w:pPr>
              <w:spacing w:line="276" w:lineRule="auto"/>
              <w:jc w:val="right"/>
              <w:rPr>
                <w:sz w:val="18"/>
                <w:szCs w:val="18"/>
                <w:lang w:val="bg-BG"/>
              </w:rPr>
            </w:pPr>
            <w:r w:rsidRPr="00FE73E0">
              <w:rPr>
                <w:sz w:val="18"/>
                <w:szCs w:val="18"/>
                <w:lang w:val="bg-BG"/>
              </w:rPr>
              <w:t>0,0</w:t>
            </w:r>
          </w:p>
        </w:tc>
        <w:tc>
          <w:tcPr>
            <w:tcW w:w="992" w:type="dxa"/>
            <w:tcBorders>
              <w:top w:val="nil"/>
              <w:left w:val="single" w:sz="4" w:space="0" w:color="auto"/>
              <w:bottom w:val="nil"/>
              <w:right w:val="single" w:sz="4" w:space="0" w:color="auto"/>
            </w:tcBorders>
            <w:noWrap/>
            <w:tcMar>
              <w:top w:w="0" w:type="dxa"/>
              <w:left w:w="70" w:type="dxa"/>
              <w:bottom w:w="0" w:type="dxa"/>
              <w:right w:w="70" w:type="dxa"/>
            </w:tcMar>
            <w:vAlign w:val="bottom"/>
          </w:tcPr>
          <w:p w:rsidR="00E34AD7" w:rsidRPr="00FE73E0" w:rsidRDefault="00E34AD7" w:rsidP="00C671D9">
            <w:pPr>
              <w:spacing w:line="276" w:lineRule="auto"/>
              <w:jc w:val="right"/>
              <w:rPr>
                <w:sz w:val="18"/>
                <w:szCs w:val="18"/>
                <w:lang w:val="bg-BG"/>
              </w:rPr>
            </w:pPr>
            <w:r w:rsidRPr="00FE73E0">
              <w:rPr>
                <w:sz w:val="18"/>
                <w:szCs w:val="18"/>
                <w:lang w:val="bg-BG"/>
              </w:rPr>
              <w:t>124,7</w:t>
            </w:r>
          </w:p>
        </w:tc>
        <w:tc>
          <w:tcPr>
            <w:tcW w:w="1134" w:type="dxa"/>
            <w:tcBorders>
              <w:top w:val="nil"/>
              <w:left w:val="single" w:sz="4" w:space="0" w:color="auto"/>
              <w:bottom w:val="nil"/>
              <w:right w:val="double" w:sz="4" w:space="0" w:color="auto"/>
            </w:tcBorders>
            <w:noWrap/>
            <w:tcMar>
              <w:top w:w="0" w:type="dxa"/>
              <w:left w:w="70" w:type="dxa"/>
              <w:bottom w:w="0" w:type="dxa"/>
              <w:right w:w="70" w:type="dxa"/>
            </w:tcMar>
            <w:vAlign w:val="bottom"/>
          </w:tcPr>
          <w:p w:rsidR="00E34AD7" w:rsidRPr="00FE73E0" w:rsidRDefault="00E34AD7" w:rsidP="00C671D9">
            <w:pPr>
              <w:spacing w:line="276" w:lineRule="auto"/>
              <w:jc w:val="right"/>
              <w:rPr>
                <w:sz w:val="18"/>
                <w:szCs w:val="18"/>
                <w:lang w:val="bg-BG"/>
              </w:rPr>
            </w:pPr>
            <w:r w:rsidRPr="00FE73E0">
              <w:rPr>
                <w:sz w:val="18"/>
                <w:szCs w:val="18"/>
                <w:lang w:val="bg-BG"/>
              </w:rPr>
              <w:t>2769,4</w:t>
            </w:r>
          </w:p>
        </w:tc>
      </w:tr>
      <w:tr w:rsidR="00E34AD7" w:rsidRPr="00FE73E0" w:rsidTr="00C671D9">
        <w:trPr>
          <w:trHeight w:val="240"/>
        </w:trPr>
        <w:tc>
          <w:tcPr>
            <w:tcW w:w="2977" w:type="dxa"/>
            <w:tcBorders>
              <w:top w:val="nil"/>
              <w:left w:val="double" w:sz="4" w:space="0" w:color="auto"/>
              <w:bottom w:val="nil"/>
              <w:right w:val="single" w:sz="4" w:space="0" w:color="auto"/>
            </w:tcBorders>
            <w:noWrap/>
            <w:tcMar>
              <w:top w:w="0" w:type="dxa"/>
              <w:left w:w="70" w:type="dxa"/>
              <w:bottom w:w="0" w:type="dxa"/>
              <w:right w:w="70" w:type="dxa"/>
            </w:tcMar>
            <w:vAlign w:val="bottom"/>
          </w:tcPr>
          <w:p w:rsidR="00E34AD7" w:rsidRPr="00FE73E0" w:rsidRDefault="00E34AD7" w:rsidP="00C671D9">
            <w:pPr>
              <w:spacing w:line="276" w:lineRule="auto"/>
              <w:rPr>
                <w:sz w:val="18"/>
                <w:szCs w:val="18"/>
                <w:lang w:val="bg-BG"/>
              </w:rPr>
            </w:pPr>
            <w:r w:rsidRPr="00FE73E0">
              <w:rPr>
                <w:sz w:val="18"/>
                <w:szCs w:val="18"/>
                <w:lang w:val="bg-BG"/>
              </w:rPr>
              <w:t>ЛР ЛРД ”Окорш”</w:t>
            </w:r>
          </w:p>
        </w:tc>
        <w:tc>
          <w:tcPr>
            <w:tcW w:w="992" w:type="dxa"/>
            <w:tcBorders>
              <w:top w:val="nil"/>
              <w:left w:val="single" w:sz="4" w:space="0" w:color="auto"/>
              <w:bottom w:val="nil"/>
              <w:right w:val="single" w:sz="4" w:space="0" w:color="auto"/>
            </w:tcBorders>
            <w:noWrap/>
            <w:tcMar>
              <w:top w:w="0" w:type="dxa"/>
              <w:left w:w="70" w:type="dxa"/>
              <w:bottom w:w="0" w:type="dxa"/>
              <w:right w:w="70" w:type="dxa"/>
            </w:tcMar>
            <w:vAlign w:val="bottom"/>
          </w:tcPr>
          <w:p w:rsidR="00E34AD7" w:rsidRPr="00FE73E0" w:rsidRDefault="00E34AD7" w:rsidP="00C671D9">
            <w:pPr>
              <w:spacing w:line="276" w:lineRule="auto"/>
              <w:jc w:val="right"/>
              <w:rPr>
                <w:sz w:val="18"/>
                <w:szCs w:val="18"/>
                <w:lang w:val="bg-BG"/>
              </w:rPr>
            </w:pPr>
            <w:r w:rsidRPr="00FE73E0">
              <w:rPr>
                <w:sz w:val="18"/>
                <w:szCs w:val="18"/>
                <w:lang w:val="bg-BG"/>
              </w:rPr>
              <w:t>955,1</w:t>
            </w:r>
          </w:p>
        </w:tc>
        <w:tc>
          <w:tcPr>
            <w:tcW w:w="993" w:type="dxa"/>
            <w:tcBorders>
              <w:top w:val="nil"/>
              <w:left w:val="single" w:sz="4" w:space="0" w:color="auto"/>
              <w:bottom w:val="nil"/>
              <w:right w:val="single" w:sz="4" w:space="0" w:color="auto"/>
            </w:tcBorders>
            <w:noWrap/>
            <w:tcMar>
              <w:top w:w="0" w:type="dxa"/>
              <w:left w:w="70" w:type="dxa"/>
              <w:bottom w:w="0" w:type="dxa"/>
              <w:right w:w="70" w:type="dxa"/>
            </w:tcMar>
            <w:vAlign w:val="bottom"/>
          </w:tcPr>
          <w:p w:rsidR="00E34AD7" w:rsidRPr="00FE73E0" w:rsidRDefault="00E34AD7" w:rsidP="00C671D9">
            <w:pPr>
              <w:spacing w:line="276" w:lineRule="auto"/>
              <w:jc w:val="right"/>
              <w:rPr>
                <w:sz w:val="18"/>
                <w:szCs w:val="18"/>
                <w:lang w:val="bg-BG"/>
              </w:rPr>
            </w:pPr>
            <w:r w:rsidRPr="00FE73E0">
              <w:rPr>
                <w:sz w:val="18"/>
                <w:szCs w:val="18"/>
                <w:lang w:val="bg-BG"/>
              </w:rPr>
              <w:t>4674,0</w:t>
            </w:r>
          </w:p>
        </w:tc>
        <w:tc>
          <w:tcPr>
            <w:tcW w:w="992" w:type="dxa"/>
            <w:tcBorders>
              <w:top w:val="nil"/>
              <w:left w:val="single" w:sz="4" w:space="0" w:color="auto"/>
              <w:bottom w:val="nil"/>
              <w:right w:val="single" w:sz="4" w:space="0" w:color="auto"/>
            </w:tcBorders>
            <w:noWrap/>
            <w:tcMar>
              <w:top w:w="0" w:type="dxa"/>
              <w:left w:w="70" w:type="dxa"/>
              <w:bottom w:w="0" w:type="dxa"/>
              <w:right w:w="70" w:type="dxa"/>
            </w:tcMar>
            <w:vAlign w:val="bottom"/>
          </w:tcPr>
          <w:p w:rsidR="00E34AD7" w:rsidRPr="00FE73E0" w:rsidRDefault="00E34AD7" w:rsidP="00C671D9">
            <w:pPr>
              <w:spacing w:line="276" w:lineRule="auto"/>
              <w:jc w:val="right"/>
              <w:rPr>
                <w:sz w:val="18"/>
                <w:szCs w:val="18"/>
                <w:lang w:val="bg-BG"/>
              </w:rPr>
            </w:pPr>
            <w:r w:rsidRPr="00FE73E0">
              <w:rPr>
                <w:sz w:val="18"/>
                <w:szCs w:val="18"/>
                <w:lang w:val="bg-BG"/>
              </w:rPr>
              <w:t>5629,1</w:t>
            </w:r>
          </w:p>
        </w:tc>
        <w:tc>
          <w:tcPr>
            <w:tcW w:w="992" w:type="dxa"/>
            <w:gridSpan w:val="2"/>
            <w:tcBorders>
              <w:top w:val="nil"/>
              <w:left w:val="single" w:sz="4" w:space="0" w:color="auto"/>
              <w:bottom w:val="nil"/>
              <w:right w:val="single" w:sz="4" w:space="0" w:color="auto"/>
            </w:tcBorders>
            <w:noWrap/>
            <w:tcMar>
              <w:top w:w="0" w:type="dxa"/>
              <w:left w:w="70" w:type="dxa"/>
              <w:bottom w:w="0" w:type="dxa"/>
              <w:right w:w="70" w:type="dxa"/>
            </w:tcMar>
            <w:vAlign w:val="bottom"/>
          </w:tcPr>
          <w:p w:rsidR="00E34AD7" w:rsidRPr="00FE73E0" w:rsidRDefault="00E34AD7" w:rsidP="00C671D9">
            <w:pPr>
              <w:spacing w:line="276" w:lineRule="auto"/>
              <w:jc w:val="right"/>
              <w:rPr>
                <w:sz w:val="18"/>
                <w:szCs w:val="18"/>
                <w:lang w:val="bg-BG"/>
              </w:rPr>
            </w:pPr>
            <w:r w:rsidRPr="00FE73E0">
              <w:rPr>
                <w:sz w:val="18"/>
                <w:szCs w:val="18"/>
                <w:lang w:val="bg-BG"/>
              </w:rPr>
              <w:t>7,1</w:t>
            </w:r>
          </w:p>
        </w:tc>
        <w:tc>
          <w:tcPr>
            <w:tcW w:w="992" w:type="dxa"/>
            <w:tcBorders>
              <w:top w:val="nil"/>
              <w:left w:val="single" w:sz="4" w:space="0" w:color="auto"/>
              <w:bottom w:val="nil"/>
              <w:right w:val="single" w:sz="4" w:space="0" w:color="auto"/>
            </w:tcBorders>
            <w:noWrap/>
            <w:tcMar>
              <w:top w:w="0" w:type="dxa"/>
              <w:left w:w="70" w:type="dxa"/>
              <w:bottom w:w="0" w:type="dxa"/>
              <w:right w:w="70" w:type="dxa"/>
            </w:tcMar>
            <w:vAlign w:val="bottom"/>
          </w:tcPr>
          <w:p w:rsidR="00E34AD7" w:rsidRPr="00FE73E0" w:rsidRDefault="00E34AD7" w:rsidP="00C671D9">
            <w:pPr>
              <w:spacing w:line="276" w:lineRule="auto"/>
              <w:jc w:val="right"/>
              <w:rPr>
                <w:sz w:val="18"/>
                <w:szCs w:val="18"/>
                <w:lang w:val="bg-BG"/>
              </w:rPr>
            </w:pPr>
            <w:r w:rsidRPr="00FE73E0">
              <w:rPr>
                <w:sz w:val="18"/>
                <w:szCs w:val="18"/>
                <w:lang w:val="bg-BG"/>
              </w:rPr>
              <w:t>262,2</w:t>
            </w:r>
          </w:p>
        </w:tc>
        <w:tc>
          <w:tcPr>
            <w:tcW w:w="1134" w:type="dxa"/>
            <w:tcBorders>
              <w:top w:val="nil"/>
              <w:left w:val="single" w:sz="4" w:space="0" w:color="auto"/>
              <w:bottom w:val="nil"/>
              <w:right w:val="double" w:sz="4" w:space="0" w:color="auto"/>
            </w:tcBorders>
            <w:noWrap/>
            <w:tcMar>
              <w:top w:w="0" w:type="dxa"/>
              <w:left w:w="70" w:type="dxa"/>
              <w:bottom w:w="0" w:type="dxa"/>
              <w:right w:w="70" w:type="dxa"/>
            </w:tcMar>
            <w:vAlign w:val="bottom"/>
          </w:tcPr>
          <w:p w:rsidR="00E34AD7" w:rsidRPr="00FE73E0" w:rsidRDefault="00E34AD7" w:rsidP="00C671D9">
            <w:pPr>
              <w:spacing w:line="276" w:lineRule="auto"/>
              <w:jc w:val="right"/>
              <w:rPr>
                <w:sz w:val="18"/>
                <w:szCs w:val="18"/>
                <w:lang w:val="bg-BG"/>
              </w:rPr>
            </w:pPr>
            <w:r w:rsidRPr="00FE73E0">
              <w:rPr>
                <w:sz w:val="18"/>
                <w:szCs w:val="18"/>
                <w:lang w:val="bg-BG"/>
              </w:rPr>
              <w:t>5359,8</w:t>
            </w:r>
          </w:p>
        </w:tc>
      </w:tr>
      <w:tr w:rsidR="00E34AD7" w:rsidRPr="00FE73E0" w:rsidTr="00C671D9">
        <w:trPr>
          <w:trHeight w:val="240"/>
        </w:trPr>
        <w:tc>
          <w:tcPr>
            <w:tcW w:w="2977" w:type="dxa"/>
            <w:tcBorders>
              <w:top w:val="nil"/>
              <w:left w:val="double" w:sz="4" w:space="0" w:color="auto"/>
              <w:bottom w:val="nil"/>
              <w:right w:val="sing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rPr>
                <w:sz w:val="18"/>
                <w:szCs w:val="18"/>
                <w:lang w:val="bg-BG"/>
              </w:rPr>
            </w:pPr>
            <w:r w:rsidRPr="00FE73E0">
              <w:rPr>
                <w:sz w:val="18"/>
                <w:szCs w:val="18"/>
                <w:lang w:val="bg-BG"/>
              </w:rPr>
              <w:t>ЛР ЛРД ”Паисиево”</w:t>
            </w:r>
          </w:p>
        </w:tc>
        <w:tc>
          <w:tcPr>
            <w:tcW w:w="992" w:type="dxa"/>
            <w:tcBorders>
              <w:top w:val="nil"/>
              <w:left w:val="single" w:sz="4" w:space="0" w:color="auto"/>
              <w:bottom w:val="nil"/>
              <w:right w:val="sing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jc w:val="right"/>
              <w:rPr>
                <w:sz w:val="18"/>
                <w:szCs w:val="18"/>
                <w:lang w:val="bg-BG"/>
              </w:rPr>
            </w:pPr>
            <w:r w:rsidRPr="00FE73E0">
              <w:rPr>
                <w:sz w:val="18"/>
                <w:szCs w:val="18"/>
                <w:lang w:val="bg-BG"/>
              </w:rPr>
              <w:t>734,8</w:t>
            </w:r>
          </w:p>
        </w:tc>
        <w:tc>
          <w:tcPr>
            <w:tcW w:w="993" w:type="dxa"/>
            <w:tcBorders>
              <w:top w:val="nil"/>
              <w:left w:val="single" w:sz="4" w:space="0" w:color="auto"/>
              <w:bottom w:val="nil"/>
              <w:right w:val="sing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jc w:val="right"/>
              <w:rPr>
                <w:sz w:val="18"/>
                <w:szCs w:val="18"/>
                <w:lang w:val="bg-BG"/>
              </w:rPr>
            </w:pPr>
            <w:r w:rsidRPr="00FE73E0">
              <w:rPr>
                <w:sz w:val="18"/>
                <w:szCs w:val="18"/>
                <w:lang w:val="bg-BG"/>
              </w:rPr>
              <w:t>2547,9</w:t>
            </w:r>
          </w:p>
        </w:tc>
        <w:tc>
          <w:tcPr>
            <w:tcW w:w="992" w:type="dxa"/>
            <w:tcBorders>
              <w:top w:val="nil"/>
              <w:left w:val="single" w:sz="4" w:space="0" w:color="auto"/>
              <w:bottom w:val="nil"/>
              <w:right w:val="sing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jc w:val="right"/>
              <w:rPr>
                <w:sz w:val="18"/>
                <w:szCs w:val="18"/>
                <w:lang w:val="bg-BG"/>
              </w:rPr>
            </w:pPr>
            <w:r w:rsidRPr="00FE73E0">
              <w:rPr>
                <w:sz w:val="18"/>
                <w:szCs w:val="18"/>
                <w:lang w:val="bg-BG"/>
              </w:rPr>
              <w:t>3282,7</w:t>
            </w:r>
          </w:p>
        </w:tc>
        <w:tc>
          <w:tcPr>
            <w:tcW w:w="992" w:type="dxa"/>
            <w:gridSpan w:val="2"/>
            <w:tcBorders>
              <w:top w:val="nil"/>
              <w:left w:val="single" w:sz="4" w:space="0" w:color="auto"/>
              <w:bottom w:val="nil"/>
              <w:right w:val="sing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jc w:val="right"/>
              <w:rPr>
                <w:sz w:val="18"/>
                <w:szCs w:val="18"/>
                <w:lang w:val="bg-BG"/>
              </w:rPr>
            </w:pPr>
            <w:r w:rsidRPr="00FE73E0">
              <w:rPr>
                <w:sz w:val="18"/>
                <w:szCs w:val="18"/>
                <w:lang w:val="bg-BG"/>
              </w:rPr>
              <w:t>0,0</w:t>
            </w:r>
          </w:p>
        </w:tc>
        <w:tc>
          <w:tcPr>
            <w:tcW w:w="992" w:type="dxa"/>
            <w:tcBorders>
              <w:top w:val="nil"/>
              <w:left w:val="single" w:sz="4" w:space="0" w:color="auto"/>
              <w:bottom w:val="nil"/>
              <w:right w:val="sing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jc w:val="right"/>
              <w:rPr>
                <w:sz w:val="18"/>
                <w:szCs w:val="18"/>
                <w:lang w:val="bg-BG"/>
              </w:rPr>
            </w:pPr>
            <w:r w:rsidRPr="00FE73E0">
              <w:rPr>
                <w:sz w:val="18"/>
                <w:szCs w:val="18"/>
                <w:lang w:val="bg-BG"/>
              </w:rPr>
              <w:t>166,1</w:t>
            </w:r>
          </w:p>
        </w:tc>
        <w:tc>
          <w:tcPr>
            <w:tcW w:w="1134" w:type="dxa"/>
            <w:tcBorders>
              <w:top w:val="nil"/>
              <w:left w:val="single" w:sz="4" w:space="0" w:color="auto"/>
              <w:bottom w:val="nil"/>
              <w:right w:val="doub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jc w:val="right"/>
              <w:rPr>
                <w:sz w:val="18"/>
                <w:szCs w:val="18"/>
                <w:lang w:val="bg-BG"/>
              </w:rPr>
            </w:pPr>
            <w:r w:rsidRPr="00FE73E0">
              <w:rPr>
                <w:sz w:val="18"/>
                <w:szCs w:val="18"/>
                <w:lang w:val="bg-BG"/>
              </w:rPr>
              <w:t>3116,6</w:t>
            </w:r>
          </w:p>
        </w:tc>
      </w:tr>
      <w:tr w:rsidR="00E34AD7" w:rsidRPr="00FE73E0" w:rsidTr="00C671D9">
        <w:trPr>
          <w:trHeight w:val="240"/>
        </w:trPr>
        <w:tc>
          <w:tcPr>
            <w:tcW w:w="2977" w:type="dxa"/>
            <w:tcBorders>
              <w:top w:val="nil"/>
              <w:left w:val="double" w:sz="4" w:space="0" w:color="auto"/>
              <w:bottom w:val="nil"/>
              <w:right w:val="single" w:sz="4" w:space="0" w:color="auto"/>
            </w:tcBorders>
            <w:noWrap/>
            <w:tcMar>
              <w:top w:w="0" w:type="dxa"/>
              <w:left w:w="70" w:type="dxa"/>
              <w:bottom w:w="0" w:type="dxa"/>
              <w:right w:w="70" w:type="dxa"/>
            </w:tcMar>
            <w:vAlign w:val="bottom"/>
          </w:tcPr>
          <w:p w:rsidR="00E34AD7" w:rsidRPr="00FE73E0" w:rsidRDefault="00E34AD7" w:rsidP="00C671D9">
            <w:pPr>
              <w:spacing w:line="276" w:lineRule="auto"/>
              <w:rPr>
                <w:sz w:val="18"/>
                <w:szCs w:val="18"/>
                <w:lang w:val="bg-BG"/>
              </w:rPr>
            </w:pPr>
            <w:r w:rsidRPr="00FE73E0">
              <w:rPr>
                <w:sz w:val="18"/>
                <w:szCs w:val="18"/>
                <w:lang w:val="bg-BG"/>
              </w:rPr>
              <w:t>ЛР ЛРД ”Правда”</w:t>
            </w:r>
          </w:p>
        </w:tc>
        <w:tc>
          <w:tcPr>
            <w:tcW w:w="992" w:type="dxa"/>
            <w:tcBorders>
              <w:top w:val="nil"/>
              <w:left w:val="single" w:sz="4" w:space="0" w:color="auto"/>
              <w:bottom w:val="nil"/>
              <w:right w:val="single" w:sz="4" w:space="0" w:color="auto"/>
            </w:tcBorders>
            <w:noWrap/>
            <w:tcMar>
              <w:top w:w="0" w:type="dxa"/>
              <w:left w:w="70" w:type="dxa"/>
              <w:bottom w:w="0" w:type="dxa"/>
              <w:right w:w="70" w:type="dxa"/>
            </w:tcMar>
            <w:vAlign w:val="bottom"/>
          </w:tcPr>
          <w:p w:rsidR="00E34AD7" w:rsidRPr="00FE73E0" w:rsidRDefault="00E34AD7" w:rsidP="00C671D9">
            <w:pPr>
              <w:spacing w:line="276" w:lineRule="auto"/>
              <w:jc w:val="right"/>
              <w:rPr>
                <w:sz w:val="18"/>
                <w:szCs w:val="18"/>
                <w:lang w:val="bg-BG"/>
              </w:rPr>
            </w:pPr>
            <w:r w:rsidRPr="00FE73E0">
              <w:rPr>
                <w:sz w:val="18"/>
                <w:szCs w:val="18"/>
                <w:lang w:val="bg-BG"/>
              </w:rPr>
              <w:t>316,7</w:t>
            </w:r>
          </w:p>
        </w:tc>
        <w:tc>
          <w:tcPr>
            <w:tcW w:w="993" w:type="dxa"/>
            <w:tcBorders>
              <w:top w:val="nil"/>
              <w:left w:val="single" w:sz="4" w:space="0" w:color="auto"/>
              <w:bottom w:val="nil"/>
              <w:right w:val="single" w:sz="4" w:space="0" w:color="auto"/>
            </w:tcBorders>
            <w:noWrap/>
            <w:tcMar>
              <w:top w:w="0" w:type="dxa"/>
              <w:left w:w="70" w:type="dxa"/>
              <w:bottom w:w="0" w:type="dxa"/>
              <w:right w:w="70" w:type="dxa"/>
            </w:tcMar>
            <w:vAlign w:val="bottom"/>
          </w:tcPr>
          <w:p w:rsidR="00E34AD7" w:rsidRPr="00FE73E0" w:rsidRDefault="00E34AD7" w:rsidP="00C671D9">
            <w:pPr>
              <w:spacing w:line="276" w:lineRule="auto"/>
              <w:jc w:val="right"/>
              <w:rPr>
                <w:sz w:val="18"/>
                <w:szCs w:val="18"/>
                <w:lang w:val="bg-BG"/>
              </w:rPr>
            </w:pPr>
            <w:r w:rsidRPr="00FE73E0">
              <w:rPr>
                <w:sz w:val="18"/>
                <w:szCs w:val="18"/>
                <w:lang w:val="bg-BG"/>
              </w:rPr>
              <w:t>1564,7</w:t>
            </w:r>
          </w:p>
        </w:tc>
        <w:tc>
          <w:tcPr>
            <w:tcW w:w="992" w:type="dxa"/>
            <w:tcBorders>
              <w:top w:val="nil"/>
              <w:left w:val="single" w:sz="4" w:space="0" w:color="auto"/>
              <w:bottom w:val="nil"/>
              <w:right w:val="single" w:sz="4" w:space="0" w:color="auto"/>
            </w:tcBorders>
            <w:noWrap/>
            <w:tcMar>
              <w:top w:w="0" w:type="dxa"/>
              <w:left w:w="70" w:type="dxa"/>
              <w:bottom w:w="0" w:type="dxa"/>
              <w:right w:w="70" w:type="dxa"/>
            </w:tcMar>
            <w:vAlign w:val="bottom"/>
          </w:tcPr>
          <w:p w:rsidR="00E34AD7" w:rsidRPr="00FE73E0" w:rsidRDefault="00E34AD7" w:rsidP="00C671D9">
            <w:pPr>
              <w:spacing w:line="276" w:lineRule="auto"/>
              <w:jc w:val="right"/>
              <w:rPr>
                <w:sz w:val="18"/>
                <w:szCs w:val="18"/>
                <w:lang w:val="bg-BG"/>
              </w:rPr>
            </w:pPr>
            <w:r w:rsidRPr="00FE73E0">
              <w:rPr>
                <w:sz w:val="18"/>
                <w:szCs w:val="18"/>
                <w:lang w:val="bg-BG"/>
              </w:rPr>
              <w:t>1881,4</w:t>
            </w:r>
          </w:p>
        </w:tc>
        <w:tc>
          <w:tcPr>
            <w:tcW w:w="992" w:type="dxa"/>
            <w:gridSpan w:val="2"/>
            <w:tcBorders>
              <w:top w:val="nil"/>
              <w:left w:val="single" w:sz="4" w:space="0" w:color="auto"/>
              <w:bottom w:val="nil"/>
              <w:right w:val="single" w:sz="4" w:space="0" w:color="auto"/>
            </w:tcBorders>
            <w:noWrap/>
            <w:tcMar>
              <w:top w:w="0" w:type="dxa"/>
              <w:left w:w="70" w:type="dxa"/>
              <w:bottom w:w="0" w:type="dxa"/>
              <w:right w:w="70" w:type="dxa"/>
            </w:tcMar>
            <w:vAlign w:val="bottom"/>
          </w:tcPr>
          <w:p w:rsidR="00E34AD7" w:rsidRPr="00FE73E0" w:rsidRDefault="00E34AD7" w:rsidP="00C671D9">
            <w:pPr>
              <w:spacing w:line="276" w:lineRule="auto"/>
              <w:jc w:val="right"/>
              <w:rPr>
                <w:sz w:val="18"/>
                <w:szCs w:val="18"/>
                <w:lang w:val="bg-BG"/>
              </w:rPr>
            </w:pPr>
            <w:r w:rsidRPr="00FE73E0">
              <w:rPr>
                <w:sz w:val="18"/>
                <w:szCs w:val="18"/>
                <w:lang w:val="bg-BG"/>
              </w:rPr>
              <w:t>8,0</w:t>
            </w:r>
          </w:p>
        </w:tc>
        <w:tc>
          <w:tcPr>
            <w:tcW w:w="992" w:type="dxa"/>
            <w:tcBorders>
              <w:top w:val="nil"/>
              <w:left w:val="single" w:sz="4" w:space="0" w:color="auto"/>
              <w:bottom w:val="nil"/>
              <w:right w:val="single" w:sz="4" w:space="0" w:color="auto"/>
            </w:tcBorders>
            <w:noWrap/>
            <w:tcMar>
              <w:top w:w="0" w:type="dxa"/>
              <w:left w:w="70" w:type="dxa"/>
              <w:bottom w:w="0" w:type="dxa"/>
              <w:right w:w="70" w:type="dxa"/>
            </w:tcMar>
            <w:vAlign w:val="bottom"/>
          </w:tcPr>
          <w:p w:rsidR="00E34AD7" w:rsidRPr="00FE73E0" w:rsidRDefault="00E34AD7" w:rsidP="00C671D9">
            <w:pPr>
              <w:spacing w:line="276" w:lineRule="auto"/>
              <w:jc w:val="right"/>
              <w:rPr>
                <w:sz w:val="18"/>
                <w:szCs w:val="18"/>
                <w:lang w:val="bg-BG"/>
              </w:rPr>
            </w:pPr>
            <w:r w:rsidRPr="00FE73E0">
              <w:rPr>
                <w:sz w:val="18"/>
                <w:szCs w:val="18"/>
                <w:lang w:val="bg-BG"/>
              </w:rPr>
              <w:t>100,4</w:t>
            </w:r>
          </w:p>
        </w:tc>
        <w:tc>
          <w:tcPr>
            <w:tcW w:w="1134" w:type="dxa"/>
            <w:tcBorders>
              <w:top w:val="nil"/>
              <w:left w:val="single" w:sz="4" w:space="0" w:color="auto"/>
              <w:bottom w:val="nil"/>
              <w:right w:val="double" w:sz="4" w:space="0" w:color="auto"/>
            </w:tcBorders>
            <w:noWrap/>
            <w:tcMar>
              <w:top w:w="0" w:type="dxa"/>
              <w:left w:w="70" w:type="dxa"/>
              <w:bottom w:w="0" w:type="dxa"/>
              <w:right w:w="70" w:type="dxa"/>
            </w:tcMar>
            <w:vAlign w:val="bottom"/>
          </w:tcPr>
          <w:p w:rsidR="00E34AD7" w:rsidRPr="00FE73E0" w:rsidRDefault="00E34AD7" w:rsidP="00C671D9">
            <w:pPr>
              <w:spacing w:line="276" w:lineRule="auto"/>
              <w:jc w:val="right"/>
              <w:rPr>
                <w:sz w:val="18"/>
                <w:szCs w:val="18"/>
                <w:lang w:val="bg-BG"/>
              </w:rPr>
            </w:pPr>
            <w:r w:rsidRPr="00FE73E0">
              <w:rPr>
                <w:sz w:val="18"/>
                <w:szCs w:val="18"/>
                <w:lang w:val="bg-BG"/>
              </w:rPr>
              <w:t>1773,0</w:t>
            </w:r>
          </w:p>
        </w:tc>
      </w:tr>
      <w:tr w:rsidR="00E34AD7" w:rsidRPr="00FE73E0" w:rsidTr="00C671D9">
        <w:trPr>
          <w:trHeight w:val="240"/>
        </w:trPr>
        <w:tc>
          <w:tcPr>
            <w:tcW w:w="2977" w:type="dxa"/>
            <w:tcBorders>
              <w:top w:val="nil"/>
              <w:left w:val="double" w:sz="4" w:space="0" w:color="auto"/>
              <w:bottom w:val="nil"/>
              <w:right w:val="sing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rPr>
                <w:sz w:val="18"/>
                <w:szCs w:val="18"/>
                <w:lang w:val="bg-BG"/>
              </w:rPr>
            </w:pPr>
            <w:r w:rsidRPr="00FE73E0">
              <w:rPr>
                <w:sz w:val="18"/>
                <w:szCs w:val="18"/>
                <w:lang w:val="bg-BG"/>
              </w:rPr>
              <w:t>ЛР ЛРД ”Руйно”</w:t>
            </w:r>
          </w:p>
        </w:tc>
        <w:tc>
          <w:tcPr>
            <w:tcW w:w="992" w:type="dxa"/>
            <w:tcBorders>
              <w:top w:val="nil"/>
              <w:left w:val="single" w:sz="4" w:space="0" w:color="auto"/>
              <w:bottom w:val="nil"/>
              <w:right w:val="sing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jc w:val="right"/>
              <w:rPr>
                <w:sz w:val="18"/>
                <w:szCs w:val="18"/>
                <w:lang w:val="bg-BG"/>
              </w:rPr>
            </w:pPr>
            <w:r w:rsidRPr="00FE73E0">
              <w:rPr>
                <w:sz w:val="18"/>
                <w:szCs w:val="18"/>
                <w:lang w:val="bg-BG"/>
              </w:rPr>
              <w:t>138.3</w:t>
            </w:r>
          </w:p>
        </w:tc>
        <w:tc>
          <w:tcPr>
            <w:tcW w:w="993" w:type="dxa"/>
            <w:tcBorders>
              <w:top w:val="nil"/>
              <w:left w:val="single" w:sz="4" w:space="0" w:color="auto"/>
              <w:bottom w:val="nil"/>
              <w:right w:val="sing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jc w:val="right"/>
              <w:rPr>
                <w:sz w:val="18"/>
                <w:szCs w:val="18"/>
                <w:lang w:val="bg-BG"/>
              </w:rPr>
            </w:pPr>
            <w:r w:rsidRPr="00FE73E0">
              <w:rPr>
                <w:sz w:val="18"/>
                <w:szCs w:val="18"/>
                <w:lang w:val="bg-BG"/>
              </w:rPr>
              <w:t>1038.6</w:t>
            </w:r>
          </w:p>
        </w:tc>
        <w:tc>
          <w:tcPr>
            <w:tcW w:w="992" w:type="dxa"/>
            <w:tcBorders>
              <w:top w:val="nil"/>
              <w:left w:val="single" w:sz="4" w:space="0" w:color="auto"/>
              <w:bottom w:val="nil"/>
              <w:right w:val="sing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jc w:val="right"/>
              <w:rPr>
                <w:sz w:val="18"/>
                <w:szCs w:val="18"/>
                <w:lang w:val="bg-BG"/>
              </w:rPr>
            </w:pPr>
            <w:r w:rsidRPr="00FE73E0">
              <w:rPr>
                <w:sz w:val="18"/>
                <w:szCs w:val="18"/>
                <w:lang w:val="bg-BG"/>
              </w:rPr>
              <w:t>1176.9</w:t>
            </w:r>
          </w:p>
        </w:tc>
        <w:tc>
          <w:tcPr>
            <w:tcW w:w="992" w:type="dxa"/>
            <w:gridSpan w:val="2"/>
            <w:tcBorders>
              <w:top w:val="nil"/>
              <w:left w:val="single" w:sz="4" w:space="0" w:color="auto"/>
              <w:bottom w:val="nil"/>
              <w:right w:val="sing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jc w:val="right"/>
              <w:rPr>
                <w:sz w:val="18"/>
                <w:szCs w:val="18"/>
                <w:lang w:val="bg-BG"/>
              </w:rPr>
            </w:pPr>
            <w:r w:rsidRPr="00FE73E0">
              <w:rPr>
                <w:sz w:val="18"/>
                <w:szCs w:val="18"/>
                <w:lang w:val="bg-BG"/>
              </w:rPr>
              <w:t>3.3</w:t>
            </w:r>
          </w:p>
        </w:tc>
        <w:tc>
          <w:tcPr>
            <w:tcW w:w="992" w:type="dxa"/>
            <w:tcBorders>
              <w:top w:val="nil"/>
              <w:left w:val="single" w:sz="4" w:space="0" w:color="auto"/>
              <w:bottom w:val="nil"/>
              <w:right w:val="sing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jc w:val="right"/>
              <w:rPr>
                <w:sz w:val="18"/>
                <w:szCs w:val="18"/>
                <w:lang w:val="bg-BG"/>
              </w:rPr>
            </w:pPr>
            <w:r w:rsidRPr="00FE73E0">
              <w:rPr>
                <w:sz w:val="18"/>
                <w:szCs w:val="18"/>
                <w:lang w:val="bg-BG"/>
              </w:rPr>
              <w:t>66.9</w:t>
            </w:r>
          </w:p>
        </w:tc>
        <w:tc>
          <w:tcPr>
            <w:tcW w:w="1134" w:type="dxa"/>
            <w:tcBorders>
              <w:top w:val="nil"/>
              <w:left w:val="single" w:sz="4" w:space="0" w:color="auto"/>
              <w:bottom w:val="nil"/>
              <w:right w:val="doub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jc w:val="right"/>
              <w:rPr>
                <w:sz w:val="18"/>
                <w:szCs w:val="18"/>
                <w:lang w:val="bg-BG"/>
              </w:rPr>
            </w:pPr>
            <w:r w:rsidRPr="00FE73E0">
              <w:rPr>
                <w:sz w:val="18"/>
                <w:szCs w:val="18"/>
                <w:lang w:val="bg-BG"/>
              </w:rPr>
              <w:t>1106.7</w:t>
            </w:r>
          </w:p>
        </w:tc>
      </w:tr>
      <w:tr w:rsidR="00E34AD7" w:rsidRPr="00FE73E0" w:rsidTr="00C671D9">
        <w:trPr>
          <w:trHeight w:val="240"/>
        </w:trPr>
        <w:tc>
          <w:tcPr>
            <w:tcW w:w="2977" w:type="dxa"/>
            <w:tcBorders>
              <w:top w:val="nil"/>
              <w:left w:val="double" w:sz="4" w:space="0" w:color="auto"/>
              <w:bottom w:val="nil"/>
              <w:right w:val="single" w:sz="4" w:space="0" w:color="auto"/>
            </w:tcBorders>
            <w:noWrap/>
            <w:tcMar>
              <w:top w:w="0" w:type="dxa"/>
              <w:left w:w="70" w:type="dxa"/>
              <w:bottom w:w="0" w:type="dxa"/>
              <w:right w:w="70" w:type="dxa"/>
            </w:tcMar>
            <w:vAlign w:val="bottom"/>
          </w:tcPr>
          <w:p w:rsidR="00E34AD7" w:rsidRPr="00FE73E0" w:rsidRDefault="00E34AD7" w:rsidP="00C671D9">
            <w:pPr>
              <w:spacing w:line="276" w:lineRule="auto"/>
              <w:rPr>
                <w:sz w:val="18"/>
                <w:szCs w:val="18"/>
                <w:lang w:val="bg-BG"/>
              </w:rPr>
            </w:pPr>
            <w:r w:rsidRPr="00FE73E0">
              <w:rPr>
                <w:sz w:val="18"/>
                <w:szCs w:val="18"/>
                <w:lang w:val="bg-BG"/>
              </w:rPr>
              <w:t>ЛР ЛРД ”Скала- Секулово”</w:t>
            </w:r>
          </w:p>
        </w:tc>
        <w:tc>
          <w:tcPr>
            <w:tcW w:w="992" w:type="dxa"/>
            <w:tcBorders>
              <w:top w:val="nil"/>
              <w:left w:val="single" w:sz="4" w:space="0" w:color="auto"/>
              <w:bottom w:val="nil"/>
              <w:right w:val="single" w:sz="4" w:space="0" w:color="auto"/>
            </w:tcBorders>
            <w:noWrap/>
            <w:tcMar>
              <w:top w:w="0" w:type="dxa"/>
              <w:left w:w="70" w:type="dxa"/>
              <w:bottom w:w="0" w:type="dxa"/>
              <w:right w:w="70" w:type="dxa"/>
            </w:tcMar>
            <w:vAlign w:val="bottom"/>
          </w:tcPr>
          <w:p w:rsidR="00E34AD7" w:rsidRPr="00FE73E0" w:rsidRDefault="00E34AD7" w:rsidP="00C671D9">
            <w:pPr>
              <w:spacing w:line="276" w:lineRule="auto"/>
              <w:jc w:val="right"/>
              <w:rPr>
                <w:sz w:val="18"/>
                <w:szCs w:val="18"/>
                <w:lang w:val="bg-BG"/>
              </w:rPr>
            </w:pPr>
            <w:r w:rsidRPr="00FE73E0">
              <w:rPr>
                <w:sz w:val="18"/>
                <w:szCs w:val="18"/>
                <w:lang w:val="bg-BG"/>
              </w:rPr>
              <w:t>1308,4</w:t>
            </w:r>
          </w:p>
        </w:tc>
        <w:tc>
          <w:tcPr>
            <w:tcW w:w="993" w:type="dxa"/>
            <w:tcBorders>
              <w:top w:val="nil"/>
              <w:left w:val="single" w:sz="4" w:space="0" w:color="auto"/>
              <w:bottom w:val="nil"/>
              <w:right w:val="single" w:sz="4" w:space="0" w:color="auto"/>
            </w:tcBorders>
            <w:noWrap/>
            <w:tcMar>
              <w:top w:w="0" w:type="dxa"/>
              <w:left w:w="70" w:type="dxa"/>
              <w:bottom w:w="0" w:type="dxa"/>
              <w:right w:w="70" w:type="dxa"/>
            </w:tcMar>
            <w:vAlign w:val="bottom"/>
          </w:tcPr>
          <w:p w:rsidR="00E34AD7" w:rsidRPr="00FE73E0" w:rsidRDefault="00E34AD7" w:rsidP="00C671D9">
            <w:pPr>
              <w:spacing w:line="276" w:lineRule="auto"/>
              <w:jc w:val="right"/>
              <w:rPr>
                <w:sz w:val="18"/>
                <w:szCs w:val="18"/>
                <w:lang w:val="bg-BG"/>
              </w:rPr>
            </w:pPr>
            <w:r w:rsidRPr="00FE73E0">
              <w:rPr>
                <w:sz w:val="18"/>
                <w:szCs w:val="18"/>
                <w:lang w:val="bg-BG"/>
              </w:rPr>
              <w:t>6310,6</w:t>
            </w:r>
          </w:p>
        </w:tc>
        <w:tc>
          <w:tcPr>
            <w:tcW w:w="992" w:type="dxa"/>
            <w:tcBorders>
              <w:top w:val="nil"/>
              <w:left w:val="single" w:sz="4" w:space="0" w:color="auto"/>
              <w:bottom w:val="nil"/>
              <w:right w:val="single" w:sz="4" w:space="0" w:color="auto"/>
            </w:tcBorders>
            <w:noWrap/>
            <w:tcMar>
              <w:top w:w="0" w:type="dxa"/>
              <w:left w:w="70" w:type="dxa"/>
              <w:bottom w:w="0" w:type="dxa"/>
              <w:right w:w="70" w:type="dxa"/>
            </w:tcMar>
            <w:vAlign w:val="bottom"/>
          </w:tcPr>
          <w:p w:rsidR="00E34AD7" w:rsidRPr="00FE73E0" w:rsidRDefault="00E34AD7" w:rsidP="00C671D9">
            <w:pPr>
              <w:spacing w:line="276" w:lineRule="auto"/>
              <w:jc w:val="right"/>
              <w:rPr>
                <w:sz w:val="18"/>
                <w:szCs w:val="18"/>
                <w:lang w:val="bg-BG"/>
              </w:rPr>
            </w:pPr>
            <w:r w:rsidRPr="00FE73E0">
              <w:rPr>
                <w:sz w:val="18"/>
                <w:szCs w:val="18"/>
                <w:lang w:val="bg-BG"/>
              </w:rPr>
              <w:t>7619,0</w:t>
            </w:r>
          </w:p>
        </w:tc>
        <w:tc>
          <w:tcPr>
            <w:tcW w:w="805" w:type="dxa"/>
            <w:tcBorders>
              <w:top w:val="nil"/>
              <w:left w:val="single" w:sz="4" w:space="0" w:color="auto"/>
              <w:bottom w:val="nil"/>
              <w:right w:val="single" w:sz="4" w:space="0" w:color="auto"/>
            </w:tcBorders>
            <w:noWrap/>
            <w:tcMar>
              <w:top w:w="0" w:type="dxa"/>
              <w:left w:w="70" w:type="dxa"/>
              <w:bottom w:w="0" w:type="dxa"/>
              <w:right w:w="70" w:type="dxa"/>
            </w:tcMar>
            <w:vAlign w:val="bottom"/>
          </w:tcPr>
          <w:p w:rsidR="00E34AD7" w:rsidRPr="00FE73E0" w:rsidRDefault="00E34AD7" w:rsidP="00C671D9">
            <w:pPr>
              <w:spacing w:line="276" w:lineRule="auto"/>
              <w:jc w:val="right"/>
              <w:rPr>
                <w:sz w:val="18"/>
                <w:szCs w:val="18"/>
                <w:lang w:val="bg-BG"/>
              </w:rPr>
            </w:pPr>
            <w:r w:rsidRPr="00FE73E0">
              <w:rPr>
                <w:sz w:val="18"/>
                <w:szCs w:val="18"/>
                <w:lang w:val="bg-BG"/>
              </w:rPr>
              <w:t>5,7</w:t>
            </w:r>
          </w:p>
        </w:tc>
        <w:tc>
          <w:tcPr>
            <w:tcW w:w="1179" w:type="dxa"/>
            <w:gridSpan w:val="2"/>
            <w:tcBorders>
              <w:top w:val="nil"/>
              <w:left w:val="single" w:sz="4" w:space="0" w:color="auto"/>
              <w:bottom w:val="nil"/>
              <w:right w:val="single" w:sz="4" w:space="0" w:color="auto"/>
            </w:tcBorders>
            <w:noWrap/>
            <w:tcMar>
              <w:top w:w="0" w:type="dxa"/>
              <w:left w:w="70" w:type="dxa"/>
              <w:bottom w:w="0" w:type="dxa"/>
              <w:right w:w="70" w:type="dxa"/>
            </w:tcMar>
            <w:vAlign w:val="bottom"/>
          </w:tcPr>
          <w:p w:rsidR="00E34AD7" w:rsidRPr="00FE73E0" w:rsidRDefault="00E34AD7" w:rsidP="00C671D9">
            <w:pPr>
              <w:spacing w:line="276" w:lineRule="auto"/>
              <w:jc w:val="right"/>
              <w:rPr>
                <w:sz w:val="18"/>
                <w:szCs w:val="18"/>
                <w:lang w:val="bg-BG"/>
              </w:rPr>
            </w:pPr>
            <w:r w:rsidRPr="00FE73E0">
              <w:rPr>
                <w:sz w:val="18"/>
                <w:szCs w:val="18"/>
                <w:lang w:val="bg-BG"/>
              </w:rPr>
              <w:t>285,6</w:t>
            </w:r>
          </w:p>
        </w:tc>
        <w:tc>
          <w:tcPr>
            <w:tcW w:w="1134" w:type="dxa"/>
            <w:tcBorders>
              <w:top w:val="nil"/>
              <w:left w:val="single" w:sz="4" w:space="0" w:color="auto"/>
              <w:bottom w:val="nil"/>
              <w:right w:val="double" w:sz="4" w:space="0" w:color="auto"/>
            </w:tcBorders>
            <w:noWrap/>
            <w:tcMar>
              <w:top w:w="0" w:type="dxa"/>
              <w:left w:w="70" w:type="dxa"/>
              <w:bottom w:w="0" w:type="dxa"/>
              <w:right w:w="70" w:type="dxa"/>
            </w:tcMar>
            <w:vAlign w:val="bottom"/>
          </w:tcPr>
          <w:p w:rsidR="00E34AD7" w:rsidRPr="00FE73E0" w:rsidRDefault="00E34AD7" w:rsidP="00C671D9">
            <w:pPr>
              <w:spacing w:line="276" w:lineRule="auto"/>
              <w:jc w:val="right"/>
              <w:rPr>
                <w:sz w:val="18"/>
                <w:szCs w:val="18"/>
                <w:lang w:val="bg-BG"/>
              </w:rPr>
            </w:pPr>
            <w:r w:rsidRPr="00FE73E0">
              <w:rPr>
                <w:sz w:val="18"/>
                <w:szCs w:val="18"/>
                <w:lang w:val="bg-BG"/>
              </w:rPr>
              <w:t>7327,7</w:t>
            </w:r>
          </w:p>
        </w:tc>
      </w:tr>
      <w:tr w:rsidR="00E34AD7" w:rsidRPr="00FE73E0" w:rsidTr="00C671D9">
        <w:trPr>
          <w:trHeight w:val="240"/>
        </w:trPr>
        <w:tc>
          <w:tcPr>
            <w:tcW w:w="2977" w:type="dxa"/>
            <w:tcBorders>
              <w:top w:val="nil"/>
              <w:left w:val="double" w:sz="4" w:space="0" w:color="auto"/>
              <w:bottom w:val="nil"/>
              <w:right w:val="single" w:sz="4" w:space="0" w:color="auto"/>
            </w:tcBorders>
            <w:noWrap/>
            <w:tcMar>
              <w:top w:w="0" w:type="dxa"/>
              <w:left w:w="70" w:type="dxa"/>
              <w:bottom w:w="0" w:type="dxa"/>
              <w:right w:w="70" w:type="dxa"/>
            </w:tcMar>
            <w:vAlign w:val="bottom"/>
          </w:tcPr>
          <w:p w:rsidR="00E34AD7" w:rsidRPr="00FE73E0" w:rsidRDefault="00E34AD7" w:rsidP="00C671D9">
            <w:pPr>
              <w:spacing w:line="276" w:lineRule="auto"/>
              <w:rPr>
                <w:sz w:val="18"/>
                <w:szCs w:val="18"/>
                <w:lang w:val="bg-BG"/>
              </w:rPr>
            </w:pPr>
            <w:r w:rsidRPr="00FE73E0">
              <w:rPr>
                <w:sz w:val="18"/>
                <w:szCs w:val="18"/>
                <w:lang w:val="bg-BG"/>
              </w:rPr>
              <w:t>ЛР ЛРД ”Стефан Караджа”</w:t>
            </w:r>
          </w:p>
        </w:tc>
        <w:tc>
          <w:tcPr>
            <w:tcW w:w="992" w:type="dxa"/>
            <w:tcBorders>
              <w:top w:val="nil"/>
              <w:left w:val="single" w:sz="4" w:space="0" w:color="auto"/>
              <w:bottom w:val="nil"/>
              <w:right w:val="single" w:sz="4" w:space="0" w:color="auto"/>
            </w:tcBorders>
            <w:noWrap/>
            <w:tcMar>
              <w:top w:w="0" w:type="dxa"/>
              <w:left w:w="70" w:type="dxa"/>
              <w:bottom w:w="0" w:type="dxa"/>
              <w:right w:w="70" w:type="dxa"/>
            </w:tcMar>
            <w:vAlign w:val="bottom"/>
          </w:tcPr>
          <w:p w:rsidR="00E34AD7" w:rsidRPr="00FE73E0" w:rsidRDefault="00E34AD7" w:rsidP="00C671D9">
            <w:pPr>
              <w:spacing w:line="276" w:lineRule="auto"/>
              <w:jc w:val="right"/>
              <w:rPr>
                <w:sz w:val="18"/>
                <w:szCs w:val="18"/>
                <w:lang w:val="bg-BG"/>
              </w:rPr>
            </w:pPr>
            <w:r w:rsidRPr="00FE73E0">
              <w:rPr>
                <w:sz w:val="18"/>
                <w:szCs w:val="18"/>
                <w:lang w:val="bg-BG"/>
              </w:rPr>
              <w:t>146,3</w:t>
            </w:r>
          </w:p>
        </w:tc>
        <w:tc>
          <w:tcPr>
            <w:tcW w:w="993" w:type="dxa"/>
            <w:tcBorders>
              <w:top w:val="nil"/>
              <w:left w:val="single" w:sz="4" w:space="0" w:color="auto"/>
              <w:bottom w:val="nil"/>
              <w:right w:val="single" w:sz="4" w:space="0" w:color="auto"/>
            </w:tcBorders>
            <w:noWrap/>
            <w:tcMar>
              <w:top w:w="0" w:type="dxa"/>
              <w:left w:w="70" w:type="dxa"/>
              <w:bottom w:w="0" w:type="dxa"/>
              <w:right w:w="70" w:type="dxa"/>
            </w:tcMar>
            <w:vAlign w:val="bottom"/>
          </w:tcPr>
          <w:p w:rsidR="00E34AD7" w:rsidRPr="00FE73E0" w:rsidRDefault="00E34AD7" w:rsidP="00C671D9">
            <w:pPr>
              <w:spacing w:line="276" w:lineRule="auto"/>
              <w:jc w:val="right"/>
              <w:rPr>
                <w:sz w:val="18"/>
                <w:szCs w:val="18"/>
                <w:lang w:val="bg-BG"/>
              </w:rPr>
            </w:pPr>
            <w:r w:rsidRPr="00FE73E0">
              <w:rPr>
                <w:sz w:val="18"/>
                <w:szCs w:val="18"/>
                <w:lang w:val="bg-BG"/>
              </w:rPr>
              <w:t>2244,8</w:t>
            </w:r>
          </w:p>
        </w:tc>
        <w:tc>
          <w:tcPr>
            <w:tcW w:w="992" w:type="dxa"/>
            <w:tcBorders>
              <w:top w:val="nil"/>
              <w:left w:val="single" w:sz="4" w:space="0" w:color="auto"/>
              <w:bottom w:val="nil"/>
              <w:right w:val="single" w:sz="4" w:space="0" w:color="auto"/>
            </w:tcBorders>
            <w:noWrap/>
            <w:tcMar>
              <w:top w:w="0" w:type="dxa"/>
              <w:left w:w="70" w:type="dxa"/>
              <w:bottom w:w="0" w:type="dxa"/>
              <w:right w:w="70" w:type="dxa"/>
            </w:tcMar>
            <w:vAlign w:val="bottom"/>
          </w:tcPr>
          <w:p w:rsidR="00E34AD7" w:rsidRPr="00FE73E0" w:rsidRDefault="00E34AD7" w:rsidP="00C671D9">
            <w:pPr>
              <w:spacing w:line="276" w:lineRule="auto"/>
              <w:jc w:val="right"/>
              <w:rPr>
                <w:sz w:val="18"/>
                <w:szCs w:val="18"/>
                <w:lang w:val="bg-BG"/>
              </w:rPr>
            </w:pPr>
            <w:r w:rsidRPr="00FE73E0">
              <w:rPr>
                <w:sz w:val="18"/>
                <w:szCs w:val="18"/>
                <w:lang w:val="bg-BG"/>
              </w:rPr>
              <w:t>2391,1</w:t>
            </w:r>
          </w:p>
        </w:tc>
        <w:tc>
          <w:tcPr>
            <w:tcW w:w="805" w:type="dxa"/>
            <w:tcBorders>
              <w:top w:val="nil"/>
              <w:left w:val="single" w:sz="4" w:space="0" w:color="auto"/>
              <w:bottom w:val="nil"/>
              <w:right w:val="single" w:sz="4" w:space="0" w:color="auto"/>
            </w:tcBorders>
            <w:noWrap/>
            <w:tcMar>
              <w:top w:w="0" w:type="dxa"/>
              <w:left w:w="70" w:type="dxa"/>
              <w:bottom w:w="0" w:type="dxa"/>
              <w:right w:w="70" w:type="dxa"/>
            </w:tcMar>
            <w:vAlign w:val="bottom"/>
          </w:tcPr>
          <w:p w:rsidR="00E34AD7" w:rsidRPr="00FE73E0" w:rsidRDefault="00E34AD7" w:rsidP="00C671D9">
            <w:pPr>
              <w:spacing w:line="276" w:lineRule="auto"/>
              <w:jc w:val="right"/>
              <w:rPr>
                <w:sz w:val="18"/>
                <w:szCs w:val="18"/>
                <w:lang w:val="bg-BG"/>
              </w:rPr>
            </w:pPr>
            <w:r w:rsidRPr="00FE73E0">
              <w:rPr>
                <w:sz w:val="18"/>
                <w:szCs w:val="18"/>
                <w:lang w:val="bg-BG"/>
              </w:rPr>
              <w:t>0,0</w:t>
            </w:r>
          </w:p>
        </w:tc>
        <w:tc>
          <w:tcPr>
            <w:tcW w:w="1179" w:type="dxa"/>
            <w:gridSpan w:val="2"/>
            <w:tcBorders>
              <w:top w:val="nil"/>
              <w:left w:val="single" w:sz="4" w:space="0" w:color="auto"/>
              <w:bottom w:val="nil"/>
              <w:right w:val="single" w:sz="4" w:space="0" w:color="auto"/>
            </w:tcBorders>
            <w:noWrap/>
            <w:tcMar>
              <w:top w:w="0" w:type="dxa"/>
              <w:left w:w="70" w:type="dxa"/>
              <w:bottom w:w="0" w:type="dxa"/>
              <w:right w:w="70" w:type="dxa"/>
            </w:tcMar>
            <w:vAlign w:val="bottom"/>
          </w:tcPr>
          <w:p w:rsidR="00E34AD7" w:rsidRPr="00FE73E0" w:rsidRDefault="00E34AD7" w:rsidP="00C671D9">
            <w:pPr>
              <w:spacing w:line="276" w:lineRule="auto"/>
              <w:jc w:val="right"/>
              <w:rPr>
                <w:sz w:val="18"/>
                <w:szCs w:val="18"/>
                <w:lang w:val="bg-BG"/>
              </w:rPr>
            </w:pPr>
            <w:r w:rsidRPr="00FE73E0">
              <w:rPr>
                <w:sz w:val="18"/>
                <w:szCs w:val="18"/>
                <w:lang w:val="bg-BG"/>
              </w:rPr>
              <w:t>135,9</w:t>
            </w:r>
          </w:p>
        </w:tc>
        <w:tc>
          <w:tcPr>
            <w:tcW w:w="1134" w:type="dxa"/>
            <w:tcBorders>
              <w:top w:val="nil"/>
              <w:left w:val="single" w:sz="4" w:space="0" w:color="auto"/>
              <w:bottom w:val="nil"/>
              <w:right w:val="double" w:sz="4" w:space="0" w:color="auto"/>
            </w:tcBorders>
            <w:noWrap/>
            <w:tcMar>
              <w:top w:w="0" w:type="dxa"/>
              <w:left w:w="70" w:type="dxa"/>
              <w:bottom w:w="0" w:type="dxa"/>
              <w:right w:w="70" w:type="dxa"/>
            </w:tcMar>
            <w:vAlign w:val="bottom"/>
          </w:tcPr>
          <w:p w:rsidR="00E34AD7" w:rsidRPr="00FE73E0" w:rsidRDefault="00E34AD7" w:rsidP="00C671D9">
            <w:pPr>
              <w:spacing w:line="276" w:lineRule="auto"/>
              <w:jc w:val="right"/>
              <w:rPr>
                <w:sz w:val="18"/>
                <w:szCs w:val="18"/>
                <w:lang w:val="bg-BG"/>
              </w:rPr>
            </w:pPr>
            <w:r w:rsidRPr="00FE73E0">
              <w:rPr>
                <w:sz w:val="18"/>
                <w:szCs w:val="18"/>
                <w:lang w:val="bg-BG"/>
              </w:rPr>
              <w:t>2255,2</w:t>
            </w:r>
          </w:p>
        </w:tc>
      </w:tr>
      <w:tr w:rsidR="00E34AD7" w:rsidRPr="00FE73E0" w:rsidTr="00C671D9">
        <w:trPr>
          <w:trHeight w:val="240"/>
        </w:trPr>
        <w:tc>
          <w:tcPr>
            <w:tcW w:w="2977" w:type="dxa"/>
            <w:tcBorders>
              <w:top w:val="nil"/>
              <w:left w:val="double" w:sz="4" w:space="0" w:color="auto"/>
              <w:bottom w:val="nil"/>
              <w:right w:val="single" w:sz="4" w:space="0" w:color="auto"/>
            </w:tcBorders>
            <w:noWrap/>
            <w:tcMar>
              <w:top w:w="0" w:type="dxa"/>
              <w:left w:w="70" w:type="dxa"/>
              <w:bottom w:w="0" w:type="dxa"/>
              <w:right w:w="70" w:type="dxa"/>
            </w:tcMar>
            <w:vAlign w:val="bottom"/>
          </w:tcPr>
          <w:p w:rsidR="00E34AD7" w:rsidRPr="00FE73E0" w:rsidRDefault="00E34AD7" w:rsidP="00C671D9">
            <w:pPr>
              <w:spacing w:line="276" w:lineRule="auto"/>
              <w:rPr>
                <w:sz w:val="18"/>
                <w:szCs w:val="18"/>
                <w:lang w:val="bg-BG"/>
              </w:rPr>
            </w:pPr>
            <w:r w:rsidRPr="00FE73E0">
              <w:rPr>
                <w:sz w:val="18"/>
                <w:szCs w:val="18"/>
                <w:lang w:val="bg-BG"/>
              </w:rPr>
              <w:t>ЛР ЛРД ”Таслаково”</w:t>
            </w:r>
          </w:p>
        </w:tc>
        <w:tc>
          <w:tcPr>
            <w:tcW w:w="992" w:type="dxa"/>
            <w:tcBorders>
              <w:top w:val="nil"/>
              <w:left w:val="single" w:sz="4" w:space="0" w:color="auto"/>
              <w:bottom w:val="nil"/>
              <w:right w:val="single" w:sz="4" w:space="0" w:color="auto"/>
            </w:tcBorders>
            <w:noWrap/>
            <w:tcMar>
              <w:top w:w="0" w:type="dxa"/>
              <w:left w:w="70" w:type="dxa"/>
              <w:bottom w:w="0" w:type="dxa"/>
              <w:right w:w="70" w:type="dxa"/>
            </w:tcMar>
            <w:vAlign w:val="bottom"/>
          </w:tcPr>
          <w:p w:rsidR="00E34AD7" w:rsidRPr="00FE73E0" w:rsidRDefault="00E34AD7" w:rsidP="00C671D9">
            <w:pPr>
              <w:spacing w:line="276" w:lineRule="auto"/>
              <w:jc w:val="right"/>
              <w:rPr>
                <w:sz w:val="18"/>
                <w:szCs w:val="18"/>
                <w:lang w:val="bg-BG"/>
              </w:rPr>
            </w:pPr>
            <w:r w:rsidRPr="00FE73E0">
              <w:rPr>
                <w:sz w:val="18"/>
                <w:szCs w:val="18"/>
                <w:lang w:val="bg-BG"/>
              </w:rPr>
              <w:t>674,7</w:t>
            </w:r>
          </w:p>
        </w:tc>
        <w:tc>
          <w:tcPr>
            <w:tcW w:w="993" w:type="dxa"/>
            <w:tcBorders>
              <w:top w:val="nil"/>
              <w:left w:val="single" w:sz="4" w:space="0" w:color="auto"/>
              <w:bottom w:val="nil"/>
              <w:right w:val="single" w:sz="4" w:space="0" w:color="auto"/>
            </w:tcBorders>
            <w:noWrap/>
            <w:tcMar>
              <w:top w:w="0" w:type="dxa"/>
              <w:left w:w="70" w:type="dxa"/>
              <w:bottom w:w="0" w:type="dxa"/>
              <w:right w:w="70" w:type="dxa"/>
            </w:tcMar>
            <w:vAlign w:val="bottom"/>
          </w:tcPr>
          <w:p w:rsidR="00E34AD7" w:rsidRPr="00FE73E0" w:rsidRDefault="00E34AD7" w:rsidP="00C671D9">
            <w:pPr>
              <w:spacing w:line="276" w:lineRule="auto"/>
              <w:jc w:val="right"/>
              <w:rPr>
                <w:sz w:val="18"/>
                <w:szCs w:val="18"/>
                <w:lang w:val="bg-BG"/>
              </w:rPr>
            </w:pPr>
            <w:r w:rsidRPr="00FE73E0">
              <w:rPr>
                <w:sz w:val="18"/>
                <w:szCs w:val="18"/>
                <w:lang w:val="bg-BG"/>
              </w:rPr>
              <w:t>2573,0</w:t>
            </w:r>
          </w:p>
        </w:tc>
        <w:tc>
          <w:tcPr>
            <w:tcW w:w="992" w:type="dxa"/>
            <w:tcBorders>
              <w:top w:val="nil"/>
              <w:left w:val="single" w:sz="4" w:space="0" w:color="auto"/>
              <w:bottom w:val="nil"/>
              <w:right w:val="single" w:sz="4" w:space="0" w:color="auto"/>
            </w:tcBorders>
            <w:noWrap/>
            <w:tcMar>
              <w:top w:w="0" w:type="dxa"/>
              <w:left w:w="70" w:type="dxa"/>
              <w:bottom w:w="0" w:type="dxa"/>
              <w:right w:w="70" w:type="dxa"/>
            </w:tcMar>
            <w:vAlign w:val="bottom"/>
          </w:tcPr>
          <w:p w:rsidR="00E34AD7" w:rsidRPr="00FE73E0" w:rsidRDefault="00E34AD7" w:rsidP="00C671D9">
            <w:pPr>
              <w:spacing w:line="276" w:lineRule="auto"/>
              <w:jc w:val="right"/>
              <w:rPr>
                <w:sz w:val="18"/>
                <w:szCs w:val="18"/>
                <w:lang w:val="bg-BG"/>
              </w:rPr>
            </w:pPr>
            <w:r w:rsidRPr="00FE73E0">
              <w:rPr>
                <w:sz w:val="18"/>
                <w:szCs w:val="18"/>
                <w:lang w:val="bg-BG"/>
              </w:rPr>
              <w:t>3247,7</w:t>
            </w:r>
          </w:p>
        </w:tc>
        <w:tc>
          <w:tcPr>
            <w:tcW w:w="992" w:type="dxa"/>
            <w:gridSpan w:val="2"/>
            <w:tcBorders>
              <w:top w:val="nil"/>
              <w:left w:val="single" w:sz="4" w:space="0" w:color="auto"/>
              <w:bottom w:val="nil"/>
              <w:right w:val="single" w:sz="4" w:space="0" w:color="auto"/>
            </w:tcBorders>
            <w:noWrap/>
            <w:tcMar>
              <w:top w:w="0" w:type="dxa"/>
              <w:left w:w="70" w:type="dxa"/>
              <w:bottom w:w="0" w:type="dxa"/>
              <w:right w:w="70" w:type="dxa"/>
            </w:tcMar>
            <w:vAlign w:val="bottom"/>
          </w:tcPr>
          <w:p w:rsidR="00E34AD7" w:rsidRPr="00FE73E0" w:rsidRDefault="00E34AD7" w:rsidP="00C671D9">
            <w:pPr>
              <w:spacing w:line="276" w:lineRule="auto"/>
              <w:jc w:val="right"/>
              <w:rPr>
                <w:sz w:val="18"/>
                <w:szCs w:val="18"/>
                <w:lang w:val="bg-BG"/>
              </w:rPr>
            </w:pPr>
            <w:r w:rsidRPr="00FE73E0">
              <w:rPr>
                <w:sz w:val="18"/>
                <w:szCs w:val="18"/>
                <w:lang w:val="bg-BG"/>
              </w:rPr>
              <w:t>3,2</w:t>
            </w:r>
          </w:p>
        </w:tc>
        <w:tc>
          <w:tcPr>
            <w:tcW w:w="992" w:type="dxa"/>
            <w:tcBorders>
              <w:top w:val="nil"/>
              <w:left w:val="single" w:sz="4" w:space="0" w:color="auto"/>
              <w:bottom w:val="nil"/>
              <w:right w:val="single" w:sz="4" w:space="0" w:color="auto"/>
            </w:tcBorders>
            <w:noWrap/>
            <w:tcMar>
              <w:top w:w="0" w:type="dxa"/>
              <w:left w:w="70" w:type="dxa"/>
              <w:bottom w:w="0" w:type="dxa"/>
              <w:right w:w="70" w:type="dxa"/>
            </w:tcMar>
            <w:vAlign w:val="bottom"/>
          </w:tcPr>
          <w:p w:rsidR="00E34AD7" w:rsidRPr="00FE73E0" w:rsidRDefault="00E34AD7" w:rsidP="00C671D9">
            <w:pPr>
              <w:spacing w:line="276" w:lineRule="auto"/>
              <w:jc w:val="right"/>
              <w:rPr>
                <w:sz w:val="18"/>
                <w:szCs w:val="18"/>
                <w:lang w:val="bg-BG"/>
              </w:rPr>
            </w:pPr>
            <w:r w:rsidRPr="00FE73E0">
              <w:rPr>
                <w:sz w:val="18"/>
                <w:szCs w:val="18"/>
                <w:lang w:val="bg-BG"/>
              </w:rPr>
              <w:t>94,1</w:t>
            </w:r>
          </w:p>
        </w:tc>
        <w:tc>
          <w:tcPr>
            <w:tcW w:w="1134" w:type="dxa"/>
            <w:tcBorders>
              <w:top w:val="nil"/>
              <w:left w:val="single" w:sz="4" w:space="0" w:color="auto"/>
              <w:bottom w:val="nil"/>
              <w:right w:val="double" w:sz="4" w:space="0" w:color="auto"/>
            </w:tcBorders>
            <w:noWrap/>
            <w:tcMar>
              <w:top w:w="0" w:type="dxa"/>
              <w:left w:w="70" w:type="dxa"/>
              <w:bottom w:w="0" w:type="dxa"/>
              <w:right w:w="70" w:type="dxa"/>
            </w:tcMar>
            <w:vAlign w:val="bottom"/>
          </w:tcPr>
          <w:p w:rsidR="00E34AD7" w:rsidRPr="00FE73E0" w:rsidRDefault="00E34AD7" w:rsidP="00C671D9">
            <w:pPr>
              <w:spacing w:line="276" w:lineRule="auto"/>
              <w:jc w:val="right"/>
              <w:rPr>
                <w:sz w:val="18"/>
                <w:szCs w:val="18"/>
                <w:lang w:val="bg-BG"/>
              </w:rPr>
            </w:pPr>
            <w:r w:rsidRPr="00FE73E0">
              <w:rPr>
                <w:sz w:val="18"/>
                <w:szCs w:val="18"/>
                <w:lang w:val="bg-BG"/>
              </w:rPr>
              <w:t>3150,4</w:t>
            </w:r>
          </w:p>
        </w:tc>
      </w:tr>
      <w:tr w:rsidR="00E34AD7" w:rsidRPr="00FE73E0" w:rsidTr="00C671D9">
        <w:trPr>
          <w:trHeight w:val="240"/>
        </w:trPr>
        <w:tc>
          <w:tcPr>
            <w:tcW w:w="2977" w:type="dxa"/>
            <w:tcBorders>
              <w:top w:val="nil"/>
              <w:left w:val="double" w:sz="4" w:space="0" w:color="auto"/>
              <w:bottom w:val="nil"/>
              <w:right w:val="single" w:sz="4" w:space="0" w:color="auto"/>
            </w:tcBorders>
            <w:noWrap/>
            <w:tcMar>
              <w:top w:w="0" w:type="dxa"/>
              <w:left w:w="70" w:type="dxa"/>
              <w:bottom w:w="0" w:type="dxa"/>
              <w:right w:w="70" w:type="dxa"/>
            </w:tcMar>
            <w:vAlign w:val="bottom"/>
          </w:tcPr>
          <w:p w:rsidR="00E34AD7" w:rsidRPr="00FE73E0" w:rsidRDefault="00E34AD7" w:rsidP="00C671D9">
            <w:pPr>
              <w:spacing w:line="276" w:lineRule="auto"/>
              <w:rPr>
                <w:sz w:val="18"/>
                <w:szCs w:val="18"/>
                <w:lang w:val="bg-BG"/>
              </w:rPr>
            </w:pPr>
            <w:r w:rsidRPr="00FE73E0">
              <w:rPr>
                <w:sz w:val="18"/>
                <w:szCs w:val="18"/>
                <w:lang w:val="bg-BG"/>
              </w:rPr>
              <w:t>ЛР ЛРД ”Чернолик”</w:t>
            </w:r>
          </w:p>
        </w:tc>
        <w:tc>
          <w:tcPr>
            <w:tcW w:w="992" w:type="dxa"/>
            <w:tcBorders>
              <w:top w:val="nil"/>
              <w:left w:val="single" w:sz="4" w:space="0" w:color="auto"/>
              <w:bottom w:val="nil"/>
              <w:right w:val="single" w:sz="4" w:space="0" w:color="auto"/>
            </w:tcBorders>
            <w:noWrap/>
            <w:tcMar>
              <w:top w:w="0" w:type="dxa"/>
              <w:left w:w="70" w:type="dxa"/>
              <w:bottom w:w="0" w:type="dxa"/>
              <w:right w:w="70" w:type="dxa"/>
            </w:tcMar>
            <w:vAlign w:val="bottom"/>
          </w:tcPr>
          <w:p w:rsidR="00E34AD7" w:rsidRPr="00FE73E0" w:rsidRDefault="00E34AD7" w:rsidP="00C671D9">
            <w:pPr>
              <w:spacing w:line="276" w:lineRule="auto"/>
              <w:jc w:val="right"/>
              <w:rPr>
                <w:sz w:val="18"/>
                <w:szCs w:val="18"/>
                <w:lang w:val="bg-BG"/>
              </w:rPr>
            </w:pPr>
            <w:r w:rsidRPr="00FE73E0">
              <w:rPr>
                <w:sz w:val="18"/>
                <w:szCs w:val="18"/>
                <w:lang w:val="bg-BG"/>
              </w:rPr>
              <w:t>572,0</w:t>
            </w:r>
          </w:p>
        </w:tc>
        <w:tc>
          <w:tcPr>
            <w:tcW w:w="993" w:type="dxa"/>
            <w:tcBorders>
              <w:top w:val="nil"/>
              <w:left w:val="single" w:sz="4" w:space="0" w:color="auto"/>
              <w:bottom w:val="nil"/>
              <w:right w:val="single" w:sz="4" w:space="0" w:color="auto"/>
            </w:tcBorders>
            <w:noWrap/>
            <w:tcMar>
              <w:top w:w="0" w:type="dxa"/>
              <w:left w:w="70" w:type="dxa"/>
              <w:bottom w:w="0" w:type="dxa"/>
              <w:right w:w="70" w:type="dxa"/>
            </w:tcMar>
            <w:vAlign w:val="bottom"/>
          </w:tcPr>
          <w:p w:rsidR="00E34AD7" w:rsidRPr="00FE73E0" w:rsidRDefault="00E34AD7" w:rsidP="00C671D9">
            <w:pPr>
              <w:spacing w:line="276" w:lineRule="auto"/>
              <w:jc w:val="right"/>
              <w:rPr>
                <w:sz w:val="18"/>
                <w:szCs w:val="18"/>
                <w:lang w:val="bg-BG"/>
              </w:rPr>
            </w:pPr>
            <w:r w:rsidRPr="00FE73E0">
              <w:rPr>
                <w:sz w:val="18"/>
                <w:szCs w:val="18"/>
                <w:lang w:val="bg-BG"/>
              </w:rPr>
              <w:t>3479,0</w:t>
            </w:r>
          </w:p>
        </w:tc>
        <w:tc>
          <w:tcPr>
            <w:tcW w:w="992" w:type="dxa"/>
            <w:tcBorders>
              <w:top w:val="nil"/>
              <w:left w:val="single" w:sz="4" w:space="0" w:color="auto"/>
              <w:bottom w:val="nil"/>
              <w:right w:val="single" w:sz="4" w:space="0" w:color="auto"/>
            </w:tcBorders>
            <w:noWrap/>
            <w:tcMar>
              <w:top w:w="0" w:type="dxa"/>
              <w:left w:w="70" w:type="dxa"/>
              <w:bottom w:w="0" w:type="dxa"/>
              <w:right w:w="70" w:type="dxa"/>
            </w:tcMar>
            <w:vAlign w:val="bottom"/>
          </w:tcPr>
          <w:p w:rsidR="00E34AD7" w:rsidRPr="00FE73E0" w:rsidRDefault="00E34AD7" w:rsidP="00C671D9">
            <w:pPr>
              <w:spacing w:line="276" w:lineRule="auto"/>
              <w:jc w:val="right"/>
              <w:rPr>
                <w:sz w:val="18"/>
                <w:szCs w:val="18"/>
                <w:lang w:val="bg-BG"/>
              </w:rPr>
            </w:pPr>
            <w:r w:rsidRPr="00FE73E0">
              <w:rPr>
                <w:sz w:val="18"/>
                <w:szCs w:val="18"/>
                <w:lang w:val="bg-BG"/>
              </w:rPr>
              <w:t>4051,0</w:t>
            </w:r>
          </w:p>
        </w:tc>
        <w:tc>
          <w:tcPr>
            <w:tcW w:w="992" w:type="dxa"/>
            <w:gridSpan w:val="2"/>
            <w:tcBorders>
              <w:top w:val="nil"/>
              <w:left w:val="single" w:sz="4" w:space="0" w:color="auto"/>
              <w:bottom w:val="nil"/>
              <w:right w:val="single" w:sz="4" w:space="0" w:color="auto"/>
            </w:tcBorders>
            <w:noWrap/>
            <w:tcMar>
              <w:top w:w="0" w:type="dxa"/>
              <w:left w:w="70" w:type="dxa"/>
              <w:bottom w:w="0" w:type="dxa"/>
              <w:right w:w="70" w:type="dxa"/>
            </w:tcMar>
            <w:vAlign w:val="bottom"/>
          </w:tcPr>
          <w:p w:rsidR="00E34AD7" w:rsidRPr="00FE73E0" w:rsidRDefault="00E34AD7" w:rsidP="00C671D9">
            <w:pPr>
              <w:spacing w:line="276" w:lineRule="auto"/>
              <w:jc w:val="right"/>
              <w:rPr>
                <w:sz w:val="18"/>
                <w:szCs w:val="18"/>
                <w:lang w:val="bg-BG"/>
              </w:rPr>
            </w:pPr>
            <w:r w:rsidRPr="00FE73E0">
              <w:rPr>
                <w:sz w:val="18"/>
                <w:szCs w:val="18"/>
                <w:lang w:val="bg-BG"/>
              </w:rPr>
              <w:t>0,0</w:t>
            </w:r>
          </w:p>
        </w:tc>
        <w:tc>
          <w:tcPr>
            <w:tcW w:w="992" w:type="dxa"/>
            <w:tcBorders>
              <w:top w:val="nil"/>
              <w:left w:val="single" w:sz="4" w:space="0" w:color="auto"/>
              <w:bottom w:val="nil"/>
              <w:right w:val="single" w:sz="4" w:space="0" w:color="auto"/>
            </w:tcBorders>
            <w:noWrap/>
            <w:tcMar>
              <w:top w:w="0" w:type="dxa"/>
              <w:left w:w="70" w:type="dxa"/>
              <w:bottom w:w="0" w:type="dxa"/>
              <w:right w:w="70" w:type="dxa"/>
            </w:tcMar>
            <w:vAlign w:val="bottom"/>
          </w:tcPr>
          <w:p w:rsidR="00E34AD7" w:rsidRPr="00FE73E0" w:rsidRDefault="00E34AD7" w:rsidP="00C671D9">
            <w:pPr>
              <w:spacing w:line="276" w:lineRule="auto"/>
              <w:jc w:val="right"/>
              <w:rPr>
                <w:sz w:val="18"/>
                <w:szCs w:val="18"/>
                <w:lang w:val="bg-BG"/>
              </w:rPr>
            </w:pPr>
            <w:r w:rsidRPr="00FE73E0">
              <w:rPr>
                <w:sz w:val="18"/>
                <w:szCs w:val="18"/>
                <w:lang w:val="bg-BG"/>
              </w:rPr>
              <w:t>164,9</w:t>
            </w:r>
          </w:p>
        </w:tc>
        <w:tc>
          <w:tcPr>
            <w:tcW w:w="1134" w:type="dxa"/>
            <w:tcBorders>
              <w:top w:val="nil"/>
              <w:left w:val="single" w:sz="4" w:space="0" w:color="auto"/>
              <w:bottom w:val="nil"/>
              <w:right w:val="double" w:sz="4" w:space="0" w:color="auto"/>
            </w:tcBorders>
            <w:noWrap/>
            <w:tcMar>
              <w:top w:w="0" w:type="dxa"/>
              <w:left w:w="70" w:type="dxa"/>
              <w:bottom w:w="0" w:type="dxa"/>
              <w:right w:w="70" w:type="dxa"/>
            </w:tcMar>
            <w:vAlign w:val="bottom"/>
          </w:tcPr>
          <w:p w:rsidR="00E34AD7" w:rsidRPr="00FE73E0" w:rsidRDefault="00E34AD7" w:rsidP="00C671D9">
            <w:pPr>
              <w:spacing w:line="276" w:lineRule="auto"/>
              <w:jc w:val="right"/>
              <w:rPr>
                <w:sz w:val="18"/>
                <w:szCs w:val="18"/>
                <w:lang w:val="bg-BG"/>
              </w:rPr>
            </w:pPr>
            <w:r w:rsidRPr="00FE73E0">
              <w:rPr>
                <w:sz w:val="18"/>
                <w:szCs w:val="18"/>
                <w:lang w:val="bg-BG"/>
              </w:rPr>
              <w:t>3886,1</w:t>
            </w:r>
          </w:p>
        </w:tc>
      </w:tr>
      <w:tr w:rsidR="00E34AD7" w:rsidRPr="00FE73E0" w:rsidTr="00C671D9">
        <w:trPr>
          <w:trHeight w:val="240"/>
        </w:trPr>
        <w:tc>
          <w:tcPr>
            <w:tcW w:w="2977" w:type="dxa"/>
            <w:tcBorders>
              <w:top w:val="nil"/>
              <w:left w:val="double" w:sz="4" w:space="0" w:color="auto"/>
              <w:bottom w:val="nil"/>
              <w:right w:val="sing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rPr>
                <w:sz w:val="18"/>
                <w:szCs w:val="18"/>
                <w:lang w:val="bg-BG"/>
              </w:rPr>
            </w:pPr>
            <w:r w:rsidRPr="00FE73E0">
              <w:rPr>
                <w:sz w:val="18"/>
                <w:szCs w:val="18"/>
                <w:lang w:val="bg-BG"/>
              </w:rPr>
              <w:t>ЛР ЛРД ”Яребица”</w:t>
            </w:r>
          </w:p>
        </w:tc>
        <w:tc>
          <w:tcPr>
            <w:tcW w:w="992" w:type="dxa"/>
            <w:tcBorders>
              <w:top w:val="nil"/>
              <w:left w:val="single" w:sz="4" w:space="0" w:color="auto"/>
              <w:bottom w:val="nil"/>
              <w:right w:val="sing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jc w:val="right"/>
              <w:rPr>
                <w:sz w:val="18"/>
                <w:szCs w:val="18"/>
                <w:lang w:val="bg-BG"/>
              </w:rPr>
            </w:pPr>
            <w:r w:rsidRPr="00FE73E0">
              <w:rPr>
                <w:sz w:val="18"/>
                <w:szCs w:val="18"/>
                <w:lang w:val="bg-BG"/>
              </w:rPr>
              <w:t>288.3</w:t>
            </w:r>
          </w:p>
        </w:tc>
        <w:tc>
          <w:tcPr>
            <w:tcW w:w="993" w:type="dxa"/>
            <w:tcBorders>
              <w:top w:val="nil"/>
              <w:left w:val="single" w:sz="4" w:space="0" w:color="auto"/>
              <w:bottom w:val="nil"/>
              <w:right w:val="sing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jc w:val="right"/>
              <w:rPr>
                <w:sz w:val="18"/>
                <w:szCs w:val="18"/>
                <w:lang w:val="bg-BG"/>
              </w:rPr>
            </w:pPr>
            <w:r w:rsidRPr="00FE73E0">
              <w:rPr>
                <w:sz w:val="18"/>
                <w:szCs w:val="18"/>
                <w:lang w:val="bg-BG"/>
              </w:rPr>
              <w:t>1529.1</w:t>
            </w:r>
          </w:p>
        </w:tc>
        <w:tc>
          <w:tcPr>
            <w:tcW w:w="992" w:type="dxa"/>
            <w:tcBorders>
              <w:top w:val="nil"/>
              <w:left w:val="single" w:sz="4" w:space="0" w:color="auto"/>
              <w:bottom w:val="nil"/>
              <w:right w:val="sing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jc w:val="right"/>
              <w:rPr>
                <w:sz w:val="18"/>
                <w:szCs w:val="18"/>
                <w:lang w:val="bg-BG"/>
              </w:rPr>
            </w:pPr>
            <w:r w:rsidRPr="00FE73E0">
              <w:rPr>
                <w:sz w:val="18"/>
                <w:szCs w:val="18"/>
                <w:lang w:val="bg-BG"/>
              </w:rPr>
              <w:t>1817.4</w:t>
            </w:r>
          </w:p>
        </w:tc>
        <w:tc>
          <w:tcPr>
            <w:tcW w:w="992" w:type="dxa"/>
            <w:gridSpan w:val="2"/>
            <w:tcBorders>
              <w:top w:val="nil"/>
              <w:left w:val="single" w:sz="4" w:space="0" w:color="auto"/>
              <w:bottom w:val="nil"/>
              <w:right w:val="sing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jc w:val="right"/>
              <w:rPr>
                <w:sz w:val="18"/>
                <w:szCs w:val="18"/>
                <w:lang w:val="bg-BG"/>
              </w:rPr>
            </w:pPr>
            <w:r w:rsidRPr="00FE73E0">
              <w:rPr>
                <w:sz w:val="18"/>
                <w:szCs w:val="18"/>
                <w:lang w:val="bg-BG"/>
              </w:rPr>
              <w:t>0.0</w:t>
            </w:r>
          </w:p>
        </w:tc>
        <w:tc>
          <w:tcPr>
            <w:tcW w:w="992" w:type="dxa"/>
            <w:tcBorders>
              <w:top w:val="nil"/>
              <w:left w:val="single" w:sz="4" w:space="0" w:color="auto"/>
              <w:bottom w:val="nil"/>
              <w:right w:val="sing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jc w:val="right"/>
              <w:rPr>
                <w:sz w:val="18"/>
                <w:szCs w:val="18"/>
                <w:lang w:val="bg-BG"/>
              </w:rPr>
            </w:pPr>
            <w:r w:rsidRPr="00FE73E0">
              <w:rPr>
                <w:sz w:val="18"/>
                <w:szCs w:val="18"/>
                <w:lang w:val="bg-BG"/>
              </w:rPr>
              <w:t>42.7</w:t>
            </w:r>
          </w:p>
        </w:tc>
        <w:tc>
          <w:tcPr>
            <w:tcW w:w="1134" w:type="dxa"/>
            <w:tcBorders>
              <w:top w:val="nil"/>
              <w:left w:val="single" w:sz="4" w:space="0" w:color="auto"/>
              <w:bottom w:val="nil"/>
              <w:right w:val="doub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jc w:val="right"/>
              <w:rPr>
                <w:sz w:val="18"/>
                <w:szCs w:val="18"/>
                <w:lang w:val="bg-BG"/>
              </w:rPr>
            </w:pPr>
            <w:r w:rsidRPr="00FE73E0">
              <w:rPr>
                <w:sz w:val="18"/>
                <w:szCs w:val="18"/>
                <w:lang w:val="bg-BG"/>
              </w:rPr>
              <w:t>1774.7</w:t>
            </w:r>
          </w:p>
        </w:tc>
      </w:tr>
      <w:tr w:rsidR="00E34AD7" w:rsidRPr="00FE73E0" w:rsidTr="00C671D9">
        <w:trPr>
          <w:trHeight w:val="240"/>
        </w:trPr>
        <w:tc>
          <w:tcPr>
            <w:tcW w:w="2977" w:type="dxa"/>
            <w:tcBorders>
              <w:top w:val="nil"/>
              <w:left w:val="double" w:sz="4" w:space="0" w:color="auto"/>
              <w:bottom w:val="single" w:sz="4" w:space="0" w:color="auto"/>
              <w:right w:val="sing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rPr>
                <w:b/>
                <w:bCs/>
                <w:sz w:val="18"/>
                <w:szCs w:val="18"/>
                <w:lang w:val="bg-BG"/>
              </w:rPr>
            </w:pPr>
            <w:r w:rsidRPr="00FE73E0">
              <w:rPr>
                <w:b/>
                <w:bCs/>
                <w:sz w:val="18"/>
                <w:szCs w:val="18"/>
                <w:lang w:val="bg-BG"/>
              </w:rPr>
              <w:t>Общо ЛР ЛРД</w:t>
            </w:r>
          </w:p>
        </w:tc>
        <w:tc>
          <w:tcPr>
            <w:tcW w:w="992" w:type="dxa"/>
            <w:tcBorders>
              <w:top w:val="nil"/>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jc w:val="right"/>
              <w:rPr>
                <w:b/>
                <w:bCs/>
                <w:sz w:val="18"/>
                <w:szCs w:val="18"/>
                <w:lang w:val="bg-BG"/>
              </w:rPr>
            </w:pPr>
            <w:r w:rsidRPr="00FE73E0">
              <w:rPr>
                <w:b/>
                <w:bCs/>
                <w:sz w:val="18"/>
                <w:szCs w:val="18"/>
                <w:lang w:val="bg-BG"/>
              </w:rPr>
              <w:t>8302.4</w:t>
            </w:r>
          </w:p>
        </w:tc>
        <w:tc>
          <w:tcPr>
            <w:tcW w:w="993" w:type="dxa"/>
            <w:tcBorders>
              <w:top w:val="nil"/>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jc w:val="right"/>
              <w:rPr>
                <w:b/>
                <w:bCs/>
                <w:sz w:val="18"/>
                <w:szCs w:val="18"/>
                <w:lang w:val="bg-BG"/>
              </w:rPr>
            </w:pPr>
            <w:r w:rsidRPr="00FE73E0">
              <w:rPr>
                <w:b/>
                <w:bCs/>
                <w:sz w:val="18"/>
                <w:szCs w:val="18"/>
                <w:lang w:val="bg-BG"/>
              </w:rPr>
              <w:t>50260.3</w:t>
            </w:r>
          </w:p>
        </w:tc>
        <w:tc>
          <w:tcPr>
            <w:tcW w:w="992" w:type="dxa"/>
            <w:tcBorders>
              <w:top w:val="nil"/>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jc w:val="right"/>
              <w:rPr>
                <w:b/>
                <w:bCs/>
                <w:sz w:val="18"/>
                <w:szCs w:val="18"/>
                <w:lang w:val="bg-BG"/>
              </w:rPr>
            </w:pPr>
            <w:r w:rsidRPr="00FE73E0">
              <w:rPr>
                <w:b/>
                <w:bCs/>
                <w:sz w:val="18"/>
                <w:szCs w:val="18"/>
                <w:lang w:val="bg-BG"/>
              </w:rPr>
              <w:t>58562.7</w:t>
            </w:r>
          </w:p>
        </w:tc>
        <w:tc>
          <w:tcPr>
            <w:tcW w:w="992" w:type="dxa"/>
            <w:gridSpan w:val="2"/>
            <w:tcBorders>
              <w:top w:val="nil"/>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jc w:val="right"/>
              <w:rPr>
                <w:b/>
                <w:bCs/>
                <w:sz w:val="18"/>
                <w:szCs w:val="18"/>
                <w:lang w:val="bg-BG"/>
              </w:rPr>
            </w:pPr>
            <w:r w:rsidRPr="00FE73E0">
              <w:rPr>
                <w:b/>
                <w:bCs/>
                <w:sz w:val="18"/>
                <w:szCs w:val="18"/>
                <w:lang w:val="bg-BG"/>
              </w:rPr>
              <w:t>102.5</w:t>
            </w:r>
          </w:p>
        </w:tc>
        <w:tc>
          <w:tcPr>
            <w:tcW w:w="992" w:type="dxa"/>
            <w:tcBorders>
              <w:top w:val="nil"/>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jc w:val="right"/>
              <w:rPr>
                <w:b/>
                <w:bCs/>
                <w:sz w:val="18"/>
                <w:szCs w:val="18"/>
                <w:lang w:val="bg-BG"/>
              </w:rPr>
            </w:pPr>
            <w:r w:rsidRPr="00FE73E0">
              <w:rPr>
                <w:b/>
                <w:bCs/>
                <w:sz w:val="18"/>
                <w:szCs w:val="18"/>
                <w:lang w:val="bg-BG"/>
              </w:rPr>
              <w:t>2670.8</w:t>
            </w:r>
          </w:p>
        </w:tc>
        <w:tc>
          <w:tcPr>
            <w:tcW w:w="1134" w:type="dxa"/>
            <w:tcBorders>
              <w:top w:val="nil"/>
              <w:left w:val="single" w:sz="4" w:space="0" w:color="auto"/>
              <w:bottom w:val="single" w:sz="4" w:space="0" w:color="auto"/>
              <w:right w:val="doub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jc w:val="right"/>
              <w:rPr>
                <w:b/>
                <w:bCs/>
                <w:sz w:val="18"/>
                <w:szCs w:val="18"/>
                <w:lang w:val="bg-BG"/>
              </w:rPr>
            </w:pPr>
            <w:r w:rsidRPr="00FE73E0">
              <w:rPr>
                <w:b/>
                <w:bCs/>
                <w:sz w:val="18"/>
                <w:szCs w:val="18"/>
                <w:lang w:val="bg-BG"/>
              </w:rPr>
              <w:t>55789.4</w:t>
            </w:r>
          </w:p>
        </w:tc>
      </w:tr>
      <w:tr w:rsidR="00E34AD7" w:rsidRPr="00FE73E0" w:rsidTr="00C671D9">
        <w:trPr>
          <w:trHeight w:val="240"/>
        </w:trPr>
        <w:tc>
          <w:tcPr>
            <w:tcW w:w="2977" w:type="dxa"/>
            <w:tcBorders>
              <w:top w:val="single" w:sz="4" w:space="0" w:color="auto"/>
              <w:left w:val="double" w:sz="4" w:space="0" w:color="auto"/>
              <w:bottom w:val="double" w:sz="4" w:space="0" w:color="auto"/>
              <w:right w:val="sing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rPr>
                <w:b/>
                <w:bCs/>
                <w:i/>
                <w:sz w:val="18"/>
                <w:szCs w:val="18"/>
                <w:lang w:val="bg-BG"/>
              </w:rPr>
            </w:pPr>
            <w:r w:rsidRPr="00FE73E0">
              <w:rPr>
                <w:b/>
                <w:bCs/>
                <w:i/>
                <w:sz w:val="18"/>
                <w:szCs w:val="18"/>
                <w:lang w:val="bg-BG"/>
              </w:rPr>
              <w:t>ОБЩО за района на дейност на ТП "ДЛС Каракуз”</w:t>
            </w:r>
          </w:p>
        </w:tc>
        <w:tc>
          <w:tcPr>
            <w:tcW w:w="992" w:type="dxa"/>
            <w:tcBorders>
              <w:top w:val="single" w:sz="4" w:space="0" w:color="auto"/>
              <w:left w:val="single" w:sz="4" w:space="0" w:color="auto"/>
              <w:bottom w:val="double" w:sz="4" w:space="0" w:color="auto"/>
              <w:right w:val="sing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jc w:val="right"/>
              <w:rPr>
                <w:b/>
                <w:bCs/>
                <w:i/>
                <w:sz w:val="18"/>
                <w:szCs w:val="18"/>
                <w:lang w:val="bg-BG"/>
              </w:rPr>
            </w:pPr>
            <w:r w:rsidRPr="00FE73E0">
              <w:rPr>
                <w:b/>
                <w:bCs/>
                <w:i/>
                <w:sz w:val="18"/>
                <w:szCs w:val="18"/>
                <w:lang w:val="bg-BG"/>
              </w:rPr>
              <w:t>18993,5</w:t>
            </w:r>
          </w:p>
        </w:tc>
        <w:tc>
          <w:tcPr>
            <w:tcW w:w="993" w:type="dxa"/>
            <w:tcBorders>
              <w:top w:val="single" w:sz="4" w:space="0" w:color="auto"/>
              <w:left w:val="single" w:sz="4" w:space="0" w:color="auto"/>
              <w:bottom w:val="double" w:sz="4" w:space="0" w:color="auto"/>
              <w:right w:val="sing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jc w:val="right"/>
              <w:rPr>
                <w:b/>
                <w:bCs/>
                <w:i/>
                <w:sz w:val="18"/>
                <w:szCs w:val="18"/>
                <w:lang w:val="bg-BG"/>
              </w:rPr>
            </w:pPr>
            <w:r w:rsidRPr="00FE73E0">
              <w:rPr>
                <w:b/>
                <w:bCs/>
                <w:i/>
                <w:sz w:val="18"/>
                <w:szCs w:val="18"/>
                <w:lang w:val="bg-BG"/>
              </w:rPr>
              <w:t>50853,9</w:t>
            </w:r>
          </w:p>
        </w:tc>
        <w:tc>
          <w:tcPr>
            <w:tcW w:w="992" w:type="dxa"/>
            <w:tcBorders>
              <w:top w:val="single" w:sz="4" w:space="0" w:color="auto"/>
              <w:left w:val="single" w:sz="4" w:space="0" w:color="auto"/>
              <w:bottom w:val="double" w:sz="4" w:space="0" w:color="auto"/>
              <w:right w:val="sing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jc w:val="right"/>
              <w:rPr>
                <w:b/>
                <w:bCs/>
                <w:i/>
                <w:sz w:val="18"/>
                <w:szCs w:val="18"/>
                <w:lang w:val="bg-BG"/>
              </w:rPr>
            </w:pPr>
            <w:r w:rsidRPr="00FE73E0">
              <w:rPr>
                <w:b/>
                <w:bCs/>
                <w:i/>
                <w:sz w:val="18"/>
                <w:szCs w:val="18"/>
                <w:lang w:val="bg-BG"/>
              </w:rPr>
              <w:t>69847,4</w:t>
            </w:r>
          </w:p>
        </w:tc>
        <w:tc>
          <w:tcPr>
            <w:tcW w:w="992" w:type="dxa"/>
            <w:gridSpan w:val="2"/>
            <w:tcBorders>
              <w:top w:val="single" w:sz="4" w:space="0" w:color="auto"/>
              <w:left w:val="single" w:sz="4" w:space="0" w:color="auto"/>
              <w:bottom w:val="double" w:sz="4" w:space="0" w:color="auto"/>
              <w:right w:val="sing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jc w:val="right"/>
              <w:rPr>
                <w:b/>
                <w:bCs/>
                <w:i/>
                <w:sz w:val="18"/>
                <w:szCs w:val="18"/>
                <w:lang w:val="bg-BG"/>
              </w:rPr>
            </w:pPr>
            <w:r w:rsidRPr="00FE73E0">
              <w:rPr>
                <w:b/>
                <w:bCs/>
                <w:i/>
                <w:sz w:val="18"/>
                <w:szCs w:val="18"/>
                <w:lang w:val="bg-BG"/>
              </w:rPr>
              <w:t>119,0</w:t>
            </w:r>
          </w:p>
        </w:tc>
        <w:tc>
          <w:tcPr>
            <w:tcW w:w="992" w:type="dxa"/>
            <w:tcBorders>
              <w:top w:val="single" w:sz="4" w:space="0" w:color="auto"/>
              <w:left w:val="single" w:sz="4" w:space="0" w:color="auto"/>
              <w:bottom w:val="double" w:sz="4" w:space="0" w:color="auto"/>
              <w:right w:val="sing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jc w:val="right"/>
              <w:rPr>
                <w:b/>
                <w:bCs/>
                <w:i/>
                <w:sz w:val="18"/>
                <w:szCs w:val="18"/>
                <w:lang w:val="bg-BG"/>
              </w:rPr>
            </w:pPr>
            <w:r w:rsidRPr="00FE73E0">
              <w:rPr>
                <w:b/>
                <w:bCs/>
                <w:i/>
                <w:sz w:val="18"/>
                <w:szCs w:val="18"/>
                <w:lang w:val="bg-BG"/>
              </w:rPr>
              <w:t>3071,6</w:t>
            </w:r>
          </w:p>
        </w:tc>
        <w:tc>
          <w:tcPr>
            <w:tcW w:w="1134" w:type="dxa"/>
            <w:tcBorders>
              <w:top w:val="single" w:sz="4" w:space="0" w:color="auto"/>
              <w:left w:val="single" w:sz="4" w:space="0" w:color="auto"/>
              <w:bottom w:val="double" w:sz="4" w:space="0" w:color="auto"/>
              <w:right w:val="doub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jc w:val="right"/>
              <w:rPr>
                <w:b/>
                <w:bCs/>
                <w:i/>
                <w:sz w:val="18"/>
                <w:szCs w:val="18"/>
                <w:lang w:val="bg-BG"/>
              </w:rPr>
            </w:pPr>
            <w:r w:rsidRPr="00FE73E0">
              <w:rPr>
                <w:b/>
                <w:bCs/>
                <w:i/>
                <w:sz w:val="18"/>
                <w:szCs w:val="18"/>
                <w:lang w:val="bg-BG"/>
              </w:rPr>
              <w:t>66656,8</w:t>
            </w:r>
          </w:p>
        </w:tc>
      </w:tr>
      <w:tr w:rsidR="00E34AD7" w:rsidRPr="00FE73E0" w:rsidTr="00C671D9">
        <w:trPr>
          <w:trHeight w:val="240"/>
        </w:trPr>
        <w:tc>
          <w:tcPr>
            <w:tcW w:w="2977" w:type="dxa"/>
            <w:tcBorders>
              <w:top w:val="single" w:sz="4" w:space="0" w:color="auto"/>
              <w:left w:val="double" w:sz="4" w:space="0" w:color="auto"/>
              <w:bottom w:val="double" w:sz="4" w:space="0" w:color="auto"/>
              <w:right w:val="sing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rPr>
                <w:b/>
                <w:bCs/>
                <w:sz w:val="18"/>
                <w:szCs w:val="18"/>
                <w:lang w:val="bg-BG"/>
              </w:rPr>
            </w:pPr>
            <w:r w:rsidRPr="00FE73E0">
              <w:rPr>
                <w:b/>
                <w:bCs/>
                <w:sz w:val="18"/>
                <w:szCs w:val="18"/>
                <w:lang w:val="bg-BG"/>
              </w:rPr>
              <w:t>ОБЩО обект на плана</w:t>
            </w:r>
          </w:p>
        </w:tc>
        <w:tc>
          <w:tcPr>
            <w:tcW w:w="992" w:type="dxa"/>
            <w:tcBorders>
              <w:top w:val="single" w:sz="4" w:space="0" w:color="auto"/>
              <w:left w:val="single" w:sz="4" w:space="0" w:color="auto"/>
              <w:bottom w:val="double" w:sz="4" w:space="0" w:color="auto"/>
              <w:right w:val="sing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jc w:val="right"/>
              <w:rPr>
                <w:b/>
                <w:bCs/>
                <w:sz w:val="18"/>
                <w:szCs w:val="18"/>
                <w:lang w:val="bg-BG"/>
              </w:rPr>
            </w:pPr>
            <w:r w:rsidRPr="00FE73E0">
              <w:rPr>
                <w:b/>
                <w:bCs/>
                <w:sz w:val="18"/>
                <w:szCs w:val="18"/>
                <w:lang w:val="bg-BG"/>
              </w:rPr>
              <w:t>26337,8</w:t>
            </w:r>
          </w:p>
        </w:tc>
        <w:tc>
          <w:tcPr>
            <w:tcW w:w="993" w:type="dxa"/>
            <w:tcBorders>
              <w:top w:val="single" w:sz="4" w:space="0" w:color="auto"/>
              <w:left w:val="single" w:sz="4" w:space="0" w:color="auto"/>
              <w:bottom w:val="double" w:sz="4" w:space="0" w:color="auto"/>
              <w:right w:val="sing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jc w:val="right"/>
              <w:rPr>
                <w:b/>
                <w:bCs/>
                <w:sz w:val="18"/>
                <w:szCs w:val="18"/>
                <w:lang w:val="bg-BG"/>
              </w:rPr>
            </w:pPr>
            <w:r w:rsidRPr="00FE73E0">
              <w:rPr>
                <w:b/>
                <w:bCs/>
                <w:sz w:val="18"/>
                <w:szCs w:val="18"/>
                <w:lang w:val="bg-BG"/>
              </w:rPr>
              <w:t>51516,5</w:t>
            </w:r>
          </w:p>
        </w:tc>
        <w:tc>
          <w:tcPr>
            <w:tcW w:w="992" w:type="dxa"/>
            <w:tcBorders>
              <w:top w:val="single" w:sz="4" w:space="0" w:color="auto"/>
              <w:left w:val="single" w:sz="4" w:space="0" w:color="auto"/>
              <w:bottom w:val="double" w:sz="4" w:space="0" w:color="auto"/>
              <w:right w:val="sing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jc w:val="right"/>
              <w:rPr>
                <w:b/>
                <w:bCs/>
                <w:sz w:val="18"/>
                <w:szCs w:val="18"/>
                <w:lang w:val="bg-BG"/>
              </w:rPr>
            </w:pPr>
            <w:r w:rsidRPr="00FE73E0">
              <w:rPr>
                <w:b/>
                <w:bCs/>
                <w:sz w:val="18"/>
                <w:szCs w:val="18"/>
                <w:lang w:val="bg-BG"/>
              </w:rPr>
              <w:t>77854,3</w:t>
            </w:r>
          </w:p>
        </w:tc>
        <w:tc>
          <w:tcPr>
            <w:tcW w:w="992" w:type="dxa"/>
            <w:gridSpan w:val="2"/>
            <w:tcBorders>
              <w:top w:val="single" w:sz="4" w:space="0" w:color="auto"/>
              <w:left w:val="single" w:sz="4" w:space="0" w:color="auto"/>
              <w:bottom w:val="double" w:sz="4" w:space="0" w:color="auto"/>
              <w:right w:val="sing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jc w:val="right"/>
              <w:rPr>
                <w:b/>
                <w:bCs/>
                <w:sz w:val="18"/>
                <w:szCs w:val="18"/>
                <w:lang w:val="bg-BG"/>
              </w:rPr>
            </w:pPr>
            <w:r w:rsidRPr="00FE73E0">
              <w:rPr>
                <w:b/>
                <w:bCs/>
                <w:sz w:val="18"/>
                <w:szCs w:val="18"/>
                <w:lang w:val="bg-BG"/>
              </w:rPr>
              <w:t>183,0</w:t>
            </w:r>
          </w:p>
        </w:tc>
        <w:tc>
          <w:tcPr>
            <w:tcW w:w="992" w:type="dxa"/>
            <w:tcBorders>
              <w:top w:val="single" w:sz="4" w:space="0" w:color="auto"/>
              <w:left w:val="single" w:sz="4" w:space="0" w:color="auto"/>
              <w:bottom w:val="double" w:sz="4" w:space="0" w:color="auto"/>
              <w:right w:val="sing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jc w:val="right"/>
              <w:rPr>
                <w:b/>
                <w:bCs/>
                <w:sz w:val="18"/>
                <w:szCs w:val="18"/>
                <w:lang w:val="bg-BG"/>
              </w:rPr>
            </w:pPr>
            <w:r w:rsidRPr="00FE73E0">
              <w:rPr>
                <w:b/>
                <w:bCs/>
                <w:sz w:val="18"/>
                <w:szCs w:val="18"/>
                <w:lang w:val="bg-BG"/>
              </w:rPr>
              <w:t>3088,4</w:t>
            </w:r>
          </w:p>
        </w:tc>
        <w:tc>
          <w:tcPr>
            <w:tcW w:w="1134" w:type="dxa"/>
            <w:tcBorders>
              <w:top w:val="single" w:sz="4" w:space="0" w:color="auto"/>
              <w:left w:val="single" w:sz="4" w:space="0" w:color="auto"/>
              <w:bottom w:val="double" w:sz="4" w:space="0" w:color="auto"/>
              <w:right w:val="double" w:sz="4" w:space="0" w:color="auto"/>
            </w:tcBorders>
            <w:noWrap/>
            <w:tcMar>
              <w:top w:w="0" w:type="dxa"/>
              <w:left w:w="70" w:type="dxa"/>
              <w:bottom w:w="0" w:type="dxa"/>
              <w:right w:w="70" w:type="dxa"/>
            </w:tcMar>
            <w:vAlign w:val="bottom"/>
            <w:hideMark/>
          </w:tcPr>
          <w:p w:rsidR="00E34AD7" w:rsidRPr="00FE73E0" w:rsidRDefault="00E34AD7" w:rsidP="00C671D9">
            <w:pPr>
              <w:spacing w:line="276" w:lineRule="auto"/>
              <w:jc w:val="right"/>
              <w:rPr>
                <w:b/>
                <w:bCs/>
                <w:sz w:val="18"/>
                <w:szCs w:val="18"/>
                <w:lang w:val="bg-BG"/>
              </w:rPr>
            </w:pPr>
            <w:r w:rsidRPr="00FE73E0">
              <w:rPr>
                <w:b/>
                <w:bCs/>
                <w:sz w:val="18"/>
                <w:szCs w:val="18"/>
                <w:lang w:val="bg-BG"/>
              </w:rPr>
              <w:t>74582,9</w:t>
            </w:r>
          </w:p>
        </w:tc>
      </w:tr>
    </w:tbl>
    <w:p w:rsidR="005C4ABB" w:rsidRPr="00FE73E0" w:rsidRDefault="005C4ABB" w:rsidP="0090116F">
      <w:pPr>
        <w:pStyle w:val="11"/>
        <w:spacing w:line="240" w:lineRule="auto"/>
        <w:ind w:firstLine="0"/>
        <w:rPr>
          <w:b/>
          <w:i/>
          <w:snapToGrid w:val="0"/>
          <w:sz w:val="24"/>
          <w:szCs w:val="24"/>
          <w:lang w:val="bg-BG"/>
        </w:rPr>
      </w:pPr>
      <w:r w:rsidRPr="00FE73E0">
        <w:rPr>
          <w:b/>
          <w:snapToGrid w:val="0"/>
          <w:sz w:val="24"/>
          <w:szCs w:val="24"/>
          <w:lang w:val="bg-BG"/>
        </w:rPr>
        <w:tab/>
      </w:r>
      <w:r w:rsidRPr="00FE73E0">
        <w:rPr>
          <w:b/>
          <w:i/>
          <w:snapToGrid w:val="0"/>
          <w:sz w:val="24"/>
          <w:szCs w:val="24"/>
          <w:lang w:val="bg-BG"/>
        </w:rPr>
        <w:t xml:space="preserve">Забележка: </w:t>
      </w:r>
      <w:r w:rsidR="007F1546" w:rsidRPr="00FE73E0">
        <w:rPr>
          <w:b/>
          <w:i/>
          <w:snapToGrid w:val="0"/>
          <w:sz w:val="24"/>
          <w:szCs w:val="24"/>
          <w:lang w:val="bg-BG"/>
        </w:rPr>
        <w:t>Площта</w:t>
      </w:r>
      <w:r w:rsidRPr="00FE73E0">
        <w:rPr>
          <w:b/>
          <w:i/>
          <w:snapToGrid w:val="0"/>
          <w:sz w:val="24"/>
          <w:szCs w:val="24"/>
          <w:lang w:val="bg-BG"/>
        </w:rPr>
        <w:t xml:space="preserve"> на горските територии по ловоустройствения план от 2014 г е в по-малко с 8,1 ха от тази по форма 1 ГФ от 2022 г. </w:t>
      </w:r>
    </w:p>
    <w:p w:rsidR="00554BB8" w:rsidRPr="00FE73E0" w:rsidRDefault="005C4ABB" w:rsidP="0090116F">
      <w:pPr>
        <w:pStyle w:val="11"/>
        <w:spacing w:line="240" w:lineRule="auto"/>
        <w:ind w:firstLine="0"/>
        <w:rPr>
          <w:b/>
          <w:i/>
          <w:snapToGrid w:val="0"/>
          <w:sz w:val="24"/>
          <w:szCs w:val="24"/>
          <w:lang w:val="bg-BG"/>
        </w:rPr>
      </w:pPr>
      <w:r w:rsidRPr="00FE73E0">
        <w:rPr>
          <w:b/>
          <w:i/>
          <w:snapToGrid w:val="0"/>
          <w:sz w:val="24"/>
          <w:szCs w:val="24"/>
          <w:lang w:val="bg-BG"/>
        </w:rPr>
        <w:tab/>
        <w:t>Точната площ по ловностопански райони и ловища следва да се уточни с изработването на новия ловностопански план</w:t>
      </w:r>
    </w:p>
    <w:p w:rsidR="00E94559" w:rsidRPr="00FE73E0" w:rsidRDefault="0090116F" w:rsidP="0090116F">
      <w:pPr>
        <w:pStyle w:val="11"/>
        <w:spacing w:line="240" w:lineRule="auto"/>
        <w:ind w:firstLine="0"/>
        <w:rPr>
          <w:snapToGrid w:val="0"/>
          <w:sz w:val="24"/>
          <w:szCs w:val="24"/>
          <w:lang w:val="bg-BG"/>
        </w:rPr>
      </w:pPr>
      <w:r w:rsidRPr="00FE73E0">
        <w:rPr>
          <w:b/>
          <w:snapToGrid w:val="0"/>
          <w:sz w:val="24"/>
          <w:szCs w:val="24"/>
          <w:lang w:val="bg-BG"/>
        </w:rPr>
        <w:tab/>
      </w:r>
      <w:r w:rsidRPr="00FE73E0">
        <w:rPr>
          <w:snapToGrid w:val="0"/>
          <w:sz w:val="24"/>
          <w:szCs w:val="24"/>
          <w:lang w:val="bg-BG"/>
        </w:rPr>
        <w:t xml:space="preserve">Към </w:t>
      </w:r>
      <w:r w:rsidR="0099271E" w:rsidRPr="00FE73E0">
        <w:rPr>
          <w:snapToGrid w:val="0"/>
          <w:sz w:val="24"/>
          <w:szCs w:val="24"/>
          <w:lang w:val="bg-BG"/>
        </w:rPr>
        <w:t>така установената площ</w:t>
      </w:r>
      <w:r w:rsidRPr="00FE73E0">
        <w:rPr>
          <w:snapToGrid w:val="0"/>
          <w:sz w:val="24"/>
          <w:szCs w:val="24"/>
          <w:lang w:val="bg-BG"/>
        </w:rPr>
        <w:t xml:space="preserve"> на горските територии да се причислят и горите извън тях инвентаризирани</w:t>
      </w:r>
      <w:r w:rsidR="0099271E" w:rsidRPr="00FE73E0">
        <w:rPr>
          <w:snapToGrid w:val="0"/>
          <w:sz w:val="24"/>
          <w:szCs w:val="24"/>
          <w:lang w:val="bg-BG"/>
        </w:rPr>
        <w:t xml:space="preserve"> през 2014/2015</w:t>
      </w:r>
      <w:r w:rsidRPr="00FE73E0">
        <w:rPr>
          <w:snapToGrid w:val="0"/>
          <w:sz w:val="24"/>
          <w:szCs w:val="24"/>
          <w:lang w:val="bg-BG"/>
        </w:rPr>
        <w:t xml:space="preserve"> г, както и тези установени с предстоящата инвентаризация. Бонитирането на местообитанията на дивеча при тях да е по критериите за  горски територии.</w:t>
      </w:r>
    </w:p>
    <w:p w:rsidR="00B73892" w:rsidRPr="00FE73E0" w:rsidRDefault="0090116F" w:rsidP="0090116F">
      <w:pPr>
        <w:pStyle w:val="11"/>
        <w:spacing w:line="240" w:lineRule="auto"/>
        <w:ind w:firstLine="0"/>
        <w:rPr>
          <w:snapToGrid w:val="0"/>
          <w:sz w:val="24"/>
          <w:szCs w:val="24"/>
          <w:lang w:val="bg-BG"/>
        </w:rPr>
      </w:pPr>
      <w:r w:rsidRPr="00FE73E0">
        <w:rPr>
          <w:snapToGrid w:val="0"/>
          <w:sz w:val="24"/>
          <w:szCs w:val="24"/>
          <w:lang w:val="bg-BG"/>
        </w:rPr>
        <w:t xml:space="preserve">           При изработване на ловностопанския пл</w:t>
      </w:r>
      <w:r w:rsidR="00B864CA" w:rsidRPr="00FE73E0">
        <w:rPr>
          <w:snapToGrid w:val="0"/>
          <w:sz w:val="24"/>
          <w:szCs w:val="24"/>
          <w:lang w:val="bg-BG"/>
        </w:rPr>
        <w:t>ан, съвместно с ТП „ДЛС Каракуз</w:t>
      </w:r>
      <w:r w:rsidRPr="00FE73E0">
        <w:rPr>
          <w:snapToGrid w:val="0"/>
          <w:sz w:val="24"/>
          <w:szCs w:val="24"/>
          <w:lang w:val="bg-BG"/>
        </w:rPr>
        <w:t xml:space="preserve">“, ловните сдружения и дружинките, </w:t>
      </w:r>
      <w:r w:rsidR="00CB70AC" w:rsidRPr="00FE73E0">
        <w:rPr>
          <w:snapToGrid w:val="0"/>
          <w:sz w:val="24"/>
          <w:szCs w:val="24"/>
          <w:lang w:val="bg-BG"/>
        </w:rPr>
        <w:t xml:space="preserve">ТП „ДЛС Дунав“ и ТП „ДГС Силистра“ </w:t>
      </w:r>
      <w:r w:rsidRPr="00FE73E0">
        <w:rPr>
          <w:snapToGrid w:val="0"/>
          <w:sz w:val="24"/>
          <w:szCs w:val="24"/>
          <w:lang w:val="bg-BG"/>
        </w:rPr>
        <w:t xml:space="preserve">да се отразят  границите на ловностопанските райони, съгласно действащите  заповедите за обособяването им, границите на ловищата, като същите се отразят на картата на ловностопанските мероприятия. </w:t>
      </w:r>
    </w:p>
    <w:p w:rsidR="00625665" w:rsidRPr="00FE73E0" w:rsidRDefault="00072743" w:rsidP="0090116F">
      <w:pPr>
        <w:pStyle w:val="11"/>
        <w:spacing w:line="240" w:lineRule="auto"/>
        <w:ind w:firstLine="0"/>
        <w:rPr>
          <w:b/>
          <w:snapToGrid w:val="0"/>
          <w:sz w:val="24"/>
          <w:szCs w:val="24"/>
          <w:lang w:val="bg-BG"/>
        </w:rPr>
      </w:pPr>
      <w:r w:rsidRPr="00FE73E0">
        <w:rPr>
          <w:snapToGrid w:val="0"/>
          <w:sz w:val="24"/>
          <w:szCs w:val="24"/>
          <w:lang w:val="bg-BG"/>
        </w:rPr>
        <w:tab/>
      </w:r>
      <w:r w:rsidRPr="00FE73E0">
        <w:rPr>
          <w:b/>
          <w:snapToGrid w:val="0"/>
          <w:sz w:val="24"/>
          <w:szCs w:val="24"/>
          <w:lang w:val="bg-BG"/>
        </w:rPr>
        <w:t xml:space="preserve">При изработването на ловностопанския план в границите на ДЛР (ДУ) „Коджа </w:t>
      </w:r>
      <w:r w:rsidRPr="00FE73E0">
        <w:rPr>
          <w:b/>
          <w:snapToGrid w:val="0"/>
          <w:sz w:val="24"/>
          <w:szCs w:val="24"/>
          <w:lang w:val="bg-BG"/>
        </w:rPr>
        <w:lastRenderedPageBreak/>
        <w:t xml:space="preserve">орман“ да се </w:t>
      </w:r>
      <w:r w:rsidR="0090116F" w:rsidRPr="00FE73E0">
        <w:rPr>
          <w:b/>
          <w:snapToGrid w:val="0"/>
          <w:sz w:val="24"/>
          <w:szCs w:val="24"/>
          <w:lang w:val="bg-BG"/>
        </w:rPr>
        <w:t xml:space="preserve"> </w:t>
      </w:r>
      <w:r w:rsidRPr="00FE73E0">
        <w:rPr>
          <w:b/>
          <w:snapToGrid w:val="0"/>
          <w:sz w:val="24"/>
          <w:szCs w:val="24"/>
          <w:lang w:val="bg-BG"/>
        </w:rPr>
        <w:t>обособят 2 (две) ловища, а в границ</w:t>
      </w:r>
      <w:r w:rsidR="0031636C" w:rsidRPr="00FE73E0">
        <w:rPr>
          <w:b/>
          <w:snapToGrid w:val="0"/>
          <w:sz w:val="24"/>
          <w:szCs w:val="24"/>
          <w:lang w:val="bg-BG"/>
        </w:rPr>
        <w:t>ите на ДЛСР</w:t>
      </w:r>
      <w:r w:rsidRPr="00FE73E0">
        <w:rPr>
          <w:b/>
          <w:snapToGrid w:val="0"/>
          <w:sz w:val="24"/>
          <w:szCs w:val="24"/>
          <w:lang w:val="bg-BG"/>
        </w:rPr>
        <w:t xml:space="preserve"> „Каракуз“ 4 (четири) ловища. Същите да се съгласуват с ТП „ДЛС Каракуз“.</w:t>
      </w:r>
    </w:p>
    <w:p w:rsidR="0090116F" w:rsidRPr="00FE73E0" w:rsidRDefault="0090116F" w:rsidP="0090116F">
      <w:pPr>
        <w:pStyle w:val="24"/>
        <w:tabs>
          <w:tab w:val="clear" w:pos="-90"/>
          <w:tab w:val="center" w:pos="1170"/>
        </w:tabs>
        <w:ind w:firstLine="0"/>
        <w:rPr>
          <w:b/>
          <w:snapToGrid w:val="0"/>
          <w:szCs w:val="24"/>
        </w:rPr>
      </w:pPr>
      <w:r w:rsidRPr="00FE73E0">
        <w:rPr>
          <w:snapToGrid w:val="0"/>
          <w:szCs w:val="24"/>
        </w:rPr>
        <w:t xml:space="preserve">          Точните площи на ловностопанските райони и на ловищата, вкл. и по вид на територията (горска и земеделска) да се уточнят при изработването на плана за ловностопанските дейности, </w:t>
      </w:r>
      <w:r w:rsidRPr="00FE73E0">
        <w:rPr>
          <w:b/>
          <w:snapToGrid w:val="0"/>
          <w:szCs w:val="24"/>
        </w:rPr>
        <w:t>като горските територии и горите в земеделски територии следва да са съответстват на тези установените при инвентаризацията им.</w:t>
      </w:r>
    </w:p>
    <w:p w:rsidR="00C20BDA" w:rsidRPr="00FE73E0" w:rsidRDefault="00C20BDA" w:rsidP="0090116F">
      <w:pPr>
        <w:pStyle w:val="24"/>
        <w:tabs>
          <w:tab w:val="clear" w:pos="-90"/>
          <w:tab w:val="center" w:pos="1170"/>
        </w:tabs>
        <w:ind w:firstLine="0"/>
        <w:rPr>
          <w:snapToGrid w:val="0"/>
          <w:szCs w:val="24"/>
        </w:rPr>
      </w:pPr>
      <w:r w:rsidRPr="00FE73E0">
        <w:rPr>
          <w:b/>
          <w:snapToGrid w:val="0"/>
          <w:szCs w:val="24"/>
        </w:rPr>
        <w:tab/>
        <w:t xml:space="preserve">        </w:t>
      </w:r>
      <w:r w:rsidR="007F1546" w:rsidRPr="00FE73E0">
        <w:rPr>
          <w:snapToGrid w:val="0"/>
          <w:szCs w:val="24"/>
        </w:rPr>
        <w:t>Площта</w:t>
      </w:r>
      <w:r w:rsidRPr="00FE73E0">
        <w:rPr>
          <w:snapToGrid w:val="0"/>
          <w:szCs w:val="24"/>
        </w:rPr>
        <w:t xml:space="preserve"> на ловностопанските райони </w:t>
      </w:r>
      <w:r w:rsidRPr="00FE73E0">
        <w:rPr>
          <w:b/>
          <w:snapToGrid w:val="0"/>
          <w:szCs w:val="24"/>
        </w:rPr>
        <w:t>да не се редуцира</w:t>
      </w:r>
      <w:r w:rsidRPr="00FE73E0">
        <w:rPr>
          <w:snapToGrid w:val="0"/>
          <w:szCs w:val="24"/>
        </w:rPr>
        <w:t xml:space="preserve"> спрямо земеделските територии за имотите, върху които са създадени трайни насаждения, ограничени с трайни огради. </w:t>
      </w:r>
    </w:p>
    <w:p w:rsidR="006D05C6" w:rsidRPr="00FE73E0" w:rsidRDefault="00D123F9" w:rsidP="0090116F">
      <w:pPr>
        <w:pStyle w:val="24"/>
        <w:tabs>
          <w:tab w:val="clear" w:pos="-90"/>
          <w:tab w:val="center" w:pos="1170"/>
        </w:tabs>
        <w:ind w:firstLine="0"/>
        <w:rPr>
          <w:snapToGrid w:val="0"/>
          <w:szCs w:val="24"/>
        </w:rPr>
      </w:pPr>
      <w:r w:rsidRPr="00FE73E0">
        <w:rPr>
          <w:snapToGrid w:val="0"/>
          <w:szCs w:val="24"/>
        </w:rPr>
        <w:tab/>
        <w:t xml:space="preserve">             На територията обект на ловностопанския план на  попадат четири защитени зони за опазване на хабитатите и три зони за защита на птиците</w:t>
      </w:r>
      <w:r w:rsidR="000B3E00" w:rsidRPr="00FE73E0">
        <w:rPr>
          <w:snapToGrid w:val="0"/>
          <w:szCs w:val="24"/>
        </w:rPr>
        <w:t>,</w:t>
      </w:r>
      <w:r w:rsidRPr="00FE73E0">
        <w:rPr>
          <w:snapToGrid w:val="0"/>
          <w:szCs w:val="24"/>
        </w:rPr>
        <w:t xml:space="preserve"> в които зони със заповедите за обявяването им не са посочени конкретни ограничения за лов или ловностопански мероприятия.</w:t>
      </w:r>
    </w:p>
    <w:p w:rsidR="00D123F9" w:rsidRPr="00FE73E0" w:rsidRDefault="00D123F9" w:rsidP="0090116F">
      <w:pPr>
        <w:pStyle w:val="24"/>
        <w:tabs>
          <w:tab w:val="clear" w:pos="-90"/>
          <w:tab w:val="center" w:pos="1170"/>
        </w:tabs>
        <w:ind w:firstLine="0"/>
        <w:rPr>
          <w:snapToGrid w:val="0"/>
          <w:szCs w:val="24"/>
        </w:rPr>
      </w:pPr>
      <w:r w:rsidRPr="00FE73E0">
        <w:rPr>
          <w:snapToGrid w:val="0"/>
          <w:szCs w:val="24"/>
        </w:rPr>
        <w:t xml:space="preserve">           </w:t>
      </w:r>
      <w:r w:rsidR="000B3E00" w:rsidRPr="00FE73E0">
        <w:rPr>
          <w:snapToGrid w:val="0"/>
          <w:szCs w:val="24"/>
        </w:rPr>
        <w:t>Рестриктивен режим е посочен само в заповедта на защитена местност (ЗМ) „Каракуз“ с площ 74,1 ха по отношение на ловностопанското ползване “ловуване в периода март-юли“.</w:t>
      </w:r>
    </w:p>
    <w:p w:rsidR="006D05C6" w:rsidRPr="00FE73E0" w:rsidRDefault="006D05C6" w:rsidP="0090116F">
      <w:pPr>
        <w:pStyle w:val="24"/>
        <w:tabs>
          <w:tab w:val="clear" w:pos="-90"/>
          <w:tab w:val="center" w:pos="1170"/>
        </w:tabs>
        <w:ind w:firstLine="0"/>
        <w:rPr>
          <w:snapToGrid w:val="0"/>
          <w:szCs w:val="24"/>
        </w:rPr>
      </w:pPr>
    </w:p>
    <w:p w:rsidR="0090116F" w:rsidRPr="00FE73E0" w:rsidRDefault="0090116F" w:rsidP="0090116F">
      <w:pPr>
        <w:pStyle w:val="24"/>
        <w:tabs>
          <w:tab w:val="clear" w:pos="-90"/>
          <w:tab w:val="center" w:pos="1170"/>
        </w:tabs>
        <w:ind w:firstLine="0"/>
        <w:rPr>
          <w:b/>
          <w:snapToGrid w:val="0"/>
          <w:szCs w:val="24"/>
        </w:rPr>
      </w:pPr>
    </w:p>
    <w:p w:rsidR="0090116F" w:rsidRPr="00FE73E0" w:rsidRDefault="0090116F" w:rsidP="0090116F">
      <w:pPr>
        <w:pStyle w:val="24"/>
        <w:tabs>
          <w:tab w:val="clear" w:pos="-90"/>
          <w:tab w:val="center" w:pos="1170"/>
        </w:tabs>
        <w:ind w:firstLine="0"/>
        <w:jc w:val="center"/>
        <w:rPr>
          <w:b/>
          <w:snapToGrid w:val="0"/>
          <w:szCs w:val="24"/>
        </w:rPr>
      </w:pPr>
      <w:r w:rsidRPr="00FE73E0">
        <w:rPr>
          <w:b/>
          <w:snapToGrid w:val="0"/>
          <w:szCs w:val="24"/>
        </w:rPr>
        <w:t>Глава ІІ</w:t>
      </w:r>
    </w:p>
    <w:p w:rsidR="002A38DF" w:rsidRPr="00FE73E0" w:rsidRDefault="002A38DF" w:rsidP="0090116F">
      <w:pPr>
        <w:pStyle w:val="24"/>
        <w:tabs>
          <w:tab w:val="clear" w:pos="-90"/>
          <w:tab w:val="center" w:pos="1170"/>
        </w:tabs>
        <w:ind w:firstLine="0"/>
        <w:jc w:val="center"/>
        <w:rPr>
          <w:b/>
          <w:snapToGrid w:val="0"/>
          <w:szCs w:val="24"/>
        </w:rPr>
      </w:pPr>
    </w:p>
    <w:p w:rsidR="0090116F" w:rsidRPr="00FE73E0" w:rsidRDefault="0090116F" w:rsidP="0090116F">
      <w:pPr>
        <w:pStyle w:val="24"/>
        <w:tabs>
          <w:tab w:val="clear" w:pos="-90"/>
          <w:tab w:val="center" w:pos="1170"/>
        </w:tabs>
        <w:ind w:firstLine="0"/>
        <w:jc w:val="center"/>
        <w:rPr>
          <w:b/>
          <w:snapToGrid w:val="0"/>
          <w:szCs w:val="24"/>
        </w:rPr>
      </w:pPr>
      <w:r w:rsidRPr="00FE73E0">
        <w:rPr>
          <w:b/>
          <w:snapToGrid w:val="0"/>
          <w:szCs w:val="24"/>
        </w:rPr>
        <w:t>Досегашно стопанисване</w:t>
      </w:r>
      <w:r w:rsidR="0099271E" w:rsidRPr="00FE73E0">
        <w:rPr>
          <w:b/>
          <w:snapToGrid w:val="0"/>
          <w:szCs w:val="24"/>
        </w:rPr>
        <w:t xml:space="preserve"> – по данни </w:t>
      </w:r>
      <w:r w:rsidR="00DD06A1" w:rsidRPr="00FE73E0">
        <w:rPr>
          <w:b/>
          <w:snapToGrid w:val="0"/>
          <w:szCs w:val="24"/>
        </w:rPr>
        <w:t>от ТП „ДЛС Каракуз</w:t>
      </w:r>
      <w:r w:rsidRPr="00FE73E0">
        <w:rPr>
          <w:b/>
          <w:snapToGrid w:val="0"/>
          <w:szCs w:val="24"/>
        </w:rPr>
        <w:t>“</w:t>
      </w:r>
      <w:r w:rsidR="00CB70AC" w:rsidRPr="00FE73E0">
        <w:rPr>
          <w:snapToGrid w:val="0"/>
          <w:szCs w:val="24"/>
        </w:rPr>
        <w:t xml:space="preserve"> </w:t>
      </w:r>
      <w:r w:rsidR="00CB70AC" w:rsidRPr="00FE73E0">
        <w:rPr>
          <w:b/>
          <w:snapToGrid w:val="0"/>
          <w:szCs w:val="24"/>
        </w:rPr>
        <w:t xml:space="preserve"> и ТП „ДГС Силистра“</w:t>
      </w:r>
    </w:p>
    <w:p w:rsidR="0090116F" w:rsidRPr="00FE73E0" w:rsidRDefault="0090116F" w:rsidP="0090116F">
      <w:pPr>
        <w:pStyle w:val="11"/>
        <w:spacing w:line="240" w:lineRule="auto"/>
        <w:ind w:firstLine="0"/>
        <w:rPr>
          <w:snapToGrid w:val="0"/>
          <w:sz w:val="24"/>
          <w:szCs w:val="24"/>
          <w:lang w:val="bg-BG"/>
        </w:rPr>
      </w:pPr>
      <w:r w:rsidRPr="00FE73E0">
        <w:rPr>
          <w:snapToGrid w:val="0"/>
          <w:sz w:val="24"/>
          <w:szCs w:val="24"/>
          <w:lang w:val="bg-BG"/>
        </w:rPr>
        <w:t xml:space="preserve">          Последният проект за ловностопанско устройство</w:t>
      </w:r>
      <w:r w:rsidR="00C97842" w:rsidRPr="00FE73E0">
        <w:rPr>
          <w:snapToGrid w:val="0"/>
          <w:sz w:val="24"/>
          <w:szCs w:val="24"/>
          <w:lang w:val="bg-BG"/>
        </w:rPr>
        <w:t xml:space="preserve">  е изработен през 2014/2015</w:t>
      </w:r>
      <w:r w:rsidRPr="00FE73E0">
        <w:rPr>
          <w:snapToGrid w:val="0"/>
          <w:sz w:val="24"/>
          <w:szCs w:val="24"/>
          <w:lang w:val="bg-BG"/>
        </w:rPr>
        <w:t xml:space="preserve"> г., като неразделна част – том ІІ към  горскостопанския план (лесоустройст</w:t>
      </w:r>
      <w:r w:rsidR="00DD06A1" w:rsidRPr="00FE73E0">
        <w:rPr>
          <w:snapToGrid w:val="0"/>
          <w:sz w:val="24"/>
          <w:szCs w:val="24"/>
          <w:lang w:val="bg-BG"/>
        </w:rPr>
        <w:t>вен проект) на  ТП „ДЛС Каракуз</w:t>
      </w:r>
      <w:r w:rsidRPr="00FE73E0">
        <w:rPr>
          <w:snapToGrid w:val="0"/>
          <w:sz w:val="24"/>
          <w:szCs w:val="24"/>
          <w:lang w:val="bg-BG"/>
        </w:rPr>
        <w:t>”.</w:t>
      </w:r>
    </w:p>
    <w:p w:rsidR="0090116F" w:rsidRPr="00FE73E0" w:rsidRDefault="0090116F" w:rsidP="0090116F">
      <w:pPr>
        <w:pStyle w:val="11"/>
        <w:spacing w:line="240" w:lineRule="auto"/>
        <w:rPr>
          <w:snapToGrid w:val="0"/>
          <w:sz w:val="24"/>
          <w:szCs w:val="24"/>
          <w:lang w:val="bg-BG"/>
        </w:rPr>
      </w:pPr>
      <w:r w:rsidRPr="00FE73E0">
        <w:rPr>
          <w:snapToGrid w:val="0"/>
          <w:sz w:val="24"/>
          <w:szCs w:val="24"/>
          <w:lang w:val="bg-BG"/>
        </w:rPr>
        <w:t>Да се направи преглед на историята на ловното стопанство и ловоустройството в района по хронологичен ред.</w:t>
      </w:r>
    </w:p>
    <w:p w:rsidR="0090116F" w:rsidRPr="00FE73E0" w:rsidRDefault="0090116F" w:rsidP="0090116F">
      <w:pPr>
        <w:pStyle w:val="11"/>
        <w:spacing w:line="240" w:lineRule="auto"/>
        <w:ind w:firstLine="0"/>
        <w:rPr>
          <w:snapToGrid w:val="0"/>
          <w:sz w:val="24"/>
          <w:szCs w:val="24"/>
          <w:lang w:val="bg-BG"/>
        </w:rPr>
      </w:pPr>
      <w:r w:rsidRPr="00FE73E0">
        <w:rPr>
          <w:snapToGrid w:val="0"/>
          <w:sz w:val="24"/>
          <w:szCs w:val="24"/>
          <w:lang w:val="bg-BG"/>
        </w:rPr>
        <w:t xml:space="preserve">          Да се проучат основно физико-географските фактори, оказващи пряко или косвено влияние върху дивеча и неговото развъждане и опазване; характера на релефа, надморските височини, изложенията и наклоните на терена, които оказват влияние върху миграционните процеси на дивеча и имат значение при залагане на фуражната база.</w:t>
      </w:r>
    </w:p>
    <w:p w:rsidR="0090116F" w:rsidRPr="00FE73E0" w:rsidRDefault="0090116F" w:rsidP="0090116F">
      <w:pPr>
        <w:pStyle w:val="11"/>
        <w:spacing w:line="240" w:lineRule="auto"/>
        <w:rPr>
          <w:snapToGrid w:val="0"/>
          <w:sz w:val="24"/>
          <w:szCs w:val="24"/>
          <w:lang w:val="bg-BG"/>
        </w:rPr>
      </w:pPr>
      <w:r w:rsidRPr="00FE73E0">
        <w:rPr>
          <w:snapToGrid w:val="0"/>
          <w:sz w:val="24"/>
          <w:szCs w:val="24"/>
          <w:lang w:val="bg-BG"/>
        </w:rPr>
        <w:t>Да се даде оценка за нуждите от питейните вода на дивеча през летния сезон, като се опишат източниците с целогодишен воден оток (реки и по големи дерета), както и съществуващите изкуствени и естествени водоеми.</w:t>
      </w:r>
    </w:p>
    <w:p w:rsidR="0090116F" w:rsidRPr="00FE73E0" w:rsidRDefault="0090116F" w:rsidP="0090116F">
      <w:pPr>
        <w:pStyle w:val="11"/>
        <w:spacing w:line="240" w:lineRule="auto"/>
        <w:ind w:firstLine="0"/>
        <w:rPr>
          <w:snapToGrid w:val="0"/>
          <w:sz w:val="24"/>
          <w:szCs w:val="24"/>
          <w:lang w:val="bg-BG"/>
        </w:rPr>
      </w:pPr>
      <w:r w:rsidRPr="00FE73E0">
        <w:rPr>
          <w:snapToGrid w:val="0"/>
          <w:sz w:val="24"/>
          <w:szCs w:val="24"/>
          <w:lang w:val="bg-BG"/>
        </w:rPr>
        <w:tab/>
        <w:t>Да се проучат особеностите на климата и се опишат климатичните фактори в района - средна начална дата с устойчиво задържане на температурата на въздуха над 10 градуса, средните пролетни валежи, среден годишен брой дни със снежна покривка, средна височина на снежната покривка и тяхното влияние за развъждането на дивеч</w:t>
      </w:r>
    </w:p>
    <w:p w:rsidR="0090116F" w:rsidRPr="00FE73E0" w:rsidRDefault="0090116F" w:rsidP="0090116F">
      <w:pPr>
        <w:pStyle w:val="11"/>
        <w:spacing w:line="240" w:lineRule="auto"/>
        <w:ind w:firstLine="0"/>
        <w:rPr>
          <w:snapToGrid w:val="0"/>
          <w:sz w:val="24"/>
          <w:szCs w:val="24"/>
          <w:lang w:val="bg-BG"/>
        </w:rPr>
      </w:pPr>
      <w:r w:rsidRPr="00FE73E0">
        <w:rPr>
          <w:snapToGrid w:val="0"/>
          <w:sz w:val="24"/>
          <w:szCs w:val="24"/>
          <w:lang w:val="bg-BG"/>
        </w:rPr>
        <w:tab/>
        <w:t>Да се даде оценка на типовете и подтиповете почви и влиянието им върху избора на фуражни култури необходими за подхранването на дивеча.</w:t>
      </w:r>
    </w:p>
    <w:p w:rsidR="0090116F" w:rsidRPr="00FE73E0" w:rsidRDefault="0090116F" w:rsidP="0090116F">
      <w:pPr>
        <w:pStyle w:val="11"/>
        <w:spacing w:line="240" w:lineRule="auto"/>
        <w:rPr>
          <w:snapToGrid w:val="0"/>
          <w:sz w:val="24"/>
          <w:szCs w:val="24"/>
          <w:lang w:val="bg-BG"/>
        </w:rPr>
      </w:pPr>
      <w:r w:rsidRPr="00FE73E0">
        <w:rPr>
          <w:snapToGrid w:val="0"/>
          <w:sz w:val="24"/>
          <w:szCs w:val="24"/>
          <w:lang w:val="bg-BG"/>
        </w:rPr>
        <w:t xml:space="preserve">Да се даде оценка за хранителните и защитни възможности на растителността, като се проучи и анализира растителността в горските и земеделските територии - дървесна, храстова и тревна; състав и структура на горските насаждения; наличие на горскоплодни видове в насажденията, в горските поляни и ливади. В откритите селскостопански площи да се проучат основните отглеждани култури, големината на блоковете и тяхното площно разпределение; наличието и степента на участие на житните култури, люцерна, фуражен грах, клубеноплодни и др. </w:t>
      </w:r>
    </w:p>
    <w:p w:rsidR="0090116F" w:rsidRPr="00FE73E0" w:rsidRDefault="0090116F" w:rsidP="0090116F">
      <w:pPr>
        <w:pStyle w:val="11"/>
        <w:spacing w:line="240" w:lineRule="auto"/>
        <w:rPr>
          <w:snapToGrid w:val="0"/>
          <w:sz w:val="24"/>
          <w:szCs w:val="24"/>
          <w:lang w:val="bg-BG"/>
        </w:rPr>
      </w:pPr>
      <w:r w:rsidRPr="00FE73E0">
        <w:rPr>
          <w:snapToGrid w:val="0"/>
          <w:sz w:val="24"/>
          <w:szCs w:val="24"/>
          <w:lang w:val="bg-BG"/>
        </w:rPr>
        <w:t>Да се проучат икономическите и демографските условия, оказващи влияние върху развитието на ловностопанската дейност в района.</w:t>
      </w:r>
    </w:p>
    <w:p w:rsidR="0090116F" w:rsidRPr="00FE73E0" w:rsidRDefault="0090116F" w:rsidP="0090116F">
      <w:pPr>
        <w:pStyle w:val="11"/>
        <w:spacing w:line="240" w:lineRule="auto"/>
        <w:rPr>
          <w:snapToGrid w:val="0"/>
          <w:sz w:val="24"/>
          <w:szCs w:val="24"/>
          <w:lang w:val="bg-BG"/>
        </w:rPr>
      </w:pPr>
      <w:r w:rsidRPr="00FE73E0">
        <w:rPr>
          <w:snapToGrid w:val="0"/>
          <w:sz w:val="24"/>
          <w:szCs w:val="24"/>
          <w:lang w:val="bg-BG"/>
        </w:rPr>
        <w:t>Да се определят зоогеографския район и ловностопанските области и подобласти, в които попада територията, обект на ловностопанския план.</w:t>
      </w:r>
    </w:p>
    <w:p w:rsidR="0090116F" w:rsidRPr="00FE73E0" w:rsidRDefault="0090116F" w:rsidP="0090116F">
      <w:pPr>
        <w:pStyle w:val="11"/>
        <w:spacing w:line="240" w:lineRule="auto"/>
        <w:rPr>
          <w:snapToGrid w:val="0"/>
          <w:sz w:val="24"/>
          <w:szCs w:val="24"/>
          <w:lang w:val="bg-BG"/>
        </w:rPr>
      </w:pPr>
      <w:r w:rsidRPr="00FE73E0">
        <w:rPr>
          <w:snapToGrid w:val="0"/>
          <w:sz w:val="24"/>
          <w:szCs w:val="24"/>
          <w:lang w:val="bg-BG"/>
        </w:rPr>
        <w:t xml:space="preserve">Да се проучи ловната фауна (бозайници и птици, обитаващи района) - по видове дивеч, райони на разпространение и сезонни миграции. </w:t>
      </w:r>
    </w:p>
    <w:p w:rsidR="0090116F" w:rsidRPr="00FE73E0" w:rsidRDefault="0090116F" w:rsidP="0090116F">
      <w:pPr>
        <w:pStyle w:val="11"/>
        <w:spacing w:line="240" w:lineRule="auto"/>
        <w:rPr>
          <w:snapToGrid w:val="0"/>
          <w:sz w:val="24"/>
          <w:szCs w:val="24"/>
          <w:lang w:val="bg-BG"/>
        </w:rPr>
      </w:pPr>
      <w:r w:rsidRPr="00FE73E0">
        <w:rPr>
          <w:snapToGrid w:val="0"/>
          <w:sz w:val="24"/>
          <w:szCs w:val="24"/>
          <w:lang w:val="bg-BG"/>
        </w:rPr>
        <w:t>Да се проучат причините за евентуалното намаляване запасите на ловни видове, както и възможностите за реаклиматизация на изчезнали и аклиматизация на нови видове.</w:t>
      </w:r>
    </w:p>
    <w:p w:rsidR="0090116F" w:rsidRPr="00FE73E0" w:rsidRDefault="0090116F" w:rsidP="0090116F">
      <w:pPr>
        <w:pStyle w:val="24"/>
        <w:tabs>
          <w:tab w:val="clear" w:pos="-90"/>
          <w:tab w:val="center" w:pos="1170"/>
        </w:tabs>
        <w:ind w:firstLine="0"/>
        <w:rPr>
          <w:szCs w:val="24"/>
        </w:rPr>
      </w:pPr>
      <w:r w:rsidRPr="00FE73E0">
        <w:rPr>
          <w:snapToGrid w:val="0"/>
          <w:szCs w:val="24"/>
        </w:rPr>
        <w:t xml:space="preserve">          Да се проучат защитените видове дивеч, обитаващи района, които имат пряко или косвено значение за ловното стопанство. </w:t>
      </w:r>
    </w:p>
    <w:p w:rsidR="0090116F" w:rsidRPr="00FE73E0" w:rsidRDefault="0090116F" w:rsidP="0090116F">
      <w:pPr>
        <w:pStyle w:val="11"/>
        <w:spacing w:line="240" w:lineRule="auto"/>
        <w:rPr>
          <w:snapToGrid w:val="0"/>
          <w:sz w:val="24"/>
          <w:szCs w:val="24"/>
          <w:lang w:val="bg-BG"/>
        </w:rPr>
      </w:pPr>
      <w:r w:rsidRPr="00FE73E0">
        <w:rPr>
          <w:snapToGrid w:val="0"/>
          <w:sz w:val="24"/>
          <w:szCs w:val="24"/>
          <w:lang w:val="bg-BG"/>
        </w:rPr>
        <w:t xml:space="preserve">Да се проследи и анализира промяната в числеността на дивечовите запаси и изменението в полово възрастовите структури на главния и съпътстващите видове дивеч. За сравнение да се ползват данните </w:t>
      </w:r>
      <w:r w:rsidR="002B40AE" w:rsidRPr="00FE73E0">
        <w:rPr>
          <w:snapToGrid w:val="0"/>
          <w:sz w:val="24"/>
          <w:szCs w:val="24"/>
          <w:lang w:val="bg-BG"/>
        </w:rPr>
        <w:t>от пролетната таксация през 2024</w:t>
      </w:r>
      <w:r w:rsidRPr="00FE73E0">
        <w:rPr>
          <w:snapToGrid w:val="0"/>
          <w:sz w:val="24"/>
          <w:szCs w:val="24"/>
          <w:lang w:val="bg-BG"/>
        </w:rPr>
        <w:t xml:space="preserve"> година. При необходимост </w:t>
      </w:r>
      <w:r w:rsidRPr="00FE73E0">
        <w:rPr>
          <w:snapToGrid w:val="0"/>
          <w:sz w:val="24"/>
          <w:szCs w:val="24"/>
          <w:lang w:val="bg-BG"/>
        </w:rPr>
        <w:lastRenderedPageBreak/>
        <w:t>и по преценка на изработващия плана, да се направи контролна таксация за всеки конкретен ловностопански район.</w:t>
      </w:r>
    </w:p>
    <w:p w:rsidR="0090116F" w:rsidRPr="00FE73E0" w:rsidRDefault="0090116F" w:rsidP="0090116F">
      <w:pPr>
        <w:pStyle w:val="11"/>
        <w:spacing w:line="240" w:lineRule="auto"/>
        <w:ind w:firstLine="0"/>
        <w:rPr>
          <w:snapToGrid w:val="0"/>
          <w:sz w:val="24"/>
          <w:szCs w:val="24"/>
          <w:lang w:val="bg-BG"/>
        </w:rPr>
      </w:pPr>
      <w:r w:rsidRPr="00FE73E0">
        <w:rPr>
          <w:snapToGrid w:val="0"/>
          <w:sz w:val="24"/>
          <w:szCs w:val="24"/>
          <w:lang w:val="bg-BG"/>
        </w:rPr>
        <w:tab/>
        <w:t>Да се представят в табличен вид данните от пролетн</w:t>
      </w:r>
      <w:r w:rsidR="005F35DF" w:rsidRPr="00FE73E0">
        <w:rPr>
          <w:snapToGrid w:val="0"/>
          <w:sz w:val="24"/>
          <w:szCs w:val="24"/>
          <w:lang w:val="bg-BG"/>
        </w:rPr>
        <w:t>ата таксация през последните 10</w:t>
      </w:r>
      <w:r w:rsidR="002A38DF" w:rsidRPr="00FE73E0">
        <w:rPr>
          <w:snapToGrid w:val="0"/>
          <w:sz w:val="24"/>
          <w:szCs w:val="24"/>
          <w:lang w:val="bg-BG"/>
        </w:rPr>
        <w:t xml:space="preserve"> </w:t>
      </w:r>
      <w:r w:rsidR="005F35DF" w:rsidRPr="00FE73E0">
        <w:rPr>
          <w:snapToGrid w:val="0"/>
          <w:sz w:val="24"/>
          <w:szCs w:val="24"/>
          <w:lang w:val="bg-BG"/>
        </w:rPr>
        <w:t>г.</w:t>
      </w:r>
    </w:p>
    <w:p w:rsidR="0090116F" w:rsidRPr="00FE73E0" w:rsidRDefault="0090116F" w:rsidP="0090116F">
      <w:pPr>
        <w:pStyle w:val="11"/>
        <w:spacing w:line="240" w:lineRule="auto"/>
        <w:ind w:firstLine="0"/>
        <w:rPr>
          <w:snapToGrid w:val="0"/>
          <w:sz w:val="24"/>
          <w:szCs w:val="24"/>
          <w:lang w:val="bg-BG"/>
        </w:rPr>
      </w:pPr>
      <w:r w:rsidRPr="00FE73E0">
        <w:rPr>
          <w:snapToGrid w:val="0"/>
          <w:sz w:val="24"/>
          <w:szCs w:val="24"/>
          <w:lang w:val="bg-BG"/>
        </w:rPr>
        <w:tab/>
        <w:t>Да се анализира изпълнението на проектираните ловностопански мероприятия, техническите съоръжения, ползването на дивеч  и се оцени икономическият им ефект.</w:t>
      </w:r>
    </w:p>
    <w:p w:rsidR="0090116F" w:rsidRPr="00FE73E0" w:rsidRDefault="0090116F" w:rsidP="0090116F">
      <w:pPr>
        <w:pStyle w:val="11"/>
        <w:spacing w:line="240" w:lineRule="auto"/>
        <w:rPr>
          <w:snapToGrid w:val="0"/>
          <w:sz w:val="24"/>
          <w:szCs w:val="24"/>
          <w:lang w:val="bg-BG"/>
        </w:rPr>
      </w:pPr>
      <w:r w:rsidRPr="00FE73E0">
        <w:rPr>
          <w:snapToGrid w:val="0"/>
          <w:sz w:val="24"/>
          <w:szCs w:val="24"/>
          <w:lang w:val="bg-BG"/>
        </w:rPr>
        <w:t xml:space="preserve">Да се посочат всички годни биотехнически съоръжения </w:t>
      </w:r>
    </w:p>
    <w:p w:rsidR="0090116F" w:rsidRPr="00FE73E0" w:rsidRDefault="0090116F" w:rsidP="0090116F">
      <w:pPr>
        <w:pStyle w:val="11"/>
        <w:spacing w:line="240" w:lineRule="auto"/>
        <w:rPr>
          <w:snapToGrid w:val="0"/>
          <w:spacing w:val="-4"/>
          <w:sz w:val="24"/>
          <w:szCs w:val="24"/>
          <w:lang w:val="bg-BG"/>
        </w:rPr>
      </w:pPr>
      <w:r w:rsidRPr="00FE73E0">
        <w:rPr>
          <w:snapToGrid w:val="0"/>
          <w:spacing w:val="-4"/>
          <w:sz w:val="24"/>
          <w:szCs w:val="24"/>
          <w:lang w:val="bg-BG"/>
        </w:rPr>
        <w:t>Да се анализира обема и състоянието на фуражната база.</w:t>
      </w:r>
    </w:p>
    <w:p w:rsidR="0090116F" w:rsidRPr="00FE73E0" w:rsidRDefault="0090116F" w:rsidP="0090116F">
      <w:pPr>
        <w:pStyle w:val="11"/>
        <w:spacing w:line="240" w:lineRule="auto"/>
        <w:rPr>
          <w:snapToGrid w:val="0"/>
          <w:spacing w:val="-4"/>
          <w:sz w:val="24"/>
          <w:szCs w:val="24"/>
          <w:lang w:val="bg-BG"/>
        </w:rPr>
      </w:pPr>
      <w:r w:rsidRPr="00FE73E0">
        <w:rPr>
          <w:snapToGrid w:val="0"/>
          <w:spacing w:val="-4"/>
          <w:sz w:val="24"/>
          <w:szCs w:val="24"/>
          <w:lang w:val="bg-BG"/>
        </w:rPr>
        <w:t xml:space="preserve">Да се направи оценка на </w:t>
      </w:r>
      <w:r w:rsidRPr="00FE73E0">
        <w:rPr>
          <w:sz w:val="24"/>
          <w:szCs w:val="24"/>
          <w:lang w:val="bg-BG"/>
        </w:rPr>
        <w:t>обособените</w:t>
      </w:r>
      <w:r w:rsidRPr="00FE73E0">
        <w:rPr>
          <w:rFonts w:eastAsia="Arial"/>
          <w:sz w:val="24"/>
          <w:szCs w:val="24"/>
          <w:lang w:val="bg-BG"/>
        </w:rPr>
        <w:t xml:space="preserve">  </w:t>
      </w:r>
      <w:r w:rsidRPr="00FE73E0">
        <w:rPr>
          <w:sz w:val="24"/>
          <w:szCs w:val="24"/>
          <w:lang w:val="bg-BG"/>
        </w:rPr>
        <w:t>развъдници в ловностопанските райони на ловните дружини.</w:t>
      </w:r>
    </w:p>
    <w:p w:rsidR="0090116F" w:rsidRPr="00FE73E0" w:rsidRDefault="0090116F" w:rsidP="0090116F">
      <w:pPr>
        <w:pStyle w:val="11"/>
        <w:spacing w:line="240" w:lineRule="auto"/>
        <w:rPr>
          <w:snapToGrid w:val="0"/>
          <w:sz w:val="24"/>
          <w:szCs w:val="24"/>
          <w:lang w:val="bg-BG"/>
        </w:rPr>
      </w:pPr>
      <w:r w:rsidRPr="00FE73E0">
        <w:rPr>
          <w:snapToGrid w:val="0"/>
          <w:sz w:val="24"/>
          <w:szCs w:val="24"/>
          <w:lang w:val="bg-BG"/>
        </w:rPr>
        <w:t>Изпълнението на ловностопанските мероприятия за изминалия ревизионен период да се представи в табличен вид, съгласно изискванията на Наредба № 18.</w:t>
      </w:r>
    </w:p>
    <w:p w:rsidR="0090116F" w:rsidRPr="00FE73E0" w:rsidRDefault="0090116F" w:rsidP="0090116F">
      <w:pPr>
        <w:pStyle w:val="11"/>
        <w:spacing w:line="240" w:lineRule="auto"/>
        <w:rPr>
          <w:snapToGrid w:val="0"/>
          <w:sz w:val="24"/>
          <w:szCs w:val="24"/>
          <w:lang w:val="bg-BG"/>
        </w:rPr>
      </w:pPr>
      <w:r w:rsidRPr="00FE73E0">
        <w:rPr>
          <w:snapToGrid w:val="0"/>
          <w:sz w:val="24"/>
          <w:szCs w:val="24"/>
          <w:lang w:val="bg-BG"/>
        </w:rPr>
        <w:t>Да се направи анализ на развитието на дивечовите запаси за възможно по-дълъг период.</w:t>
      </w:r>
    </w:p>
    <w:p w:rsidR="0090116F" w:rsidRPr="00FE73E0" w:rsidRDefault="0090116F" w:rsidP="0090116F">
      <w:pPr>
        <w:pStyle w:val="11"/>
        <w:spacing w:line="240" w:lineRule="auto"/>
        <w:rPr>
          <w:snapToGrid w:val="0"/>
          <w:sz w:val="24"/>
          <w:szCs w:val="24"/>
          <w:lang w:val="bg-BG"/>
        </w:rPr>
      </w:pPr>
      <w:r w:rsidRPr="00FE73E0">
        <w:rPr>
          <w:snapToGrid w:val="0"/>
          <w:sz w:val="24"/>
          <w:szCs w:val="24"/>
          <w:lang w:val="bg-BG"/>
        </w:rPr>
        <w:t>Да се направи анализ на изпълнението на сключените договори за стопанисване и ползване на дивеча за  дивечовъдните участъци, изпълнението на бизнес програмите до момента, като се акцентира върху изпълнението на проектираните мероприятия и доколко са спазени договорните взаимоотношения  и разпоредбите на законовата и нормативна уредба</w:t>
      </w:r>
    </w:p>
    <w:p w:rsidR="0090116F" w:rsidRPr="00FE73E0" w:rsidRDefault="0090116F" w:rsidP="0090116F">
      <w:pPr>
        <w:pStyle w:val="11"/>
        <w:spacing w:line="240" w:lineRule="auto"/>
        <w:rPr>
          <w:snapToGrid w:val="0"/>
          <w:sz w:val="24"/>
          <w:szCs w:val="24"/>
          <w:lang w:val="bg-BG"/>
        </w:rPr>
      </w:pPr>
      <w:r w:rsidRPr="00FE73E0">
        <w:rPr>
          <w:snapToGrid w:val="0"/>
          <w:sz w:val="24"/>
          <w:szCs w:val="24"/>
          <w:lang w:val="bg-BG"/>
        </w:rPr>
        <w:t>Да се дадат данни за щетите, които нанасят на дивеча запасите от вълци, друг хищен дивеч и скитащите кучета.</w:t>
      </w:r>
    </w:p>
    <w:p w:rsidR="0090116F" w:rsidRPr="00FE73E0" w:rsidRDefault="0090116F" w:rsidP="0090116F">
      <w:pPr>
        <w:pStyle w:val="11"/>
        <w:spacing w:line="240" w:lineRule="auto"/>
        <w:rPr>
          <w:snapToGrid w:val="0"/>
          <w:sz w:val="24"/>
          <w:szCs w:val="24"/>
          <w:lang w:val="bg-BG"/>
        </w:rPr>
      </w:pPr>
      <w:r w:rsidRPr="00FE73E0">
        <w:rPr>
          <w:snapToGrid w:val="0"/>
          <w:sz w:val="24"/>
          <w:szCs w:val="24"/>
          <w:lang w:val="bg-BG"/>
        </w:rPr>
        <w:t>Да се посочи запаса и отстрела на вълци, други хищници и скитащи ку</w:t>
      </w:r>
      <w:r w:rsidR="00A24C4E" w:rsidRPr="00FE73E0">
        <w:rPr>
          <w:snapToGrid w:val="0"/>
          <w:sz w:val="24"/>
          <w:szCs w:val="24"/>
          <w:lang w:val="bg-BG"/>
        </w:rPr>
        <w:t xml:space="preserve">чета през последните 10 години, или се </w:t>
      </w:r>
      <w:r w:rsidR="004A0447" w:rsidRPr="00FE73E0">
        <w:rPr>
          <w:snapToGrid w:val="0"/>
          <w:sz w:val="24"/>
          <w:szCs w:val="24"/>
          <w:lang w:val="bg-BG"/>
        </w:rPr>
        <w:t>посочат</w:t>
      </w:r>
      <w:r w:rsidR="00A24C4E" w:rsidRPr="00FE73E0">
        <w:rPr>
          <w:snapToGrid w:val="0"/>
          <w:sz w:val="24"/>
          <w:szCs w:val="24"/>
          <w:lang w:val="bg-BG"/>
        </w:rPr>
        <w:t xml:space="preserve"> данни за  средногодишен отстрел.</w:t>
      </w:r>
    </w:p>
    <w:p w:rsidR="0090116F" w:rsidRPr="00FE73E0" w:rsidRDefault="0090116F" w:rsidP="0090116F">
      <w:pPr>
        <w:pStyle w:val="11"/>
        <w:spacing w:line="240" w:lineRule="auto"/>
        <w:rPr>
          <w:snapToGrid w:val="0"/>
          <w:sz w:val="24"/>
          <w:szCs w:val="24"/>
          <w:lang w:val="bg-BG"/>
        </w:rPr>
      </w:pPr>
      <w:r w:rsidRPr="00FE73E0">
        <w:rPr>
          <w:snapToGrid w:val="0"/>
          <w:sz w:val="24"/>
          <w:szCs w:val="24"/>
          <w:lang w:val="bg-BG"/>
        </w:rPr>
        <w:t>Да се опишат евентуалните заболявания по дивеча и да се направи ветеринарно-санитарна оценка.</w:t>
      </w:r>
    </w:p>
    <w:p w:rsidR="0090116F" w:rsidRPr="00FE73E0" w:rsidRDefault="0090116F" w:rsidP="00E94559">
      <w:pPr>
        <w:pStyle w:val="11"/>
        <w:spacing w:line="240" w:lineRule="auto"/>
        <w:rPr>
          <w:snapToGrid w:val="0"/>
          <w:sz w:val="24"/>
          <w:szCs w:val="24"/>
          <w:lang w:val="bg-BG"/>
        </w:rPr>
      </w:pPr>
      <w:r w:rsidRPr="00FE73E0">
        <w:rPr>
          <w:snapToGrid w:val="0"/>
          <w:sz w:val="24"/>
          <w:szCs w:val="24"/>
          <w:lang w:val="bg-BG"/>
        </w:rPr>
        <w:t>Да се направи оценка на размера на щетите, които нанася дивеча на горските насаждения и на земеделските култури</w:t>
      </w:r>
    </w:p>
    <w:p w:rsidR="008C25C8" w:rsidRPr="00FE73E0" w:rsidRDefault="008C25C8" w:rsidP="0090116F">
      <w:pPr>
        <w:pStyle w:val="11"/>
        <w:spacing w:line="240" w:lineRule="auto"/>
        <w:ind w:firstLine="0"/>
        <w:jc w:val="center"/>
        <w:rPr>
          <w:b/>
          <w:snapToGrid w:val="0"/>
          <w:sz w:val="24"/>
          <w:szCs w:val="24"/>
          <w:lang w:val="bg-BG"/>
        </w:rPr>
      </w:pPr>
    </w:p>
    <w:p w:rsidR="0090116F" w:rsidRPr="00FE73E0" w:rsidRDefault="0090116F" w:rsidP="0090116F">
      <w:pPr>
        <w:pStyle w:val="11"/>
        <w:spacing w:line="240" w:lineRule="auto"/>
        <w:ind w:firstLine="0"/>
        <w:jc w:val="center"/>
        <w:rPr>
          <w:b/>
          <w:snapToGrid w:val="0"/>
          <w:sz w:val="24"/>
          <w:szCs w:val="24"/>
          <w:lang w:val="bg-BG"/>
        </w:rPr>
      </w:pPr>
      <w:r w:rsidRPr="00FE73E0">
        <w:rPr>
          <w:b/>
          <w:snapToGrid w:val="0"/>
          <w:sz w:val="24"/>
          <w:szCs w:val="24"/>
          <w:lang w:val="bg-BG"/>
        </w:rPr>
        <w:t>Глава ІІІ</w:t>
      </w:r>
    </w:p>
    <w:p w:rsidR="008C25C8" w:rsidRPr="00FE73E0" w:rsidRDefault="008C25C8" w:rsidP="0090116F">
      <w:pPr>
        <w:pStyle w:val="11"/>
        <w:spacing w:line="240" w:lineRule="auto"/>
        <w:ind w:firstLine="0"/>
        <w:jc w:val="center"/>
        <w:rPr>
          <w:b/>
          <w:snapToGrid w:val="0"/>
          <w:sz w:val="24"/>
          <w:szCs w:val="24"/>
          <w:lang w:val="bg-BG"/>
        </w:rPr>
      </w:pPr>
    </w:p>
    <w:p w:rsidR="0090116F" w:rsidRPr="00FE73E0" w:rsidRDefault="0090116F" w:rsidP="0090116F">
      <w:pPr>
        <w:pStyle w:val="11"/>
        <w:spacing w:line="240" w:lineRule="auto"/>
        <w:ind w:firstLine="0"/>
        <w:jc w:val="center"/>
        <w:rPr>
          <w:b/>
          <w:snapToGrid w:val="0"/>
          <w:sz w:val="24"/>
          <w:szCs w:val="24"/>
          <w:lang w:val="bg-BG"/>
        </w:rPr>
      </w:pPr>
      <w:r w:rsidRPr="00FE73E0">
        <w:rPr>
          <w:b/>
          <w:snapToGrid w:val="0"/>
          <w:sz w:val="24"/>
          <w:szCs w:val="24"/>
          <w:lang w:val="bg-BG"/>
        </w:rPr>
        <w:t>Планиране на мероприятия</w:t>
      </w:r>
    </w:p>
    <w:p w:rsidR="0090116F" w:rsidRPr="00FE73E0" w:rsidRDefault="0090116F" w:rsidP="0090116F">
      <w:pPr>
        <w:pStyle w:val="11"/>
        <w:spacing w:line="240" w:lineRule="auto"/>
        <w:ind w:firstLine="0"/>
        <w:jc w:val="center"/>
        <w:rPr>
          <w:b/>
          <w:snapToGrid w:val="0"/>
          <w:sz w:val="24"/>
          <w:szCs w:val="24"/>
          <w:lang w:val="bg-BG"/>
        </w:rPr>
      </w:pPr>
    </w:p>
    <w:p w:rsidR="0090116F" w:rsidRPr="00FE73E0" w:rsidRDefault="0090116F" w:rsidP="0090116F">
      <w:pPr>
        <w:pStyle w:val="11"/>
        <w:numPr>
          <w:ilvl w:val="0"/>
          <w:numId w:val="9"/>
        </w:numPr>
        <w:spacing w:line="240" w:lineRule="auto"/>
        <w:rPr>
          <w:b/>
          <w:snapToGrid w:val="0"/>
          <w:sz w:val="24"/>
          <w:szCs w:val="24"/>
          <w:lang w:val="bg-BG"/>
        </w:rPr>
      </w:pPr>
      <w:r w:rsidRPr="00FE73E0">
        <w:rPr>
          <w:b/>
          <w:snapToGrid w:val="0"/>
          <w:sz w:val="24"/>
          <w:szCs w:val="24"/>
          <w:lang w:val="bg-BG"/>
        </w:rPr>
        <w:t>Основни насоки на планирането</w:t>
      </w:r>
    </w:p>
    <w:p w:rsidR="008C25C8" w:rsidRPr="00FE73E0" w:rsidRDefault="008C25C8" w:rsidP="0031636C">
      <w:pPr>
        <w:pStyle w:val="11"/>
        <w:spacing w:line="240" w:lineRule="auto"/>
        <w:ind w:left="1065" w:firstLine="0"/>
        <w:rPr>
          <w:b/>
          <w:snapToGrid w:val="0"/>
          <w:sz w:val="24"/>
          <w:szCs w:val="24"/>
          <w:lang w:val="bg-BG"/>
        </w:rPr>
      </w:pPr>
    </w:p>
    <w:p w:rsidR="0090116F" w:rsidRPr="00FE73E0" w:rsidRDefault="0090116F" w:rsidP="0090116F">
      <w:pPr>
        <w:pStyle w:val="SilvaText"/>
        <w:rPr>
          <w:rFonts w:ascii="Times New Roman" w:hAnsi="Times New Roman"/>
          <w:sz w:val="24"/>
          <w:szCs w:val="24"/>
        </w:rPr>
      </w:pPr>
      <w:r w:rsidRPr="00FE73E0">
        <w:rPr>
          <w:rFonts w:ascii="Times New Roman" w:hAnsi="Times New Roman"/>
          <w:snapToGrid w:val="0"/>
          <w:sz w:val="24"/>
          <w:szCs w:val="24"/>
        </w:rPr>
        <w:t xml:space="preserve">  Основното направление на стопанисването на дивеча да бъде: подобряване на условията за развитие на здрави и жизнени дивечови запаси от наличните видове, при оптимална гъстота, полова и възрастова структура; достигане на допустимите запаси; възможности за разселване; </w:t>
      </w:r>
      <w:r w:rsidRPr="00FE73E0">
        <w:rPr>
          <w:rFonts w:ascii="Times New Roman" w:hAnsi="Times New Roman"/>
          <w:sz w:val="24"/>
          <w:szCs w:val="24"/>
        </w:rPr>
        <w:t xml:space="preserve">опазване на запасите от дребния дивеч и създаване условия за по-нататъшното им развитие; </w:t>
      </w:r>
      <w:r w:rsidRPr="00FE73E0">
        <w:rPr>
          <w:rFonts w:ascii="Times New Roman" w:hAnsi="Times New Roman"/>
          <w:snapToGrid w:val="0"/>
          <w:sz w:val="24"/>
          <w:szCs w:val="24"/>
        </w:rPr>
        <w:t xml:space="preserve">повишаване на качеството и възможностите за трофеен отстрел; добив на дивечово месо; обогатяване на ловната фауна и развитие на ловния туризъм и ловния спорт; </w:t>
      </w:r>
      <w:r w:rsidRPr="00FE73E0">
        <w:rPr>
          <w:rFonts w:ascii="Times New Roman" w:hAnsi="Times New Roman"/>
          <w:sz w:val="24"/>
          <w:szCs w:val="24"/>
        </w:rPr>
        <w:t xml:space="preserve">опазване на редки и защитени от закона видове. </w:t>
      </w:r>
    </w:p>
    <w:p w:rsidR="0090116F" w:rsidRPr="00FE73E0" w:rsidRDefault="0090116F" w:rsidP="0090116F">
      <w:pPr>
        <w:pStyle w:val="11"/>
        <w:spacing w:line="240" w:lineRule="auto"/>
        <w:ind w:firstLine="0"/>
        <w:rPr>
          <w:snapToGrid w:val="0"/>
          <w:sz w:val="24"/>
          <w:szCs w:val="24"/>
          <w:lang w:val="bg-BG"/>
        </w:rPr>
      </w:pPr>
      <w:r w:rsidRPr="00FE73E0">
        <w:rPr>
          <w:snapToGrid w:val="0"/>
          <w:sz w:val="24"/>
          <w:szCs w:val="24"/>
          <w:lang w:val="bg-BG"/>
        </w:rPr>
        <w:tab/>
        <w:t xml:space="preserve">В зависимост от характера на местообитанията, пригодността за обитаване от даден вид дивеч, основното направление за стопанисване и трайността на обитаването, главен вид дивеч в </w:t>
      </w:r>
      <w:r w:rsidRPr="00FE73E0">
        <w:rPr>
          <w:b/>
          <w:snapToGrid w:val="0"/>
          <w:sz w:val="24"/>
          <w:szCs w:val="24"/>
          <w:lang w:val="bg-BG"/>
        </w:rPr>
        <w:t>досега действащият ловностопански план</w:t>
      </w:r>
      <w:r w:rsidR="0031636C" w:rsidRPr="00FE73E0">
        <w:rPr>
          <w:snapToGrid w:val="0"/>
          <w:sz w:val="24"/>
          <w:szCs w:val="24"/>
          <w:lang w:val="bg-BG"/>
        </w:rPr>
        <w:t xml:space="preserve"> за ЛСК (ДУ) на ДЛ</w:t>
      </w:r>
      <w:r w:rsidRPr="00FE73E0">
        <w:rPr>
          <w:snapToGrid w:val="0"/>
          <w:sz w:val="24"/>
          <w:szCs w:val="24"/>
          <w:lang w:val="bg-BG"/>
        </w:rPr>
        <w:t>С е определен както следва :</w:t>
      </w:r>
    </w:p>
    <w:p w:rsidR="008C25C8" w:rsidRPr="00FE73E0" w:rsidRDefault="0090116F" w:rsidP="0090116F">
      <w:pPr>
        <w:ind w:left="847" w:right="43"/>
        <w:rPr>
          <w:sz w:val="24"/>
          <w:lang w:val="bg-BG"/>
        </w:rPr>
      </w:pPr>
      <w:r w:rsidRPr="00FE73E0">
        <w:rPr>
          <w:sz w:val="24"/>
          <w:lang w:val="bg-BG"/>
        </w:rPr>
        <w:t xml:space="preserve">    </w:t>
      </w:r>
      <w:r w:rsidRPr="00FE73E0">
        <w:rPr>
          <w:sz w:val="24"/>
          <w:lang w:val="bg-BG"/>
        </w:rPr>
        <w:tab/>
      </w:r>
    </w:p>
    <w:p w:rsidR="0090116F" w:rsidRPr="00FE73E0" w:rsidRDefault="0090116F" w:rsidP="0090116F">
      <w:pPr>
        <w:ind w:left="847" w:right="43"/>
        <w:rPr>
          <w:rFonts w:eastAsia="Calibri"/>
          <w:sz w:val="24"/>
          <w:szCs w:val="24"/>
          <w:lang w:val="bg-BG" w:eastAsia="en-US"/>
        </w:rPr>
      </w:pPr>
      <w:r w:rsidRPr="00FE73E0">
        <w:rPr>
          <w:rFonts w:eastAsia="Calibri"/>
          <w:sz w:val="24"/>
          <w:szCs w:val="24"/>
          <w:lang w:val="bg-BG" w:eastAsia="en-US"/>
        </w:rPr>
        <w:t>За</w:t>
      </w:r>
      <w:r w:rsidRPr="00FE73E0">
        <w:rPr>
          <w:rFonts w:eastAsia="Arial"/>
          <w:sz w:val="24"/>
          <w:szCs w:val="24"/>
          <w:lang w:val="bg-BG" w:eastAsia="en-US"/>
        </w:rPr>
        <w:t xml:space="preserve"> </w:t>
      </w:r>
      <w:r w:rsidRPr="00FE73E0">
        <w:rPr>
          <w:rFonts w:eastAsia="Calibri"/>
          <w:sz w:val="24"/>
          <w:szCs w:val="24"/>
          <w:lang w:val="bg-BG" w:eastAsia="en-US"/>
        </w:rPr>
        <w:t>дивеча</w:t>
      </w:r>
      <w:r w:rsidRPr="00FE73E0">
        <w:rPr>
          <w:rFonts w:eastAsia="Arial"/>
          <w:sz w:val="24"/>
          <w:szCs w:val="24"/>
          <w:lang w:val="bg-BG" w:eastAsia="en-US"/>
        </w:rPr>
        <w:t xml:space="preserve"> </w:t>
      </w:r>
      <w:r w:rsidRPr="00FE73E0">
        <w:rPr>
          <w:rFonts w:eastAsia="Calibri"/>
          <w:sz w:val="24"/>
          <w:szCs w:val="24"/>
          <w:lang w:val="bg-BG" w:eastAsia="en-US"/>
        </w:rPr>
        <w:t>на</w:t>
      </w:r>
      <w:r w:rsidRPr="00FE73E0">
        <w:rPr>
          <w:rFonts w:eastAsia="Arial"/>
          <w:sz w:val="24"/>
          <w:szCs w:val="24"/>
          <w:lang w:val="bg-BG" w:eastAsia="en-US"/>
        </w:rPr>
        <w:t xml:space="preserve"> </w:t>
      </w:r>
      <w:r w:rsidRPr="00FE73E0">
        <w:rPr>
          <w:rFonts w:eastAsia="Calibri"/>
          <w:sz w:val="24"/>
          <w:szCs w:val="24"/>
          <w:lang w:val="bg-BG" w:eastAsia="en-US"/>
        </w:rPr>
        <w:t>свобода</w:t>
      </w:r>
      <w:r w:rsidRPr="00FE73E0">
        <w:rPr>
          <w:rFonts w:eastAsia="Arial"/>
          <w:sz w:val="24"/>
          <w:szCs w:val="24"/>
          <w:lang w:val="bg-BG" w:eastAsia="en-US"/>
        </w:rPr>
        <w:t xml:space="preserve"> </w:t>
      </w:r>
      <w:r w:rsidRPr="00FE73E0">
        <w:rPr>
          <w:rFonts w:eastAsia="Calibri"/>
          <w:sz w:val="24"/>
          <w:szCs w:val="24"/>
          <w:lang w:val="bg-BG" w:eastAsia="en-US"/>
        </w:rPr>
        <w:t>в</w:t>
      </w:r>
      <w:r w:rsidRPr="00FE73E0">
        <w:rPr>
          <w:rFonts w:eastAsia="Arial"/>
          <w:sz w:val="24"/>
          <w:szCs w:val="24"/>
          <w:lang w:val="bg-BG" w:eastAsia="en-US"/>
        </w:rPr>
        <w:t xml:space="preserve"> </w:t>
      </w:r>
      <w:r w:rsidRPr="00FE73E0">
        <w:rPr>
          <w:rFonts w:eastAsia="Calibri"/>
          <w:sz w:val="24"/>
          <w:szCs w:val="24"/>
          <w:lang w:val="bg-BG" w:eastAsia="en-US"/>
        </w:rPr>
        <w:t>Дивечовъдните</w:t>
      </w:r>
      <w:r w:rsidRPr="00FE73E0">
        <w:rPr>
          <w:rFonts w:eastAsia="Arial"/>
          <w:sz w:val="24"/>
          <w:szCs w:val="24"/>
          <w:lang w:val="bg-BG" w:eastAsia="en-US"/>
        </w:rPr>
        <w:t xml:space="preserve"> </w:t>
      </w:r>
      <w:r w:rsidRPr="00FE73E0">
        <w:rPr>
          <w:rFonts w:eastAsia="Calibri"/>
          <w:sz w:val="24"/>
          <w:szCs w:val="24"/>
          <w:lang w:val="bg-BG" w:eastAsia="en-US"/>
        </w:rPr>
        <w:t>участъци</w:t>
      </w:r>
      <w:r w:rsidRPr="00FE73E0">
        <w:rPr>
          <w:rFonts w:eastAsia="Arial"/>
          <w:sz w:val="24"/>
          <w:szCs w:val="24"/>
          <w:lang w:val="bg-BG" w:eastAsia="en-US"/>
        </w:rPr>
        <w:t xml:space="preserve">:  </w:t>
      </w:r>
    </w:p>
    <w:p w:rsidR="0090116F" w:rsidRPr="00FE73E0" w:rsidRDefault="00931EA5" w:rsidP="0090116F">
      <w:pPr>
        <w:spacing w:after="5" w:line="237" w:lineRule="auto"/>
        <w:ind w:left="298" w:right="43" w:firstLine="422"/>
        <w:jc w:val="both"/>
        <w:rPr>
          <w:rFonts w:eastAsia="Arial"/>
          <w:sz w:val="24"/>
          <w:szCs w:val="24"/>
          <w:lang w:val="bg-BG" w:eastAsia="en-US"/>
        </w:rPr>
      </w:pPr>
      <w:r w:rsidRPr="00FE73E0">
        <w:rPr>
          <w:rFonts w:eastAsia="Calibri"/>
          <w:sz w:val="24"/>
          <w:szCs w:val="24"/>
          <w:lang w:val="bg-BG" w:eastAsia="en-US"/>
        </w:rPr>
        <w:t xml:space="preserve">      -</w:t>
      </w:r>
      <w:r w:rsidR="0052249C" w:rsidRPr="00FE73E0">
        <w:rPr>
          <w:rFonts w:eastAsia="Arial"/>
          <w:b/>
          <w:sz w:val="24"/>
          <w:szCs w:val="24"/>
          <w:lang w:val="bg-BG" w:eastAsia="en-US"/>
        </w:rPr>
        <w:t xml:space="preserve"> </w:t>
      </w:r>
      <w:r w:rsidR="00863FA1" w:rsidRPr="00FE73E0">
        <w:rPr>
          <w:rFonts w:eastAsia="Arial"/>
          <w:b/>
          <w:sz w:val="24"/>
          <w:szCs w:val="24"/>
          <w:lang w:val="bg-BG" w:eastAsia="en-US"/>
        </w:rPr>
        <w:t xml:space="preserve">ДУ „Зли дол“, ДУ „Гарван“ и </w:t>
      </w:r>
      <w:r w:rsidR="00123702" w:rsidRPr="00FE73E0">
        <w:rPr>
          <w:rFonts w:eastAsia="Arial"/>
          <w:b/>
          <w:sz w:val="24"/>
          <w:szCs w:val="24"/>
          <w:lang w:val="bg-BG" w:eastAsia="en-US"/>
        </w:rPr>
        <w:t>ДЛСР</w:t>
      </w:r>
      <w:r w:rsidR="0052249C" w:rsidRPr="00FE73E0">
        <w:rPr>
          <w:rFonts w:eastAsia="Arial"/>
          <w:b/>
          <w:sz w:val="24"/>
          <w:szCs w:val="24"/>
          <w:lang w:val="bg-BG" w:eastAsia="en-US"/>
        </w:rPr>
        <w:t xml:space="preserve"> „Каракуз“</w:t>
      </w:r>
      <w:r w:rsidR="0090116F" w:rsidRPr="00FE73E0">
        <w:rPr>
          <w:rFonts w:eastAsia="Arial"/>
          <w:sz w:val="24"/>
          <w:szCs w:val="24"/>
          <w:lang w:val="bg-BG" w:eastAsia="en-US"/>
        </w:rPr>
        <w:t xml:space="preserve"> – </w:t>
      </w:r>
      <w:r w:rsidR="0090116F" w:rsidRPr="00FE73E0">
        <w:rPr>
          <w:rFonts w:eastAsia="Calibri"/>
          <w:sz w:val="24"/>
          <w:szCs w:val="24"/>
          <w:lang w:val="bg-BG" w:eastAsia="en-US"/>
        </w:rPr>
        <w:t>благородния</w:t>
      </w:r>
      <w:r w:rsidR="0090116F" w:rsidRPr="00FE73E0">
        <w:rPr>
          <w:rFonts w:eastAsia="Arial"/>
          <w:sz w:val="24"/>
          <w:szCs w:val="24"/>
          <w:lang w:val="bg-BG" w:eastAsia="en-US"/>
        </w:rPr>
        <w:t xml:space="preserve"> </w:t>
      </w:r>
      <w:r w:rsidR="0090116F" w:rsidRPr="00FE73E0">
        <w:rPr>
          <w:rFonts w:eastAsia="Calibri"/>
          <w:sz w:val="24"/>
          <w:szCs w:val="24"/>
          <w:lang w:val="bg-BG" w:eastAsia="en-US"/>
        </w:rPr>
        <w:t>елен</w:t>
      </w:r>
      <w:r w:rsidR="0052249C" w:rsidRPr="00FE73E0">
        <w:rPr>
          <w:rFonts w:eastAsia="Arial"/>
          <w:sz w:val="24"/>
          <w:szCs w:val="24"/>
          <w:lang w:val="bg-BG" w:eastAsia="en-US"/>
        </w:rPr>
        <w:t xml:space="preserve"> и</w:t>
      </w:r>
      <w:r w:rsidR="0090116F" w:rsidRPr="00FE73E0">
        <w:rPr>
          <w:rFonts w:eastAsia="Arial"/>
          <w:sz w:val="24"/>
          <w:szCs w:val="24"/>
          <w:lang w:val="bg-BG" w:eastAsia="en-US"/>
        </w:rPr>
        <w:t xml:space="preserve"> </w:t>
      </w:r>
      <w:r w:rsidR="0090116F" w:rsidRPr="00FE73E0">
        <w:rPr>
          <w:rFonts w:eastAsia="Calibri"/>
          <w:sz w:val="24"/>
          <w:szCs w:val="24"/>
          <w:lang w:val="bg-BG" w:eastAsia="en-US"/>
        </w:rPr>
        <w:t>със</w:t>
      </w:r>
      <w:r w:rsidR="0090116F" w:rsidRPr="00FE73E0">
        <w:rPr>
          <w:rFonts w:eastAsia="Arial"/>
          <w:sz w:val="24"/>
          <w:szCs w:val="24"/>
          <w:lang w:val="bg-BG" w:eastAsia="en-US"/>
        </w:rPr>
        <w:t xml:space="preserve"> </w:t>
      </w:r>
      <w:r w:rsidR="0090116F" w:rsidRPr="00FE73E0">
        <w:rPr>
          <w:rFonts w:eastAsia="Calibri"/>
          <w:sz w:val="24"/>
          <w:szCs w:val="24"/>
          <w:lang w:val="bg-BG" w:eastAsia="en-US"/>
        </w:rPr>
        <w:t>съпътстващи</w:t>
      </w:r>
      <w:r w:rsidR="0090116F" w:rsidRPr="00FE73E0">
        <w:rPr>
          <w:rFonts w:eastAsia="Arial"/>
          <w:sz w:val="24"/>
          <w:szCs w:val="24"/>
          <w:lang w:val="bg-BG" w:eastAsia="en-US"/>
        </w:rPr>
        <w:t xml:space="preserve"> </w:t>
      </w:r>
      <w:r w:rsidR="0090116F" w:rsidRPr="00FE73E0">
        <w:rPr>
          <w:rFonts w:eastAsia="Calibri"/>
          <w:sz w:val="24"/>
          <w:szCs w:val="24"/>
          <w:lang w:val="bg-BG" w:eastAsia="en-US"/>
        </w:rPr>
        <w:t>видове -</w:t>
      </w:r>
      <w:r w:rsidR="0090116F" w:rsidRPr="00FE73E0">
        <w:rPr>
          <w:rFonts w:eastAsia="Arial"/>
          <w:sz w:val="24"/>
          <w:szCs w:val="24"/>
          <w:lang w:val="bg-BG" w:eastAsia="en-US"/>
        </w:rPr>
        <w:t xml:space="preserve">  </w:t>
      </w:r>
      <w:r w:rsidR="00E5100E" w:rsidRPr="00FE73E0">
        <w:rPr>
          <w:rFonts w:eastAsia="Arial"/>
          <w:sz w:val="24"/>
          <w:szCs w:val="24"/>
          <w:lang w:val="bg-BG" w:eastAsia="en-US"/>
        </w:rPr>
        <w:t xml:space="preserve">сърна, </w:t>
      </w:r>
      <w:r w:rsidR="0090116F" w:rsidRPr="00FE73E0">
        <w:rPr>
          <w:rFonts w:eastAsia="Calibri"/>
          <w:sz w:val="24"/>
          <w:szCs w:val="24"/>
          <w:lang w:val="bg-BG" w:eastAsia="en-US"/>
        </w:rPr>
        <w:t>дива</w:t>
      </w:r>
      <w:r w:rsidR="0090116F" w:rsidRPr="00FE73E0">
        <w:rPr>
          <w:rFonts w:eastAsia="Arial"/>
          <w:sz w:val="24"/>
          <w:szCs w:val="24"/>
          <w:lang w:val="bg-BG" w:eastAsia="en-US"/>
        </w:rPr>
        <w:t xml:space="preserve"> </w:t>
      </w:r>
      <w:r w:rsidR="0090116F" w:rsidRPr="00FE73E0">
        <w:rPr>
          <w:rFonts w:eastAsia="Calibri"/>
          <w:sz w:val="24"/>
          <w:szCs w:val="24"/>
          <w:lang w:val="bg-BG" w:eastAsia="en-US"/>
        </w:rPr>
        <w:t>свиня</w:t>
      </w:r>
      <w:r w:rsidR="0090116F" w:rsidRPr="00FE73E0">
        <w:rPr>
          <w:rFonts w:eastAsia="Arial"/>
          <w:sz w:val="24"/>
          <w:szCs w:val="24"/>
          <w:lang w:val="bg-BG" w:eastAsia="en-US"/>
        </w:rPr>
        <w:t xml:space="preserve">, </w:t>
      </w:r>
      <w:r w:rsidR="0090116F" w:rsidRPr="00FE73E0">
        <w:rPr>
          <w:rFonts w:eastAsia="Calibri"/>
          <w:sz w:val="24"/>
          <w:szCs w:val="24"/>
          <w:lang w:val="bg-BG" w:eastAsia="en-US"/>
        </w:rPr>
        <w:t>заек</w:t>
      </w:r>
      <w:r w:rsidR="0090116F" w:rsidRPr="00FE73E0">
        <w:rPr>
          <w:rFonts w:eastAsia="Arial"/>
          <w:sz w:val="24"/>
          <w:szCs w:val="24"/>
          <w:lang w:val="bg-BG" w:eastAsia="en-US"/>
        </w:rPr>
        <w:t>,</w:t>
      </w:r>
      <w:r w:rsidR="0052249C" w:rsidRPr="00FE73E0">
        <w:rPr>
          <w:rFonts w:eastAsia="Arial"/>
          <w:sz w:val="24"/>
          <w:szCs w:val="24"/>
          <w:lang w:val="bg-BG" w:eastAsia="en-US"/>
        </w:rPr>
        <w:t xml:space="preserve"> а на подходящи места фазан и </w:t>
      </w:r>
      <w:r w:rsidR="0090116F" w:rsidRPr="00FE73E0">
        <w:rPr>
          <w:rFonts w:eastAsia="Arial"/>
          <w:sz w:val="24"/>
          <w:szCs w:val="24"/>
          <w:lang w:val="bg-BG" w:eastAsia="en-US"/>
        </w:rPr>
        <w:t xml:space="preserve"> </w:t>
      </w:r>
      <w:r w:rsidR="0090116F" w:rsidRPr="00FE73E0">
        <w:rPr>
          <w:rFonts w:eastAsia="Calibri"/>
          <w:sz w:val="24"/>
          <w:szCs w:val="24"/>
          <w:lang w:val="bg-BG" w:eastAsia="en-US"/>
        </w:rPr>
        <w:t>яребица</w:t>
      </w:r>
      <w:r w:rsidR="00ED622A" w:rsidRPr="00FE73E0">
        <w:rPr>
          <w:rFonts w:eastAsia="Arial"/>
          <w:sz w:val="24"/>
          <w:szCs w:val="24"/>
          <w:lang w:val="bg-BG" w:eastAsia="en-US"/>
        </w:rPr>
        <w:t xml:space="preserve"> и мигриращи видове.</w:t>
      </w:r>
    </w:p>
    <w:p w:rsidR="008C25C8" w:rsidRPr="00FE73E0" w:rsidRDefault="008C25C8" w:rsidP="0090116F">
      <w:pPr>
        <w:spacing w:after="5" w:line="237" w:lineRule="auto"/>
        <w:ind w:left="298" w:right="43" w:firstLine="422"/>
        <w:jc w:val="both"/>
        <w:rPr>
          <w:rFonts w:eastAsia="Arial"/>
          <w:sz w:val="24"/>
          <w:szCs w:val="24"/>
          <w:lang w:val="bg-BG" w:eastAsia="en-US"/>
        </w:rPr>
      </w:pPr>
    </w:p>
    <w:p w:rsidR="008C25C8" w:rsidRPr="00FE73E0" w:rsidRDefault="00931EA5" w:rsidP="0090116F">
      <w:pPr>
        <w:spacing w:after="5" w:line="237" w:lineRule="auto"/>
        <w:ind w:left="298" w:right="43" w:firstLine="422"/>
        <w:jc w:val="both"/>
        <w:rPr>
          <w:rFonts w:eastAsia="Arial"/>
          <w:sz w:val="24"/>
          <w:szCs w:val="24"/>
          <w:lang w:val="bg-BG" w:eastAsia="en-US"/>
        </w:rPr>
      </w:pPr>
      <w:r w:rsidRPr="00FE73E0">
        <w:rPr>
          <w:rFonts w:eastAsia="Arial"/>
          <w:sz w:val="24"/>
          <w:szCs w:val="24"/>
          <w:lang w:val="bg-BG" w:eastAsia="en-US"/>
        </w:rPr>
        <w:tab/>
        <w:t>-</w:t>
      </w:r>
      <w:r w:rsidR="00863FA1" w:rsidRPr="00FE73E0">
        <w:rPr>
          <w:rFonts w:eastAsia="Arial"/>
          <w:sz w:val="24"/>
          <w:szCs w:val="24"/>
          <w:lang w:val="bg-BG" w:eastAsia="en-US"/>
        </w:rPr>
        <w:t xml:space="preserve"> За</w:t>
      </w:r>
      <w:r w:rsidRPr="00FE73E0">
        <w:rPr>
          <w:rFonts w:eastAsia="Arial"/>
          <w:sz w:val="24"/>
          <w:szCs w:val="24"/>
          <w:lang w:val="bg-BG" w:eastAsia="en-US"/>
        </w:rPr>
        <w:t xml:space="preserve"> БИСД (оградени площи) </w:t>
      </w:r>
      <w:r w:rsidR="00863FA1" w:rsidRPr="00FE73E0">
        <w:rPr>
          <w:rFonts w:eastAsia="Arial"/>
          <w:sz w:val="24"/>
          <w:szCs w:val="24"/>
          <w:lang w:val="bg-BG" w:eastAsia="en-US"/>
        </w:rPr>
        <w:t xml:space="preserve"> в  ДУ „Зли дол</w:t>
      </w:r>
      <w:r w:rsidR="0052249C" w:rsidRPr="00FE73E0">
        <w:rPr>
          <w:rFonts w:eastAsia="Arial"/>
          <w:sz w:val="24"/>
          <w:szCs w:val="24"/>
          <w:lang w:val="bg-BG" w:eastAsia="en-US"/>
        </w:rPr>
        <w:t xml:space="preserve">“ – </w:t>
      </w:r>
      <w:r w:rsidR="00E5100E" w:rsidRPr="00FE73E0">
        <w:rPr>
          <w:rFonts w:eastAsia="Arial"/>
          <w:sz w:val="24"/>
          <w:szCs w:val="24"/>
          <w:lang w:val="bg-BG" w:eastAsia="en-US"/>
        </w:rPr>
        <w:t>дива свиня и съпътстващ вид</w:t>
      </w:r>
      <w:r w:rsidR="00863FA1" w:rsidRPr="00FE73E0">
        <w:rPr>
          <w:rFonts w:eastAsia="Arial"/>
          <w:sz w:val="24"/>
          <w:szCs w:val="24"/>
          <w:lang w:val="bg-BG" w:eastAsia="en-US"/>
        </w:rPr>
        <w:t xml:space="preserve"> елен лопатар</w:t>
      </w:r>
      <w:r w:rsidR="008C25C8" w:rsidRPr="00FE73E0">
        <w:rPr>
          <w:rFonts w:eastAsia="Arial"/>
          <w:sz w:val="24"/>
          <w:szCs w:val="24"/>
          <w:lang w:val="bg-BG" w:eastAsia="en-US"/>
        </w:rPr>
        <w:t>.</w:t>
      </w:r>
    </w:p>
    <w:p w:rsidR="00ED622A" w:rsidRPr="00FE73E0" w:rsidRDefault="004A48C2" w:rsidP="00ED622A">
      <w:pPr>
        <w:ind w:left="142" w:right="262" w:firstLine="142"/>
        <w:jc w:val="both"/>
        <w:rPr>
          <w:rFonts w:eastAsia="Arial"/>
          <w:sz w:val="24"/>
          <w:szCs w:val="24"/>
          <w:lang w:val="bg-BG" w:eastAsia="en-US"/>
        </w:rPr>
      </w:pPr>
      <w:r w:rsidRPr="00FE73E0">
        <w:rPr>
          <w:sz w:val="24"/>
          <w:szCs w:val="24"/>
          <w:lang w:val="bg-BG"/>
        </w:rPr>
        <w:tab/>
      </w:r>
      <w:r w:rsidRPr="00FE73E0">
        <w:rPr>
          <w:sz w:val="24"/>
          <w:szCs w:val="24"/>
          <w:lang w:val="bg-BG"/>
        </w:rPr>
        <w:tab/>
      </w:r>
      <w:r w:rsidR="00052329" w:rsidRPr="00FE73E0">
        <w:rPr>
          <w:sz w:val="24"/>
          <w:szCs w:val="24"/>
          <w:lang w:val="bg-BG"/>
        </w:rPr>
        <w:t>З</w:t>
      </w:r>
      <w:r w:rsidR="00931EA5" w:rsidRPr="00FE73E0">
        <w:rPr>
          <w:sz w:val="24"/>
          <w:szCs w:val="24"/>
          <w:lang w:val="bg-BG"/>
        </w:rPr>
        <w:t>а ловностопанските райони</w:t>
      </w:r>
      <w:r w:rsidR="00ED622A" w:rsidRPr="00FE73E0">
        <w:rPr>
          <w:sz w:val="24"/>
          <w:szCs w:val="24"/>
          <w:lang w:val="bg-BG"/>
        </w:rPr>
        <w:t xml:space="preserve"> на </w:t>
      </w:r>
      <w:r w:rsidR="0052249C" w:rsidRPr="00FE73E0">
        <w:rPr>
          <w:sz w:val="24"/>
          <w:szCs w:val="24"/>
          <w:lang w:val="bg-BG"/>
        </w:rPr>
        <w:t>Л</w:t>
      </w:r>
      <w:r w:rsidR="00931EA5" w:rsidRPr="00FE73E0">
        <w:rPr>
          <w:sz w:val="24"/>
          <w:szCs w:val="24"/>
          <w:lang w:val="bg-BG"/>
        </w:rPr>
        <w:t>Р</w:t>
      </w:r>
      <w:r w:rsidR="0052249C" w:rsidRPr="00FE73E0">
        <w:rPr>
          <w:sz w:val="24"/>
          <w:szCs w:val="24"/>
          <w:lang w:val="bg-BG"/>
        </w:rPr>
        <w:t>Д съобразно условията за развъждане на дивеча, преобладаващия характер на местообитанията, големината и компактността на горските комплекси, начините на стопанисване</w:t>
      </w:r>
      <w:r w:rsidR="00931EA5" w:rsidRPr="00FE73E0">
        <w:rPr>
          <w:sz w:val="24"/>
          <w:szCs w:val="24"/>
          <w:lang w:val="bg-BG"/>
        </w:rPr>
        <w:t xml:space="preserve"> -</w:t>
      </w:r>
      <w:r w:rsidR="00ED622A" w:rsidRPr="00FE73E0">
        <w:rPr>
          <w:rFonts w:eastAsia="Arial"/>
          <w:sz w:val="24"/>
          <w:szCs w:val="24"/>
          <w:lang w:val="bg-BG" w:eastAsia="en-US"/>
        </w:rPr>
        <w:t xml:space="preserve"> за</w:t>
      </w:r>
      <w:r w:rsidR="00ED622A" w:rsidRPr="00FE73E0">
        <w:rPr>
          <w:sz w:val="24"/>
          <w:szCs w:val="24"/>
          <w:lang w:val="bg-BG"/>
        </w:rPr>
        <w:t xml:space="preserve"> главен вид дивеч </w:t>
      </w:r>
      <w:r w:rsidR="0052249C" w:rsidRPr="00FE73E0">
        <w:rPr>
          <w:sz w:val="24"/>
          <w:szCs w:val="24"/>
          <w:lang w:val="bg-BG"/>
        </w:rPr>
        <w:t>едър дивеч е определен сърната и съпътстващ вид дива свиня, а за дребен дивеч</w:t>
      </w:r>
      <w:r w:rsidR="00ED622A" w:rsidRPr="00FE73E0">
        <w:rPr>
          <w:sz w:val="24"/>
          <w:szCs w:val="24"/>
          <w:lang w:val="bg-BG"/>
        </w:rPr>
        <w:t xml:space="preserve"> </w:t>
      </w:r>
      <w:r w:rsidR="0052249C" w:rsidRPr="00FE73E0">
        <w:rPr>
          <w:sz w:val="24"/>
          <w:szCs w:val="24"/>
          <w:lang w:val="bg-BG"/>
        </w:rPr>
        <w:t>-</w:t>
      </w:r>
      <w:r w:rsidR="00ED622A" w:rsidRPr="00FE73E0">
        <w:rPr>
          <w:sz w:val="24"/>
          <w:szCs w:val="24"/>
          <w:lang w:val="bg-BG"/>
        </w:rPr>
        <w:t xml:space="preserve"> </w:t>
      </w:r>
      <w:r w:rsidR="0052249C" w:rsidRPr="00FE73E0">
        <w:rPr>
          <w:sz w:val="24"/>
          <w:szCs w:val="24"/>
          <w:lang w:val="bg-BG"/>
        </w:rPr>
        <w:t>заек</w:t>
      </w:r>
      <w:r w:rsidR="00ED622A" w:rsidRPr="00FE73E0">
        <w:rPr>
          <w:sz w:val="24"/>
          <w:szCs w:val="24"/>
          <w:lang w:val="bg-BG"/>
        </w:rPr>
        <w:t xml:space="preserve"> със съпътстващи фазан, яребица и </w:t>
      </w:r>
      <w:r w:rsidR="00ED622A" w:rsidRPr="00FE73E0">
        <w:rPr>
          <w:rFonts w:eastAsia="Arial"/>
          <w:sz w:val="24"/>
          <w:szCs w:val="24"/>
          <w:lang w:val="bg-BG" w:eastAsia="en-US"/>
        </w:rPr>
        <w:t>мигриращи видове</w:t>
      </w:r>
      <w:r w:rsidR="0052249C" w:rsidRPr="00FE73E0">
        <w:rPr>
          <w:rFonts w:eastAsia="Arial"/>
          <w:sz w:val="24"/>
          <w:szCs w:val="24"/>
          <w:lang w:val="bg-BG" w:eastAsia="en-US"/>
        </w:rPr>
        <w:t>.</w:t>
      </w:r>
      <w:r w:rsidR="00ED622A" w:rsidRPr="00FE73E0">
        <w:rPr>
          <w:sz w:val="24"/>
          <w:szCs w:val="24"/>
          <w:lang w:val="ru-RU"/>
        </w:rPr>
        <w:t xml:space="preserve"> </w:t>
      </w:r>
    </w:p>
    <w:p w:rsidR="00ED622A" w:rsidRPr="00FE73E0" w:rsidRDefault="004A48C2" w:rsidP="00ED622A">
      <w:pPr>
        <w:ind w:left="142" w:right="262" w:firstLine="142"/>
        <w:jc w:val="both"/>
        <w:rPr>
          <w:sz w:val="24"/>
          <w:szCs w:val="24"/>
          <w:lang w:val="ru-RU"/>
        </w:rPr>
      </w:pPr>
      <w:r w:rsidRPr="00FE73E0">
        <w:rPr>
          <w:sz w:val="24"/>
          <w:szCs w:val="24"/>
          <w:lang w:val="bg-BG"/>
        </w:rPr>
        <w:tab/>
      </w:r>
      <w:r w:rsidRPr="00FE73E0">
        <w:rPr>
          <w:sz w:val="24"/>
          <w:szCs w:val="24"/>
          <w:lang w:val="bg-BG"/>
        </w:rPr>
        <w:tab/>
      </w:r>
    </w:p>
    <w:p w:rsidR="00974DDA" w:rsidRPr="00FE73E0" w:rsidRDefault="0090116F" w:rsidP="008C25C8">
      <w:pPr>
        <w:spacing w:after="33"/>
        <w:ind w:left="-11" w:right="58"/>
        <w:jc w:val="both"/>
        <w:rPr>
          <w:sz w:val="24"/>
          <w:lang w:val="bg-BG"/>
        </w:rPr>
      </w:pPr>
      <w:r w:rsidRPr="00FE73E0">
        <w:rPr>
          <w:sz w:val="24"/>
          <w:lang w:val="bg-BG"/>
        </w:rPr>
        <w:lastRenderedPageBreak/>
        <w:t xml:space="preserve">       Разпределението на дивечопригодните площи по видове дивеч по ловностопански райони на база данните от ловностопа</w:t>
      </w:r>
      <w:r w:rsidR="00ED622A" w:rsidRPr="00FE73E0">
        <w:rPr>
          <w:sz w:val="24"/>
          <w:lang w:val="bg-BG"/>
        </w:rPr>
        <w:t>нския план разработен  през 2015</w:t>
      </w:r>
      <w:r w:rsidR="008C25C8" w:rsidRPr="00FE73E0">
        <w:rPr>
          <w:sz w:val="24"/>
          <w:lang w:val="bg-BG"/>
        </w:rPr>
        <w:t xml:space="preserve"> г е показано в таблица №20</w:t>
      </w:r>
      <w:r w:rsidR="00E94559" w:rsidRPr="00FE73E0">
        <w:rPr>
          <w:sz w:val="24"/>
          <w:lang w:val="bg-BG"/>
        </w:rPr>
        <w:t>.</w:t>
      </w:r>
    </w:p>
    <w:p w:rsidR="008C25C8" w:rsidRPr="00FE73E0" w:rsidRDefault="008C25C8" w:rsidP="0090116F">
      <w:pPr>
        <w:spacing w:after="33" w:line="266" w:lineRule="auto"/>
        <w:ind w:left="-11" w:right="58" w:firstLine="330"/>
        <w:jc w:val="center"/>
        <w:rPr>
          <w:sz w:val="24"/>
          <w:lang w:val="bg-BG"/>
        </w:rPr>
      </w:pPr>
    </w:p>
    <w:p w:rsidR="00E5100E" w:rsidRPr="00FE73E0" w:rsidRDefault="008C25C8" w:rsidP="0090116F">
      <w:pPr>
        <w:spacing w:after="33" w:line="266" w:lineRule="auto"/>
        <w:ind w:left="-11" w:right="58" w:firstLine="330"/>
        <w:jc w:val="center"/>
        <w:rPr>
          <w:sz w:val="24"/>
          <w:lang w:val="bg-BG"/>
        </w:rPr>
      </w:pPr>
      <w:r w:rsidRPr="00FE73E0">
        <w:rPr>
          <w:sz w:val="24"/>
          <w:lang w:val="bg-BG"/>
        </w:rPr>
        <w:t>Таблица № 20</w:t>
      </w:r>
    </w:p>
    <w:p w:rsidR="0090116F" w:rsidRPr="00FE73E0" w:rsidRDefault="0090116F" w:rsidP="0090116F">
      <w:pPr>
        <w:spacing w:after="33" w:line="266" w:lineRule="auto"/>
        <w:ind w:left="-11" w:right="58" w:firstLine="330"/>
        <w:jc w:val="center"/>
        <w:rPr>
          <w:sz w:val="24"/>
          <w:lang w:val="bg-BG"/>
        </w:rPr>
      </w:pPr>
      <w:r w:rsidRPr="00FE73E0">
        <w:rPr>
          <w:sz w:val="24"/>
          <w:lang w:val="bg-BG"/>
        </w:rPr>
        <w:t>За разпределение на дивечопригодната площ</w:t>
      </w:r>
      <w:r w:rsidR="00ED622A" w:rsidRPr="00FE73E0">
        <w:rPr>
          <w:sz w:val="24"/>
          <w:lang w:val="bg-BG"/>
        </w:rPr>
        <w:t xml:space="preserve"> по видове дивеч по план от 2015</w:t>
      </w:r>
      <w:r w:rsidRPr="00FE73E0">
        <w:rPr>
          <w:sz w:val="24"/>
          <w:lang w:val="bg-BG"/>
        </w:rPr>
        <w:t xml:space="preserve"> г</w:t>
      </w:r>
      <w:r w:rsidR="00E5100E" w:rsidRPr="00FE73E0">
        <w:rPr>
          <w:sz w:val="24"/>
          <w:lang w:val="bg-BG"/>
        </w:rPr>
        <w:t>.</w:t>
      </w:r>
    </w:p>
    <w:p w:rsidR="00E5100E" w:rsidRPr="00FE73E0" w:rsidRDefault="00E5100E" w:rsidP="0090116F">
      <w:pPr>
        <w:spacing w:after="33" w:line="266" w:lineRule="auto"/>
        <w:ind w:left="-11" w:right="58" w:firstLine="330"/>
        <w:jc w:val="center"/>
        <w:rPr>
          <w:sz w:val="24"/>
          <w:lang w:val="bg-BG"/>
        </w:rPr>
      </w:pPr>
    </w:p>
    <w:tbl>
      <w:tblPr>
        <w:tblStyle w:val="ac"/>
        <w:tblW w:w="0" w:type="auto"/>
        <w:tblInd w:w="776" w:type="dxa"/>
        <w:tblLayout w:type="fixed"/>
        <w:tblLook w:val="04A0" w:firstRow="1" w:lastRow="0" w:firstColumn="1" w:lastColumn="0" w:noHBand="0" w:noVBand="1"/>
      </w:tblPr>
      <w:tblGrid>
        <w:gridCol w:w="1879"/>
        <w:gridCol w:w="1663"/>
        <w:gridCol w:w="1985"/>
        <w:gridCol w:w="1276"/>
        <w:gridCol w:w="1488"/>
      </w:tblGrid>
      <w:tr w:rsidR="00CC6E88" w:rsidRPr="00FE73E0" w:rsidTr="00CC6E88">
        <w:tc>
          <w:tcPr>
            <w:tcW w:w="8291" w:type="dxa"/>
            <w:gridSpan w:val="5"/>
          </w:tcPr>
          <w:p w:rsidR="00CC6E88" w:rsidRPr="00FE73E0" w:rsidRDefault="00CC6E88" w:rsidP="00CC6E88">
            <w:pPr>
              <w:jc w:val="center"/>
              <w:rPr>
                <w:lang w:val="bg-BG"/>
              </w:rPr>
            </w:pPr>
            <w:r w:rsidRPr="00FE73E0">
              <w:rPr>
                <w:lang w:val="bg-BG"/>
              </w:rPr>
              <w:t>Разпределение на дивечопригодната площ по видове дивеч и бонитети</w:t>
            </w:r>
          </w:p>
        </w:tc>
      </w:tr>
      <w:tr w:rsidR="00CC6E88" w:rsidRPr="00FE73E0" w:rsidTr="00CC6E88">
        <w:tc>
          <w:tcPr>
            <w:tcW w:w="1879" w:type="dxa"/>
            <w:vMerge w:val="restart"/>
          </w:tcPr>
          <w:p w:rsidR="00CC6E88" w:rsidRPr="00FE73E0" w:rsidRDefault="00CC6E88" w:rsidP="00CC6E88">
            <w:pPr>
              <w:rPr>
                <w:b/>
                <w:lang w:val="bg-BG"/>
              </w:rPr>
            </w:pPr>
          </w:p>
          <w:p w:rsidR="00CC6E88" w:rsidRPr="00FE73E0" w:rsidRDefault="00CC6E88" w:rsidP="00CC6E88">
            <w:pPr>
              <w:rPr>
                <w:b/>
                <w:lang w:val="bg-BG"/>
              </w:rPr>
            </w:pPr>
            <w:r w:rsidRPr="00FE73E0">
              <w:rPr>
                <w:b/>
                <w:lang w:val="bg-BG"/>
              </w:rPr>
              <w:t>Видове</w:t>
            </w:r>
          </w:p>
          <w:p w:rsidR="00CC6E88" w:rsidRPr="00FE73E0" w:rsidRDefault="00CC6E88" w:rsidP="00CC6E88">
            <w:pPr>
              <w:rPr>
                <w:b/>
                <w:lang w:val="bg-BG"/>
              </w:rPr>
            </w:pPr>
            <w:r w:rsidRPr="00FE73E0">
              <w:rPr>
                <w:b/>
                <w:lang w:val="bg-BG"/>
              </w:rPr>
              <w:t>дивеч</w:t>
            </w:r>
          </w:p>
        </w:tc>
        <w:tc>
          <w:tcPr>
            <w:tcW w:w="3648" w:type="dxa"/>
            <w:gridSpan w:val="2"/>
          </w:tcPr>
          <w:p w:rsidR="00CC6E88" w:rsidRPr="00FE73E0" w:rsidRDefault="00CC6E88" w:rsidP="00CC6E88">
            <w:pPr>
              <w:rPr>
                <w:lang w:val="bg-BG"/>
              </w:rPr>
            </w:pPr>
            <w:r w:rsidRPr="00FE73E0">
              <w:rPr>
                <w:lang w:val="bg-BG"/>
              </w:rPr>
              <w:t>Дивечопригодна площ</w:t>
            </w:r>
          </w:p>
        </w:tc>
        <w:tc>
          <w:tcPr>
            <w:tcW w:w="1276" w:type="dxa"/>
            <w:vMerge w:val="restart"/>
          </w:tcPr>
          <w:p w:rsidR="00CC6E88" w:rsidRPr="00FE73E0" w:rsidRDefault="00CC6E88" w:rsidP="00CC6E88">
            <w:pPr>
              <w:rPr>
                <w:lang w:val="bg-BG"/>
              </w:rPr>
            </w:pPr>
          </w:p>
          <w:p w:rsidR="00CC6E88" w:rsidRPr="00FE73E0" w:rsidRDefault="00CC6E88" w:rsidP="00CC6E88">
            <w:pPr>
              <w:rPr>
                <w:lang w:val="bg-BG"/>
              </w:rPr>
            </w:pPr>
            <w:r w:rsidRPr="00FE73E0">
              <w:rPr>
                <w:lang w:val="bg-BG"/>
              </w:rPr>
              <w:t>Обща площ</w:t>
            </w:r>
          </w:p>
        </w:tc>
        <w:tc>
          <w:tcPr>
            <w:tcW w:w="1488" w:type="dxa"/>
            <w:vMerge w:val="restart"/>
          </w:tcPr>
          <w:p w:rsidR="00CC6E88" w:rsidRPr="00FE73E0" w:rsidRDefault="00CC6E88" w:rsidP="00CC6E88">
            <w:pPr>
              <w:rPr>
                <w:lang w:val="bg-BG"/>
              </w:rPr>
            </w:pPr>
          </w:p>
          <w:p w:rsidR="00CC6E88" w:rsidRPr="00FE73E0" w:rsidRDefault="00CC6E88" w:rsidP="00CC6E88">
            <w:pPr>
              <w:rPr>
                <w:lang w:val="bg-BG"/>
              </w:rPr>
            </w:pPr>
          </w:p>
          <w:p w:rsidR="00CC6E88" w:rsidRPr="00FE73E0" w:rsidRDefault="00CC6E88" w:rsidP="00CC6E88">
            <w:pPr>
              <w:rPr>
                <w:lang w:val="bg-BG"/>
              </w:rPr>
            </w:pPr>
            <w:r w:rsidRPr="00FE73E0">
              <w:rPr>
                <w:lang w:val="bg-BG"/>
              </w:rPr>
              <w:t>бонитет</w:t>
            </w:r>
          </w:p>
        </w:tc>
      </w:tr>
      <w:tr w:rsidR="00CC6E88" w:rsidRPr="00FE73E0" w:rsidTr="00CC6E88">
        <w:tc>
          <w:tcPr>
            <w:tcW w:w="1879" w:type="dxa"/>
            <w:vMerge/>
          </w:tcPr>
          <w:p w:rsidR="00CC6E88" w:rsidRPr="00FE73E0" w:rsidRDefault="00CC6E88" w:rsidP="00CC6E88">
            <w:pPr>
              <w:rPr>
                <w:b/>
                <w:lang w:val="bg-BG"/>
              </w:rPr>
            </w:pPr>
          </w:p>
        </w:tc>
        <w:tc>
          <w:tcPr>
            <w:tcW w:w="1663" w:type="dxa"/>
          </w:tcPr>
          <w:p w:rsidR="00CC6E88" w:rsidRPr="00FE73E0" w:rsidRDefault="00CC6E88" w:rsidP="00CC6E88">
            <w:pPr>
              <w:jc w:val="center"/>
              <w:rPr>
                <w:lang w:val="bg-BG"/>
              </w:rPr>
            </w:pPr>
            <w:r w:rsidRPr="00FE73E0">
              <w:rPr>
                <w:lang w:val="bg-BG"/>
              </w:rPr>
              <w:t>Горски територии</w:t>
            </w:r>
          </w:p>
        </w:tc>
        <w:tc>
          <w:tcPr>
            <w:tcW w:w="1985" w:type="dxa"/>
          </w:tcPr>
          <w:p w:rsidR="00CC6E88" w:rsidRPr="00FE73E0" w:rsidRDefault="00CC6E88" w:rsidP="00CC6E88">
            <w:pPr>
              <w:jc w:val="center"/>
              <w:rPr>
                <w:lang w:val="bg-BG"/>
              </w:rPr>
            </w:pPr>
            <w:r w:rsidRPr="00FE73E0">
              <w:rPr>
                <w:lang w:val="bg-BG"/>
              </w:rPr>
              <w:t>Земеделски територии</w:t>
            </w:r>
          </w:p>
        </w:tc>
        <w:tc>
          <w:tcPr>
            <w:tcW w:w="1276" w:type="dxa"/>
            <w:vMerge/>
          </w:tcPr>
          <w:p w:rsidR="00CC6E88" w:rsidRPr="00FE73E0" w:rsidRDefault="00CC6E88" w:rsidP="00CC6E88">
            <w:pPr>
              <w:rPr>
                <w:lang w:val="bg-BG"/>
              </w:rPr>
            </w:pPr>
          </w:p>
        </w:tc>
        <w:tc>
          <w:tcPr>
            <w:tcW w:w="1488" w:type="dxa"/>
            <w:vMerge/>
          </w:tcPr>
          <w:p w:rsidR="00CC6E88" w:rsidRPr="00FE73E0" w:rsidRDefault="00CC6E88" w:rsidP="00CC6E88">
            <w:pPr>
              <w:rPr>
                <w:lang w:val="bg-BG"/>
              </w:rPr>
            </w:pPr>
          </w:p>
        </w:tc>
      </w:tr>
      <w:tr w:rsidR="00CC6E88" w:rsidRPr="00FE73E0" w:rsidTr="00CC6E88">
        <w:tc>
          <w:tcPr>
            <w:tcW w:w="1879" w:type="dxa"/>
            <w:vMerge/>
          </w:tcPr>
          <w:p w:rsidR="00CC6E88" w:rsidRPr="00FE73E0" w:rsidRDefault="00CC6E88" w:rsidP="00CC6E88">
            <w:pPr>
              <w:rPr>
                <w:b/>
                <w:lang w:val="bg-BG"/>
              </w:rPr>
            </w:pPr>
          </w:p>
        </w:tc>
        <w:tc>
          <w:tcPr>
            <w:tcW w:w="4924" w:type="dxa"/>
            <w:gridSpan w:val="3"/>
          </w:tcPr>
          <w:p w:rsidR="00CC6E88" w:rsidRPr="00FE73E0" w:rsidRDefault="00CC6E88" w:rsidP="00CC6E88">
            <w:pPr>
              <w:jc w:val="center"/>
              <w:rPr>
                <w:lang w:val="bg-BG"/>
              </w:rPr>
            </w:pPr>
            <w:r w:rsidRPr="00FE73E0">
              <w:rPr>
                <w:lang w:val="bg-BG"/>
              </w:rPr>
              <w:t>хектари</w:t>
            </w:r>
          </w:p>
        </w:tc>
        <w:tc>
          <w:tcPr>
            <w:tcW w:w="1488" w:type="dxa"/>
            <w:vMerge/>
          </w:tcPr>
          <w:p w:rsidR="00CC6E88" w:rsidRPr="00FE73E0" w:rsidRDefault="00CC6E88" w:rsidP="00CC6E88">
            <w:pPr>
              <w:rPr>
                <w:lang w:val="bg-BG"/>
              </w:rPr>
            </w:pPr>
          </w:p>
        </w:tc>
      </w:tr>
      <w:tr w:rsidR="00CC6E88" w:rsidRPr="00FE73E0" w:rsidTr="00CC6E88">
        <w:tc>
          <w:tcPr>
            <w:tcW w:w="8291" w:type="dxa"/>
            <w:gridSpan w:val="5"/>
          </w:tcPr>
          <w:p w:rsidR="00CC6E88" w:rsidRPr="00FE73E0" w:rsidRDefault="00CC6E88" w:rsidP="00CC6E88">
            <w:pPr>
              <w:jc w:val="center"/>
              <w:rPr>
                <w:rFonts w:cs="Arial"/>
                <w:b/>
                <w:sz w:val="18"/>
                <w:lang w:val="bg-BG"/>
              </w:rPr>
            </w:pPr>
            <w:r w:rsidRPr="00FE73E0">
              <w:rPr>
                <w:rFonts w:cs="Arial"/>
                <w:b/>
                <w:sz w:val="18"/>
                <w:lang w:val="bg-BG"/>
              </w:rPr>
              <w:t xml:space="preserve">Стопанисвани от ТП „ДГС Силистра“ </w:t>
            </w:r>
          </w:p>
        </w:tc>
      </w:tr>
      <w:tr w:rsidR="00CC6E88" w:rsidRPr="00FE73E0" w:rsidTr="00CC6E88">
        <w:tc>
          <w:tcPr>
            <w:tcW w:w="1879" w:type="dxa"/>
          </w:tcPr>
          <w:p w:rsidR="00CC6E88" w:rsidRPr="00FE73E0" w:rsidRDefault="00CC6E88" w:rsidP="00CC6E88">
            <w:pPr>
              <w:rPr>
                <w:lang w:val="bg-BG"/>
              </w:rPr>
            </w:pPr>
            <w:r w:rsidRPr="00FE73E0">
              <w:rPr>
                <w:lang w:val="bg-BG"/>
              </w:rPr>
              <w:t>Благороден елен</w:t>
            </w:r>
          </w:p>
        </w:tc>
        <w:tc>
          <w:tcPr>
            <w:tcW w:w="1663" w:type="dxa"/>
          </w:tcPr>
          <w:p w:rsidR="00CC6E88" w:rsidRPr="00FE73E0" w:rsidRDefault="00CC6E88" w:rsidP="00CC6E88">
            <w:pPr>
              <w:jc w:val="center"/>
              <w:rPr>
                <w:lang w:val="bg-BG"/>
              </w:rPr>
            </w:pPr>
            <w:r w:rsidRPr="00FE73E0">
              <w:rPr>
                <w:lang w:val="bg-BG"/>
              </w:rPr>
              <w:t>7019</w:t>
            </w:r>
          </w:p>
        </w:tc>
        <w:tc>
          <w:tcPr>
            <w:tcW w:w="1985" w:type="dxa"/>
          </w:tcPr>
          <w:p w:rsidR="00CC6E88" w:rsidRPr="00FE73E0" w:rsidRDefault="00CC6E88" w:rsidP="00CC6E88">
            <w:pPr>
              <w:jc w:val="center"/>
              <w:rPr>
                <w:lang w:val="bg-BG"/>
              </w:rPr>
            </w:pPr>
            <w:r w:rsidRPr="00FE73E0">
              <w:rPr>
                <w:lang w:val="bg-BG"/>
              </w:rPr>
              <w:t>0</w:t>
            </w:r>
          </w:p>
        </w:tc>
        <w:tc>
          <w:tcPr>
            <w:tcW w:w="1276" w:type="dxa"/>
          </w:tcPr>
          <w:p w:rsidR="00CC6E88" w:rsidRPr="00FE73E0" w:rsidRDefault="00CC6E88" w:rsidP="00CC6E88">
            <w:pPr>
              <w:jc w:val="center"/>
              <w:rPr>
                <w:lang w:val="bg-BG"/>
              </w:rPr>
            </w:pPr>
            <w:r w:rsidRPr="00FE73E0">
              <w:rPr>
                <w:lang w:val="bg-BG"/>
              </w:rPr>
              <w:t>7019</w:t>
            </w:r>
          </w:p>
        </w:tc>
        <w:tc>
          <w:tcPr>
            <w:tcW w:w="1488" w:type="dxa"/>
          </w:tcPr>
          <w:p w:rsidR="00CC6E88" w:rsidRPr="00FE73E0" w:rsidRDefault="00CC6E88" w:rsidP="00CC6E88">
            <w:pPr>
              <w:jc w:val="center"/>
              <w:rPr>
                <w:rFonts w:cs="Arial"/>
                <w:sz w:val="18"/>
                <w:lang w:val="bg-BG"/>
              </w:rPr>
            </w:pPr>
            <w:r w:rsidRPr="00FE73E0">
              <w:rPr>
                <w:rFonts w:cs="Arial"/>
                <w:sz w:val="18"/>
                <w:lang w:val="bg-BG"/>
              </w:rPr>
              <w:t>II (2,1)/</w:t>
            </w:r>
            <w:r w:rsidRPr="00FE73E0">
              <w:rPr>
                <w:lang w:val="bg-BG"/>
              </w:rPr>
              <w:t xml:space="preserve"> III(3,0)</w:t>
            </w:r>
          </w:p>
        </w:tc>
      </w:tr>
      <w:tr w:rsidR="00CC6E88" w:rsidRPr="00FE73E0" w:rsidTr="00CC6E88">
        <w:tc>
          <w:tcPr>
            <w:tcW w:w="1879" w:type="dxa"/>
          </w:tcPr>
          <w:p w:rsidR="00CC6E88" w:rsidRPr="00FE73E0" w:rsidRDefault="00CC6E88" w:rsidP="00CC6E88">
            <w:pPr>
              <w:rPr>
                <w:lang w:val="bg-BG"/>
              </w:rPr>
            </w:pPr>
            <w:r w:rsidRPr="00FE73E0">
              <w:rPr>
                <w:lang w:val="bg-BG"/>
              </w:rPr>
              <w:t>Сърна</w:t>
            </w:r>
          </w:p>
        </w:tc>
        <w:tc>
          <w:tcPr>
            <w:tcW w:w="1663" w:type="dxa"/>
          </w:tcPr>
          <w:p w:rsidR="00CC6E88" w:rsidRPr="00FE73E0" w:rsidRDefault="00CC6E88" w:rsidP="00CC6E88">
            <w:pPr>
              <w:jc w:val="center"/>
              <w:rPr>
                <w:lang w:val="bg-BG"/>
              </w:rPr>
            </w:pPr>
            <w:r w:rsidRPr="00FE73E0">
              <w:rPr>
                <w:lang w:val="bg-BG"/>
              </w:rPr>
              <w:t>6895</w:t>
            </w:r>
          </w:p>
        </w:tc>
        <w:tc>
          <w:tcPr>
            <w:tcW w:w="1985" w:type="dxa"/>
          </w:tcPr>
          <w:p w:rsidR="00CC6E88" w:rsidRPr="00FE73E0" w:rsidRDefault="00CC6E88" w:rsidP="00CC6E88">
            <w:pPr>
              <w:jc w:val="center"/>
              <w:rPr>
                <w:lang w:val="bg-BG"/>
              </w:rPr>
            </w:pPr>
            <w:r w:rsidRPr="00FE73E0">
              <w:rPr>
                <w:lang w:val="bg-BG"/>
              </w:rPr>
              <w:t>0</w:t>
            </w:r>
          </w:p>
        </w:tc>
        <w:tc>
          <w:tcPr>
            <w:tcW w:w="1276" w:type="dxa"/>
          </w:tcPr>
          <w:p w:rsidR="00CC6E88" w:rsidRPr="00FE73E0" w:rsidRDefault="00CC6E88" w:rsidP="00CC6E88">
            <w:pPr>
              <w:jc w:val="center"/>
              <w:rPr>
                <w:lang w:val="bg-BG"/>
              </w:rPr>
            </w:pPr>
            <w:r w:rsidRPr="00FE73E0">
              <w:rPr>
                <w:lang w:val="bg-BG"/>
              </w:rPr>
              <w:t>6895</w:t>
            </w:r>
          </w:p>
        </w:tc>
        <w:tc>
          <w:tcPr>
            <w:tcW w:w="1488" w:type="dxa"/>
          </w:tcPr>
          <w:p w:rsidR="00CC6E88" w:rsidRPr="00FE73E0" w:rsidRDefault="00CC6E88" w:rsidP="00CC6E88">
            <w:pPr>
              <w:jc w:val="center"/>
              <w:rPr>
                <w:rFonts w:cs="Arial"/>
                <w:sz w:val="18"/>
                <w:lang w:val="bg-BG"/>
              </w:rPr>
            </w:pPr>
            <w:r w:rsidRPr="00FE73E0">
              <w:rPr>
                <w:rFonts w:cs="Arial"/>
                <w:sz w:val="18"/>
                <w:lang w:val="bg-BG"/>
              </w:rPr>
              <w:t>II (1,8)/</w:t>
            </w:r>
            <w:r w:rsidRPr="00FE73E0">
              <w:rPr>
                <w:lang w:val="bg-BG"/>
              </w:rPr>
              <w:t xml:space="preserve"> III(2,6)</w:t>
            </w:r>
          </w:p>
        </w:tc>
      </w:tr>
      <w:tr w:rsidR="00CC6E88" w:rsidRPr="00FE73E0" w:rsidTr="00CC6E88">
        <w:tc>
          <w:tcPr>
            <w:tcW w:w="1879" w:type="dxa"/>
          </w:tcPr>
          <w:p w:rsidR="00CC6E88" w:rsidRPr="00FE73E0" w:rsidRDefault="00CC6E88" w:rsidP="00CC6E88">
            <w:pPr>
              <w:rPr>
                <w:lang w:val="bg-BG"/>
              </w:rPr>
            </w:pPr>
            <w:r w:rsidRPr="00FE73E0">
              <w:rPr>
                <w:lang w:val="bg-BG"/>
              </w:rPr>
              <w:t>Дива свиня</w:t>
            </w:r>
          </w:p>
        </w:tc>
        <w:tc>
          <w:tcPr>
            <w:tcW w:w="1663" w:type="dxa"/>
          </w:tcPr>
          <w:p w:rsidR="00CC6E88" w:rsidRPr="00FE73E0" w:rsidRDefault="00CC6E88" w:rsidP="00CC6E88">
            <w:pPr>
              <w:jc w:val="center"/>
              <w:rPr>
                <w:lang w:val="bg-BG"/>
              </w:rPr>
            </w:pPr>
            <w:r w:rsidRPr="00FE73E0">
              <w:rPr>
                <w:lang w:val="bg-BG"/>
              </w:rPr>
              <w:t>7019</w:t>
            </w:r>
          </w:p>
        </w:tc>
        <w:tc>
          <w:tcPr>
            <w:tcW w:w="1985" w:type="dxa"/>
          </w:tcPr>
          <w:p w:rsidR="00CC6E88" w:rsidRPr="00FE73E0" w:rsidRDefault="00CC6E88" w:rsidP="00CC6E88">
            <w:pPr>
              <w:jc w:val="center"/>
              <w:rPr>
                <w:lang w:val="bg-BG"/>
              </w:rPr>
            </w:pPr>
            <w:r w:rsidRPr="00FE73E0">
              <w:rPr>
                <w:lang w:val="bg-BG"/>
              </w:rPr>
              <w:t>0</w:t>
            </w:r>
          </w:p>
        </w:tc>
        <w:tc>
          <w:tcPr>
            <w:tcW w:w="1276" w:type="dxa"/>
          </w:tcPr>
          <w:p w:rsidR="00CC6E88" w:rsidRPr="00FE73E0" w:rsidRDefault="00CC6E88" w:rsidP="00CC6E88">
            <w:pPr>
              <w:jc w:val="center"/>
              <w:rPr>
                <w:lang w:val="bg-BG"/>
              </w:rPr>
            </w:pPr>
            <w:r w:rsidRPr="00FE73E0">
              <w:rPr>
                <w:lang w:val="bg-BG"/>
              </w:rPr>
              <w:t>7019</w:t>
            </w:r>
          </w:p>
        </w:tc>
        <w:tc>
          <w:tcPr>
            <w:tcW w:w="1488" w:type="dxa"/>
          </w:tcPr>
          <w:p w:rsidR="00CC6E88" w:rsidRPr="00FE73E0" w:rsidRDefault="00CC6E88" w:rsidP="00CC6E88">
            <w:pPr>
              <w:jc w:val="center"/>
              <w:rPr>
                <w:rFonts w:cs="Arial"/>
                <w:sz w:val="18"/>
                <w:lang w:val="bg-BG"/>
              </w:rPr>
            </w:pPr>
            <w:r w:rsidRPr="00FE73E0">
              <w:rPr>
                <w:rFonts w:cs="Arial"/>
                <w:sz w:val="18"/>
                <w:lang w:val="bg-BG"/>
              </w:rPr>
              <w:t>I (1,2)</w:t>
            </w:r>
          </w:p>
        </w:tc>
      </w:tr>
      <w:tr w:rsidR="00CC6E88" w:rsidRPr="00FE73E0" w:rsidTr="00CC6E88">
        <w:tc>
          <w:tcPr>
            <w:tcW w:w="1879" w:type="dxa"/>
          </w:tcPr>
          <w:p w:rsidR="00CC6E88" w:rsidRPr="00FE73E0" w:rsidRDefault="00CC6E88" w:rsidP="00CC6E88">
            <w:pPr>
              <w:rPr>
                <w:lang w:val="bg-BG"/>
              </w:rPr>
            </w:pPr>
            <w:r w:rsidRPr="00FE73E0">
              <w:rPr>
                <w:lang w:val="bg-BG"/>
              </w:rPr>
              <w:t>Заек</w:t>
            </w:r>
          </w:p>
        </w:tc>
        <w:tc>
          <w:tcPr>
            <w:tcW w:w="1663" w:type="dxa"/>
          </w:tcPr>
          <w:p w:rsidR="00CC6E88" w:rsidRPr="00FE73E0" w:rsidRDefault="00CC6E88" w:rsidP="00CC6E88">
            <w:pPr>
              <w:jc w:val="center"/>
              <w:rPr>
                <w:lang w:val="bg-BG"/>
              </w:rPr>
            </w:pPr>
            <w:r w:rsidRPr="00FE73E0">
              <w:rPr>
                <w:lang w:val="bg-BG"/>
              </w:rPr>
              <w:t>6895</w:t>
            </w:r>
          </w:p>
        </w:tc>
        <w:tc>
          <w:tcPr>
            <w:tcW w:w="1985" w:type="dxa"/>
          </w:tcPr>
          <w:p w:rsidR="00CC6E88" w:rsidRPr="00FE73E0" w:rsidRDefault="00CC6E88" w:rsidP="00CC6E88">
            <w:pPr>
              <w:jc w:val="center"/>
              <w:rPr>
                <w:lang w:val="bg-BG"/>
              </w:rPr>
            </w:pPr>
            <w:r w:rsidRPr="00FE73E0">
              <w:rPr>
                <w:lang w:val="bg-BG"/>
              </w:rPr>
              <w:t>645</w:t>
            </w:r>
          </w:p>
        </w:tc>
        <w:tc>
          <w:tcPr>
            <w:tcW w:w="1276" w:type="dxa"/>
          </w:tcPr>
          <w:p w:rsidR="00CC6E88" w:rsidRPr="00FE73E0" w:rsidRDefault="00CC6E88" w:rsidP="00CC6E88">
            <w:pPr>
              <w:jc w:val="center"/>
              <w:rPr>
                <w:lang w:val="bg-BG"/>
              </w:rPr>
            </w:pPr>
            <w:r w:rsidRPr="00FE73E0">
              <w:rPr>
                <w:lang w:val="bg-BG"/>
              </w:rPr>
              <w:t>7540</w:t>
            </w:r>
          </w:p>
        </w:tc>
        <w:tc>
          <w:tcPr>
            <w:tcW w:w="1488" w:type="dxa"/>
          </w:tcPr>
          <w:p w:rsidR="00CC6E88" w:rsidRPr="00FE73E0" w:rsidRDefault="00CC6E88" w:rsidP="00CC6E88">
            <w:pPr>
              <w:jc w:val="center"/>
              <w:rPr>
                <w:rFonts w:cs="Arial"/>
                <w:sz w:val="18"/>
                <w:lang w:val="bg-BG"/>
              </w:rPr>
            </w:pPr>
            <w:r w:rsidRPr="00FE73E0">
              <w:rPr>
                <w:rFonts w:cs="Arial"/>
                <w:sz w:val="18"/>
                <w:lang w:val="bg-BG"/>
              </w:rPr>
              <w:t>IV(4,0)</w:t>
            </w:r>
          </w:p>
        </w:tc>
      </w:tr>
      <w:tr w:rsidR="00CC6E88" w:rsidRPr="00FE73E0" w:rsidTr="00CC6E88">
        <w:tc>
          <w:tcPr>
            <w:tcW w:w="1879" w:type="dxa"/>
          </w:tcPr>
          <w:p w:rsidR="00CC6E88" w:rsidRPr="00FE73E0" w:rsidRDefault="00CC6E88" w:rsidP="00CC6E88">
            <w:pPr>
              <w:rPr>
                <w:lang w:val="bg-BG"/>
              </w:rPr>
            </w:pPr>
            <w:r w:rsidRPr="00FE73E0">
              <w:rPr>
                <w:lang w:val="bg-BG"/>
              </w:rPr>
              <w:t>фазан</w:t>
            </w:r>
          </w:p>
        </w:tc>
        <w:tc>
          <w:tcPr>
            <w:tcW w:w="1663" w:type="dxa"/>
          </w:tcPr>
          <w:p w:rsidR="00CC6E88" w:rsidRPr="00FE73E0" w:rsidRDefault="00CC6E88" w:rsidP="00CC6E88">
            <w:pPr>
              <w:jc w:val="center"/>
              <w:rPr>
                <w:lang w:val="bg-BG"/>
              </w:rPr>
            </w:pPr>
            <w:r w:rsidRPr="00FE73E0">
              <w:rPr>
                <w:lang w:val="bg-BG"/>
              </w:rPr>
              <w:t>1000</w:t>
            </w:r>
          </w:p>
        </w:tc>
        <w:tc>
          <w:tcPr>
            <w:tcW w:w="1985" w:type="dxa"/>
          </w:tcPr>
          <w:p w:rsidR="00CC6E88" w:rsidRPr="00FE73E0" w:rsidRDefault="00CC6E88" w:rsidP="00CC6E88">
            <w:pPr>
              <w:jc w:val="center"/>
              <w:rPr>
                <w:lang w:val="bg-BG"/>
              </w:rPr>
            </w:pPr>
            <w:r w:rsidRPr="00FE73E0">
              <w:rPr>
                <w:lang w:val="bg-BG"/>
              </w:rPr>
              <w:t>285</w:t>
            </w:r>
          </w:p>
        </w:tc>
        <w:tc>
          <w:tcPr>
            <w:tcW w:w="1276" w:type="dxa"/>
          </w:tcPr>
          <w:p w:rsidR="00CC6E88" w:rsidRPr="00FE73E0" w:rsidRDefault="00CC6E88" w:rsidP="00CC6E88">
            <w:pPr>
              <w:jc w:val="center"/>
              <w:rPr>
                <w:lang w:val="bg-BG"/>
              </w:rPr>
            </w:pPr>
            <w:r w:rsidRPr="00FE73E0">
              <w:rPr>
                <w:lang w:val="bg-BG"/>
              </w:rPr>
              <w:t>1285</w:t>
            </w:r>
          </w:p>
        </w:tc>
        <w:tc>
          <w:tcPr>
            <w:tcW w:w="1488" w:type="dxa"/>
          </w:tcPr>
          <w:p w:rsidR="00CC6E88" w:rsidRPr="00FE73E0" w:rsidRDefault="00CC6E88" w:rsidP="00CC6E88">
            <w:pPr>
              <w:jc w:val="center"/>
              <w:rPr>
                <w:rFonts w:cs="Arial"/>
                <w:sz w:val="18"/>
                <w:lang w:val="bg-BG"/>
              </w:rPr>
            </w:pPr>
            <w:r w:rsidRPr="00FE73E0">
              <w:rPr>
                <w:rFonts w:cs="Arial"/>
                <w:sz w:val="18"/>
                <w:lang w:val="bg-BG"/>
              </w:rPr>
              <w:t>II (2,0)/</w:t>
            </w:r>
            <w:r w:rsidRPr="00FE73E0">
              <w:rPr>
                <w:lang w:val="bg-BG"/>
              </w:rPr>
              <w:t xml:space="preserve"> III(3,0)</w:t>
            </w:r>
          </w:p>
        </w:tc>
      </w:tr>
      <w:tr w:rsidR="00CC6E88" w:rsidRPr="00FE73E0" w:rsidTr="00CC6E88">
        <w:tc>
          <w:tcPr>
            <w:tcW w:w="1879" w:type="dxa"/>
          </w:tcPr>
          <w:p w:rsidR="00CC6E88" w:rsidRPr="00FE73E0" w:rsidRDefault="00CC6E88" w:rsidP="00CC6E88">
            <w:pPr>
              <w:rPr>
                <w:lang w:val="bg-BG"/>
              </w:rPr>
            </w:pPr>
          </w:p>
        </w:tc>
        <w:tc>
          <w:tcPr>
            <w:tcW w:w="1663" w:type="dxa"/>
          </w:tcPr>
          <w:p w:rsidR="00CC6E88" w:rsidRPr="00FE73E0" w:rsidRDefault="00CC6E88" w:rsidP="00CC6E88">
            <w:pPr>
              <w:jc w:val="center"/>
              <w:rPr>
                <w:lang w:val="bg-BG"/>
              </w:rPr>
            </w:pPr>
          </w:p>
        </w:tc>
        <w:tc>
          <w:tcPr>
            <w:tcW w:w="1985" w:type="dxa"/>
          </w:tcPr>
          <w:p w:rsidR="00CC6E88" w:rsidRPr="00FE73E0" w:rsidRDefault="00CC6E88" w:rsidP="00CC6E88">
            <w:pPr>
              <w:jc w:val="center"/>
              <w:rPr>
                <w:lang w:val="bg-BG"/>
              </w:rPr>
            </w:pPr>
          </w:p>
        </w:tc>
        <w:tc>
          <w:tcPr>
            <w:tcW w:w="1276" w:type="dxa"/>
          </w:tcPr>
          <w:p w:rsidR="00CC6E88" w:rsidRPr="00FE73E0" w:rsidRDefault="00CC6E88" w:rsidP="00CC6E88">
            <w:pPr>
              <w:jc w:val="center"/>
              <w:rPr>
                <w:lang w:val="bg-BG"/>
              </w:rPr>
            </w:pPr>
          </w:p>
        </w:tc>
        <w:tc>
          <w:tcPr>
            <w:tcW w:w="1488" w:type="dxa"/>
          </w:tcPr>
          <w:p w:rsidR="00CC6E88" w:rsidRPr="00FE73E0" w:rsidRDefault="00CC6E88" w:rsidP="00CC6E88">
            <w:pPr>
              <w:jc w:val="center"/>
              <w:rPr>
                <w:rFonts w:cs="Arial"/>
                <w:sz w:val="18"/>
                <w:lang w:val="bg-BG"/>
              </w:rPr>
            </w:pPr>
          </w:p>
        </w:tc>
      </w:tr>
      <w:tr w:rsidR="00CC6E88" w:rsidRPr="00FE73E0" w:rsidTr="00CC6E88">
        <w:tc>
          <w:tcPr>
            <w:tcW w:w="8291" w:type="dxa"/>
            <w:gridSpan w:val="5"/>
          </w:tcPr>
          <w:p w:rsidR="00CC6E88" w:rsidRPr="00FE73E0" w:rsidRDefault="00CC6E88" w:rsidP="00CC6E88">
            <w:pPr>
              <w:jc w:val="center"/>
              <w:rPr>
                <w:rFonts w:cs="Arial"/>
                <w:b/>
                <w:sz w:val="18"/>
                <w:lang w:val="bg-BG"/>
              </w:rPr>
            </w:pPr>
            <w:r w:rsidRPr="00FE73E0">
              <w:rPr>
                <w:rFonts w:cs="Arial"/>
                <w:b/>
                <w:sz w:val="18"/>
                <w:lang w:val="bg-BG"/>
              </w:rPr>
              <w:t>БИСД (ОП) „Зли дол“</w:t>
            </w:r>
          </w:p>
        </w:tc>
      </w:tr>
      <w:tr w:rsidR="00CC6E88" w:rsidRPr="00FE73E0" w:rsidTr="00CC6E88">
        <w:tc>
          <w:tcPr>
            <w:tcW w:w="1879" w:type="dxa"/>
          </w:tcPr>
          <w:p w:rsidR="00CC6E88" w:rsidRPr="00FE73E0" w:rsidRDefault="00CC6E88" w:rsidP="00CC6E88">
            <w:pPr>
              <w:rPr>
                <w:lang w:val="bg-BG"/>
              </w:rPr>
            </w:pPr>
            <w:r w:rsidRPr="00FE73E0">
              <w:rPr>
                <w:lang w:val="bg-BG"/>
              </w:rPr>
              <w:t>Елен лопатар</w:t>
            </w:r>
          </w:p>
        </w:tc>
        <w:tc>
          <w:tcPr>
            <w:tcW w:w="1663" w:type="dxa"/>
          </w:tcPr>
          <w:p w:rsidR="00CC6E88" w:rsidRPr="00FE73E0" w:rsidRDefault="00CC6E88" w:rsidP="00CC6E88">
            <w:pPr>
              <w:jc w:val="center"/>
              <w:rPr>
                <w:lang w:val="bg-BG"/>
              </w:rPr>
            </w:pPr>
            <w:r w:rsidRPr="00FE73E0">
              <w:rPr>
                <w:lang w:val="bg-BG"/>
              </w:rPr>
              <w:t>261</w:t>
            </w:r>
          </w:p>
        </w:tc>
        <w:tc>
          <w:tcPr>
            <w:tcW w:w="1985" w:type="dxa"/>
          </w:tcPr>
          <w:p w:rsidR="00CC6E88" w:rsidRPr="00FE73E0" w:rsidRDefault="00CC6E88" w:rsidP="00CC6E88">
            <w:pPr>
              <w:jc w:val="center"/>
              <w:rPr>
                <w:lang w:val="bg-BG"/>
              </w:rPr>
            </w:pPr>
            <w:r w:rsidRPr="00FE73E0">
              <w:rPr>
                <w:lang w:val="bg-BG"/>
              </w:rPr>
              <w:t>0</w:t>
            </w:r>
          </w:p>
        </w:tc>
        <w:tc>
          <w:tcPr>
            <w:tcW w:w="1276" w:type="dxa"/>
          </w:tcPr>
          <w:p w:rsidR="00CC6E88" w:rsidRPr="00FE73E0" w:rsidRDefault="00CC6E88" w:rsidP="00CC6E88">
            <w:pPr>
              <w:jc w:val="center"/>
              <w:rPr>
                <w:lang w:val="bg-BG"/>
              </w:rPr>
            </w:pPr>
            <w:r w:rsidRPr="00FE73E0">
              <w:rPr>
                <w:lang w:val="bg-BG"/>
              </w:rPr>
              <w:t>261</w:t>
            </w:r>
          </w:p>
        </w:tc>
        <w:tc>
          <w:tcPr>
            <w:tcW w:w="1488" w:type="dxa"/>
          </w:tcPr>
          <w:p w:rsidR="00CC6E88" w:rsidRPr="00FE73E0" w:rsidRDefault="00CC6E88" w:rsidP="00CC6E88">
            <w:pPr>
              <w:jc w:val="center"/>
              <w:rPr>
                <w:rFonts w:cs="Arial"/>
                <w:sz w:val="18"/>
                <w:lang w:val="bg-BG"/>
              </w:rPr>
            </w:pPr>
            <w:r w:rsidRPr="00FE73E0">
              <w:rPr>
                <w:rFonts w:cs="Arial"/>
                <w:sz w:val="18"/>
                <w:lang w:val="bg-BG"/>
              </w:rPr>
              <w:t>II (2,1)</w:t>
            </w:r>
          </w:p>
        </w:tc>
      </w:tr>
      <w:tr w:rsidR="00CC6E88" w:rsidRPr="00FE73E0" w:rsidTr="00CC6E88">
        <w:tc>
          <w:tcPr>
            <w:tcW w:w="1879" w:type="dxa"/>
          </w:tcPr>
          <w:p w:rsidR="00CC6E88" w:rsidRPr="00FE73E0" w:rsidRDefault="00CC6E88" w:rsidP="00CC6E88">
            <w:pPr>
              <w:rPr>
                <w:lang w:val="bg-BG"/>
              </w:rPr>
            </w:pPr>
            <w:r w:rsidRPr="00FE73E0">
              <w:rPr>
                <w:lang w:val="bg-BG"/>
              </w:rPr>
              <w:t>Дива свиня</w:t>
            </w:r>
          </w:p>
        </w:tc>
        <w:tc>
          <w:tcPr>
            <w:tcW w:w="1663" w:type="dxa"/>
          </w:tcPr>
          <w:p w:rsidR="00CC6E88" w:rsidRPr="00FE73E0" w:rsidRDefault="00CC6E88" w:rsidP="00CC6E88">
            <w:pPr>
              <w:jc w:val="center"/>
              <w:rPr>
                <w:lang w:val="bg-BG"/>
              </w:rPr>
            </w:pPr>
            <w:r w:rsidRPr="00FE73E0">
              <w:rPr>
                <w:lang w:val="bg-BG"/>
              </w:rPr>
              <w:t>261</w:t>
            </w:r>
          </w:p>
        </w:tc>
        <w:tc>
          <w:tcPr>
            <w:tcW w:w="1985" w:type="dxa"/>
          </w:tcPr>
          <w:p w:rsidR="00CC6E88" w:rsidRPr="00FE73E0" w:rsidRDefault="00CC6E88" w:rsidP="00CC6E88">
            <w:pPr>
              <w:jc w:val="center"/>
              <w:rPr>
                <w:lang w:val="bg-BG"/>
              </w:rPr>
            </w:pPr>
            <w:r w:rsidRPr="00FE73E0">
              <w:rPr>
                <w:lang w:val="bg-BG"/>
              </w:rPr>
              <w:t>0</w:t>
            </w:r>
          </w:p>
        </w:tc>
        <w:tc>
          <w:tcPr>
            <w:tcW w:w="1276" w:type="dxa"/>
          </w:tcPr>
          <w:p w:rsidR="00CC6E88" w:rsidRPr="00FE73E0" w:rsidRDefault="00CC6E88" w:rsidP="00CC6E88">
            <w:pPr>
              <w:jc w:val="center"/>
              <w:rPr>
                <w:lang w:val="bg-BG"/>
              </w:rPr>
            </w:pPr>
            <w:r w:rsidRPr="00FE73E0">
              <w:rPr>
                <w:lang w:val="bg-BG"/>
              </w:rPr>
              <w:t>261</w:t>
            </w:r>
          </w:p>
        </w:tc>
        <w:tc>
          <w:tcPr>
            <w:tcW w:w="1488" w:type="dxa"/>
          </w:tcPr>
          <w:p w:rsidR="00CC6E88" w:rsidRPr="00FE73E0" w:rsidRDefault="00CC6E88" w:rsidP="00CC6E88">
            <w:pPr>
              <w:jc w:val="center"/>
              <w:rPr>
                <w:rFonts w:cs="Arial"/>
                <w:sz w:val="18"/>
                <w:lang w:val="bg-BG"/>
              </w:rPr>
            </w:pPr>
            <w:r w:rsidRPr="00FE73E0">
              <w:rPr>
                <w:rFonts w:cs="Arial"/>
                <w:sz w:val="18"/>
                <w:lang w:val="bg-BG"/>
              </w:rPr>
              <w:t>I (1,3)</w:t>
            </w:r>
          </w:p>
        </w:tc>
      </w:tr>
      <w:tr w:rsidR="00CC6E88" w:rsidRPr="00FE73E0" w:rsidTr="00CC6E88">
        <w:tc>
          <w:tcPr>
            <w:tcW w:w="8291" w:type="dxa"/>
            <w:gridSpan w:val="5"/>
          </w:tcPr>
          <w:p w:rsidR="00CC6E88" w:rsidRPr="00FE73E0" w:rsidRDefault="00CC6E88" w:rsidP="00CC6E88">
            <w:pPr>
              <w:jc w:val="center"/>
              <w:rPr>
                <w:rFonts w:cs="Arial"/>
                <w:b/>
                <w:sz w:val="18"/>
                <w:lang w:val="bg-BG"/>
              </w:rPr>
            </w:pPr>
            <w:r w:rsidRPr="00FE73E0">
              <w:rPr>
                <w:rFonts w:cs="Arial"/>
                <w:b/>
                <w:sz w:val="18"/>
                <w:lang w:val="bg-BG"/>
              </w:rPr>
              <w:t>Стопанисвани от ТП „ДЛС Каракуз“</w:t>
            </w:r>
          </w:p>
        </w:tc>
      </w:tr>
      <w:tr w:rsidR="00CC6E88" w:rsidRPr="00FE73E0" w:rsidTr="00CC6E88">
        <w:tc>
          <w:tcPr>
            <w:tcW w:w="1879" w:type="dxa"/>
          </w:tcPr>
          <w:p w:rsidR="00CC6E88" w:rsidRPr="00FE73E0" w:rsidRDefault="00CC6E88" w:rsidP="00CC6E88">
            <w:pPr>
              <w:rPr>
                <w:lang w:val="bg-BG"/>
              </w:rPr>
            </w:pPr>
            <w:r w:rsidRPr="00FE73E0">
              <w:rPr>
                <w:lang w:val="bg-BG"/>
              </w:rPr>
              <w:t>Благороден елен</w:t>
            </w:r>
          </w:p>
        </w:tc>
        <w:tc>
          <w:tcPr>
            <w:tcW w:w="1663" w:type="dxa"/>
          </w:tcPr>
          <w:p w:rsidR="00CC6E88" w:rsidRPr="00FE73E0" w:rsidRDefault="00CC6E88" w:rsidP="00CC6E88">
            <w:pPr>
              <w:jc w:val="center"/>
              <w:rPr>
                <w:lang w:val="bg-BG"/>
              </w:rPr>
            </w:pPr>
            <w:r w:rsidRPr="00FE73E0">
              <w:rPr>
                <w:lang w:val="bg-BG"/>
              </w:rPr>
              <w:t>5655</w:t>
            </w:r>
          </w:p>
        </w:tc>
        <w:tc>
          <w:tcPr>
            <w:tcW w:w="1985" w:type="dxa"/>
          </w:tcPr>
          <w:p w:rsidR="00CC6E88" w:rsidRPr="00FE73E0" w:rsidRDefault="00CC6E88" w:rsidP="00CC6E88">
            <w:pPr>
              <w:jc w:val="center"/>
              <w:rPr>
                <w:lang w:val="bg-BG"/>
              </w:rPr>
            </w:pPr>
            <w:r w:rsidRPr="00FE73E0">
              <w:rPr>
                <w:lang w:val="bg-BG"/>
              </w:rPr>
              <w:t>0</w:t>
            </w:r>
          </w:p>
        </w:tc>
        <w:tc>
          <w:tcPr>
            <w:tcW w:w="1276" w:type="dxa"/>
          </w:tcPr>
          <w:p w:rsidR="00CC6E88" w:rsidRPr="00FE73E0" w:rsidRDefault="00CC6E88" w:rsidP="00CC6E88">
            <w:pPr>
              <w:jc w:val="center"/>
              <w:rPr>
                <w:lang w:val="bg-BG"/>
              </w:rPr>
            </w:pPr>
            <w:r w:rsidRPr="00FE73E0">
              <w:rPr>
                <w:lang w:val="bg-BG"/>
              </w:rPr>
              <w:t>5655</w:t>
            </w:r>
          </w:p>
        </w:tc>
        <w:tc>
          <w:tcPr>
            <w:tcW w:w="1488" w:type="dxa"/>
          </w:tcPr>
          <w:p w:rsidR="00CC6E88" w:rsidRPr="00FE73E0" w:rsidRDefault="00CC6E88" w:rsidP="00CC6E88">
            <w:pPr>
              <w:jc w:val="center"/>
              <w:rPr>
                <w:lang w:val="bg-BG"/>
              </w:rPr>
            </w:pPr>
            <w:r w:rsidRPr="00FE73E0">
              <w:rPr>
                <w:rFonts w:cs="Arial"/>
                <w:sz w:val="18"/>
                <w:lang w:val="bg-BG"/>
              </w:rPr>
              <w:t>II/III (2,5)</w:t>
            </w:r>
          </w:p>
        </w:tc>
      </w:tr>
      <w:tr w:rsidR="00CC6E88" w:rsidRPr="00FE73E0" w:rsidTr="00CC6E88">
        <w:tc>
          <w:tcPr>
            <w:tcW w:w="1879" w:type="dxa"/>
          </w:tcPr>
          <w:p w:rsidR="00CC6E88" w:rsidRPr="00FE73E0" w:rsidRDefault="00CC6E88" w:rsidP="00CC6E88">
            <w:pPr>
              <w:rPr>
                <w:lang w:val="bg-BG"/>
              </w:rPr>
            </w:pPr>
            <w:r w:rsidRPr="00FE73E0">
              <w:rPr>
                <w:lang w:val="bg-BG"/>
              </w:rPr>
              <w:t>Сърна</w:t>
            </w:r>
          </w:p>
        </w:tc>
        <w:tc>
          <w:tcPr>
            <w:tcW w:w="1663" w:type="dxa"/>
          </w:tcPr>
          <w:p w:rsidR="00CC6E88" w:rsidRPr="00FE73E0" w:rsidRDefault="00CC6E88" w:rsidP="00CC6E88">
            <w:pPr>
              <w:jc w:val="center"/>
              <w:rPr>
                <w:lang w:val="bg-BG"/>
              </w:rPr>
            </w:pPr>
            <w:r w:rsidRPr="00FE73E0">
              <w:rPr>
                <w:lang w:val="bg-BG"/>
              </w:rPr>
              <w:t>18875</w:t>
            </w:r>
          </w:p>
        </w:tc>
        <w:tc>
          <w:tcPr>
            <w:tcW w:w="1985" w:type="dxa"/>
          </w:tcPr>
          <w:p w:rsidR="00CC6E88" w:rsidRPr="00FE73E0" w:rsidRDefault="00CC6E88" w:rsidP="00CC6E88">
            <w:pPr>
              <w:jc w:val="center"/>
              <w:rPr>
                <w:lang w:val="bg-BG"/>
              </w:rPr>
            </w:pPr>
            <w:r w:rsidRPr="00FE73E0">
              <w:rPr>
                <w:lang w:val="bg-BG"/>
              </w:rPr>
              <w:t>0</w:t>
            </w:r>
          </w:p>
        </w:tc>
        <w:tc>
          <w:tcPr>
            <w:tcW w:w="1276" w:type="dxa"/>
          </w:tcPr>
          <w:p w:rsidR="00CC6E88" w:rsidRPr="00FE73E0" w:rsidRDefault="00CC6E88" w:rsidP="00CC6E88">
            <w:pPr>
              <w:jc w:val="center"/>
              <w:rPr>
                <w:lang w:val="bg-BG"/>
              </w:rPr>
            </w:pPr>
            <w:r w:rsidRPr="00FE73E0">
              <w:rPr>
                <w:lang w:val="bg-BG"/>
              </w:rPr>
              <w:t>18875</w:t>
            </w:r>
          </w:p>
        </w:tc>
        <w:tc>
          <w:tcPr>
            <w:tcW w:w="1488" w:type="dxa"/>
          </w:tcPr>
          <w:p w:rsidR="00CC6E88" w:rsidRPr="00FE73E0" w:rsidRDefault="00CC6E88" w:rsidP="00CC6E88">
            <w:pPr>
              <w:jc w:val="center"/>
              <w:rPr>
                <w:lang w:val="bg-BG"/>
              </w:rPr>
            </w:pPr>
            <w:r w:rsidRPr="00FE73E0">
              <w:rPr>
                <w:rFonts w:cs="Arial"/>
                <w:sz w:val="18"/>
                <w:lang w:val="bg-BG"/>
              </w:rPr>
              <w:t>II (1,9)</w:t>
            </w:r>
          </w:p>
        </w:tc>
      </w:tr>
      <w:tr w:rsidR="00CC6E88" w:rsidRPr="00FE73E0" w:rsidTr="00CC6E88">
        <w:tc>
          <w:tcPr>
            <w:tcW w:w="1879" w:type="dxa"/>
          </w:tcPr>
          <w:p w:rsidR="00CC6E88" w:rsidRPr="00FE73E0" w:rsidRDefault="00CC6E88" w:rsidP="00CC6E88">
            <w:pPr>
              <w:rPr>
                <w:lang w:val="bg-BG"/>
              </w:rPr>
            </w:pPr>
            <w:r w:rsidRPr="00FE73E0">
              <w:rPr>
                <w:lang w:val="bg-BG"/>
              </w:rPr>
              <w:t>Дива свиня</w:t>
            </w:r>
          </w:p>
        </w:tc>
        <w:tc>
          <w:tcPr>
            <w:tcW w:w="1663" w:type="dxa"/>
          </w:tcPr>
          <w:p w:rsidR="00CC6E88" w:rsidRPr="00FE73E0" w:rsidRDefault="00CC6E88" w:rsidP="00CC6E88">
            <w:pPr>
              <w:jc w:val="center"/>
              <w:rPr>
                <w:lang w:val="bg-BG"/>
              </w:rPr>
            </w:pPr>
            <w:r w:rsidRPr="00FE73E0">
              <w:rPr>
                <w:lang w:val="bg-BG"/>
              </w:rPr>
              <w:t>18875</w:t>
            </w:r>
          </w:p>
        </w:tc>
        <w:tc>
          <w:tcPr>
            <w:tcW w:w="1985" w:type="dxa"/>
          </w:tcPr>
          <w:p w:rsidR="00CC6E88" w:rsidRPr="00FE73E0" w:rsidRDefault="00CC6E88" w:rsidP="00CC6E88">
            <w:pPr>
              <w:jc w:val="center"/>
              <w:rPr>
                <w:lang w:val="bg-BG"/>
              </w:rPr>
            </w:pPr>
            <w:r w:rsidRPr="00FE73E0">
              <w:rPr>
                <w:lang w:val="bg-BG"/>
              </w:rPr>
              <w:t>0</w:t>
            </w:r>
          </w:p>
        </w:tc>
        <w:tc>
          <w:tcPr>
            <w:tcW w:w="1276" w:type="dxa"/>
          </w:tcPr>
          <w:p w:rsidR="00CC6E88" w:rsidRPr="00FE73E0" w:rsidRDefault="00CC6E88" w:rsidP="00CC6E88">
            <w:pPr>
              <w:jc w:val="center"/>
              <w:rPr>
                <w:lang w:val="bg-BG"/>
              </w:rPr>
            </w:pPr>
            <w:r w:rsidRPr="00FE73E0">
              <w:rPr>
                <w:lang w:val="bg-BG"/>
              </w:rPr>
              <w:t>18875</w:t>
            </w:r>
          </w:p>
        </w:tc>
        <w:tc>
          <w:tcPr>
            <w:tcW w:w="1488" w:type="dxa"/>
          </w:tcPr>
          <w:p w:rsidR="00CC6E88" w:rsidRPr="00FE73E0" w:rsidRDefault="00CC6E88" w:rsidP="00CC6E88">
            <w:pPr>
              <w:jc w:val="center"/>
              <w:rPr>
                <w:lang w:val="bg-BG"/>
              </w:rPr>
            </w:pPr>
            <w:r w:rsidRPr="00FE73E0">
              <w:rPr>
                <w:rFonts w:cs="Arial"/>
                <w:sz w:val="18"/>
                <w:lang w:val="bg-BG"/>
              </w:rPr>
              <w:t>I/II (1.5)</w:t>
            </w:r>
          </w:p>
        </w:tc>
      </w:tr>
      <w:tr w:rsidR="00CC6E88" w:rsidRPr="00FE73E0" w:rsidTr="00CC6E88">
        <w:tc>
          <w:tcPr>
            <w:tcW w:w="1879" w:type="dxa"/>
          </w:tcPr>
          <w:p w:rsidR="00CC6E88" w:rsidRPr="00FE73E0" w:rsidRDefault="00CC6E88" w:rsidP="00CC6E88">
            <w:pPr>
              <w:rPr>
                <w:lang w:val="bg-BG"/>
              </w:rPr>
            </w:pPr>
            <w:r w:rsidRPr="00FE73E0">
              <w:rPr>
                <w:lang w:val="bg-BG"/>
              </w:rPr>
              <w:t>Заек</w:t>
            </w:r>
          </w:p>
        </w:tc>
        <w:tc>
          <w:tcPr>
            <w:tcW w:w="1663" w:type="dxa"/>
          </w:tcPr>
          <w:p w:rsidR="00CC6E88" w:rsidRPr="00FE73E0" w:rsidRDefault="00CC6E88" w:rsidP="00CC6E88">
            <w:pPr>
              <w:jc w:val="center"/>
              <w:rPr>
                <w:lang w:val="bg-BG"/>
              </w:rPr>
            </w:pPr>
            <w:r w:rsidRPr="00FE73E0">
              <w:rPr>
                <w:lang w:val="bg-BG"/>
              </w:rPr>
              <w:t>18875</w:t>
            </w:r>
          </w:p>
        </w:tc>
        <w:tc>
          <w:tcPr>
            <w:tcW w:w="1985" w:type="dxa"/>
          </w:tcPr>
          <w:p w:rsidR="00CC6E88" w:rsidRPr="00FE73E0" w:rsidRDefault="00CC6E88" w:rsidP="00CC6E88">
            <w:pPr>
              <w:jc w:val="center"/>
              <w:rPr>
                <w:lang w:val="bg-BG"/>
              </w:rPr>
            </w:pPr>
            <w:r w:rsidRPr="00FE73E0">
              <w:rPr>
                <w:lang w:val="bg-BG"/>
              </w:rPr>
              <w:t>47956</w:t>
            </w:r>
          </w:p>
        </w:tc>
        <w:tc>
          <w:tcPr>
            <w:tcW w:w="1276" w:type="dxa"/>
          </w:tcPr>
          <w:p w:rsidR="00CC6E88" w:rsidRPr="00FE73E0" w:rsidRDefault="00CC6E88" w:rsidP="00CC6E88">
            <w:pPr>
              <w:jc w:val="center"/>
              <w:rPr>
                <w:lang w:val="bg-BG"/>
              </w:rPr>
            </w:pPr>
            <w:r w:rsidRPr="00FE73E0">
              <w:rPr>
                <w:lang w:val="bg-BG"/>
              </w:rPr>
              <w:t>66831</w:t>
            </w:r>
          </w:p>
        </w:tc>
        <w:tc>
          <w:tcPr>
            <w:tcW w:w="1488" w:type="dxa"/>
          </w:tcPr>
          <w:p w:rsidR="00CC6E88" w:rsidRPr="00FE73E0" w:rsidRDefault="00CC6E88" w:rsidP="00CC6E88">
            <w:pPr>
              <w:jc w:val="center"/>
              <w:rPr>
                <w:lang w:val="bg-BG"/>
              </w:rPr>
            </w:pPr>
            <w:r w:rsidRPr="00FE73E0">
              <w:rPr>
                <w:rFonts w:cs="Arial"/>
                <w:sz w:val="18"/>
                <w:lang w:val="bg-BG"/>
              </w:rPr>
              <w:t>IV(4,0)</w:t>
            </w:r>
          </w:p>
        </w:tc>
      </w:tr>
      <w:tr w:rsidR="00CC6E88" w:rsidRPr="00FE73E0" w:rsidTr="00CC6E88">
        <w:tc>
          <w:tcPr>
            <w:tcW w:w="1879" w:type="dxa"/>
          </w:tcPr>
          <w:p w:rsidR="00CC6E88" w:rsidRPr="00FE73E0" w:rsidRDefault="00CC6E88" w:rsidP="00CC6E88">
            <w:pPr>
              <w:rPr>
                <w:lang w:val="bg-BG"/>
              </w:rPr>
            </w:pPr>
            <w:r w:rsidRPr="00FE73E0">
              <w:rPr>
                <w:lang w:val="bg-BG"/>
              </w:rPr>
              <w:t>Фазан</w:t>
            </w:r>
          </w:p>
        </w:tc>
        <w:tc>
          <w:tcPr>
            <w:tcW w:w="1663" w:type="dxa"/>
          </w:tcPr>
          <w:p w:rsidR="00CC6E88" w:rsidRPr="00FE73E0" w:rsidRDefault="00CC6E88" w:rsidP="00CC6E88">
            <w:pPr>
              <w:jc w:val="center"/>
              <w:rPr>
                <w:lang w:val="bg-BG"/>
              </w:rPr>
            </w:pPr>
            <w:r w:rsidRPr="00FE73E0">
              <w:rPr>
                <w:lang w:val="bg-BG"/>
              </w:rPr>
              <w:t>3919</w:t>
            </w:r>
          </w:p>
        </w:tc>
        <w:tc>
          <w:tcPr>
            <w:tcW w:w="1985" w:type="dxa"/>
          </w:tcPr>
          <w:p w:rsidR="00CC6E88" w:rsidRPr="00FE73E0" w:rsidRDefault="00CC6E88" w:rsidP="00CC6E88">
            <w:pPr>
              <w:jc w:val="center"/>
              <w:rPr>
                <w:lang w:val="bg-BG"/>
              </w:rPr>
            </w:pPr>
            <w:r w:rsidRPr="00FE73E0">
              <w:rPr>
                <w:lang w:val="bg-BG"/>
              </w:rPr>
              <w:t>6483</w:t>
            </w:r>
          </w:p>
        </w:tc>
        <w:tc>
          <w:tcPr>
            <w:tcW w:w="1276" w:type="dxa"/>
          </w:tcPr>
          <w:p w:rsidR="00CC6E88" w:rsidRPr="00FE73E0" w:rsidRDefault="00CC6E88" w:rsidP="00CC6E88">
            <w:pPr>
              <w:jc w:val="center"/>
              <w:rPr>
                <w:lang w:val="bg-BG"/>
              </w:rPr>
            </w:pPr>
            <w:r w:rsidRPr="00FE73E0">
              <w:rPr>
                <w:lang w:val="bg-BG"/>
              </w:rPr>
              <w:t>10402</w:t>
            </w:r>
          </w:p>
        </w:tc>
        <w:tc>
          <w:tcPr>
            <w:tcW w:w="1488" w:type="dxa"/>
          </w:tcPr>
          <w:p w:rsidR="00CC6E88" w:rsidRPr="00FE73E0" w:rsidRDefault="00CC6E88" w:rsidP="00CC6E88">
            <w:pPr>
              <w:jc w:val="center"/>
              <w:rPr>
                <w:lang w:val="bg-BG"/>
              </w:rPr>
            </w:pPr>
            <w:r w:rsidRPr="00FE73E0">
              <w:rPr>
                <w:lang w:val="bg-BG"/>
              </w:rPr>
              <w:t>III(2,6)</w:t>
            </w:r>
          </w:p>
        </w:tc>
      </w:tr>
      <w:tr w:rsidR="00CC6E88" w:rsidRPr="00FE73E0" w:rsidTr="00CC6E88">
        <w:tc>
          <w:tcPr>
            <w:tcW w:w="1879" w:type="dxa"/>
          </w:tcPr>
          <w:p w:rsidR="00CC6E88" w:rsidRPr="00FE73E0" w:rsidRDefault="00CC6E88" w:rsidP="00CC6E88">
            <w:pPr>
              <w:rPr>
                <w:lang w:val="bg-BG"/>
              </w:rPr>
            </w:pPr>
            <w:r w:rsidRPr="00FE73E0">
              <w:rPr>
                <w:lang w:val="bg-BG"/>
              </w:rPr>
              <w:t>Яребица</w:t>
            </w:r>
          </w:p>
        </w:tc>
        <w:tc>
          <w:tcPr>
            <w:tcW w:w="1663" w:type="dxa"/>
          </w:tcPr>
          <w:p w:rsidR="00CC6E88" w:rsidRPr="00FE73E0" w:rsidRDefault="00CC6E88" w:rsidP="00CC6E88">
            <w:pPr>
              <w:jc w:val="center"/>
              <w:rPr>
                <w:lang w:val="bg-BG"/>
              </w:rPr>
            </w:pPr>
            <w:r w:rsidRPr="00FE73E0">
              <w:rPr>
                <w:lang w:val="bg-BG"/>
              </w:rPr>
              <w:t>0</w:t>
            </w:r>
          </w:p>
        </w:tc>
        <w:tc>
          <w:tcPr>
            <w:tcW w:w="1985" w:type="dxa"/>
          </w:tcPr>
          <w:p w:rsidR="00CC6E88" w:rsidRPr="00FE73E0" w:rsidRDefault="00CC6E88" w:rsidP="00CC6E88">
            <w:pPr>
              <w:jc w:val="center"/>
              <w:rPr>
                <w:lang w:val="bg-BG"/>
              </w:rPr>
            </w:pPr>
            <w:r w:rsidRPr="00FE73E0">
              <w:rPr>
                <w:lang w:val="bg-BG"/>
              </w:rPr>
              <w:t>6290</w:t>
            </w:r>
          </w:p>
        </w:tc>
        <w:tc>
          <w:tcPr>
            <w:tcW w:w="1276" w:type="dxa"/>
          </w:tcPr>
          <w:p w:rsidR="00CC6E88" w:rsidRPr="00FE73E0" w:rsidRDefault="00CC6E88" w:rsidP="00CC6E88">
            <w:pPr>
              <w:jc w:val="center"/>
              <w:rPr>
                <w:lang w:val="bg-BG"/>
              </w:rPr>
            </w:pPr>
            <w:r w:rsidRPr="00FE73E0">
              <w:rPr>
                <w:lang w:val="bg-BG"/>
              </w:rPr>
              <w:t>6290</w:t>
            </w:r>
          </w:p>
        </w:tc>
        <w:tc>
          <w:tcPr>
            <w:tcW w:w="1488" w:type="dxa"/>
          </w:tcPr>
          <w:p w:rsidR="00CC6E88" w:rsidRPr="00FE73E0" w:rsidRDefault="00CC6E88" w:rsidP="00CC6E88">
            <w:pPr>
              <w:jc w:val="center"/>
              <w:rPr>
                <w:lang w:val="bg-BG"/>
              </w:rPr>
            </w:pPr>
            <w:r w:rsidRPr="00FE73E0">
              <w:rPr>
                <w:lang w:val="bg-BG"/>
              </w:rPr>
              <w:t>III(3,0)</w:t>
            </w:r>
          </w:p>
        </w:tc>
      </w:tr>
      <w:tr w:rsidR="00CC6E88" w:rsidRPr="00FE73E0" w:rsidTr="00CC6E88">
        <w:tc>
          <w:tcPr>
            <w:tcW w:w="8291" w:type="dxa"/>
            <w:gridSpan w:val="5"/>
          </w:tcPr>
          <w:p w:rsidR="00CC6E88" w:rsidRPr="00FE73E0" w:rsidRDefault="00CC6E88" w:rsidP="00CC6E88">
            <w:pPr>
              <w:jc w:val="center"/>
              <w:rPr>
                <w:b/>
                <w:lang w:val="bg-BG"/>
              </w:rPr>
            </w:pPr>
            <w:r w:rsidRPr="00FE73E0">
              <w:rPr>
                <w:b/>
                <w:lang w:val="bg-BG"/>
              </w:rPr>
              <w:t>Общо площ обект на ловностопанския план</w:t>
            </w:r>
          </w:p>
        </w:tc>
      </w:tr>
      <w:tr w:rsidR="00CC6E88" w:rsidRPr="00FE73E0" w:rsidTr="00CC6E88">
        <w:tc>
          <w:tcPr>
            <w:tcW w:w="1879" w:type="dxa"/>
          </w:tcPr>
          <w:p w:rsidR="00CC6E88" w:rsidRPr="00FE73E0" w:rsidRDefault="00CC6E88" w:rsidP="00CC6E88">
            <w:pPr>
              <w:rPr>
                <w:lang w:val="bg-BG"/>
              </w:rPr>
            </w:pPr>
            <w:r w:rsidRPr="00FE73E0">
              <w:rPr>
                <w:lang w:val="bg-BG"/>
              </w:rPr>
              <w:t>Благороден елен</w:t>
            </w:r>
          </w:p>
        </w:tc>
        <w:tc>
          <w:tcPr>
            <w:tcW w:w="1663" w:type="dxa"/>
          </w:tcPr>
          <w:p w:rsidR="00CC6E88" w:rsidRPr="00FE73E0" w:rsidRDefault="00B3324D" w:rsidP="00CC6E88">
            <w:pPr>
              <w:jc w:val="center"/>
              <w:rPr>
                <w:lang w:val="bg-BG"/>
              </w:rPr>
            </w:pPr>
            <w:r w:rsidRPr="00FE73E0">
              <w:rPr>
                <w:lang w:val="bg-BG"/>
              </w:rPr>
              <w:t>12674</w:t>
            </w:r>
          </w:p>
        </w:tc>
        <w:tc>
          <w:tcPr>
            <w:tcW w:w="1985" w:type="dxa"/>
          </w:tcPr>
          <w:p w:rsidR="00CC6E88" w:rsidRPr="00FE73E0" w:rsidRDefault="00B3324D" w:rsidP="00CC6E88">
            <w:pPr>
              <w:jc w:val="center"/>
              <w:rPr>
                <w:lang w:val="bg-BG"/>
              </w:rPr>
            </w:pPr>
            <w:r w:rsidRPr="00FE73E0">
              <w:rPr>
                <w:lang w:val="bg-BG"/>
              </w:rPr>
              <w:t>0</w:t>
            </w:r>
          </w:p>
        </w:tc>
        <w:tc>
          <w:tcPr>
            <w:tcW w:w="1276" w:type="dxa"/>
          </w:tcPr>
          <w:p w:rsidR="00CC6E88" w:rsidRPr="00FE73E0" w:rsidRDefault="00B3324D" w:rsidP="00CC6E88">
            <w:pPr>
              <w:jc w:val="center"/>
              <w:rPr>
                <w:lang w:val="bg-BG"/>
              </w:rPr>
            </w:pPr>
            <w:r w:rsidRPr="00FE73E0">
              <w:rPr>
                <w:lang w:val="bg-BG"/>
              </w:rPr>
              <w:t>12674</w:t>
            </w:r>
          </w:p>
        </w:tc>
        <w:tc>
          <w:tcPr>
            <w:tcW w:w="1488" w:type="dxa"/>
          </w:tcPr>
          <w:p w:rsidR="00CC6E88" w:rsidRPr="00FE73E0" w:rsidRDefault="00940051" w:rsidP="00CC6E88">
            <w:pPr>
              <w:jc w:val="center"/>
              <w:rPr>
                <w:lang w:val="bg-BG"/>
              </w:rPr>
            </w:pPr>
            <w:r w:rsidRPr="00FE73E0">
              <w:rPr>
                <w:rFonts w:cs="Arial"/>
                <w:sz w:val="18"/>
                <w:lang w:val="bg-BG"/>
              </w:rPr>
              <w:t>II/III (2,5)</w:t>
            </w:r>
          </w:p>
        </w:tc>
      </w:tr>
      <w:tr w:rsidR="00CC6E88" w:rsidRPr="00FE73E0" w:rsidTr="00CC6E88">
        <w:tc>
          <w:tcPr>
            <w:tcW w:w="1879" w:type="dxa"/>
          </w:tcPr>
          <w:p w:rsidR="00CC6E88" w:rsidRPr="00FE73E0" w:rsidRDefault="00CC6E88" w:rsidP="00CC6E88">
            <w:pPr>
              <w:rPr>
                <w:lang w:val="bg-BG"/>
              </w:rPr>
            </w:pPr>
            <w:r w:rsidRPr="00FE73E0">
              <w:rPr>
                <w:lang w:val="bg-BG"/>
              </w:rPr>
              <w:t>Елен лопатар -ОП</w:t>
            </w:r>
          </w:p>
        </w:tc>
        <w:tc>
          <w:tcPr>
            <w:tcW w:w="1663" w:type="dxa"/>
          </w:tcPr>
          <w:p w:rsidR="00CC6E88" w:rsidRPr="00FE73E0" w:rsidRDefault="00CC6E88" w:rsidP="00CC6E88">
            <w:pPr>
              <w:jc w:val="center"/>
              <w:rPr>
                <w:lang w:val="bg-BG"/>
              </w:rPr>
            </w:pPr>
            <w:r w:rsidRPr="00FE73E0">
              <w:rPr>
                <w:lang w:val="bg-BG"/>
              </w:rPr>
              <w:t>261</w:t>
            </w:r>
          </w:p>
        </w:tc>
        <w:tc>
          <w:tcPr>
            <w:tcW w:w="1985" w:type="dxa"/>
          </w:tcPr>
          <w:p w:rsidR="00CC6E88" w:rsidRPr="00FE73E0" w:rsidRDefault="00CC6E88" w:rsidP="00CC6E88">
            <w:pPr>
              <w:jc w:val="center"/>
              <w:rPr>
                <w:lang w:val="bg-BG"/>
              </w:rPr>
            </w:pPr>
            <w:r w:rsidRPr="00FE73E0">
              <w:rPr>
                <w:lang w:val="bg-BG"/>
              </w:rPr>
              <w:t>0</w:t>
            </w:r>
          </w:p>
        </w:tc>
        <w:tc>
          <w:tcPr>
            <w:tcW w:w="1276" w:type="dxa"/>
          </w:tcPr>
          <w:p w:rsidR="00CC6E88" w:rsidRPr="00FE73E0" w:rsidRDefault="00CC6E88" w:rsidP="00CC6E88">
            <w:pPr>
              <w:jc w:val="center"/>
              <w:rPr>
                <w:lang w:val="bg-BG"/>
              </w:rPr>
            </w:pPr>
            <w:r w:rsidRPr="00FE73E0">
              <w:rPr>
                <w:lang w:val="bg-BG"/>
              </w:rPr>
              <w:t>261</w:t>
            </w:r>
          </w:p>
        </w:tc>
        <w:tc>
          <w:tcPr>
            <w:tcW w:w="1488" w:type="dxa"/>
          </w:tcPr>
          <w:p w:rsidR="00CC6E88" w:rsidRPr="00FE73E0" w:rsidRDefault="00940051" w:rsidP="00CC6E88">
            <w:pPr>
              <w:jc w:val="center"/>
              <w:rPr>
                <w:lang w:val="bg-BG"/>
              </w:rPr>
            </w:pPr>
            <w:r w:rsidRPr="00FE73E0">
              <w:rPr>
                <w:rFonts w:cs="Arial"/>
                <w:sz w:val="18"/>
                <w:lang w:val="bg-BG"/>
              </w:rPr>
              <w:t>II (2,1)</w:t>
            </w:r>
          </w:p>
        </w:tc>
      </w:tr>
      <w:tr w:rsidR="00CC6E88" w:rsidRPr="00FE73E0" w:rsidTr="00CC6E88">
        <w:tc>
          <w:tcPr>
            <w:tcW w:w="1879" w:type="dxa"/>
          </w:tcPr>
          <w:p w:rsidR="00CC6E88" w:rsidRPr="00FE73E0" w:rsidRDefault="00CC6E88" w:rsidP="00CC6E88">
            <w:pPr>
              <w:rPr>
                <w:lang w:val="bg-BG"/>
              </w:rPr>
            </w:pPr>
            <w:r w:rsidRPr="00FE73E0">
              <w:rPr>
                <w:lang w:val="bg-BG"/>
              </w:rPr>
              <w:t>Сърна</w:t>
            </w:r>
          </w:p>
        </w:tc>
        <w:tc>
          <w:tcPr>
            <w:tcW w:w="1663" w:type="dxa"/>
          </w:tcPr>
          <w:p w:rsidR="00CC6E88" w:rsidRPr="00FE73E0" w:rsidRDefault="00B3324D" w:rsidP="00CC6E88">
            <w:pPr>
              <w:jc w:val="center"/>
              <w:rPr>
                <w:lang w:val="bg-BG"/>
              </w:rPr>
            </w:pPr>
            <w:r w:rsidRPr="00FE73E0">
              <w:rPr>
                <w:lang w:val="bg-BG"/>
              </w:rPr>
              <w:t>25770</w:t>
            </w:r>
          </w:p>
        </w:tc>
        <w:tc>
          <w:tcPr>
            <w:tcW w:w="1985" w:type="dxa"/>
          </w:tcPr>
          <w:p w:rsidR="00CC6E88" w:rsidRPr="00FE73E0" w:rsidRDefault="00B3324D" w:rsidP="00CC6E88">
            <w:pPr>
              <w:jc w:val="center"/>
              <w:rPr>
                <w:lang w:val="bg-BG"/>
              </w:rPr>
            </w:pPr>
            <w:r w:rsidRPr="00FE73E0">
              <w:rPr>
                <w:lang w:val="bg-BG"/>
              </w:rPr>
              <w:t>0</w:t>
            </w:r>
          </w:p>
        </w:tc>
        <w:tc>
          <w:tcPr>
            <w:tcW w:w="1276" w:type="dxa"/>
          </w:tcPr>
          <w:p w:rsidR="00CC6E88" w:rsidRPr="00FE73E0" w:rsidRDefault="00B3324D" w:rsidP="00CC6E88">
            <w:pPr>
              <w:jc w:val="center"/>
              <w:rPr>
                <w:lang w:val="bg-BG"/>
              </w:rPr>
            </w:pPr>
            <w:r w:rsidRPr="00FE73E0">
              <w:rPr>
                <w:lang w:val="bg-BG"/>
              </w:rPr>
              <w:t>25770</w:t>
            </w:r>
          </w:p>
        </w:tc>
        <w:tc>
          <w:tcPr>
            <w:tcW w:w="1488" w:type="dxa"/>
          </w:tcPr>
          <w:p w:rsidR="00CC6E88" w:rsidRPr="00FE73E0" w:rsidRDefault="00940051" w:rsidP="00CC6E88">
            <w:pPr>
              <w:jc w:val="center"/>
              <w:rPr>
                <w:lang w:val="bg-BG"/>
              </w:rPr>
            </w:pPr>
            <w:r w:rsidRPr="00FE73E0">
              <w:rPr>
                <w:rFonts w:cs="Arial"/>
                <w:sz w:val="18"/>
                <w:lang w:val="bg-BG"/>
              </w:rPr>
              <w:t>II (1,9)</w:t>
            </w:r>
          </w:p>
        </w:tc>
      </w:tr>
      <w:tr w:rsidR="00CC6E88" w:rsidRPr="00FE73E0" w:rsidTr="00CC6E88">
        <w:tc>
          <w:tcPr>
            <w:tcW w:w="1879" w:type="dxa"/>
          </w:tcPr>
          <w:p w:rsidR="00CC6E88" w:rsidRPr="00FE73E0" w:rsidRDefault="00CC6E88" w:rsidP="00CC6E88">
            <w:pPr>
              <w:rPr>
                <w:lang w:val="bg-BG"/>
              </w:rPr>
            </w:pPr>
            <w:r w:rsidRPr="00FE73E0">
              <w:rPr>
                <w:lang w:val="bg-BG"/>
              </w:rPr>
              <w:t>Дива свиня</w:t>
            </w:r>
          </w:p>
        </w:tc>
        <w:tc>
          <w:tcPr>
            <w:tcW w:w="1663" w:type="dxa"/>
          </w:tcPr>
          <w:p w:rsidR="00CC6E88" w:rsidRPr="00FE73E0" w:rsidRDefault="00B3324D" w:rsidP="00CC6E88">
            <w:pPr>
              <w:jc w:val="center"/>
              <w:rPr>
                <w:lang w:val="bg-BG"/>
              </w:rPr>
            </w:pPr>
            <w:r w:rsidRPr="00FE73E0">
              <w:rPr>
                <w:lang w:val="bg-BG"/>
              </w:rPr>
              <w:t>26155</w:t>
            </w:r>
          </w:p>
        </w:tc>
        <w:tc>
          <w:tcPr>
            <w:tcW w:w="1985" w:type="dxa"/>
          </w:tcPr>
          <w:p w:rsidR="00CC6E88" w:rsidRPr="00FE73E0" w:rsidRDefault="00B3324D" w:rsidP="00CC6E88">
            <w:pPr>
              <w:jc w:val="center"/>
              <w:rPr>
                <w:lang w:val="bg-BG"/>
              </w:rPr>
            </w:pPr>
            <w:r w:rsidRPr="00FE73E0">
              <w:rPr>
                <w:lang w:val="bg-BG"/>
              </w:rPr>
              <w:t>0</w:t>
            </w:r>
          </w:p>
        </w:tc>
        <w:tc>
          <w:tcPr>
            <w:tcW w:w="1276" w:type="dxa"/>
          </w:tcPr>
          <w:p w:rsidR="00CC6E88" w:rsidRPr="00FE73E0" w:rsidRDefault="00B3324D" w:rsidP="00CC6E88">
            <w:pPr>
              <w:jc w:val="center"/>
              <w:rPr>
                <w:lang w:val="bg-BG"/>
              </w:rPr>
            </w:pPr>
            <w:r w:rsidRPr="00FE73E0">
              <w:rPr>
                <w:lang w:val="bg-BG"/>
              </w:rPr>
              <w:t>26155</w:t>
            </w:r>
          </w:p>
        </w:tc>
        <w:tc>
          <w:tcPr>
            <w:tcW w:w="1488" w:type="dxa"/>
          </w:tcPr>
          <w:p w:rsidR="00CC6E88" w:rsidRPr="00FE73E0" w:rsidRDefault="00940051" w:rsidP="00CC6E88">
            <w:pPr>
              <w:jc w:val="center"/>
              <w:rPr>
                <w:lang w:val="bg-BG"/>
              </w:rPr>
            </w:pPr>
            <w:r w:rsidRPr="00FE73E0">
              <w:rPr>
                <w:rFonts w:cs="Arial"/>
                <w:sz w:val="18"/>
                <w:lang w:val="bg-BG"/>
              </w:rPr>
              <w:t>I/II (1.5)</w:t>
            </w:r>
          </w:p>
        </w:tc>
      </w:tr>
      <w:tr w:rsidR="00CC6E88" w:rsidRPr="00FE73E0" w:rsidTr="00CC6E88">
        <w:tc>
          <w:tcPr>
            <w:tcW w:w="1879" w:type="dxa"/>
          </w:tcPr>
          <w:p w:rsidR="00CC6E88" w:rsidRPr="00FE73E0" w:rsidRDefault="00CC6E88" w:rsidP="00CC6E88">
            <w:pPr>
              <w:jc w:val="right"/>
              <w:rPr>
                <w:i/>
                <w:lang w:val="bg-BG"/>
              </w:rPr>
            </w:pPr>
            <w:r w:rsidRPr="00FE73E0">
              <w:rPr>
                <w:i/>
                <w:lang w:val="bg-BG"/>
              </w:rPr>
              <w:t>в т.ч. ОП</w:t>
            </w:r>
          </w:p>
        </w:tc>
        <w:tc>
          <w:tcPr>
            <w:tcW w:w="1663" w:type="dxa"/>
          </w:tcPr>
          <w:p w:rsidR="00CC6E88" w:rsidRPr="00FE73E0" w:rsidRDefault="00CC6E88" w:rsidP="00CC6E88">
            <w:pPr>
              <w:jc w:val="center"/>
              <w:rPr>
                <w:i/>
                <w:lang w:val="bg-BG"/>
              </w:rPr>
            </w:pPr>
            <w:r w:rsidRPr="00FE73E0">
              <w:rPr>
                <w:i/>
                <w:lang w:val="bg-BG"/>
              </w:rPr>
              <w:t>261</w:t>
            </w:r>
          </w:p>
        </w:tc>
        <w:tc>
          <w:tcPr>
            <w:tcW w:w="1985" w:type="dxa"/>
          </w:tcPr>
          <w:p w:rsidR="00CC6E88" w:rsidRPr="00FE73E0" w:rsidRDefault="00CC6E88" w:rsidP="00CC6E88">
            <w:pPr>
              <w:jc w:val="center"/>
              <w:rPr>
                <w:i/>
                <w:lang w:val="bg-BG"/>
              </w:rPr>
            </w:pPr>
            <w:r w:rsidRPr="00FE73E0">
              <w:rPr>
                <w:i/>
                <w:lang w:val="bg-BG"/>
              </w:rPr>
              <w:t>0</w:t>
            </w:r>
          </w:p>
        </w:tc>
        <w:tc>
          <w:tcPr>
            <w:tcW w:w="1276" w:type="dxa"/>
          </w:tcPr>
          <w:p w:rsidR="00CC6E88" w:rsidRPr="00FE73E0" w:rsidRDefault="00CC6E88" w:rsidP="00CC6E88">
            <w:pPr>
              <w:jc w:val="center"/>
              <w:rPr>
                <w:i/>
                <w:lang w:val="bg-BG"/>
              </w:rPr>
            </w:pPr>
            <w:r w:rsidRPr="00FE73E0">
              <w:rPr>
                <w:i/>
                <w:lang w:val="bg-BG"/>
              </w:rPr>
              <w:t>261</w:t>
            </w:r>
          </w:p>
        </w:tc>
        <w:tc>
          <w:tcPr>
            <w:tcW w:w="1488" w:type="dxa"/>
          </w:tcPr>
          <w:p w:rsidR="00CC6E88" w:rsidRPr="00FE73E0" w:rsidRDefault="00940051" w:rsidP="00CC6E88">
            <w:pPr>
              <w:jc w:val="center"/>
              <w:rPr>
                <w:b/>
                <w:lang w:val="bg-BG"/>
              </w:rPr>
            </w:pPr>
            <w:r w:rsidRPr="00FE73E0">
              <w:rPr>
                <w:rFonts w:cs="Arial"/>
                <w:sz w:val="18"/>
                <w:lang w:val="bg-BG"/>
              </w:rPr>
              <w:t>I (1,3)</w:t>
            </w:r>
          </w:p>
        </w:tc>
      </w:tr>
      <w:tr w:rsidR="00CC6E88" w:rsidRPr="00FE73E0" w:rsidTr="00CC6E88">
        <w:tc>
          <w:tcPr>
            <w:tcW w:w="1879" w:type="dxa"/>
          </w:tcPr>
          <w:p w:rsidR="00CC6E88" w:rsidRPr="00FE73E0" w:rsidRDefault="00CC6E88" w:rsidP="00CC6E88">
            <w:pPr>
              <w:rPr>
                <w:lang w:val="bg-BG"/>
              </w:rPr>
            </w:pPr>
            <w:r w:rsidRPr="00FE73E0">
              <w:rPr>
                <w:lang w:val="bg-BG"/>
              </w:rPr>
              <w:t>Заек</w:t>
            </w:r>
          </w:p>
        </w:tc>
        <w:tc>
          <w:tcPr>
            <w:tcW w:w="1663" w:type="dxa"/>
          </w:tcPr>
          <w:p w:rsidR="00CC6E88" w:rsidRPr="00FE73E0" w:rsidRDefault="00B3324D" w:rsidP="00CC6E88">
            <w:pPr>
              <w:jc w:val="center"/>
              <w:rPr>
                <w:lang w:val="bg-BG"/>
              </w:rPr>
            </w:pPr>
            <w:r w:rsidRPr="00FE73E0">
              <w:rPr>
                <w:lang w:val="bg-BG"/>
              </w:rPr>
              <w:t>25770</w:t>
            </w:r>
          </w:p>
        </w:tc>
        <w:tc>
          <w:tcPr>
            <w:tcW w:w="1985" w:type="dxa"/>
          </w:tcPr>
          <w:p w:rsidR="00CC6E88" w:rsidRPr="00FE73E0" w:rsidRDefault="00CC6E88" w:rsidP="00CC6E88">
            <w:pPr>
              <w:jc w:val="center"/>
              <w:rPr>
                <w:lang w:val="bg-BG"/>
              </w:rPr>
            </w:pPr>
            <w:r w:rsidRPr="00FE73E0">
              <w:rPr>
                <w:lang w:val="bg-BG"/>
              </w:rPr>
              <w:t>48601</w:t>
            </w:r>
          </w:p>
        </w:tc>
        <w:tc>
          <w:tcPr>
            <w:tcW w:w="1276" w:type="dxa"/>
          </w:tcPr>
          <w:p w:rsidR="00CC6E88" w:rsidRPr="00FE73E0" w:rsidRDefault="00B3324D" w:rsidP="00CC6E88">
            <w:pPr>
              <w:jc w:val="center"/>
              <w:rPr>
                <w:lang w:val="bg-BG"/>
              </w:rPr>
            </w:pPr>
            <w:r w:rsidRPr="00FE73E0">
              <w:rPr>
                <w:lang w:val="bg-BG"/>
              </w:rPr>
              <w:t>74371</w:t>
            </w:r>
          </w:p>
        </w:tc>
        <w:tc>
          <w:tcPr>
            <w:tcW w:w="1488" w:type="dxa"/>
          </w:tcPr>
          <w:p w:rsidR="00CC6E88" w:rsidRPr="00FE73E0" w:rsidRDefault="00940051" w:rsidP="00CC6E88">
            <w:pPr>
              <w:jc w:val="center"/>
              <w:rPr>
                <w:lang w:val="bg-BG"/>
              </w:rPr>
            </w:pPr>
            <w:r w:rsidRPr="00FE73E0">
              <w:rPr>
                <w:rFonts w:cs="Arial"/>
                <w:sz w:val="18"/>
                <w:lang w:val="bg-BG"/>
              </w:rPr>
              <w:t>IV(4,0)</w:t>
            </w:r>
          </w:p>
        </w:tc>
      </w:tr>
      <w:tr w:rsidR="00CC6E88" w:rsidRPr="00FE73E0" w:rsidTr="00CC6E88">
        <w:tc>
          <w:tcPr>
            <w:tcW w:w="1879" w:type="dxa"/>
          </w:tcPr>
          <w:p w:rsidR="00CC6E88" w:rsidRPr="00FE73E0" w:rsidRDefault="00CC6E88" w:rsidP="00CC6E88">
            <w:pPr>
              <w:rPr>
                <w:lang w:val="bg-BG"/>
              </w:rPr>
            </w:pPr>
            <w:r w:rsidRPr="00FE73E0">
              <w:rPr>
                <w:lang w:val="bg-BG"/>
              </w:rPr>
              <w:t>Фазан</w:t>
            </w:r>
          </w:p>
        </w:tc>
        <w:tc>
          <w:tcPr>
            <w:tcW w:w="1663" w:type="dxa"/>
          </w:tcPr>
          <w:p w:rsidR="00CC6E88" w:rsidRPr="00FE73E0" w:rsidRDefault="00CC6E88" w:rsidP="00CC6E88">
            <w:pPr>
              <w:jc w:val="center"/>
              <w:rPr>
                <w:lang w:val="bg-BG"/>
              </w:rPr>
            </w:pPr>
            <w:r w:rsidRPr="00FE73E0">
              <w:rPr>
                <w:lang w:val="bg-BG"/>
              </w:rPr>
              <w:t>4919</w:t>
            </w:r>
          </w:p>
        </w:tc>
        <w:tc>
          <w:tcPr>
            <w:tcW w:w="1985" w:type="dxa"/>
          </w:tcPr>
          <w:p w:rsidR="00CC6E88" w:rsidRPr="00FE73E0" w:rsidRDefault="00CC6E88" w:rsidP="00CC6E88">
            <w:pPr>
              <w:jc w:val="center"/>
              <w:rPr>
                <w:lang w:val="bg-BG"/>
              </w:rPr>
            </w:pPr>
            <w:r w:rsidRPr="00FE73E0">
              <w:rPr>
                <w:lang w:val="bg-BG"/>
              </w:rPr>
              <w:t>6768</w:t>
            </w:r>
          </w:p>
        </w:tc>
        <w:tc>
          <w:tcPr>
            <w:tcW w:w="1276" w:type="dxa"/>
          </w:tcPr>
          <w:p w:rsidR="00CC6E88" w:rsidRPr="00FE73E0" w:rsidRDefault="00CC6E88" w:rsidP="00CC6E88">
            <w:pPr>
              <w:jc w:val="center"/>
              <w:rPr>
                <w:lang w:val="bg-BG"/>
              </w:rPr>
            </w:pPr>
            <w:r w:rsidRPr="00FE73E0">
              <w:rPr>
                <w:lang w:val="bg-BG"/>
              </w:rPr>
              <w:t>11687</w:t>
            </w:r>
          </w:p>
        </w:tc>
        <w:tc>
          <w:tcPr>
            <w:tcW w:w="1488" w:type="dxa"/>
          </w:tcPr>
          <w:p w:rsidR="00CC6E88" w:rsidRPr="00FE73E0" w:rsidRDefault="00940051" w:rsidP="00CC6E88">
            <w:pPr>
              <w:jc w:val="center"/>
              <w:rPr>
                <w:lang w:val="bg-BG"/>
              </w:rPr>
            </w:pPr>
            <w:r w:rsidRPr="00FE73E0">
              <w:rPr>
                <w:lang w:val="bg-BG"/>
              </w:rPr>
              <w:t>III(2,6)</w:t>
            </w:r>
          </w:p>
        </w:tc>
      </w:tr>
      <w:tr w:rsidR="00CC6E88" w:rsidRPr="00FE73E0" w:rsidTr="00CC6E88">
        <w:tc>
          <w:tcPr>
            <w:tcW w:w="1879" w:type="dxa"/>
          </w:tcPr>
          <w:p w:rsidR="00CC6E88" w:rsidRPr="00FE73E0" w:rsidRDefault="00CC6E88" w:rsidP="00CC6E88">
            <w:pPr>
              <w:rPr>
                <w:lang w:val="bg-BG"/>
              </w:rPr>
            </w:pPr>
            <w:r w:rsidRPr="00FE73E0">
              <w:rPr>
                <w:lang w:val="bg-BG"/>
              </w:rPr>
              <w:t>Яребица</w:t>
            </w:r>
          </w:p>
        </w:tc>
        <w:tc>
          <w:tcPr>
            <w:tcW w:w="1663" w:type="dxa"/>
          </w:tcPr>
          <w:p w:rsidR="00CC6E88" w:rsidRPr="00FE73E0" w:rsidRDefault="00CC6E88" w:rsidP="00CC6E88">
            <w:pPr>
              <w:jc w:val="center"/>
              <w:rPr>
                <w:lang w:val="bg-BG"/>
              </w:rPr>
            </w:pPr>
            <w:r w:rsidRPr="00FE73E0">
              <w:rPr>
                <w:lang w:val="bg-BG"/>
              </w:rPr>
              <w:t>0</w:t>
            </w:r>
          </w:p>
        </w:tc>
        <w:tc>
          <w:tcPr>
            <w:tcW w:w="1985" w:type="dxa"/>
          </w:tcPr>
          <w:p w:rsidR="00CC6E88" w:rsidRPr="00FE73E0" w:rsidRDefault="00CC6E88" w:rsidP="00CC6E88">
            <w:pPr>
              <w:jc w:val="center"/>
              <w:rPr>
                <w:lang w:val="bg-BG"/>
              </w:rPr>
            </w:pPr>
            <w:r w:rsidRPr="00FE73E0">
              <w:rPr>
                <w:lang w:val="bg-BG"/>
              </w:rPr>
              <w:t>6290</w:t>
            </w:r>
          </w:p>
        </w:tc>
        <w:tc>
          <w:tcPr>
            <w:tcW w:w="1276" w:type="dxa"/>
          </w:tcPr>
          <w:p w:rsidR="00CC6E88" w:rsidRPr="00FE73E0" w:rsidRDefault="00CC6E88" w:rsidP="00CC6E88">
            <w:pPr>
              <w:jc w:val="center"/>
              <w:rPr>
                <w:lang w:val="bg-BG"/>
              </w:rPr>
            </w:pPr>
            <w:r w:rsidRPr="00FE73E0">
              <w:rPr>
                <w:lang w:val="bg-BG"/>
              </w:rPr>
              <w:t>6290</w:t>
            </w:r>
          </w:p>
        </w:tc>
        <w:tc>
          <w:tcPr>
            <w:tcW w:w="1488" w:type="dxa"/>
          </w:tcPr>
          <w:p w:rsidR="00CC6E88" w:rsidRPr="00FE73E0" w:rsidRDefault="00940051" w:rsidP="00CC6E88">
            <w:pPr>
              <w:jc w:val="center"/>
              <w:rPr>
                <w:lang w:val="bg-BG"/>
              </w:rPr>
            </w:pPr>
            <w:r w:rsidRPr="00FE73E0">
              <w:rPr>
                <w:lang w:val="bg-BG"/>
              </w:rPr>
              <w:t>III(3,0</w:t>
            </w:r>
          </w:p>
        </w:tc>
      </w:tr>
    </w:tbl>
    <w:p w:rsidR="0090116F" w:rsidRPr="00FE73E0" w:rsidRDefault="0090116F" w:rsidP="0090116F">
      <w:pPr>
        <w:pStyle w:val="11"/>
        <w:spacing w:line="240" w:lineRule="auto"/>
        <w:ind w:firstLine="0"/>
        <w:rPr>
          <w:snapToGrid w:val="0"/>
          <w:sz w:val="24"/>
          <w:szCs w:val="24"/>
          <w:lang w:val="bg-BG"/>
        </w:rPr>
      </w:pPr>
    </w:p>
    <w:p w:rsidR="0090116F" w:rsidRPr="00FE73E0" w:rsidRDefault="0090116F" w:rsidP="0090116F">
      <w:pPr>
        <w:pStyle w:val="11"/>
        <w:spacing w:line="240" w:lineRule="auto"/>
        <w:ind w:firstLine="0"/>
        <w:rPr>
          <w:snapToGrid w:val="0"/>
          <w:sz w:val="24"/>
          <w:szCs w:val="24"/>
          <w:lang w:val="bg-BG"/>
        </w:rPr>
      </w:pPr>
      <w:r w:rsidRPr="00FE73E0">
        <w:rPr>
          <w:snapToGrid w:val="0"/>
          <w:sz w:val="24"/>
          <w:szCs w:val="24"/>
          <w:lang w:val="bg-BG"/>
        </w:rPr>
        <w:tab/>
        <w:t xml:space="preserve">Главният и съпътстващите видове дивеч при предстоящото планиране да се определят в зависимост от характера и производителността  на местообитанията, развитието на дивечовите запаси и трайността в обитаването, като се съобразят с препоръчаните в приложение № 27 от Наредба № 18, а допустимите запаси, коефициентите за прираст на едрия дивеч - с препоръките в приложение № 29. </w:t>
      </w:r>
    </w:p>
    <w:p w:rsidR="003743CB" w:rsidRPr="00FE73E0" w:rsidRDefault="003743CB" w:rsidP="0090116F">
      <w:pPr>
        <w:pStyle w:val="11"/>
        <w:spacing w:line="240" w:lineRule="auto"/>
        <w:ind w:firstLine="0"/>
        <w:rPr>
          <w:snapToGrid w:val="0"/>
          <w:sz w:val="24"/>
          <w:szCs w:val="24"/>
          <w:lang w:val="bg-BG"/>
        </w:rPr>
      </w:pPr>
      <w:r w:rsidRPr="00FE73E0">
        <w:rPr>
          <w:snapToGrid w:val="0"/>
          <w:sz w:val="24"/>
          <w:szCs w:val="24"/>
          <w:lang w:val="bg-BG"/>
        </w:rPr>
        <w:tab/>
        <w:t>При определяне на дивечопригодната площ на заека да не се в</w:t>
      </w:r>
      <w:r w:rsidR="00940051" w:rsidRPr="00FE73E0">
        <w:rPr>
          <w:snapToGrid w:val="0"/>
          <w:sz w:val="24"/>
          <w:szCs w:val="24"/>
          <w:lang w:val="bg-BG"/>
        </w:rPr>
        <w:t>зема в предвид площите на остров</w:t>
      </w:r>
      <w:r w:rsidRPr="00FE73E0">
        <w:rPr>
          <w:snapToGrid w:val="0"/>
          <w:sz w:val="24"/>
          <w:szCs w:val="24"/>
          <w:lang w:val="bg-BG"/>
        </w:rPr>
        <w:t xml:space="preserve"> „Гарван“ и БИСД (ОП)</w:t>
      </w:r>
    </w:p>
    <w:p w:rsidR="0090116F" w:rsidRPr="00FE73E0" w:rsidRDefault="0090116F" w:rsidP="0090116F">
      <w:pPr>
        <w:pStyle w:val="11"/>
        <w:spacing w:line="240" w:lineRule="auto"/>
        <w:ind w:firstLine="0"/>
        <w:rPr>
          <w:rFonts w:eastAsia="Arial"/>
          <w:sz w:val="24"/>
          <w:szCs w:val="24"/>
          <w:lang w:val="bg-BG"/>
        </w:rPr>
      </w:pPr>
      <w:r w:rsidRPr="00FE73E0">
        <w:rPr>
          <w:sz w:val="24"/>
          <w:szCs w:val="24"/>
          <w:lang w:val="bg-BG"/>
        </w:rPr>
        <w:tab/>
        <w:t>Половото</w:t>
      </w:r>
      <w:r w:rsidRPr="00FE73E0">
        <w:rPr>
          <w:rFonts w:eastAsia="Arial"/>
          <w:sz w:val="24"/>
          <w:szCs w:val="24"/>
          <w:lang w:val="bg-BG"/>
        </w:rPr>
        <w:t xml:space="preserve"> </w:t>
      </w:r>
      <w:r w:rsidRPr="00FE73E0">
        <w:rPr>
          <w:sz w:val="24"/>
          <w:szCs w:val="24"/>
          <w:lang w:val="bg-BG"/>
        </w:rPr>
        <w:t>съотношение</w:t>
      </w:r>
      <w:r w:rsidRPr="00FE73E0">
        <w:rPr>
          <w:rFonts w:eastAsia="Arial"/>
          <w:sz w:val="24"/>
          <w:szCs w:val="24"/>
          <w:lang w:val="bg-BG"/>
        </w:rPr>
        <w:t xml:space="preserve"> </w:t>
      </w:r>
      <w:r w:rsidRPr="00FE73E0">
        <w:rPr>
          <w:sz w:val="24"/>
          <w:szCs w:val="24"/>
          <w:lang w:val="bg-BG"/>
        </w:rPr>
        <w:t>на</w:t>
      </w:r>
      <w:r w:rsidRPr="00FE73E0">
        <w:rPr>
          <w:rFonts w:eastAsia="Arial"/>
          <w:sz w:val="24"/>
          <w:szCs w:val="24"/>
          <w:lang w:val="bg-BG"/>
        </w:rPr>
        <w:t xml:space="preserve"> </w:t>
      </w:r>
      <w:r w:rsidRPr="00FE73E0">
        <w:rPr>
          <w:sz w:val="24"/>
          <w:szCs w:val="24"/>
          <w:lang w:val="bg-BG"/>
        </w:rPr>
        <w:t>всички</w:t>
      </w:r>
      <w:r w:rsidRPr="00FE73E0">
        <w:rPr>
          <w:rFonts w:eastAsia="Arial"/>
          <w:sz w:val="24"/>
          <w:szCs w:val="24"/>
          <w:lang w:val="bg-BG"/>
        </w:rPr>
        <w:t xml:space="preserve"> </w:t>
      </w:r>
      <w:r w:rsidRPr="00FE73E0">
        <w:rPr>
          <w:sz w:val="24"/>
          <w:szCs w:val="24"/>
          <w:lang w:val="bg-BG"/>
        </w:rPr>
        <w:t>видове</w:t>
      </w:r>
      <w:r w:rsidRPr="00FE73E0">
        <w:rPr>
          <w:rFonts w:eastAsia="Arial"/>
          <w:sz w:val="24"/>
          <w:szCs w:val="24"/>
          <w:lang w:val="bg-BG"/>
        </w:rPr>
        <w:t xml:space="preserve"> </w:t>
      </w:r>
      <w:r w:rsidRPr="00FE73E0">
        <w:rPr>
          <w:sz w:val="24"/>
          <w:szCs w:val="24"/>
          <w:lang w:val="bg-BG"/>
        </w:rPr>
        <w:t>на</w:t>
      </w:r>
      <w:r w:rsidRPr="00FE73E0">
        <w:rPr>
          <w:rFonts w:eastAsia="Arial"/>
          <w:sz w:val="24"/>
          <w:szCs w:val="24"/>
          <w:lang w:val="bg-BG"/>
        </w:rPr>
        <w:t xml:space="preserve"> </w:t>
      </w:r>
      <w:r w:rsidRPr="00FE73E0">
        <w:rPr>
          <w:sz w:val="24"/>
          <w:szCs w:val="24"/>
          <w:lang w:val="bg-BG"/>
        </w:rPr>
        <w:t>свобода</w:t>
      </w:r>
      <w:r w:rsidRPr="00FE73E0">
        <w:rPr>
          <w:rFonts w:eastAsia="Arial"/>
          <w:sz w:val="24"/>
          <w:szCs w:val="24"/>
          <w:lang w:val="bg-BG"/>
        </w:rPr>
        <w:t xml:space="preserve"> </w:t>
      </w:r>
      <w:r w:rsidRPr="00FE73E0">
        <w:rPr>
          <w:sz w:val="24"/>
          <w:szCs w:val="24"/>
          <w:lang w:val="bg-BG"/>
        </w:rPr>
        <w:t>да</w:t>
      </w:r>
      <w:r w:rsidRPr="00FE73E0">
        <w:rPr>
          <w:rFonts w:eastAsia="Arial"/>
          <w:sz w:val="24"/>
          <w:szCs w:val="24"/>
          <w:lang w:val="bg-BG"/>
        </w:rPr>
        <w:t xml:space="preserve"> </w:t>
      </w:r>
      <w:r w:rsidRPr="00FE73E0">
        <w:rPr>
          <w:sz w:val="24"/>
          <w:szCs w:val="24"/>
          <w:lang w:val="bg-BG"/>
        </w:rPr>
        <w:t>е в</w:t>
      </w:r>
      <w:r w:rsidRPr="00FE73E0">
        <w:rPr>
          <w:rFonts w:eastAsia="Arial"/>
          <w:sz w:val="24"/>
          <w:szCs w:val="24"/>
          <w:lang w:val="bg-BG"/>
        </w:rPr>
        <w:t xml:space="preserve"> </w:t>
      </w:r>
      <w:r w:rsidRPr="00FE73E0">
        <w:rPr>
          <w:sz w:val="24"/>
          <w:szCs w:val="24"/>
          <w:lang w:val="bg-BG"/>
        </w:rPr>
        <w:t>рамките</w:t>
      </w:r>
      <w:r w:rsidRPr="00FE73E0">
        <w:rPr>
          <w:rFonts w:eastAsia="Arial"/>
          <w:sz w:val="24"/>
          <w:szCs w:val="24"/>
          <w:lang w:val="bg-BG"/>
        </w:rPr>
        <w:t xml:space="preserve"> </w:t>
      </w:r>
      <w:r w:rsidRPr="00FE73E0">
        <w:rPr>
          <w:sz w:val="24"/>
          <w:szCs w:val="24"/>
          <w:lang w:val="bg-BG"/>
        </w:rPr>
        <w:t>на</w:t>
      </w:r>
      <w:r w:rsidRPr="00FE73E0">
        <w:rPr>
          <w:rFonts w:eastAsia="Arial"/>
          <w:sz w:val="24"/>
          <w:szCs w:val="24"/>
          <w:lang w:val="bg-BG"/>
        </w:rPr>
        <w:t xml:space="preserve"> </w:t>
      </w:r>
      <w:r w:rsidRPr="00FE73E0">
        <w:rPr>
          <w:sz w:val="24"/>
          <w:szCs w:val="24"/>
          <w:lang w:val="bg-BG"/>
        </w:rPr>
        <w:t>нормалното</w:t>
      </w:r>
      <w:r w:rsidRPr="00FE73E0">
        <w:rPr>
          <w:rFonts w:eastAsia="Arial"/>
          <w:sz w:val="24"/>
          <w:szCs w:val="24"/>
          <w:lang w:val="bg-BG"/>
        </w:rPr>
        <w:t xml:space="preserve"> - 1:1 </w:t>
      </w:r>
      <w:r w:rsidRPr="00FE73E0">
        <w:rPr>
          <w:sz w:val="24"/>
          <w:szCs w:val="24"/>
          <w:lang w:val="bg-BG"/>
        </w:rPr>
        <w:t>с</w:t>
      </w:r>
      <w:r w:rsidRPr="00FE73E0">
        <w:rPr>
          <w:rFonts w:eastAsia="Arial"/>
          <w:sz w:val="24"/>
          <w:szCs w:val="24"/>
          <w:lang w:val="bg-BG"/>
        </w:rPr>
        <w:t xml:space="preserve"> </w:t>
      </w:r>
      <w:r w:rsidRPr="00FE73E0">
        <w:rPr>
          <w:sz w:val="24"/>
          <w:szCs w:val="24"/>
          <w:lang w:val="bg-BG"/>
        </w:rPr>
        <w:t>цел</w:t>
      </w:r>
      <w:r w:rsidRPr="00FE73E0">
        <w:rPr>
          <w:rFonts w:eastAsia="Arial"/>
          <w:sz w:val="24"/>
          <w:szCs w:val="24"/>
          <w:lang w:val="bg-BG"/>
        </w:rPr>
        <w:t xml:space="preserve"> </w:t>
      </w:r>
      <w:r w:rsidRPr="00FE73E0">
        <w:rPr>
          <w:sz w:val="24"/>
          <w:szCs w:val="24"/>
          <w:lang w:val="bg-BG"/>
        </w:rPr>
        <w:t>по</w:t>
      </w:r>
      <w:r w:rsidRPr="00FE73E0">
        <w:rPr>
          <w:rFonts w:eastAsia="Arial"/>
          <w:sz w:val="24"/>
          <w:szCs w:val="24"/>
          <w:lang w:val="bg-BG"/>
        </w:rPr>
        <w:t>-</w:t>
      </w:r>
      <w:r w:rsidRPr="00FE73E0">
        <w:rPr>
          <w:sz w:val="24"/>
          <w:szCs w:val="24"/>
          <w:lang w:val="bg-BG"/>
        </w:rPr>
        <w:t>добро</w:t>
      </w:r>
      <w:r w:rsidRPr="00FE73E0">
        <w:rPr>
          <w:rFonts w:eastAsia="Arial"/>
          <w:sz w:val="24"/>
          <w:szCs w:val="24"/>
          <w:lang w:val="bg-BG"/>
        </w:rPr>
        <w:t xml:space="preserve"> </w:t>
      </w:r>
      <w:r w:rsidRPr="00FE73E0">
        <w:rPr>
          <w:sz w:val="24"/>
          <w:szCs w:val="24"/>
          <w:lang w:val="bg-BG"/>
        </w:rPr>
        <w:t>здравословно</w:t>
      </w:r>
      <w:r w:rsidRPr="00FE73E0">
        <w:rPr>
          <w:rFonts w:eastAsia="Arial"/>
          <w:sz w:val="24"/>
          <w:szCs w:val="24"/>
          <w:lang w:val="bg-BG"/>
        </w:rPr>
        <w:t xml:space="preserve"> </w:t>
      </w:r>
      <w:r w:rsidRPr="00FE73E0">
        <w:rPr>
          <w:sz w:val="24"/>
          <w:szCs w:val="24"/>
          <w:lang w:val="bg-BG"/>
        </w:rPr>
        <w:t>състояние</w:t>
      </w:r>
      <w:r w:rsidRPr="00FE73E0">
        <w:rPr>
          <w:rFonts w:eastAsia="Arial"/>
          <w:sz w:val="24"/>
          <w:szCs w:val="24"/>
          <w:lang w:val="bg-BG"/>
        </w:rPr>
        <w:t xml:space="preserve"> </w:t>
      </w:r>
      <w:r w:rsidRPr="00FE73E0">
        <w:rPr>
          <w:sz w:val="24"/>
          <w:szCs w:val="24"/>
          <w:lang w:val="bg-BG"/>
        </w:rPr>
        <w:t>на</w:t>
      </w:r>
      <w:r w:rsidRPr="00FE73E0">
        <w:rPr>
          <w:rFonts w:eastAsia="Arial"/>
          <w:sz w:val="24"/>
          <w:szCs w:val="24"/>
          <w:lang w:val="bg-BG"/>
        </w:rPr>
        <w:t xml:space="preserve"> </w:t>
      </w:r>
      <w:r w:rsidRPr="00FE73E0">
        <w:rPr>
          <w:sz w:val="24"/>
          <w:szCs w:val="24"/>
          <w:lang w:val="bg-BG"/>
        </w:rPr>
        <w:t>дивечовите</w:t>
      </w:r>
      <w:r w:rsidRPr="00FE73E0">
        <w:rPr>
          <w:rFonts w:eastAsia="Arial"/>
          <w:sz w:val="24"/>
          <w:szCs w:val="24"/>
          <w:lang w:val="bg-BG"/>
        </w:rPr>
        <w:t xml:space="preserve"> </w:t>
      </w:r>
      <w:r w:rsidRPr="00FE73E0">
        <w:rPr>
          <w:sz w:val="24"/>
          <w:szCs w:val="24"/>
          <w:lang w:val="bg-BG"/>
        </w:rPr>
        <w:t>запаси</w:t>
      </w:r>
      <w:r w:rsidRPr="00FE73E0">
        <w:rPr>
          <w:rFonts w:eastAsia="Arial"/>
          <w:sz w:val="24"/>
          <w:szCs w:val="24"/>
          <w:lang w:val="bg-BG"/>
        </w:rPr>
        <w:t xml:space="preserve">. </w:t>
      </w:r>
    </w:p>
    <w:p w:rsidR="0090116F" w:rsidRPr="00FE73E0" w:rsidRDefault="0090116F" w:rsidP="0090116F">
      <w:pPr>
        <w:pStyle w:val="11"/>
        <w:spacing w:line="240" w:lineRule="auto"/>
        <w:ind w:firstLine="0"/>
        <w:rPr>
          <w:sz w:val="24"/>
          <w:szCs w:val="24"/>
          <w:lang w:val="bg-BG"/>
        </w:rPr>
      </w:pPr>
      <w:r w:rsidRPr="00FE73E0">
        <w:rPr>
          <w:rFonts w:eastAsia="Arial"/>
          <w:sz w:val="24"/>
          <w:szCs w:val="24"/>
          <w:lang w:val="bg-BG"/>
        </w:rPr>
        <w:tab/>
      </w:r>
      <w:r w:rsidRPr="00FE73E0">
        <w:rPr>
          <w:sz w:val="24"/>
          <w:szCs w:val="24"/>
          <w:lang w:val="bg-BG"/>
        </w:rPr>
        <w:t>За</w:t>
      </w:r>
      <w:r w:rsidRPr="00FE73E0">
        <w:rPr>
          <w:rFonts w:eastAsia="Arial"/>
          <w:sz w:val="24"/>
          <w:szCs w:val="24"/>
          <w:lang w:val="bg-BG"/>
        </w:rPr>
        <w:t xml:space="preserve"> </w:t>
      </w:r>
      <w:r w:rsidRPr="00FE73E0">
        <w:rPr>
          <w:sz w:val="24"/>
          <w:szCs w:val="24"/>
          <w:lang w:val="bg-BG"/>
        </w:rPr>
        <w:t>увеличаване</w:t>
      </w:r>
      <w:r w:rsidRPr="00FE73E0">
        <w:rPr>
          <w:rFonts w:eastAsia="Arial"/>
          <w:sz w:val="24"/>
          <w:szCs w:val="24"/>
          <w:lang w:val="bg-BG"/>
        </w:rPr>
        <w:t xml:space="preserve"> </w:t>
      </w:r>
      <w:r w:rsidRPr="00FE73E0">
        <w:rPr>
          <w:sz w:val="24"/>
          <w:szCs w:val="24"/>
          <w:lang w:val="bg-BG"/>
        </w:rPr>
        <w:t>възможностите</w:t>
      </w:r>
      <w:r w:rsidRPr="00FE73E0">
        <w:rPr>
          <w:rFonts w:eastAsia="Arial"/>
          <w:sz w:val="24"/>
          <w:szCs w:val="24"/>
          <w:lang w:val="bg-BG"/>
        </w:rPr>
        <w:t xml:space="preserve"> </w:t>
      </w:r>
      <w:r w:rsidRPr="00FE73E0">
        <w:rPr>
          <w:sz w:val="24"/>
          <w:szCs w:val="24"/>
          <w:lang w:val="bg-BG"/>
        </w:rPr>
        <w:t>за</w:t>
      </w:r>
      <w:r w:rsidRPr="00FE73E0">
        <w:rPr>
          <w:rFonts w:eastAsia="Arial"/>
          <w:sz w:val="24"/>
          <w:szCs w:val="24"/>
          <w:lang w:val="bg-BG"/>
        </w:rPr>
        <w:t xml:space="preserve"> </w:t>
      </w:r>
      <w:r w:rsidRPr="00FE73E0">
        <w:rPr>
          <w:sz w:val="24"/>
          <w:szCs w:val="24"/>
          <w:lang w:val="bg-BG"/>
        </w:rPr>
        <w:t>трофеен</w:t>
      </w:r>
      <w:r w:rsidRPr="00FE73E0">
        <w:rPr>
          <w:rFonts w:eastAsia="Arial"/>
          <w:sz w:val="24"/>
          <w:szCs w:val="24"/>
          <w:lang w:val="bg-BG"/>
        </w:rPr>
        <w:t xml:space="preserve"> </w:t>
      </w:r>
      <w:r w:rsidRPr="00FE73E0">
        <w:rPr>
          <w:sz w:val="24"/>
          <w:szCs w:val="24"/>
          <w:lang w:val="bg-BG"/>
        </w:rPr>
        <w:t>отстрел</w:t>
      </w:r>
      <w:r w:rsidRPr="00FE73E0">
        <w:rPr>
          <w:rFonts w:eastAsia="Arial"/>
          <w:sz w:val="24"/>
          <w:szCs w:val="24"/>
          <w:lang w:val="bg-BG"/>
        </w:rPr>
        <w:t xml:space="preserve">,  </w:t>
      </w:r>
      <w:r w:rsidRPr="00FE73E0">
        <w:rPr>
          <w:sz w:val="24"/>
          <w:szCs w:val="24"/>
          <w:lang w:val="bg-BG"/>
        </w:rPr>
        <w:t>половото</w:t>
      </w:r>
      <w:r w:rsidRPr="00FE73E0">
        <w:rPr>
          <w:rFonts w:eastAsia="Arial"/>
          <w:sz w:val="24"/>
          <w:szCs w:val="24"/>
          <w:lang w:val="bg-BG"/>
        </w:rPr>
        <w:t xml:space="preserve"> </w:t>
      </w:r>
      <w:r w:rsidRPr="00FE73E0">
        <w:rPr>
          <w:sz w:val="24"/>
          <w:szCs w:val="24"/>
          <w:lang w:val="bg-BG"/>
        </w:rPr>
        <w:t>съотношение</w:t>
      </w:r>
      <w:r w:rsidRPr="00FE73E0">
        <w:rPr>
          <w:rFonts w:eastAsia="Arial"/>
          <w:sz w:val="24"/>
          <w:szCs w:val="24"/>
          <w:lang w:val="bg-BG"/>
        </w:rPr>
        <w:t xml:space="preserve"> </w:t>
      </w:r>
      <w:r w:rsidRPr="00FE73E0">
        <w:rPr>
          <w:sz w:val="24"/>
          <w:szCs w:val="24"/>
          <w:lang w:val="bg-BG"/>
        </w:rPr>
        <w:t>на</w:t>
      </w:r>
      <w:r w:rsidRPr="00FE73E0">
        <w:rPr>
          <w:rFonts w:eastAsia="Arial"/>
          <w:sz w:val="24"/>
          <w:szCs w:val="24"/>
          <w:lang w:val="bg-BG"/>
        </w:rPr>
        <w:t xml:space="preserve"> </w:t>
      </w:r>
      <w:r w:rsidRPr="00FE73E0">
        <w:rPr>
          <w:sz w:val="24"/>
          <w:szCs w:val="24"/>
          <w:lang w:val="bg-BG"/>
        </w:rPr>
        <w:t>благородния</w:t>
      </w:r>
      <w:r w:rsidRPr="00FE73E0">
        <w:rPr>
          <w:rFonts w:eastAsia="Arial"/>
          <w:sz w:val="24"/>
          <w:szCs w:val="24"/>
          <w:lang w:val="bg-BG"/>
        </w:rPr>
        <w:t xml:space="preserve"> </w:t>
      </w:r>
      <w:r w:rsidRPr="00FE73E0">
        <w:rPr>
          <w:sz w:val="24"/>
          <w:szCs w:val="24"/>
          <w:lang w:val="bg-BG"/>
        </w:rPr>
        <w:t>елен</w:t>
      </w:r>
      <w:r w:rsidRPr="00FE73E0">
        <w:rPr>
          <w:rFonts w:eastAsia="Arial"/>
          <w:sz w:val="24"/>
          <w:szCs w:val="24"/>
          <w:lang w:val="bg-BG"/>
        </w:rPr>
        <w:t xml:space="preserve"> </w:t>
      </w:r>
      <w:r w:rsidRPr="00FE73E0">
        <w:rPr>
          <w:sz w:val="24"/>
          <w:szCs w:val="24"/>
          <w:lang w:val="bg-BG"/>
        </w:rPr>
        <w:t>на</w:t>
      </w:r>
      <w:r w:rsidRPr="00FE73E0">
        <w:rPr>
          <w:rFonts w:eastAsia="Arial"/>
          <w:sz w:val="24"/>
          <w:szCs w:val="24"/>
          <w:lang w:val="bg-BG"/>
        </w:rPr>
        <w:t xml:space="preserve"> </w:t>
      </w:r>
      <w:r w:rsidRPr="00FE73E0">
        <w:rPr>
          <w:sz w:val="24"/>
          <w:szCs w:val="24"/>
          <w:lang w:val="bg-BG"/>
        </w:rPr>
        <w:t>свобода</w:t>
      </w:r>
      <w:r w:rsidRPr="00FE73E0">
        <w:rPr>
          <w:rFonts w:eastAsia="Arial"/>
          <w:sz w:val="24"/>
          <w:szCs w:val="24"/>
          <w:lang w:val="bg-BG"/>
        </w:rPr>
        <w:t xml:space="preserve"> </w:t>
      </w:r>
      <w:r w:rsidRPr="00FE73E0">
        <w:rPr>
          <w:sz w:val="24"/>
          <w:szCs w:val="24"/>
          <w:lang w:val="bg-BG"/>
        </w:rPr>
        <w:t>да</w:t>
      </w:r>
      <w:r w:rsidRPr="00FE73E0">
        <w:rPr>
          <w:rFonts w:eastAsia="Arial"/>
          <w:sz w:val="24"/>
          <w:szCs w:val="24"/>
          <w:lang w:val="bg-BG"/>
        </w:rPr>
        <w:t xml:space="preserve"> </w:t>
      </w:r>
      <w:r w:rsidRPr="00FE73E0">
        <w:rPr>
          <w:sz w:val="24"/>
          <w:szCs w:val="24"/>
          <w:lang w:val="bg-BG"/>
        </w:rPr>
        <w:t>се определи със ловностопанския план</w:t>
      </w:r>
      <w:r w:rsidR="00ED622A" w:rsidRPr="00FE73E0">
        <w:rPr>
          <w:sz w:val="24"/>
          <w:szCs w:val="24"/>
          <w:lang w:val="bg-BG"/>
        </w:rPr>
        <w:t>.</w:t>
      </w:r>
    </w:p>
    <w:p w:rsidR="0090116F" w:rsidRPr="00FE73E0" w:rsidRDefault="0090116F" w:rsidP="0090116F">
      <w:pPr>
        <w:pStyle w:val="11"/>
        <w:spacing w:line="240" w:lineRule="auto"/>
        <w:ind w:firstLine="0"/>
        <w:rPr>
          <w:rFonts w:eastAsia="Arial"/>
          <w:sz w:val="24"/>
          <w:szCs w:val="24"/>
          <w:lang w:val="bg-BG"/>
        </w:rPr>
      </w:pPr>
    </w:p>
    <w:p w:rsidR="0090116F" w:rsidRPr="00FE73E0" w:rsidRDefault="0090116F" w:rsidP="0090116F">
      <w:pPr>
        <w:pStyle w:val="zag3"/>
        <w:spacing w:before="0" w:after="0" w:line="240" w:lineRule="auto"/>
        <w:jc w:val="both"/>
        <w:rPr>
          <w:i w:val="0"/>
          <w:snapToGrid w:val="0"/>
          <w:sz w:val="24"/>
          <w:szCs w:val="24"/>
          <w:lang w:val="bg-BG"/>
        </w:rPr>
      </w:pPr>
      <w:r w:rsidRPr="00FE73E0">
        <w:rPr>
          <w:i w:val="0"/>
          <w:snapToGrid w:val="0"/>
          <w:sz w:val="24"/>
          <w:szCs w:val="24"/>
          <w:lang w:val="bg-BG"/>
        </w:rPr>
        <w:t xml:space="preserve"> 2. Ловностопански мероприятия</w:t>
      </w:r>
    </w:p>
    <w:p w:rsidR="0090116F" w:rsidRPr="00FE73E0" w:rsidRDefault="0090116F" w:rsidP="0090116F">
      <w:pPr>
        <w:pStyle w:val="24"/>
        <w:tabs>
          <w:tab w:val="clear" w:pos="-90"/>
          <w:tab w:val="center" w:pos="1170"/>
        </w:tabs>
        <w:ind w:firstLine="0"/>
        <w:rPr>
          <w:snapToGrid w:val="0"/>
          <w:szCs w:val="24"/>
        </w:rPr>
      </w:pPr>
      <w:r w:rsidRPr="00FE73E0">
        <w:rPr>
          <w:snapToGrid w:val="0"/>
          <w:szCs w:val="24"/>
        </w:rPr>
        <w:t xml:space="preserve">            Бъдещите ловностопански мероприятия да бъдат съобразени с изискванията  в нормативните документи– ЗЛОД, ППЗЛД, Наредба № 18/07.10.2015 г и залегналите в тях норми.</w:t>
      </w:r>
    </w:p>
    <w:p w:rsidR="0090116F" w:rsidRPr="00FE73E0" w:rsidRDefault="0090116F" w:rsidP="0090116F">
      <w:pPr>
        <w:pStyle w:val="zag2"/>
        <w:spacing w:before="0" w:after="0" w:line="240" w:lineRule="auto"/>
        <w:jc w:val="both"/>
        <w:rPr>
          <w:b w:val="0"/>
          <w:snapToGrid w:val="0"/>
          <w:sz w:val="24"/>
          <w:szCs w:val="24"/>
          <w:lang w:val="bg-BG"/>
        </w:rPr>
      </w:pPr>
      <w:r w:rsidRPr="00FE73E0">
        <w:rPr>
          <w:b w:val="0"/>
          <w:snapToGrid w:val="0"/>
          <w:sz w:val="24"/>
          <w:szCs w:val="24"/>
          <w:lang w:val="bg-BG"/>
        </w:rPr>
        <w:t xml:space="preserve">           Да се направи оценка на целесъобразността и ефективността на досега обособените ловища в отделните ловностопанските райони и при необходимост да се предложи промяна на броя и границите и</w:t>
      </w:r>
      <w:r w:rsidR="00FA769E" w:rsidRPr="00FE73E0">
        <w:rPr>
          <w:b w:val="0"/>
          <w:snapToGrid w:val="0"/>
          <w:sz w:val="24"/>
          <w:szCs w:val="24"/>
          <w:lang w:val="bg-BG"/>
        </w:rPr>
        <w:t>м</w:t>
      </w:r>
      <w:r w:rsidR="003743CB" w:rsidRPr="00FE73E0">
        <w:rPr>
          <w:b w:val="0"/>
          <w:snapToGrid w:val="0"/>
          <w:sz w:val="24"/>
          <w:szCs w:val="24"/>
          <w:lang w:val="bg-BG"/>
        </w:rPr>
        <w:t>, съгласувани с ТП „ДЛС Каракуз</w:t>
      </w:r>
      <w:r w:rsidRPr="00FE73E0">
        <w:rPr>
          <w:b w:val="0"/>
          <w:snapToGrid w:val="0"/>
          <w:sz w:val="24"/>
          <w:szCs w:val="24"/>
          <w:lang w:val="bg-BG"/>
        </w:rPr>
        <w:t>“</w:t>
      </w:r>
      <w:r w:rsidR="00625665" w:rsidRPr="00FE73E0">
        <w:rPr>
          <w:b w:val="0"/>
          <w:snapToGrid w:val="0"/>
          <w:sz w:val="24"/>
          <w:szCs w:val="24"/>
          <w:lang w:val="bg-BG"/>
        </w:rPr>
        <w:t xml:space="preserve"> и ТП „ДГС Силистра“</w:t>
      </w:r>
      <w:r w:rsidRPr="00FE73E0">
        <w:rPr>
          <w:b w:val="0"/>
          <w:snapToGrid w:val="0"/>
          <w:sz w:val="24"/>
          <w:szCs w:val="24"/>
          <w:lang w:val="bg-BG"/>
        </w:rPr>
        <w:t xml:space="preserve"> и </w:t>
      </w:r>
      <w:r w:rsidR="00625665" w:rsidRPr="00FE73E0">
        <w:rPr>
          <w:b w:val="0"/>
          <w:snapToGrid w:val="0"/>
          <w:sz w:val="24"/>
          <w:szCs w:val="24"/>
          <w:lang w:val="bg-BG"/>
        </w:rPr>
        <w:t>комисиите  по ловно стопанство, към съответното териториално поделение.</w:t>
      </w:r>
    </w:p>
    <w:p w:rsidR="0090116F" w:rsidRPr="00FE73E0" w:rsidRDefault="0090116F" w:rsidP="0090116F">
      <w:pPr>
        <w:pStyle w:val="24"/>
        <w:tabs>
          <w:tab w:val="clear" w:pos="-90"/>
          <w:tab w:val="center" w:pos="1170"/>
        </w:tabs>
        <w:ind w:firstLine="0"/>
        <w:rPr>
          <w:szCs w:val="24"/>
        </w:rPr>
      </w:pPr>
      <w:r w:rsidRPr="00FE73E0">
        <w:rPr>
          <w:snapToGrid w:val="0"/>
          <w:szCs w:val="24"/>
        </w:rPr>
        <w:t xml:space="preserve">          За постигане на поставените цели:</w:t>
      </w:r>
    </w:p>
    <w:p w:rsidR="0090116F" w:rsidRPr="00FE73E0" w:rsidRDefault="0090116F" w:rsidP="0090116F">
      <w:pPr>
        <w:pStyle w:val="11"/>
        <w:spacing w:line="240" w:lineRule="auto"/>
        <w:ind w:firstLine="0"/>
        <w:rPr>
          <w:snapToGrid w:val="0"/>
          <w:sz w:val="24"/>
          <w:szCs w:val="24"/>
          <w:lang w:val="bg-BG"/>
        </w:rPr>
      </w:pPr>
      <w:r w:rsidRPr="00FE73E0">
        <w:rPr>
          <w:snapToGrid w:val="0"/>
          <w:sz w:val="24"/>
          <w:szCs w:val="24"/>
          <w:lang w:val="bg-BG"/>
        </w:rPr>
        <w:t xml:space="preserve">          Да се извърши бонитиране на местообитанията и да се даде подробна характеристика на </w:t>
      </w:r>
      <w:r w:rsidRPr="00FE73E0">
        <w:rPr>
          <w:snapToGrid w:val="0"/>
          <w:sz w:val="24"/>
          <w:szCs w:val="24"/>
          <w:lang w:val="bg-BG"/>
        </w:rPr>
        <w:lastRenderedPageBreak/>
        <w:t xml:space="preserve">наличните типове местообитания в районите обект на ловностопанското проектиране. </w:t>
      </w:r>
    </w:p>
    <w:p w:rsidR="0090116F" w:rsidRPr="00FE73E0" w:rsidRDefault="0090116F" w:rsidP="0090116F">
      <w:pPr>
        <w:pStyle w:val="11"/>
        <w:spacing w:line="240" w:lineRule="auto"/>
        <w:ind w:firstLine="0"/>
        <w:rPr>
          <w:snapToGrid w:val="0"/>
          <w:sz w:val="24"/>
          <w:szCs w:val="24"/>
          <w:lang w:val="bg-BG"/>
        </w:rPr>
      </w:pPr>
      <w:r w:rsidRPr="00FE73E0">
        <w:rPr>
          <w:snapToGrid w:val="0"/>
          <w:sz w:val="24"/>
          <w:szCs w:val="24"/>
          <w:lang w:val="bg-BG"/>
        </w:rPr>
        <w:t xml:space="preserve">          Разпределението на площта на ловностопанските райони да се даде в изходната база данни към плана. </w:t>
      </w:r>
    </w:p>
    <w:p w:rsidR="0090116F" w:rsidRPr="00FE73E0" w:rsidRDefault="0090116F" w:rsidP="0090116F">
      <w:pPr>
        <w:pStyle w:val="11"/>
        <w:spacing w:line="240" w:lineRule="auto"/>
        <w:ind w:firstLine="0"/>
        <w:rPr>
          <w:snapToGrid w:val="0"/>
          <w:sz w:val="24"/>
          <w:szCs w:val="24"/>
          <w:lang w:val="bg-BG"/>
        </w:rPr>
      </w:pPr>
      <w:r w:rsidRPr="00FE73E0">
        <w:rPr>
          <w:snapToGrid w:val="0"/>
          <w:sz w:val="24"/>
          <w:szCs w:val="24"/>
          <w:lang w:val="bg-BG"/>
        </w:rPr>
        <w:tab/>
        <w:t>Да се обърне особено внимание на недивечопригодните площи с цел по-точно определяне на допустимите запаси на главния и съпътстващите видове дивеч.</w:t>
      </w:r>
    </w:p>
    <w:p w:rsidR="0090116F" w:rsidRPr="00FE73E0" w:rsidRDefault="0090116F" w:rsidP="0090116F">
      <w:pPr>
        <w:pStyle w:val="11"/>
        <w:spacing w:line="240" w:lineRule="auto"/>
        <w:ind w:firstLine="0"/>
        <w:rPr>
          <w:snapToGrid w:val="0"/>
          <w:sz w:val="24"/>
          <w:szCs w:val="24"/>
          <w:lang w:val="bg-BG"/>
        </w:rPr>
      </w:pPr>
      <w:r w:rsidRPr="00FE73E0">
        <w:rPr>
          <w:snapToGrid w:val="0"/>
          <w:sz w:val="24"/>
          <w:szCs w:val="24"/>
          <w:lang w:val="bg-BG"/>
        </w:rPr>
        <w:tab/>
        <w:t xml:space="preserve"> Бонитирането на дивечовите местообитания да се извърши съгласно приложение № 29 от Наредба № 18/07.10.2015 г.</w:t>
      </w:r>
    </w:p>
    <w:p w:rsidR="0090116F" w:rsidRPr="00FE73E0" w:rsidRDefault="0090116F" w:rsidP="0090116F">
      <w:pPr>
        <w:pStyle w:val="11"/>
        <w:spacing w:line="240" w:lineRule="auto"/>
        <w:rPr>
          <w:snapToGrid w:val="0"/>
          <w:sz w:val="24"/>
          <w:szCs w:val="24"/>
          <w:lang w:val="bg-BG"/>
        </w:rPr>
      </w:pPr>
      <w:r w:rsidRPr="00FE73E0">
        <w:rPr>
          <w:snapToGrid w:val="0"/>
          <w:sz w:val="24"/>
          <w:szCs w:val="24"/>
          <w:lang w:val="bg-BG"/>
        </w:rPr>
        <w:t xml:space="preserve"> При бонитиране на местообитанията да се обърне внимание на земеделските площи покрити с гора. Местообитанията на такива площи да бъдат, като тези на горските територии с цел правилно бонитиране и определяне на допустимите запаси. Площта на горите извън горските територии да са в съответствие с тези установени при инвентаризац</w:t>
      </w:r>
      <w:r w:rsidR="00FA769E" w:rsidRPr="00FE73E0">
        <w:rPr>
          <w:snapToGrid w:val="0"/>
          <w:sz w:val="24"/>
          <w:szCs w:val="24"/>
          <w:lang w:val="bg-BG"/>
        </w:rPr>
        <w:t>ията. (инвентаризирани през 2014/15</w:t>
      </w:r>
      <w:r w:rsidRPr="00FE73E0">
        <w:rPr>
          <w:snapToGrid w:val="0"/>
          <w:sz w:val="24"/>
          <w:szCs w:val="24"/>
          <w:lang w:val="bg-BG"/>
        </w:rPr>
        <w:t>г и установени с предстоящата инвентаризация).</w:t>
      </w:r>
    </w:p>
    <w:p w:rsidR="0090116F" w:rsidRPr="00FE73E0" w:rsidRDefault="0090116F" w:rsidP="0090116F">
      <w:pPr>
        <w:pStyle w:val="11"/>
        <w:spacing w:line="240" w:lineRule="auto"/>
        <w:rPr>
          <w:snapToGrid w:val="0"/>
          <w:sz w:val="24"/>
          <w:szCs w:val="24"/>
          <w:lang w:val="bg-BG"/>
        </w:rPr>
      </w:pPr>
      <w:r w:rsidRPr="00FE73E0">
        <w:rPr>
          <w:snapToGrid w:val="0"/>
          <w:sz w:val="24"/>
          <w:szCs w:val="24"/>
          <w:lang w:val="bg-BG"/>
        </w:rPr>
        <w:t>Въз основа на направената характеристика на типовете местообитания да се направи анализ на условията за развъждане на дивеча.</w:t>
      </w:r>
    </w:p>
    <w:p w:rsidR="0090116F" w:rsidRPr="00FE73E0" w:rsidRDefault="0090116F" w:rsidP="0090116F">
      <w:pPr>
        <w:pStyle w:val="11"/>
        <w:spacing w:line="240" w:lineRule="auto"/>
        <w:ind w:firstLine="0"/>
        <w:rPr>
          <w:snapToGrid w:val="0"/>
          <w:sz w:val="24"/>
          <w:szCs w:val="24"/>
          <w:lang w:val="bg-BG"/>
        </w:rPr>
      </w:pPr>
      <w:r w:rsidRPr="00FE73E0">
        <w:rPr>
          <w:snapToGrid w:val="0"/>
          <w:sz w:val="24"/>
          <w:szCs w:val="24"/>
          <w:lang w:val="bg-BG"/>
        </w:rPr>
        <w:t xml:space="preserve">          Да се определят допустимите дивечови запаси в зависимост от бонитета на местообитанията и поставената стопанска цел, като се отчете междувидовото взаимодействие.</w:t>
      </w:r>
    </w:p>
    <w:p w:rsidR="0090116F" w:rsidRPr="00FE73E0" w:rsidRDefault="0090116F" w:rsidP="0090116F">
      <w:pPr>
        <w:pStyle w:val="11"/>
        <w:spacing w:line="240" w:lineRule="auto"/>
        <w:ind w:firstLine="0"/>
        <w:rPr>
          <w:snapToGrid w:val="0"/>
          <w:sz w:val="24"/>
          <w:szCs w:val="24"/>
          <w:lang w:val="bg-BG"/>
        </w:rPr>
      </w:pPr>
      <w:r w:rsidRPr="00FE73E0">
        <w:rPr>
          <w:snapToGrid w:val="0"/>
          <w:sz w:val="24"/>
          <w:szCs w:val="24"/>
          <w:lang w:val="bg-BG"/>
        </w:rPr>
        <w:t xml:space="preserve">          Да се разработят перспективни планове за развитие на запасите на основните видове дивеч през следващите 10 години. Плановите коефициенти на прираст да се определят съгласно Наредбата за бонитиране на дивечовите местообитания в Р. България, проектираното полово съотношение и съвременните достижения на ловностопанската наука. </w:t>
      </w:r>
    </w:p>
    <w:p w:rsidR="0090116F" w:rsidRPr="00FE73E0" w:rsidRDefault="0090116F" w:rsidP="0090116F">
      <w:pPr>
        <w:pStyle w:val="11"/>
        <w:spacing w:line="240" w:lineRule="auto"/>
        <w:ind w:firstLine="0"/>
        <w:rPr>
          <w:snapToGrid w:val="0"/>
          <w:sz w:val="24"/>
          <w:szCs w:val="24"/>
          <w:lang w:val="bg-BG"/>
        </w:rPr>
      </w:pPr>
      <w:r w:rsidRPr="00FE73E0">
        <w:rPr>
          <w:snapToGrid w:val="0"/>
          <w:sz w:val="24"/>
          <w:szCs w:val="24"/>
          <w:lang w:val="bg-BG"/>
        </w:rPr>
        <w:t xml:space="preserve">          Въз основа на действителните дивечови запаси в годината на изработване на плана, изчислените допустими запаси и коефициент на прираст да се изработят перспективните планове, като се решат въпросите с отстрела и необходимия фураж за подхранване през периода. При необходимост да се предвиди доставка на животни за разселване от други райони на страната със сходни климатични условия.</w:t>
      </w:r>
    </w:p>
    <w:p w:rsidR="0090116F" w:rsidRPr="00FE73E0" w:rsidRDefault="0090116F" w:rsidP="0090116F">
      <w:pPr>
        <w:ind w:firstLine="720"/>
        <w:jc w:val="both"/>
        <w:rPr>
          <w:snapToGrid w:val="0"/>
          <w:sz w:val="24"/>
          <w:szCs w:val="24"/>
          <w:lang w:val="bg-BG"/>
        </w:rPr>
      </w:pPr>
      <w:r w:rsidRPr="00FE73E0">
        <w:rPr>
          <w:snapToGrid w:val="0"/>
          <w:sz w:val="24"/>
          <w:szCs w:val="24"/>
          <w:lang w:val="bg-BG"/>
        </w:rPr>
        <w:t>За всеки ловностопански район да се проектира оптимална полова и възрастова структура на запасите от едър дивеч, наброяващи над 50 броя животни.</w:t>
      </w:r>
    </w:p>
    <w:p w:rsidR="0090116F" w:rsidRPr="00FE73E0" w:rsidRDefault="0090116F" w:rsidP="0090116F">
      <w:pPr>
        <w:ind w:firstLine="720"/>
        <w:jc w:val="both"/>
        <w:rPr>
          <w:sz w:val="24"/>
          <w:lang w:val="bg-BG"/>
        </w:rPr>
      </w:pPr>
      <w:r w:rsidRPr="00FE73E0">
        <w:rPr>
          <w:sz w:val="24"/>
          <w:lang w:val="bg-BG"/>
        </w:rPr>
        <w:t xml:space="preserve">Оптималните полови и възрастови структури на запасите на едрия дивеч – благороден елен, сърна и дива свиня да се отразят графично и таблично по възрастови групи. </w:t>
      </w:r>
    </w:p>
    <w:p w:rsidR="0090116F" w:rsidRPr="00FE73E0" w:rsidRDefault="0090116F" w:rsidP="0090116F">
      <w:pPr>
        <w:pStyle w:val="11"/>
        <w:spacing w:line="240" w:lineRule="auto"/>
        <w:ind w:firstLine="0"/>
        <w:rPr>
          <w:snapToGrid w:val="0"/>
          <w:sz w:val="24"/>
          <w:szCs w:val="24"/>
          <w:lang w:val="bg-BG"/>
        </w:rPr>
      </w:pPr>
      <w:r w:rsidRPr="00FE73E0">
        <w:rPr>
          <w:snapToGrid w:val="0"/>
          <w:sz w:val="24"/>
          <w:szCs w:val="24"/>
          <w:lang w:val="bg-BG"/>
        </w:rPr>
        <w:t xml:space="preserve">            Да се проектира разработване на фуражна база, съобразно видовете дивеч в отделните ловностопански райони и ловища. Обемът и начинът на стопанисване на фуражната база да се определят съгласно Закона за лова и опазване на дивеча. Видът на фуражните площи да се избере според климатичните и почвени условия. Да се посочи начина на обработката и стопанисването им. </w:t>
      </w:r>
    </w:p>
    <w:p w:rsidR="0090116F" w:rsidRPr="00FE73E0" w:rsidRDefault="0090116F" w:rsidP="0090116F">
      <w:pPr>
        <w:pStyle w:val="11"/>
        <w:spacing w:line="240" w:lineRule="auto"/>
        <w:ind w:firstLine="0"/>
        <w:rPr>
          <w:snapToGrid w:val="0"/>
          <w:sz w:val="24"/>
          <w:szCs w:val="24"/>
          <w:lang w:val="bg-BG"/>
        </w:rPr>
      </w:pPr>
      <w:r w:rsidRPr="00FE73E0">
        <w:rPr>
          <w:snapToGrid w:val="0"/>
          <w:sz w:val="24"/>
          <w:szCs w:val="24"/>
          <w:lang w:val="bg-BG"/>
        </w:rPr>
        <w:t xml:space="preserve">            Да се направи рекапитулация за хранителните възможности на проектираната фуражна база и да се сравнят с минимално и максимално необходимите. При недостиг на голи  площи от горските територии за разработването на фуражната база, да се проектира такава в насаждения на равни или полегати терени и подходящи други условия.</w:t>
      </w:r>
    </w:p>
    <w:p w:rsidR="00FA769E" w:rsidRPr="00FE73E0" w:rsidRDefault="0090116F" w:rsidP="0090116F">
      <w:pPr>
        <w:pStyle w:val="11"/>
        <w:spacing w:line="240" w:lineRule="auto"/>
        <w:ind w:firstLine="0"/>
        <w:rPr>
          <w:snapToGrid w:val="0"/>
          <w:sz w:val="24"/>
          <w:szCs w:val="24"/>
          <w:lang w:val="bg-BG"/>
        </w:rPr>
      </w:pPr>
      <w:r w:rsidRPr="00FE73E0">
        <w:rPr>
          <w:snapToGrid w:val="0"/>
          <w:sz w:val="24"/>
          <w:szCs w:val="24"/>
          <w:lang w:val="bg-BG"/>
        </w:rPr>
        <w:tab/>
        <w:t>По досега действащият ловностопански план</w:t>
      </w:r>
      <w:r w:rsidR="00FA769E" w:rsidRPr="00FE73E0">
        <w:rPr>
          <w:snapToGrid w:val="0"/>
          <w:sz w:val="24"/>
          <w:szCs w:val="24"/>
          <w:lang w:val="bg-BG"/>
        </w:rPr>
        <w:t>,</w:t>
      </w:r>
      <w:r w:rsidRPr="00FE73E0">
        <w:rPr>
          <w:snapToGrid w:val="0"/>
          <w:sz w:val="24"/>
          <w:szCs w:val="24"/>
          <w:lang w:val="bg-BG"/>
        </w:rPr>
        <w:t xml:space="preserve"> съществуващите</w:t>
      </w:r>
      <w:r w:rsidR="00FA769E" w:rsidRPr="00FE73E0">
        <w:rPr>
          <w:snapToGrid w:val="0"/>
          <w:sz w:val="24"/>
          <w:szCs w:val="24"/>
          <w:lang w:val="bg-BG"/>
        </w:rPr>
        <w:t xml:space="preserve"> </w:t>
      </w:r>
      <w:r w:rsidR="007F1546" w:rsidRPr="00FE73E0">
        <w:rPr>
          <w:snapToGrid w:val="0"/>
          <w:sz w:val="24"/>
          <w:szCs w:val="24"/>
          <w:lang w:val="bg-BG"/>
        </w:rPr>
        <w:t>площта</w:t>
      </w:r>
      <w:r w:rsidR="00EE1C7C" w:rsidRPr="00FE73E0">
        <w:rPr>
          <w:snapToGrid w:val="0"/>
          <w:sz w:val="24"/>
          <w:szCs w:val="24"/>
          <w:lang w:val="bg-BG"/>
        </w:rPr>
        <w:t xml:space="preserve"> на фуражната база възлиза на 7124</w:t>
      </w:r>
      <w:r w:rsidRPr="00FE73E0">
        <w:rPr>
          <w:snapToGrid w:val="0"/>
          <w:sz w:val="24"/>
          <w:szCs w:val="24"/>
          <w:lang w:val="bg-BG"/>
        </w:rPr>
        <w:t xml:space="preserve"> дка, </w:t>
      </w:r>
      <w:r w:rsidR="00EE1C7C" w:rsidRPr="00FE73E0">
        <w:rPr>
          <w:snapToGrid w:val="0"/>
          <w:sz w:val="24"/>
          <w:szCs w:val="24"/>
          <w:lang w:val="bg-BG"/>
        </w:rPr>
        <w:t>от които 6899 дка в ДЛ</w:t>
      </w:r>
      <w:r w:rsidR="0031636C" w:rsidRPr="00FE73E0">
        <w:rPr>
          <w:snapToGrid w:val="0"/>
          <w:sz w:val="24"/>
          <w:szCs w:val="24"/>
          <w:lang w:val="bg-BG"/>
        </w:rPr>
        <w:t>С</w:t>
      </w:r>
      <w:r w:rsidR="00EE1C7C" w:rsidRPr="00FE73E0">
        <w:rPr>
          <w:snapToGrid w:val="0"/>
          <w:sz w:val="24"/>
          <w:szCs w:val="24"/>
          <w:lang w:val="bg-BG"/>
        </w:rPr>
        <w:t>Р.</w:t>
      </w:r>
    </w:p>
    <w:p w:rsidR="00EE1C7C" w:rsidRPr="00FE73E0" w:rsidRDefault="00EE1C7C" w:rsidP="0090116F">
      <w:pPr>
        <w:pStyle w:val="11"/>
        <w:spacing w:line="240" w:lineRule="auto"/>
        <w:ind w:firstLine="0"/>
        <w:rPr>
          <w:snapToGrid w:val="0"/>
          <w:sz w:val="24"/>
          <w:szCs w:val="24"/>
          <w:lang w:val="bg-BG"/>
        </w:rPr>
      </w:pPr>
    </w:p>
    <w:p w:rsidR="0090116F" w:rsidRPr="00FE73E0" w:rsidRDefault="00FA769E" w:rsidP="0090116F">
      <w:pPr>
        <w:pStyle w:val="11"/>
        <w:spacing w:line="240" w:lineRule="auto"/>
        <w:ind w:firstLine="0"/>
        <w:rPr>
          <w:snapToGrid w:val="0"/>
          <w:sz w:val="24"/>
          <w:szCs w:val="24"/>
          <w:lang w:val="bg-BG"/>
        </w:rPr>
      </w:pPr>
      <w:r w:rsidRPr="00FE73E0">
        <w:rPr>
          <w:snapToGrid w:val="0"/>
          <w:sz w:val="24"/>
          <w:szCs w:val="24"/>
          <w:lang w:val="bg-BG"/>
        </w:rPr>
        <w:tab/>
      </w:r>
      <w:r w:rsidR="00EE1C7C" w:rsidRPr="00FE73E0">
        <w:rPr>
          <w:snapToGrid w:val="0"/>
          <w:sz w:val="24"/>
          <w:szCs w:val="24"/>
          <w:lang w:val="bg-BG"/>
        </w:rPr>
        <w:t>Съществуващата ф</w:t>
      </w:r>
      <w:r w:rsidR="0090116F" w:rsidRPr="00FE73E0">
        <w:rPr>
          <w:snapToGrid w:val="0"/>
          <w:sz w:val="24"/>
          <w:szCs w:val="24"/>
          <w:lang w:val="bg-BG"/>
        </w:rPr>
        <w:t>уражна</w:t>
      </w:r>
      <w:r w:rsidR="00EE1C7C" w:rsidRPr="00FE73E0">
        <w:rPr>
          <w:snapToGrid w:val="0"/>
          <w:sz w:val="24"/>
          <w:szCs w:val="24"/>
          <w:lang w:val="bg-BG"/>
        </w:rPr>
        <w:t xml:space="preserve">та база </w:t>
      </w:r>
      <w:r w:rsidR="0090116F" w:rsidRPr="00FE73E0">
        <w:rPr>
          <w:snapToGrid w:val="0"/>
          <w:sz w:val="24"/>
          <w:szCs w:val="24"/>
          <w:lang w:val="bg-BG"/>
        </w:rPr>
        <w:t xml:space="preserve"> по ловностопански райони и др</w:t>
      </w:r>
      <w:r w:rsidR="00626612" w:rsidRPr="00FE73E0">
        <w:rPr>
          <w:snapToGrid w:val="0"/>
          <w:sz w:val="24"/>
          <w:szCs w:val="24"/>
          <w:lang w:val="bg-BG"/>
        </w:rPr>
        <w:t>ужинки е посочено</w:t>
      </w:r>
      <w:r w:rsidR="008C25C8" w:rsidRPr="00FE73E0">
        <w:rPr>
          <w:snapToGrid w:val="0"/>
          <w:sz w:val="24"/>
          <w:szCs w:val="24"/>
          <w:lang w:val="bg-BG"/>
        </w:rPr>
        <w:t xml:space="preserve"> в таблица № 21</w:t>
      </w:r>
    </w:p>
    <w:p w:rsidR="0090116F" w:rsidRPr="00FE73E0" w:rsidRDefault="008C25C8" w:rsidP="00E2281C">
      <w:pPr>
        <w:pStyle w:val="11"/>
        <w:spacing w:line="240" w:lineRule="auto"/>
        <w:ind w:firstLine="0"/>
        <w:jc w:val="center"/>
        <w:rPr>
          <w:snapToGrid w:val="0"/>
          <w:sz w:val="24"/>
          <w:szCs w:val="24"/>
          <w:lang w:val="bg-BG"/>
        </w:rPr>
      </w:pPr>
      <w:r w:rsidRPr="00FE73E0">
        <w:rPr>
          <w:snapToGrid w:val="0"/>
          <w:sz w:val="24"/>
          <w:szCs w:val="24"/>
          <w:lang w:val="bg-BG"/>
        </w:rPr>
        <w:t>Таблица № 21</w:t>
      </w:r>
    </w:p>
    <w:p w:rsidR="0090116F" w:rsidRPr="00FE73E0" w:rsidRDefault="0090116F" w:rsidP="0090116F">
      <w:pPr>
        <w:pStyle w:val="SilvaTableName"/>
        <w:rPr>
          <w:rFonts w:ascii="Times New Roman" w:hAnsi="Times New Roman"/>
          <w:sz w:val="24"/>
          <w:szCs w:val="24"/>
        </w:rPr>
      </w:pPr>
      <w:r w:rsidRPr="00FE73E0">
        <w:rPr>
          <w:rFonts w:ascii="Times New Roman" w:hAnsi="Times New Roman"/>
          <w:sz w:val="24"/>
          <w:szCs w:val="24"/>
        </w:rPr>
        <w:t>Разпределение на фуражните площи</w:t>
      </w:r>
    </w:p>
    <w:p w:rsidR="0090116F" w:rsidRPr="00FE73E0" w:rsidRDefault="0090116F" w:rsidP="0090116F">
      <w:pPr>
        <w:pStyle w:val="SilvaTableName"/>
        <w:rPr>
          <w:rFonts w:ascii="Times New Roman" w:hAnsi="Times New Roman"/>
          <w:sz w:val="24"/>
          <w:szCs w:val="24"/>
        </w:rPr>
      </w:pPr>
      <w:r w:rsidRPr="00FE73E0">
        <w:rPr>
          <w:rFonts w:ascii="Times New Roman" w:hAnsi="Times New Roman"/>
          <w:sz w:val="24"/>
          <w:szCs w:val="24"/>
        </w:rPr>
        <w:t>по ловностопански райони</w:t>
      </w:r>
    </w:p>
    <w:p w:rsidR="0090116F" w:rsidRPr="00FE73E0" w:rsidRDefault="0090116F" w:rsidP="0090116F">
      <w:pPr>
        <w:pStyle w:val="11"/>
        <w:spacing w:line="240" w:lineRule="auto"/>
        <w:ind w:firstLine="0"/>
        <w:rPr>
          <w:snapToGrid w:val="0"/>
          <w:sz w:val="24"/>
          <w:szCs w:val="24"/>
          <w:lang w:val="bg-BG"/>
        </w:rPr>
      </w:pPr>
    </w:p>
    <w:tbl>
      <w:tblPr>
        <w:tblW w:w="0" w:type="auto"/>
        <w:tblInd w:w="108" w:type="dxa"/>
        <w:tblLayout w:type="fixed"/>
        <w:tblLook w:val="0000" w:firstRow="0" w:lastRow="0" w:firstColumn="0" w:lastColumn="0" w:noHBand="0" w:noVBand="0"/>
      </w:tblPr>
      <w:tblGrid>
        <w:gridCol w:w="3705"/>
        <w:gridCol w:w="567"/>
        <w:gridCol w:w="708"/>
        <w:gridCol w:w="690"/>
        <w:gridCol w:w="1011"/>
        <w:gridCol w:w="993"/>
        <w:gridCol w:w="831"/>
        <w:gridCol w:w="567"/>
      </w:tblGrid>
      <w:tr w:rsidR="00FF6974" w:rsidRPr="00FE73E0" w:rsidTr="00940051">
        <w:trPr>
          <w:cantSplit/>
        </w:trPr>
        <w:tc>
          <w:tcPr>
            <w:tcW w:w="3705" w:type="dxa"/>
            <w:tcBorders>
              <w:top w:val="double" w:sz="4" w:space="0" w:color="auto"/>
              <w:left w:val="double" w:sz="4" w:space="0" w:color="auto"/>
            </w:tcBorders>
            <w:vAlign w:val="bottom"/>
          </w:tcPr>
          <w:p w:rsidR="00FF6974" w:rsidRPr="00FE73E0" w:rsidRDefault="00FF6974" w:rsidP="00CB06B1">
            <w:pPr>
              <w:pStyle w:val="TableName"/>
              <w:rPr>
                <w:rFonts w:ascii="Times New Roman" w:hAnsi="Times New Roman"/>
              </w:rPr>
            </w:pPr>
            <w:r w:rsidRPr="00FE73E0">
              <w:rPr>
                <w:rFonts w:ascii="Times New Roman" w:hAnsi="Times New Roman"/>
              </w:rPr>
              <w:t>Ловностопански район</w:t>
            </w:r>
          </w:p>
        </w:tc>
        <w:tc>
          <w:tcPr>
            <w:tcW w:w="3969" w:type="dxa"/>
            <w:gridSpan w:val="5"/>
            <w:tcBorders>
              <w:top w:val="double" w:sz="4" w:space="0" w:color="auto"/>
              <w:left w:val="single" w:sz="4" w:space="0" w:color="auto"/>
              <w:bottom w:val="single" w:sz="4" w:space="0" w:color="auto"/>
            </w:tcBorders>
            <w:vAlign w:val="bottom"/>
          </w:tcPr>
          <w:p w:rsidR="00FF6974" w:rsidRPr="00FE73E0" w:rsidRDefault="00FF6974" w:rsidP="00CB06B1">
            <w:pPr>
              <w:pStyle w:val="TableName"/>
              <w:rPr>
                <w:rFonts w:ascii="Times New Roman" w:hAnsi="Times New Roman"/>
                <w:lang w:val="bg-BG"/>
              </w:rPr>
            </w:pPr>
            <w:r w:rsidRPr="00FE73E0">
              <w:rPr>
                <w:rFonts w:ascii="Times New Roman" w:hAnsi="Times New Roman"/>
              </w:rPr>
              <w:t>Вид на фуражните площи</w:t>
            </w:r>
            <w:r w:rsidRPr="00FE73E0">
              <w:rPr>
                <w:rFonts w:ascii="Times New Roman" w:hAnsi="Times New Roman"/>
                <w:lang w:val="bg-BG"/>
              </w:rPr>
              <w:t xml:space="preserve">  (д е к а р и)</w:t>
            </w:r>
          </w:p>
        </w:tc>
        <w:tc>
          <w:tcPr>
            <w:tcW w:w="1398" w:type="dxa"/>
            <w:gridSpan w:val="2"/>
            <w:vMerge w:val="restart"/>
            <w:tcBorders>
              <w:top w:val="double" w:sz="4" w:space="0" w:color="auto"/>
              <w:left w:val="single" w:sz="4" w:space="0" w:color="auto"/>
              <w:right w:val="double" w:sz="4" w:space="0" w:color="auto"/>
            </w:tcBorders>
            <w:vAlign w:val="bottom"/>
          </w:tcPr>
          <w:p w:rsidR="00FF6974" w:rsidRPr="00FE73E0" w:rsidRDefault="00FF6974" w:rsidP="00CB06B1">
            <w:pPr>
              <w:pStyle w:val="TableName"/>
              <w:rPr>
                <w:rFonts w:ascii="Times New Roman" w:hAnsi="Times New Roman"/>
              </w:rPr>
            </w:pPr>
            <w:r w:rsidRPr="00FE73E0">
              <w:rPr>
                <w:rFonts w:ascii="Times New Roman" w:hAnsi="Times New Roman"/>
              </w:rPr>
              <w:t>Всичко</w:t>
            </w:r>
          </w:p>
        </w:tc>
      </w:tr>
      <w:tr w:rsidR="00940051" w:rsidRPr="00FE73E0" w:rsidTr="00940051">
        <w:trPr>
          <w:cantSplit/>
        </w:trPr>
        <w:tc>
          <w:tcPr>
            <w:tcW w:w="3705" w:type="dxa"/>
            <w:tcBorders>
              <w:left w:val="double" w:sz="4" w:space="0" w:color="auto"/>
            </w:tcBorders>
            <w:vAlign w:val="bottom"/>
          </w:tcPr>
          <w:p w:rsidR="00940051" w:rsidRPr="00FE73E0" w:rsidRDefault="00940051" w:rsidP="00CB06B1">
            <w:pPr>
              <w:pStyle w:val="TableName"/>
              <w:rPr>
                <w:rFonts w:ascii="Times New Roman" w:hAnsi="Times New Roman"/>
              </w:rPr>
            </w:pPr>
          </w:p>
        </w:tc>
        <w:tc>
          <w:tcPr>
            <w:tcW w:w="1965" w:type="dxa"/>
            <w:gridSpan w:val="3"/>
            <w:tcBorders>
              <w:top w:val="single" w:sz="4" w:space="0" w:color="auto"/>
              <w:left w:val="single" w:sz="4" w:space="0" w:color="auto"/>
              <w:bottom w:val="single" w:sz="4" w:space="0" w:color="auto"/>
              <w:right w:val="single" w:sz="4" w:space="0" w:color="auto"/>
            </w:tcBorders>
            <w:vAlign w:val="bottom"/>
          </w:tcPr>
          <w:p w:rsidR="00940051" w:rsidRPr="00FE73E0" w:rsidRDefault="00940051" w:rsidP="00CB06B1">
            <w:pPr>
              <w:pStyle w:val="TableName"/>
              <w:ind w:left="-108"/>
              <w:rPr>
                <w:rFonts w:ascii="Times New Roman" w:hAnsi="Times New Roman"/>
                <w:lang w:val="bg-BG"/>
              </w:rPr>
            </w:pPr>
            <w:r w:rsidRPr="00FE73E0">
              <w:rPr>
                <w:rFonts w:ascii="Times New Roman" w:hAnsi="Times New Roman"/>
                <w:lang w:val="bg-BG"/>
              </w:rPr>
              <w:t xml:space="preserve">дивечови </w:t>
            </w:r>
            <w:r w:rsidRPr="00FE73E0">
              <w:rPr>
                <w:rFonts w:ascii="Times New Roman" w:hAnsi="Times New Roman"/>
              </w:rPr>
              <w:t>ниви</w:t>
            </w:r>
          </w:p>
        </w:tc>
        <w:tc>
          <w:tcPr>
            <w:tcW w:w="1011" w:type="dxa"/>
            <w:vMerge w:val="restart"/>
            <w:tcBorders>
              <w:top w:val="single" w:sz="4" w:space="0" w:color="auto"/>
              <w:left w:val="single" w:sz="4" w:space="0" w:color="auto"/>
              <w:right w:val="single" w:sz="4" w:space="0" w:color="auto"/>
            </w:tcBorders>
            <w:vAlign w:val="bottom"/>
          </w:tcPr>
          <w:p w:rsidR="00940051" w:rsidRPr="00FE73E0" w:rsidRDefault="00940051" w:rsidP="00CB06B1">
            <w:pPr>
              <w:pStyle w:val="TableName"/>
              <w:ind w:left="-108"/>
              <w:rPr>
                <w:rFonts w:ascii="Times New Roman" w:hAnsi="Times New Roman"/>
                <w:lang w:val="bg-BG"/>
              </w:rPr>
            </w:pPr>
            <w:proofErr w:type="spellStart"/>
            <w:r w:rsidRPr="00FE73E0">
              <w:rPr>
                <w:rFonts w:ascii="Times New Roman" w:hAnsi="Times New Roman"/>
                <w:lang w:val="bg-BG"/>
              </w:rPr>
              <w:t>Дивечо</w:t>
            </w:r>
            <w:proofErr w:type="spellEnd"/>
            <w:r w:rsidRPr="00FE73E0">
              <w:rPr>
                <w:rFonts w:ascii="Times New Roman" w:hAnsi="Times New Roman"/>
                <w:lang w:val="bg-BG"/>
              </w:rPr>
              <w:t>-ви</w:t>
            </w:r>
          </w:p>
          <w:p w:rsidR="00940051" w:rsidRPr="00FE73E0" w:rsidRDefault="00940051" w:rsidP="00CB06B1">
            <w:pPr>
              <w:pStyle w:val="TableName"/>
              <w:ind w:left="-108"/>
              <w:rPr>
                <w:rFonts w:ascii="Times New Roman" w:hAnsi="Times New Roman"/>
                <w:lang w:val="bg-BG"/>
              </w:rPr>
            </w:pPr>
            <w:r w:rsidRPr="00FE73E0">
              <w:rPr>
                <w:rFonts w:ascii="Times New Roman" w:hAnsi="Times New Roman"/>
                <w:lang w:val="bg-BG"/>
              </w:rPr>
              <w:t>ливади</w:t>
            </w:r>
          </w:p>
        </w:tc>
        <w:tc>
          <w:tcPr>
            <w:tcW w:w="993" w:type="dxa"/>
            <w:vMerge w:val="restart"/>
            <w:tcBorders>
              <w:top w:val="single" w:sz="4" w:space="0" w:color="auto"/>
              <w:left w:val="single" w:sz="4" w:space="0" w:color="auto"/>
              <w:right w:val="single" w:sz="4" w:space="0" w:color="auto"/>
            </w:tcBorders>
            <w:vAlign w:val="bottom"/>
          </w:tcPr>
          <w:p w:rsidR="00940051" w:rsidRPr="00FE73E0" w:rsidRDefault="00940051" w:rsidP="00CB06B1">
            <w:pPr>
              <w:pStyle w:val="TableName"/>
              <w:ind w:left="-108"/>
              <w:rPr>
                <w:rFonts w:ascii="Times New Roman" w:hAnsi="Times New Roman"/>
                <w:lang w:val="bg-BG"/>
              </w:rPr>
            </w:pPr>
            <w:r w:rsidRPr="00FE73E0">
              <w:rPr>
                <w:rFonts w:ascii="Times New Roman" w:hAnsi="Times New Roman"/>
                <w:lang w:val="bg-BG"/>
              </w:rPr>
              <w:t>ловни</w:t>
            </w:r>
          </w:p>
          <w:p w:rsidR="00940051" w:rsidRPr="00FE73E0" w:rsidRDefault="00940051" w:rsidP="00CB06B1">
            <w:pPr>
              <w:pStyle w:val="TableName"/>
              <w:ind w:left="-108"/>
              <w:rPr>
                <w:rFonts w:ascii="Times New Roman" w:hAnsi="Times New Roman"/>
                <w:lang w:val="bg-BG"/>
              </w:rPr>
            </w:pPr>
            <w:r w:rsidRPr="00FE73E0">
              <w:rPr>
                <w:rFonts w:ascii="Times New Roman" w:hAnsi="Times New Roman"/>
                <w:lang w:val="bg-BG"/>
              </w:rPr>
              <w:t>просеки</w:t>
            </w:r>
          </w:p>
        </w:tc>
        <w:tc>
          <w:tcPr>
            <w:tcW w:w="1398" w:type="dxa"/>
            <w:gridSpan w:val="2"/>
            <w:vMerge/>
            <w:tcBorders>
              <w:left w:val="single" w:sz="4" w:space="0" w:color="auto"/>
              <w:bottom w:val="single" w:sz="4" w:space="0" w:color="auto"/>
              <w:right w:val="double" w:sz="4" w:space="0" w:color="auto"/>
            </w:tcBorders>
            <w:vAlign w:val="bottom"/>
          </w:tcPr>
          <w:p w:rsidR="00940051" w:rsidRPr="00FE73E0" w:rsidRDefault="00940051" w:rsidP="00CB06B1">
            <w:pPr>
              <w:pStyle w:val="TableName"/>
              <w:ind w:left="-108"/>
              <w:rPr>
                <w:rFonts w:ascii="Times New Roman" w:hAnsi="Times New Roman"/>
                <w:lang w:val="bg-BG"/>
              </w:rPr>
            </w:pPr>
          </w:p>
        </w:tc>
      </w:tr>
      <w:tr w:rsidR="00940051" w:rsidRPr="00FE73E0" w:rsidTr="00940051">
        <w:trPr>
          <w:cantSplit/>
        </w:trPr>
        <w:tc>
          <w:tcPr>
            <w:tcW w:w="3705" w:type="dxa"/>
            <w:tcBorders>
              <w:left w:val="double" w:sz="4" w:space="0" w:color="auto"/>
            </w:tcBorders>
            <w:vAlign w:val="bottom"/>
          </w:tcPr>
          <w:p w:rsidR="00940051" w:rsidRPr="00FE73E0" w:rsidRDefault="00940051" w:rsidP="00CB06B1">
            <w:pPr>
              <w:pStyle w:val="TableName"/>
              <w:rPr>
                <w:rFonts w:ascii="Times New Roman" w:hAnsi="Times New Roman"/>
                <w:lang w:val="bg-BG"/>
              </w:rPr>
            </w:pPr>
          </w:p>
        </w:tc>
        <w:tc>
          <w:tcPr>
            <w:tcW w:w="567" w:type="dxa"/>
            <w:tcBorders>
              <w:left w:val="single" w:sz="4" w:space="0" w:color="auto"/>
            </w:tcBorders>
            <w:vAlign w:val="bottom"/>
          </w:tcPr>
          <w:p w:rsidR="00940051" w:rsidRPr="00FE73E0" w:rsidRDefault="00940051" w:rsidP="00CB06B1">
            <w:pPr>
              <w:pStyle w:val="TableName"/>
              <w:ind w:left="-108"/>
              <w:rPr>
                <w:rFonts w:ascii="Times New Roman" w:hAnsi="Times New Roman"/>
                <w:lang w:val="bg-BG"/>
              </w:rPr>
            </w:pPr>
            <w:r w:rsidRPr="00FE73E0">
              <w:rPr>
                <w:rFonts w:ascii="Times New Roman" w:hAnsi="Times New Roman"/>
                <w:lang w:val="bg-BG"/>
              </w:rPr>
              <w:t>в ЗТ</w:t>
            </w:r>
          </w:p>
        </w:tc>
        <w:tc>
          <w:tcPr>
            <w:tcW w:w="708" w:type="dxa"/>
            <w:tcBorders>
              <w:left w:val="single" w:sz="4" w:space="0" w:color="auto"/>
              <w:right w:val="single" w:sz="4" w:space="0" w:color="auto"/>
            </w:tcBorders>
            <w:vAlign w:val="bottom"/>
          </w:tcPr>
          <w:p w:rsidR="00940051" w:rsidRPr="00FE73E0" w:rsidRDefault="00940051" w:rsidP="00CB06B1">
            <w:pPr>
              <w:pStyle w:val="TableName"/>
              <w:ind w:left="-108"/>
              <w:rPr>
                <w:rFonts w:ascii="Times New Roman" w:hAnsi="Times New Roman"/>
                <w:lang w:val="bg-BG"/>
              </w:rPr>
            </w:pPr>
            <w:r w:rsidRPr="00FE73E0">
              <w:rPr>
                <w:rFonts w:ascii="Times New Roman" w:hAnsi="Times New Roman"/>
                <w:lang w:val="bg-BG"/>
              </w:rPr>
              <w:t>в ГТ</w:t>
            </w:r>
          </w:p>
        </w:tc>
        <w:tc>
          <w:tcPr>
            <w:tcW w:w="690" w:type="dxa"/>
            <w:tcBorders>
              <w:left w:val="single" w:sz="4" w:space="0" w:color="auto"/>
              <w:right w:val="single" w:sz="4" w:space="0" w:color="auto"/>
            </w:tcBorders>
            <w:vAlign w:val="bottom"/>
          </w:tcPr>
          <w:p w:rsidR="00940051" w:rsidRPr="00FE73E0" w:rsidRDefault="00940051" w:rsidP="00CB06B1">
            <w:pPr>
              <w:pStyle w:val="TableName"/>
              <w:ind w:left="-108"/>
              <w:rPr>
                <w:rFonts w:ascii="Times New Roman" w:hAnsi="Times New Roman"/>
                <w:lang w:val="bg-BG"/>
              </w:rPr>
            </w:pPr>
            <w:r w:rsidRPr="00FE73E0">
              <w:rPr>
                <w:rFonts w:ascii="Times New Roman" w:hAnsi="Times New Roman"/>
                <w:lang w:val="bg-BG"/>
              </w:rPr>
              <w:t>о</w:t>
            </w:r>
            <w:r w:rsidRPr="00FE73E0">
              <w:rPr>
                <w:rFonts w:ascii="Times New Roman" w:hAnsi="Times New Roman"/>
              </w:rPr>
              <w:t>бщо</w:t>
            </w:r>
          </w:p>
        </w:tc>
        <w:tc>
          <w:tcPr>
            <w:tcW w:w="1011" w:type="dxa"/>
            <w:vMerge/>
            <w:tcBorders>
              <w:left w:val="single" w:sz="4" w:space="0" w:color="auto"/>
              <w:right w:val="single" w:sz="4" w:space="0" w:color="auto"/>
            </w:tcBorders>
            <w:vAlign w:val="bottom"/>
          </w:tcPr>
          <w:p w:rsidR="00940051" w:rsidRPr="00FE73E0" w:rsidRDefault="00940051" w:rsidP="00CB06B1">
            <w:pPr>
              <w:pStyle w:val="TableName"/>
              <w:ind w:left="-108"/>
              <w:rPr>
                <w:rFonts w:ascii="Times New Roman" w:hAnsi="Times New Roman"/>
                <w:lang w:val="bg-BG"/>
              </w:rPr>
            </w:pPr>
          </w:p>
        </w:tc>
        <w:tc>
          <w:tcPr>
            <w:tcW w:w="993" w:type="dxa"/>
            <w:vMerge/>
            <w:tcBorders>
              <w:left w:val="single" w:sz="4" w:space="0" w:color="auto"/>
              <w:right w:val="single" w:sz="4" w:space="0" w:color="auto"/>
            </w:tcBorders>
            <w:vAlign w:val="bottom"/>
          </w:tcPr>
          <w:p w:rsidR="00940051" w:rsidRPr="00FE73E0" w:rsidRDefault="00940051" w:rsidP="00CB06B1">
            <w:pPr>
              <w:pStyle w:val="TableName"/>
              <w:ind w:left="-108"/>
              <w:rPr>
                <w:rFonts w:ascii="Times New Roman" w:hAnsi="Times New Roman"/>
                <w:lang w:val="bg-BG"/>
              </w:rPr>
            </w:pPr>
          </w:p>
        </w:tc>
        <w:tc>
          <w:tcPr>
            <w:tcW w:w="831" w:type="dxa"/>
            <w:tcBorders>
              <w:top w:val="single" w:sz="4" w:space="0" w:color="auto"/>
              <w:left w:val="single" w:sz="4" w:space="0" w:color="auto"/>
            </w:tcBorders>
            <w:vAlign w:val="bottom"/>
          </w:tcPr>
          <w:p w:rsidR="00940051" w:rsidRPr="00FE73E0" w:rsidRDefault="00940051" w:rsidP="00CB06B1">
            <w:pPr>
              <w:pStyle w:val="TableName"/>
              <w:ind w:left="-108"/>
              <w:rPr>
                <w:rFonts w:ascii="Times New Roman" w:hAnsi="Times New Roman"/>
              </w:rPr>
            </w:pPr>
            <w:r w:rsidRPr="00FE73E0">
              <w:rPr>
                <w:rFonts w:ascii="Times New Roman" w:hAnsi="Times New Roman"/>
              </w:rPr>
              <w:t>(дка)</w:t>
            </w:r>
          </w:p>
        </w:tc>
        <w:tc>
          <w:tcPr>
            <w:tcW w:w="567" w:type="dxa"/>
            <w:tcBorders>
              <w:top w:val="single" w:sz="4" w:space="0" w:color="auto"/>
              <w:left w:val="single" w:sz="4" w:space="0" w:color="auto"/>
              <w:right w:val="double" w:sz="4" w:space="0" w:color="auto"/>
            </w:tcBorders>
            <w:vAlign w:val="bottom"/>
          </w:tcPr>
          <w:p w:rsidR="00940051" w:rsidRPr="00FE73E0" w:rsidRDefault="00940051" w:rsidP="00CB06B1">
            <w:pPr>
              <w:pStyle w:val="TableName"/>
              <w:ind w:left="-108"/>
              <w:rPr>
                <w:rFonts w:ascii="Times New Roman" w:hAnsi="Times New Roman"/>
              </w:rPr>
            </w:pPr>
            <w:r w:rsidRPr="00FE73E0">
              <w:rPr>
                <w:rFonts w:ascii="Times New Roman" w:hAnsi="Times New Roman"/>
              </w:rPr>
              <w:t>(%)</w:t>
            </w:r>
          </w:p>
        </w:tc>
      </w:tr>
      <w:tr w:rsidR="00940051" w:rsidRPr="00FE73E0" w:rsidTr="004B37F0">
        <w:trPr>
          <w:cantSplit/>
        </w:trPr>
        <w:tc>
          <w:tcPr>
            <w:tcW w:w="9072" w:type="dxa"/>
            <w:gridSpan w:val="8"/>
            <w:tcBorders>
              <w:left w:val="double" w:sz="4" w:space="0" w:color="auto"/>
              <w:right w:val="double" w:sz="4" w:space="0" w:color="auto"/>
            </w:tcBorders>
            <w:vAlign w:val="bottom"/>
          </w:tcPr>
          <w:p w:rsidR="00940051" w:rsidRPr="00FE73E0" w:rsidRDefault="00940051" w:rsidP="00940051">
            <w:pPr>
              <w:jc w:val="center"/>
              <w:rPr>
                <w:lang w:val="bg-BG"/>
              </w:rPr>
            </w:pPr>
            <w:r w:rsidRPr="00FE73E0">
              <w:rPr>
                <w:lang w:val="bg-BG"/>
              </w:rPr>
              <w:t>Стопанисвани от ТП „ДГС Силистра“</w:t>
            </w:r>
          </w:p>
        </w:tc>
      </w:tr>
      <w:tr w:rsidR="00FF6974" w:rsidRPr="00FE73E0" w:rsidTr="00940051">
        <w:trPr>
          <w:cantSplit/>
        </w:trPr>
        <w:tc>
          <w:tcPr>
            <w:tcW w:w="3705" w:type="dxa"/>
            <w:tcBorders>
              <w:left w:val="double" w:sz="4" w:space="0" w:color="auto"/>
            </w:tcBorders>
            <w:vAlign w:val="bottom"/>
          </w:tcPr>
          <w:p w:rsidR="00FF6974" w:rsidRPr="00FE73E0" w:rsidRDefault="00FF6974" w:rsidP="00CB06B1">
            <w:pPr>
              <w:rPr>
                <w:lang w:val="bg-BG"/>
              </w:rPr>
            </w:pPr>
            <w:r w:rsidRPr="00FE73E0">
              <w:rPr>
                <w:lang w:val="bg-BG"/>
              </w:rPr>
              <w:t>ДУ “ Гарван”</w:t>
            </w:r>
          </w:p>
        </w:tc>
        <w:tc>
          <w:tcPr>
            <w:tcW w:w="567" w:type="dxa"/>
            <w:tcBorders>
              <w:left w:val="single" w:sz="4" w:space="0" w:color="auto"/>
              <w:right w:val="single" w:sz="4" w:space="0" w:color="auto"/>
            </w:tcBorders>
            <w:vAlign w:val="bottom"/>
          </w:tcPr>
          <w:p w:rsidR="00FF6974" w:rsidRPr="00FE73E0" w:rsidRDefault="006B394E" w:rsidP="00CB06B1">
            <w:pPr>
              <w:pStyle w:val="TableName"/>
              <w:ind w:left="-108" w:right="-37"/>
              <w:jc w:val="right"/>
              <w:rPr>
                <w:rFonts w:ascii="Times New Roman" w:hAnsi="Times New Roman"/>
                <w:lang w:val="bg-BG"/>
              </w:rPr>
            </w:pPr>
            <w:r w:rsidRPr="00FE73E0">
              <w:rPr>
                <w:rFonts w:ascii="Times New Roman" w:hAnsi="Times New Roman"/>
                <w:lang w:val="bg-BG"/>
              </w:rPr>
              <w:t>0</w:t>
            </w:r>
          </w:p>
        </w:tc>
        <w:tc>
          <w:tcPr>
            <w:tcW w:w="708" w:type="dxa"/>
            <w:tcBorders>
              <w:left w:val="nil"/>
              <w:right w:val="single" w:sz="4" w:space="0" w:color="auto"/>
            </w:tcBorders>
            <w:vAlign w:val="bottom"/>
          </w:tcPr>
          <w:p w:rsidR="00FF6974" w:rsidRPr="00FE73E0" w:rsidRDefault="00FF6974" w:rsidP="00CB06B1">
            <w:pPr>
              <w:pStyle w:val="TableName"/>
              <w:ind w:left="-108" w:right="-37"/>
              <w:jc w:val="right"/>
              <w:rPr>
                <w:rFonts w:ascii="Times New Roman" w:hAnsi="Times New Roman"/>
                <w:lang w:val="bg-BG"/>
              </w:rPr>
            </w:pPr>
            <w:r w:rsidRPr="00FE73E0">
              <w:rPr>
                <w:rFonts w:ascii="Times New Roman" w:hAnsi="Times New Roman"/>
                <w:lang w:val="bg-BG"/>
              </w:rPr>
              <w:t>4</w:t>
            </w:r>
          </w:p>
        </w:tc>
        <w:tc>
          <w:tcPr>
            <w:tcW w:w="690" w:type="dxa"/>
            <w:tcBorders>
              <w:left w:val="nil"/>
              <w:right w:val="single" w:sz="4" w:space="0" w:color="auto"/>
            </w:tcBorders>
            <w:vAlign w:val="bottom"/>
          </w:tcPr>
          <w:p w:rsidR="00FF6974" w:rsidRPr="00FE73E0" w:rsidRDefault="00FF6974" w:rsidP="00CB06B1">
            <w:pPr>
              <w:pStyle w:val="TableName"/>
              <w:ind w:left="-108" w:right="-37"/>
              <w:jc w:val="right"/>
              <w:rPr>
                <w:rFonts w:ascii="Times New Roman" w:hAnsi="Times New Roman"/>
                <w:lang w:val="bg-BG"/>
              </w:rPr>
            </w:pPr>
            <w:r w:rsidRPr="00FE73E0">
              <w:rPr>
                <w:rFonts w:ascii="Times New Roman" w:hAnsi="Times New Roman"/>
                <w:lang w:val="bg-BG"/>
              </w:rPr>
              <w:t>4</w:t>
            </w:r>
          </w:p>
        </w:tc>
        <w:tc>
          <w:tcPr>
            <w:tcW w:w="1011" w:type="dxa"/>
            <w:tcBorders>
              <w:left w:val="nil"/>
              <w:right w:val="single" w:sz="4" w:space="0" w:color="auto"/>
            </w:tcBorders>
            <w:vAlign w:val="bottom"/>
          </w:tcPr>
          <w:p w:rsidR="00FF6974" w:rsidRPr="00FE73E0" w:rsidRDefault="006B394E" w:rsidP="00CB06B1">
            <w:pPr>
              <w:pStyle w:val="TableName"/>
              <w:ind w:left="-108" w:right="-37"/>
              <w:jc w:val="right"/>
              <w:rPr>
                <w:rFonts w:ascii="Times New Roman" w:hAnsi="Times New Roman"/>
                <w:lang w:val="bg-BG"/>
              </w:rPr>
            </w:pPr>
            <w:r w:rsidRPr="00FE73E0">
              <w:rPr>
                <w:rFonts w:ascii="Times New Roman" w:hAnsi="Times New Roman"/>
                <w:lang w:val="bg-BG"/>
              </w:rPr>
              <w:t>0</w:t>
            </w:r>
          </w:p>
        </w:tc>
        <w:tc>
          <w:tcPr>
            <w:tcW w:w="993" w:type="dxa"/>
            <w:tcBorders>
              <w:left w:val="nil"/>
              <w:right w:val="single" w:sz="4" w:space="0" w:color="auto"/>
            </w:tcBorders>
            <w:vAlign w:val="bottom"/>
          </w:tcPr>
          <w:p w:rsidR="00FF6974" w:rsidRPr="00FE73E0" w:rsidRDefault="006B394E" w:rsidP="00CB06B1">
            <w:pPr>
              <w:pStyle w:val="TableName"/>
              <w:ind w:left="-108" w:right="-37"/>
              <w:jc w:val="right"/>
              <w:rPr>
                <w:rFonts w:ascii="Times New Roman" w:hAnsi="Times New Roman"/>
                <w:lang w:val="bg-BG"/>
              </w:rPr>
            </w:pPr>
            <w:r w:rsidRPr="00FE73E0">
              <w:rPr>
                <w:rFonts w:ascii="Times New Roman" w:hAnsi="Times New Roman"/>
                <w:lang w:val="bg-BG"/>
              </w:rPr>
              <w:t>0</w:t>
            </w:r>
          </w:p>
        </w:tc>
        <w:tc>
          <w:tcPr>
            <w:tcW w:w="831" w:type="dxa"/>
            <w:tcBorders>
              <w:left w:val="nil"/>
              <w:right w:val="single" w:sz="4" w:space="0" w:color="auto"/>
            </w:tcBorders>
            <w:vAlign w:val="bottom"/>
          </w:tcPr>
          <w:p w:rsidR="00FF6974" w:rsidRPr="00FE73E0" w:rsidRDefault="00FF6974" w:rsidP="00CB06B1">
            <w:pPr>
              <w:pStyle w:val="TableName"/>
              <w:ind w:left="-108" w:right="-37"/>
              <w:jc w:val="right"/>
              <w:rPr>
                <w:rFonts w:ascii="Times New Roman" w:hAnsi="Times New Roman"/>
                <w:lang w:val="bg-BG"/>
              </w:rPr>
            </w:pPr>
            <w:r w:rsidRPr="00FE73E0">
              <w:rPr>
                <w:rFonts w:ascii="Times New Roman" w:hAnsi="Times New Roman"/>
                <w:lang w:val="bg-BG"/>
              </w:rPr>
              <w:t>4</w:t>
            </w:r>
          </w:p>
        </w:tc>
        <w:tc>
          <w:tcPr>
            <w:tcW w:w="567" w:type="dxa"/>
            <w:tcBorders>
              <w:left w:val="nil"/>
              <w:right w:val="double" w:sz="4" w:space="0" w:color="auto"/>
            </w:tcBorders>
            <w:vAlign w:val="bottom"/>
          </w:tcPr>
          <w:p w:rsidR="00FF6974" w:rsidRPr="00FE73E0" w:rsidRDefault="00FF6974" w:rsidP="00CB06B1">
            <w:pPr>
              <w:jc w:val="right"/>
              <w:rPr>
                <w:lang w:val="bg-BG"/>
              </w:rPr>
            </w:pPr>
            <w:r w:rsidRPr="00FE73E0">
              <w:rPr>
                <w:lang w:val="bg-BG"/>
              </w:rPr>
              <w:t>0.1</w:t>
            </w:r>
          </w:p>
        </w:tc>
      </w:tr>
      <w:tr w:rsidR="00FF6974" w:rsidRPr="00FE73E0" w:rsidTr="00940051">
        <w:trPr>
          <w:cantSplit/>
        </w:trPr>
        <w:tc>
          <w:tcPr>
            <w:tcW w:w="3705" w:type="dxa"/>
            <w:tcBorders>
              <w:left w:val="double" w:sz="4" w:space="0" w:color="auto"/>
            </w:tcBorders>
            <w:vAlign w:val="bottom"/>
          </w:tcPr>
          <w:p w:rsidR="00FF6974" w:rsidRPr="00FE73E0" w:rsidRDefault="00FF6974" w:rsidP="00CB06B1">
            <w:pPr>
              <w:rPr>
                <w:lang w:val="bg-BG"/>
              </w:rPr>
            </w:pPr>
            <w:r w:rsidRPr="00FE73E0">
              <w:rPr>
                <w:lang w:val="bg-BG"/>
              </w:rPr>
              <w:t>ДУ “Зли дол”</w:t>
            </w:r>
          </w:p>
        </w:tc>
        <w:tc>
          <w:tcPr>
            <w:tcW w:w="567" w:type="dxa"/>
            <w:tcBorders>
              <w:left w:val="single" w:sz="4" w:space="0" w:color="auto"/>
              <w:right w:val="single" w:sz="4" w:space="0" w:color="auto"/>
            </w:tcBorders>
            <w:vAlign w:val="bottom"/>
          </w:tcPr>
          <w:p w:rsidR="00FF6974" w:rsidRPr="00FE73E0" w:rsidRDefault="006B394E" w:rsidP="00CB06B1">
            <w:pPr>
              <w:pStyle w:val="TableName"/>
              <w:ind w:left="-108" w:right="-37"/>
              <w:jc w:val="right"/>
              <w:rPr>
                <w:rFonts w:ascii="Times New Roman" w:hAnsi="Times New Roman"/>
                <w:lang w:val="bg-BG"/>
              </w:rPr>
            </w:pPr>
            <w:r w:rsidRPr="00FE73E0">
              <w:rPr>
                <w:rFonts w:ascii="Times New Roman" w:hAnsi="Times New Roman"/>
                <w:lang w:val="bg-BG"/>
              </w:rPr>
              <w:t>0</w:t>
            </w:r>
          </w:p>
        </w:tc>
        <w:tc>
          <w:tcPr>
            <w:tcW w:w="708" w:type="dxa"/>
            <w:tcBorders>
              <w:left w:val="nil"/>
              <w:right w:val="single" w:sz="4" w:space="0" w:color="auto"/>
            </w:tcBorders>
            <w:vAlign w:val="bottom"/>
          </w:tcPr>
          <w:p w:rsidR="00FF6974" w:rsidRPr="00FE73E0" w:rsidRDefault="00FF6974" w:rsidP="00CB06B1">
            <w:pPr>
              <w:pStyle w:val="TableName"/>
              <w:ind w:left="-108" w:right="-37"/>
              <w:jc w:val="right"/>
              <w:rPr>
                <w:rFonts w:ascii="Times New Roman" w:hAnsi="Times New Roman"/>
                <w:lang w:val="bg-BG"/>
              </w:rPr>
            </w:pPr>
            <w:r w:rsidRPr="00FE73E0">
              <w:rPr>
                <w:rFonts w:ascii="Times New Roman" w:hAnsi="Times New Roman"/>
                <w:lang w:val="bg-BG"/>
              </w:rPr>
              <w:t>1898</w:t>
            </w:r>
          </w:p>
        </w:tc>
        <w:tc>
          <w:tcPr>
            <w:tcW w:w="690" w:type="dxa"/>
            <w:tcBorders>
              <w:left w:val="nil"/>
              <w:right w:val="single" w:sz="4" w:space="0" w:color="auto"/>
            </w:tcBorders>
            <w:vAlign w:val="bottom"/>
          </w:tcPr>
          <w:p w:rsidR="00FF6974" w:rsidRPr="00FE73E0" w:rsidRDefault="00FF6974" w:rsidP="00CB06B1">
            <w:pPr>
              <w:pStyle w:val="TableName"/>
              <w:ind w:left="-108" w:right="-37"/>
              <w:jc w:val="right"/>
              <w:rPr>
                <w:rFonts w:ascii="Times New Roman" w:hAnsi="Times New Roman"/>
                <w:lang w:val="bg-BG"/>
              </w:rPr>
            </w:pPr>
            <w:r w:rsidRPr="00FE73E0">
              <w:rPr>
                <w:rFonts w:ascii="Times New Roman" w:hAnsi="Times New Roman"/>
                <w:lang w:val="bg-BG"/>
              </w:rPr>
              <w:t>1898</w:t>
            </w:r>
          </w:p>
        </w:tc>
        <w:tc>
          <w:tcPr>
            <w:tcW w:w="1011" w:type="dxa"/>
            <w:tcBorders>
              <w:left w:val="nil"/>
              <w:right w:val="single" w:sz="4" w:space="0" w:color="auto"/>
            </w:tcBorders>
            <w:vAlign w:val="bottom"/>
          </w:tcPr>
          <w:p w:rsidR="00FF6974" w:rsidRPr="00FE73E0" w:rsidRDefault="006B394E" w:rsidP="00CB06B1">
            <w:pPr>
              <w:pStyle w:val="TableName"/>
              <w:ind w:left="-108" w:right="-37"/>
              <w:jc w:val="right"/>
              <w:rPr>
                <w:rFonts w:ascii="Times New Roman" w:hAnsi="Times New Roman"/>
                <w:lang w:val="bg-BG"/>
              </w:rPr>
            </w:pPr>
            <w:r w:rsidRPr="00FE73E0">
              <w:rPr>
                <w:rFonts w:ascii="Times New Roman" w:hAnsi="Times New Roman"/>
                <w:lang w:val="bg-BG"/>
              </w:rPr>
              <w:t>0</w:t>
            </w:r>
          </w:p>
        </w:tc>
        <w:tc>
          <w:tcPr>
            <w:tcW w:w="993" w:type="dxa"/>
            <w:tcBorders>
              <w:left w:val="nil"/>
              <w:right w:val="single" w:sz="4" w:space="0" w:color="auto"/>
            </w:tcBorders>
            <w:vAlign w:val="bottom"/>
          </w:tcPr>
          <w:p w:rsidR="00FF6974" w:rsidRPr="00FE73E0" w:rsidRDefault="00FF6974" w:rsidP="00CB06B1">
            <w:pPr>
              <w:pStyle w:val="TableName"/>
              <w:ind w:left="-108" w:right="-37"/>
              <w:jc w:val="right"/>
              <w:rPr>
                <w:rFonts w:ascii="Times New Roman" w:hAnsi="Times New Roman"/>
                <w:lang w:val="bg-BG"/>
              </w:rPr>
            </w:pPr>
            <w:r w:rsidRPr="00FE73E0">
              <w:rPr>
                <w:rFonts w:ascii="Times New Roman" w:hAnsi="Times New Roman"/>
                <w:lang w:val="bg-BG"/>
              </w:rPr>
              <w:t>624</w:t>
            </w:r>
          </w:p>
        </w:tc>
        <w:tc>
          <w:tcPr>
            <w:tcW w:w="831" w:type="dxa"/>
            <w:tcBorders>
              <w:left w:val="nil"/>
              <w:right w:val="single" w:sz="4" w:space="0" w:color="auto"/>
            </w:tcBorders>
            <w:vAlign w:val="bottom"/>
          </w:tcPr>
          <w:p w:rsidR="00FF6974" w:rsidRPr="00FE73E0" w:rsidRDefault="00FF6974" w:rsidP="00CB06B1">
            <w:pPr>
              <w:pStyle w:val="TableName"/>
              <w:ind w:left="-108" w:right="-37"/>
              <w:jc w:val="right"/>
              <w:rPr>
                <w:rFonts w:ascii="Times New Roman" w:hAnsi="Times New Roman"/>
                <w:lang w:val="bg-BG"/>
              </w:rPr>
            </w:pPr>
            <w:r w:rsidRPr="00FE73E0">
              <w:rPr>
                <w:rFonts w:ascii="Times New Roman" w:hAnsi="Times New Roman"/>
                <w:lang w:val="bg-BG"/>
              </w:rPr>
              <w:t>2522</w:t>
            </w:r>
          </w:p>
        </w:tc>
        <w:tc>
          <w:tcPr>
            <w:tcW w:w="567" w:type="dxa"/>
            <w:tcBorders>
              <w:left w:val="nil"/>
              <w:right w:val="double" w:sz="4" w:space="0" w:color="auto"/>
            </w:tcBorders>
            <w:vAlign w:val="bottom"/>
          </w:tcPr>
          <w:p w:rsidR="00FF6974" w:rsidRPr="00FE73E0" w:rsidRDefault="00FF6974" w:rsidP="00CB06B1">
            <w:pPr>
              <w:jc w:val="right"/>
              <w:rPr>
                <w:lang w:val="bg-BG"/>
              </w:rPr>
            </w:pPr>
            <w:r w:rsidRPr="00FE73E0">
              <w:rPr>
                <w:lang w:val="bg-BG"/>
              </w:rPr>
              <w:t>3.4</w:t>
            </w:r>
          </w:p>
        </w:tc>
      </w:tr>
      <w:tr w:rsidR="00FF6974" w:rsidRPr="00FE73E0" w:rsidTr="00940051">
        <w:trPr>
          <w:cantSplit/>
        </w:trPr>
        <w:tc>
          <w:tcPr>
            <w:tcW w:w="3705" w:type="dxa"/>
            <w:tcBorders>
              <w:left w:val="double" w:sz="4" w:space="0" w:color="auto"/>
            </w:tcBorders>
            <w:vAlign w:val="bottom"/>
          </w:tcPr>
          <w:p w:rsidR="00FF6974" w:rsidRPr="00FE73E0" w:rsidRDefault="00FF6974" w:rsidP="00CB06B1">
            <w:pPr>
              <w:pStyle w:val="TableName"/>
              <w:jc w:val="right"/>
              <w:rPr>
                <w:rFonts w:ascii="Times New Roman" w:hAnsi="Times New Roman"/>
                <w:i w:val="0"/>
              </w:rPr>
            </w:pPr>
            <w:r w:rsidRPr="00FE73E0">
              <w:rPr>
                <w:rFonts w:ascii="Times New Roman" w:hAnsi="Times New Roman"/>
                <w:i w:val="0"/>
                <w:lang w:val="bg-BG" w:eastAsia="bg-BG"/>
              </w:rPr>
              <w:t xml:space="preserve">в т. ч. ОП "Зли дол"    </w:t>
            </w:r>
          </w:p>
        </w:tc>
        <w:tc>
          <w:tcPr>
            <w:tcW w:w="567" w:type="dxa"/>
            <w:tcBorders>
              <w:left w:val="single" w:sz="4" w:space="0" w:color="auto"/>
              <w:right w:val="single" w:sz="4" w:space="0" w:color="auto"/>
            </w:tcBorders>
            <w:vAlign w:val="bottom"/>
          </w:tcPr>
          <w:p w:rsidR="00FF6974" w:rsidRPr="00FE73E0" w:rsidRDefault="006B394E" w:rsidP="00CB06B1">
            <w:pPr>
              <w:pStyle w:val="TableName"/>
              <w:ind w:left="-108" w:right="-37"/>
              <w:jc w:val="right"/>
              <w:rPr>
                <w:rFonts w:ascii="Times New Roman" w:hAnsi="Times New Roman"/>
                <w:i w:val="0"/>
                <w:lang w:val="bg-BG"/>
              </w:rPr>
            </w:pPr>
            <w:r w:rsidRPr="00FE73E0">
              <w:rPr>
                <w:rFonts w:ascii="Times New Roman" w:hAnsi="Times New Roman"/>
                <w:i w:val="0"/>
                <w:lang w:val="bg-BG"/>
              </w:rPr>
              <w:t>0</w:t>
            </w:r>
          </w:p>
        </w:tc>
        <w:tc>
          <w:tcPr>
            <w:tcW w:w="708" w:type="dxa"/>
            <w:tcBorders>
              <w:left w:val="nil"/>
              <w:right w:val="single" w:sz="4" w:space="0" w:color="auto"/>
            </w:tcBorders>
            <w:vAlign w:val="bottom"/>
          </w:tcPr>
          <w:p w:rsidR="00FF6974" w:rsidRPr="00FE73E0" w:rsidRDefault="00FF6974" w:rsidP="00CB06B1">
            <w:pPr>
              <w:pStyle w:val="TableName"/>
              <w:ind w:left="-108" w:right="-37"/>
              <w:jc w:val="right"/>
              <w:rPr>
                <w:rFonts w:ascii="Times New Roman" w:hAnsi="Times New Roman"/>
                <w:i w:val="0"/>
                <w:lang w:val="bg-BG"/>
              </w:rPr>
            </w:pPr>
            <w:r w:rsidRPr="00FE73E0">
              <w:rPr>
                <w:rFonts w:ascii="Times New Roman" w:hAnsi="Times New Roman"/>
                <w:i w:val="0"/>
                <w:lang w:val="bg-BG"/>
              </w:rPr>
              <w:t>112</w:t>
            </w:r>
          </w:p>
        </w:tc>
        <w:tc>
          <w:tcPr>
            <w:tcW w:w="690" w:type="dxa"/>
            <w:tcBorders>
              <w:left w:val="nil"/>
              <w:right w:val="single" w:sz="4" w:space="0" w:color="auto"/>
            </w:tcBorders>
            <w:vAlign w:val="bottom"/>
          </w:tcPr>
          <w:p w:rsidR="00FF6974" w:rsidRPr="00FE73E0" w:rsidRDefault="00FF6974" w:rsidP="00CB06B1">
            <w:pPr>
              <w:pStyle w:val="TableName"/>
              <w:ind w:left="-108" w:right="-37"/>
              <w:jc w:val="right"/>
              <w:rPr>
                <w:rFonts w:ascii="Times New Roman" w:hAnsi="Times New Roman"/>
                <w:i w:val="0"/>
                <w:lang w:val="bg-BG"/>
              </w:rPr>
            </w:pPr>
            <w:r w:rsidRPr="00FE73E0">
              <w:rPr>
                <w:rFonts w:ascii="Times New Roman" w:hAnsi="Times New Roman"/>
                <w:i w:val="0"/>
                <w:lang w:val="bg-BG"/>
              </w:rPr>
              <w:t>112</w:t>
            </w:r>
          </w:p>
        </w:tc>
        <w:tc>
          <w:tcPr>
            <w:tcW w:w="1011" w:type="dxa"/>
            <w:tcBorders>
              <w:left w:val="nil"/>
              <w:right w:val="single" w:sz="4" w:space="0" w:color="auto"/>
            </w:tcBorders>
            <w:vAlign w:val="bottom"/>
          </w:tcPr>
          <w:p w:rsidR="00FF6974" w:rsidRPr="00FE73E0" w:rsidRDefault="006B394E" w:rsidP="00CB06B1">
            <w:pPr>
              <w:pStyle w:val="TableName"/>
              <w:ind w:left="-108" w:right="-37"/>
              <w:jc w:val="right"/>
              <w:rPr>
                <w:rFonts w:ascii="Times New Roman" w:hAnsi="Times New Roman"/>
                <w:i w:val="0"/>
                <w:lang w:val="bg-BG"/>
              </w:rPr>
            </w:pPr>
            <w:r w:rsidRPr="00FE73E0">
              <w:rPr>
                <w:rFonts w:ascii="Times New Roman" w:hAnsi="Times New Roman"/>
                <w:i w:val="0"/>
                <w:lang w:val="bg-BG"/>
              </w:rPr>
              <w:t>0</w:t>
            </w:r>
          </w:p>
        </w:tc>
        <w:tc>
          <w:tcPr>
            <w:tcW w:w="993" w:type="dxa"/>
            <w:tcBorders>
              <w:left w:val="nil"/>
              <w:right w:val="single" w:sz="4" w:space="0" w:color="auto"/>
            </w:tcBorders>
            <w:vAlign w:val="bottom"/>
          </w:tcPr>
          <w:p w:rsidR="00FF6974" w:rsidRPr="00FE73E0" w:rsidRDefault="00FF6974" w:rsidP="00CB06B1">
            <w:pPr>
              <w:pStyle w:val="TableName"/>
              <w:ind w:left="-108" w:right="-37"/>
              <w:jc w:val="right"/>
              <w:rPr>
                <w:rFonts w:ascii="Times New Roman" w:hAnsi="Times New Roman"/>
                <w:i w:val="0"/>
                <w:lang w:val="bg-BG"/>
              </w:rPr>
            </w:pPr>
            <w:r w:rsidRPr="00FE73E0">
              <w:rPr>
                <w:rFonts w:ascii="Times New Roman" w:hAnsi="Times New Roman"/>
                <w:i w:val="0"/>
                <w:lang w:val="bg-BG"/>
              </w:rPr>
              <w:t>35</w:t>
            </w:r>
          </w:p>
        </w:tc>
        <w:tc>
          <w:tcPr>
            <w:tcW w:w="831" w:type="dxa"/>
            <w:tcBorders>
              <w:left w:val="nil"/>
              <w:right w:val="single" w:sz="4" w:space="0" w:color="auto"/>
            </w:tcBorders>
            <w:vAlign w:val="bottom"/>
          </w:tcPr>
          <w:p w:rsidR="00FF6974" w:rsidRPr="00FE73E0" w:rsidRDefault="00FF6974" w:rsidP="00CB06B1">
            <w:pPr>
              <w:pStyle w:val="TableName"/>
              <w:ind w:left="-108" w:right="-37"/>
              <w:jc w:val="right"/>
              <w:rPr>
                <w:rFonts w:ascii="Times New Roman" w:hAnsi="Times New Roman"/>
                <w:i w:val="0"/>
                <w:lang w:val="bg-BG"/>
              </w:rPr>
            </w:pPr>
            <w:r w:rsidRPr="00FE73E0">
              <w:rPr>
                <w:rFonts w:ascii="Times New Roman" w:hAnsi="Times New Roman"/>
                <w:i w:val="0"/>
                <w:lang w:val="bg-BG"/>
              </w:rPr>
              <w:t>147</w:t>
            </w:r>
          </w:p>
        </w:tc>
        <w:tc>
          <w:tcPr>
            <w:tcW w:w="567" w:type="dxa"/>
            <w:tcBorders>
              <w:left w:val="nil"/>
              <w:right w:val="double" w:sz="4" w:space="0" w:color="auto"/>
            </w:tcBorders>
            <w:vAlign w:val="bottom"/>
          </w:tcPr>
          <w:p w:rsidR="00FF6974" w:rsidRPr="00FE73E0" w:rsidRDefault="00FF6974" w:rsidP="00CB06B1">
            <w:pPr>
              <w:jc w:val="right"/>
              <w:rPr>
                <w:lang w:val="bg-BG"/>
              </w:rPr>
            </w:pPr>
            <w:r w:rsidRPr="00FE73E0">
              <w:rPr>
                <w:lang w:val="bg-BG"/>
              </w:rPr>
              <w:t>5.6</w:t>
            </w:r>
          </w:p>
        </w:tc>
      </w:tr>
      <w:tr w:rsidR="00940051" w:rsidRPr="00FE73E0" w:rsidTr="004B37F0">
        <w:trPr>
          <w:cantSplit/>
        </w:trPr>
        <w:tc>
          <w:tcPr>
            <w:tcW w:w="9072" w:type="dxa"/>
            <w:gridSpan w:val="8"/>
            <w:tcBorders>
              <w:left w:val="double" w:sz="4" w:space="0" w:color="auto"/>
              <w:right w:val="double" w:sz="4" w:space="0" w:color="auto"/>
            </w:tcBorders>
            <w:vAlign w:val="bottom"/>
          </w:tcPr>
          <w:p w:rsidR="00940051" w:rsidRPr="00FE73E0" w:rsidRDefault="00940051" w:rsidP="00940051">
            <w:pPr>
              <w:jc w:val="center"/>
              <w:rPr>
                <w:lang w:val="bg-BG"/>
              </w:rPr>
            </w:pPr>
            <w:r w:rsidRPr="00FE73E0">
              <w:rPr>
                <w:lang w:val="bg-BG"/>
              </w:rPr>
              <w:t>Стопанисвани от ТП „ДЛС Каракуз“</w:t>
            </w:r>
          </w:p>
        </w:tc>
      </w:tr>
      <w:tr w:rsidR="00FF6974" w:rsidRPr="00FE73E0" w:rsidTr="00940051">
        <w:trPr>
          <w:cantSplit/>
        </w:trPr>
        <w:tc>
          <w:tcPr>
            <w:tcW w:w="3705" w:type="dxa"/>
            <w:tcBorders>
              <w:left w:val="double" w:sz="4" w:space="0" w:color="auto"/>
            </w:tcBorders>
            <w:vAlign w:val="bottom"/>
          </w:tcPr>
          <w:p w:rsidR="00FF6974" w:rsidRPr="00FE73E0" w:rsidRDefault="00FF6974" w:rsidP="00CB06B1">
            <w:pPr>
              <w:rPr>
                <w:lang w:val="bg-BG"/>
              </w:rPr>
            </w:pPr>
            <w:r w:rsidRPr="00FE73E0">
              <w:rPr>
                <w:lang w:val="bg-BG"/>
              </w:rPr>
              <w:t>ДУ “Келявица”</w:t>
            </w:r>
          </w:p>
        </w:tc>
        <w:tc>
          <w:tcPr>
            <w:tcW w:w="567" w:type="dxa"/>
            <w:tcBorders>
              <w:left w:val="single" w:sz="4" w:space="0" w:color="auto"/>
              <w:right w:val="single" w:sz="4" w:space="0" w:color="auto"/>
            </w:tcBorders>
            <w:vAlign w:val="bottom"/>
          </w:tcPr>
          <w:p w:rsidR="00FF6974" w:rsidRPr="00FE73E0" w:rsidRDefault="006B394E" w:rsidP="00CB06B1">
            <w:pPr>
              <w:pStyle w:val="TableName"/>
              <w:ind w:left="-108" w:right="-37"/>
              <w:jc w:val="right"/>
              <w:rPr>
                <w:rFonts w:ascii="Times New Roman" w:hAnsi="Times New Roman"/>
                <w:lang w:val="bg-BG"/>
              </w:rPr>
            </w:pPr>
            <w:r w:rsidRPr="00FE73E0">
              <w:rPr>
                <w:rFonts w:ascii="Times New Roman" w:hAnsi="Times New Roman"/>
                <w:lang w:val="bg-BG"/>
              </w:rPr>
              <w:t>0</w:t>
            </w:r>
          </w:p>
        </w:tc>
        <w:tc>
          <w:tcPr>
            <w:tcW w:w="708" w:type="dxa"/>
            <w:tcBorders>
              <w:left w:val="nil"/>
              <w:right w:val="single" w:sz="4" w:space="0" w:color="auto"/>
            </w:tcBorders>
            <w:vAlign w:val="bottom"/>
          </w:tcPr>
          <w:p w:rsidR="00FF6974" w:rsidRPr="00FE73E0" w:rsidRDefault="00FF6974" w:rsidP="00CB06B1">
            <w:pPr>
              <w:pStyle w:val="TableName"/>
              <w:ind w:left="-108" w:right="-37"/>
              <w:jc w:val="right"/>
              <w:rPr>
                <w:rFonts w:ascii="Times New Roman" w:hAnsi="Times New Roman"/>
                <w:lang w:val="bg-BG"/>
              </w:rPr>
            </w:pPr>
            <w:r w:rsidRPr="00FE73E0">
              <w:rPr>
                <w:rFonts w:ascii="Times New Roman" w:hAnsi="Times New Roman"/>
                <w:lang w:val="bg-BG"/>
              </w:rPr>
              <w:t>36</w:t>
            </w:r>
          </w:p>
        </w:tc>
        <w:tc>
          <w:tcPr>
            <w:tcW w:w="690" w:type="dxa"/>
            <w:tcBorders>
              <w:left w:val="nil"/>
              <w:right w:val="single" w:sz="4" w:space="0" w:color="auto"/>
            </w:tcBorders>
            <w:vAlign w:val="bottom"/>
          </w:tcPr>
          <w:p w:rsidR="00FF6974" w:rsidRPr="00FE73E0" w:rsidRDefault="00FF6974" w:rsidP="00CB06B1">
            <w:pPr>
              <w:pStyle w:val="TableName"/>
              <w:ind w:left="-108" w:right="-37"/>
              <w:jc w:val="right"/>
              <w:rPr>
                <w:rFonts w:ascii="Times New Roman" w:hAnsi="Times New Roman"/>
                <w:lang w:val="bg-BG"/>
              </w:rPr>
            </w:pPr>
            <w:r w:rsidRPr="00FE73E0">
              <w:rPr>
                <w:rFonts w:ascii="Times New Roman" w:hAnsi="Times New Roman"/>
                <w:lang w:val="bg-BG"/>
              </w:rPr>
              <w:t>36</w:t>
            </w:r>
          </w:p>
        </w:tc>
        <w:tc>
          <w:tcPr>
            <w:tcW w:w="1011" w:type="dxa"/>
            <w:tcBorders>
              <w:left w:val="nil"/>
              <w:right w:val="single" w:sz="4" w:space="0" w:color="auto"/>
            </w:tcBorders>
            <w:vAlign w:val="bottom"/>
          </w:tcPr>
          <w:p w:rsidR="00FF6974" w:rsidRPr="00FE73E0" w:rsidRDefault="006B394E" w:rsidP="00CB06B1">
            <w:pPr>
              <w:pStyle w:val="TableName"/>
              <w:ind w:left="-108" w:right="-37"/>
              <w:jc w:val="right"/>
              <w:rPr>
                <w:rFonts w:ascii="Times New Roman" w:hAnsi="Times New Roman"/>
                <w:lang w:val="bg-BG"/>
              </w:rPr>
            </w:pPr>
            <w:r w:rsidRPr="00FE73E0">
              <w:rPr>
                <w:rFonts w:ascii="Times New Roman" w:hAnsi="Times New Roman"/>
                <w:lang w:val="bg-BG"/>
              </w:rPr>
              <w:t>0</w:t>
            </w:r>
          </w:p>
        </w:tc>
        <w:tc>
          <w:tcPr>
            <w:tcW w:w="993" w:type="dxa"/>
            <w:tcBorders>
              <w:left w:val="nil"/>
              <w:right w:val="single" w:sz="4" w:space="0" w:color="auto"/>
            </w:tcBorders>
            <w:vAlign w:val="bottom"/>
          </w:tcPr>
          <w:p w:rsidR="00FF6974" w:rsidRPr="00FE73E0" w:rsidRDefault="006B394E" w:rsidP="00CB06B1">
            <w:pPr>
              <w:pStyle w:val="TableName"/>
              <w:ind w:left="-108" w:right="-37"/>
              <w:jc w:val="right"/>
              <w:rPr>
                <w:rFonts w:ascii="Times New Roman" w:hAnsi="Times New Roman"/>
                <w:lang w:val="bg-BG"/>
              </w:rPr>
            </w:pPr>
            <w:r w:rsidRPr="00FE73E0">
              <w:rPr>
                <w:rFonts w:ascii="Times New Roman" w:hAnsi="Times New Roman"/>
                <w:lang w:val="bg-BG"/>
              </w:rPr>
              <w:t>0</w:t>
            </w:r>
          </w:p>
        </w:tc>
        <w:tc>
          <w:tcPr>
            <w:tcW w:w="831" w:type="dxa"/>
            <w:tcBorders>
              <w:left w:val="nil"/>
              <w:right w:val="single" w:sz="4" w:space="0" w:color="auto"/>
            </w:tcBorders>
            <w:vAlign w:val="bottom"/>
          </w:tcPr>
          <w:p w:rsidR="00FF6974" w:rsidRPr="00FE73E0" w:rsidRDefault="00FF6974" w:rsidP="00CB06B1">
            <w:pPr>
              <w:pStyle w:val="TableName"/>
              <w:ind w:left="-108" w:right="-37"/>
              <w:jc w:val="right"/>
              <w:rPr>
                <w:rFonts w:ascii="Times New Roman" w:hAnsi="Times New Roman"/>
                <w:lang w:val="bg-BG"/>
              </w:rPr>
            </w:pPr>
            <w:r w:rsidRPr="00FE73E0">
              <w:rPr>
                <w:rFonts w:ascii="Times New Roman" w:hAnsi="Times New Roman"/>
                <w:lang w:val="bg-BG"/>
              </w:rPr>
              <w:t>36</w:t>
            </w:r>
          </w:p>
        </w:tc>
        <w:tc>
          <w:tcPr>
            <w:tcW w:w="567" w:type="dxa"/>
            <w:tcBorders>
              <w:left w:val="nil"/>
              <w:right w:val="double" w:sz="4" w:space="0" w:color="auto"/>
            </w:tcBorders>
            <w:vAlign w:val="bottom"/>
          </w:tcPr>
          <w:p w:rsidR="00FF6974" w:rsidRPr="00FE73E0" w:rsidRDefault="00FF6974" w:rsidP="00CB06B1">
            <w:pPr>
              <w:jc w:val="right"/>
              <w:rPr>
                <w:lang w:val="bg-BG"/>
              </w:rPr>
            </w:pPr>
            <w:r w:rsidRPr="00FE73E0">
              <w:rPr>
                <w:lang w:val="bg-BG"/>
              </w:rPr>
              <w:t>0.3</w:t>
            </w:r>
          </w:p>
        </w:tc>
      </w:tr>
      <w:tr w:rsidR="00FF6974" w:rsidRPr="00FE73E0" w:rsidTr="00940051">
        <w:trPr>
          <w:cantSplit/>
        </w:trPr>
        <w:tc>
          <w:tcPr>
            <w:tcW w:w="3705" w:type="dxa"/>
            <w:tcBorders>
              <w:left w:val="double" w:sz="4" w:space="0" w:color="auto"/>
            </w:tcBorders>
            <w:vAlign w:val="bottom"/>
          </w:tcPr>
          <w:p w:rsidR="00FF6974" w:rsidRPr="00FE73E0" w:rsidRDefault="00FF6974" w:rsidP="00CB06B1">
            <w:pPr>
              <w:rPr>
                <w:lang w:val="bg-BG"/>
              </w:rPr>
            </w:pPr>
            <w:r w:rsidRPr="00FE73E0">
              <w:rPr>
                <w:lang w:val="bg-BG"/>
              </w:rPr>
              <w:t>ДУ "Коджа орман”</w:t>
            </w:r>
          </w:p>
        </w:tc>
        <w:tc>
          <w:tcPr>
            <w:tcW w:w="567" w:type="dxa"/>
            <w:tcBorders>
              <w:left w:val="single" w:sz="4" w:space="0" w:color="auto"/>
              <w:right w:val="single" w:sz="4" w:space="0" w:color="auto"/>
            </w:tcBorders>
            <w:vAlign w:val="bottom"/>
          </w:tcPr>
          <w:p w:rsidR="00FF6974" w:rsidRPr="00FE73E0" w:rsidRDefault="006B394E" w:rsidP="00CB06B1">
            <w:pPr>
              <w:pStyle w:val="TableName"/>
              <w:ind w:left="-108" w:right="-37"/>
              <w:jc w:val="right"/>
              <w:rPr>
                <w:rFonts w:ascii="Times New Roman" w:hAnsi="Times New Roman"/>
                <w:lang w:val="bg-BG"/>
              </w:rPr>
            </w:pPr>
            <w:r w:rsidRPr="00FE73E0">
              <w:rPr>
                <w:rFonts w:ascii="Times New Roman" w:hAnsi="Times New Roman"/>
                <w:lang w:val="bg-BG"/>
              </w:rPr>
              <w:t>0</w:t>
            </w:r>
          </w:p>
        </w:tc>
        <w:tc>
          <w:tcPr>
            <w:tcW w:w="708" w:type="dxa"/>
            <w:tcBorders>
              <w:left w:val="nil"/>
              <w:right w:val="single" w:sz="4" w:space="0" w:color="auto"/>
            </w:tcBorders>
            <w:vAlign w:val="bottom"/>
          </w:tcPr>
          <w:p w:rsidR="00FF6974" w:rsidRPr="00FE73E0" w:rsidRDefault="00FF6974" w:rsidP="00CB06B1">
            <w:pPr>
              <w:pStyle w:val="TableName"/>
              <w:ind w:left="-108" w:right="-37"/>
              <w:jc w:val="right"/>
              <w:rPr>
                <w:rFonts w:ascii="Times New Roman" w:hAnsi="Times New Roman"/>
                <w:lang w:val="bg-BG"/>
              </w:rPr>
            </w:pPr>
            <w:r w:rsidRPr="00FE73E0">
              <w:rPr>
                <w:rFonts w:ascii="Times New Roman" w:hAnsi="Times New Roman"/>
                <w:lang w:val="bg-BG"/>
              </w:rPr>
              <w:t>185</w:t>
            </w:r>
          </w:p>
        </w:tc>
        <w:tc>
          <w:tcPr>
            <w:tcW w:w="690" w:type="dxa"/>
            <w:tcBorders>
              <w:left w:val="nil"/>
              <w:right w:val="single" w:sz="4" w:space="0" w:color="auto"/>
            </w:tcBorders>
            <w:vAlign w:val="bottom"/>
          </w:tcPr>
          <w:p w:rsidR="00FF6974" w:rsidRPr="00FE73E0" w:rsidRDefault="00FF6974" w:rsidP="00CB06B1">
            <w:pPr>
              <w:pStyle w:val="TableName"/>
              <w:ind w:left="-108" w:right="-37"/>
              <w:jc w:val="right"/>
              <w:rPr>
                <w:rFonts w:ascii="Times New Roman" w:hAnsi="Times New Roman"/>
                <w:lang w:val="bg-BG"/>
              </w:rPr>
            </w:pPr>
            <w:r w:rsidRPr="00FE73E0">
              <w:rPr>
                <w:rFonts w:ascii="Times New Roman" w:hAnsi="Times New Roman"/>
                <w:lang w:val="bg-BG"/>
              </w:rPr>
              <w:t>185</w:t>
            </w:r>
          </w:p>
        </w:tc>
        <w:tc>
          <w:tcPr>
            <w:tcW w:w="1011" w:type="dxa"/>
            <w:tcBorders>
              <w:left w:val="nil"/>
              <w:right w:val="single" w:sz="4" w:space="0" w:color="auto"/>
            </w:tcBorders>
            <w:vAlign w:val="bottom"/>
          </w:tcPr>
          <w:p w:rsidR="00FF6974" w:rsidRPr="00FE73E0" w:rsidRDefault="00FF6974" w:rsidP="00CB06B1">
            <w:pPr>
              <w:pStyle w:val="TableName"/>
              <w:ind w:left="-108" w:right="-37"/>
              <w:jc w:val="right"/>
              <w:rPr>
                <w:rFonts w:ascii="Times New Roman" w:hAnsi="Times New Roman"/>
                <w:lang w:val="bg-BG"/>
              </w:rPr>
            </w:pPr>
            <w:r w:rsidRPr="00FE73E0">
              <w:rPr>
                <w:rFonts w:ascii="Times New Roman" w:hAnsi="Times New Roman"/>
                <w:lang w:val="bg-BG"/>
              </w:rPr>
              <w:t>29</w:t>
            </w:r>
          </w:p>
        </w:tc>
        <w:tc>
          <w:tcPr>
            <w:tcW w:w="993" w:type="dxa"/>
            <w:tcBorders>
              <w:left w:val="nil"/>
              <w:right w:val="single" w:sz="4" w:space="0" w:color="auto"/>
            </w:tcBorders>
            <w:vAlign w:val="bottom"/>
          </w:tcPr>
          <w:p w:rsidR="00FF6974" w:rsidRPr="00FE73E0" w:rsidRDefault="006B394E" w:rsidP="00CB06B1">
            <w:pPr>
              <w:pStyle w:val="TableName"/>
              <w:ind w:left="-108" w:right="-37"/>
              <w:jc w:val="right"/>
              <w:rPr>
                <w:rFonts w:ascii="Times New Roman" w:hAnsi="Times New Roman"/>
                <w:lang w:val="bg-BG"/>
              </w:rPr>
            </w:pPr>
            <w:r w:rsidRPr="00FE73E0">
              <w:rPr>
                <w:rFonts w:ascii="Times New Roman" w:hAnsi="Times New Roman"/>
                <w:lang w:val="bg-BG"/>
              </w:rPr>
              <w:t>0</w:t>
            </w:r>
          </w:p>
        </w:tc>
        <w:tc>
          <w:tcPr>
            <w:tcW w:w="831" w:type="dxa"/>
            <w:tcBorders>
              <w:left w:val="nil"/>
              <w:right w:val="single" w:sz="4" w:space="0" w:color="auto"/>
            </w:tcBorders>
            <w:vAlign w:val="bottom"/>
          </w:tcPr>
          <w:p w:rsidR="00FF6974" w:rsidRPr="00FE73E0" w:rsidRDefault="00FF6974" w:rsidP="00CB06B1">
            <w:pPr>
              <w:pStyle w:val="TableName"/>
              <w:ind w:left="-108" w:right="-37"/>
              <w:jc w:val="right"/>
              <w:rPr>
                <w:rFonts w:ascii="Times New Roman" w:hAnsi="Times New Roman"/>
                <w:lang w:val="bg-BG"/>
              </w:rPr>
            </w:pPr>
            <w:r w:rsidRPr="00FE73E0">
              <w:rPr>
                <w:rFonts w:ascii="Times New Roman" w:hAnsi="Times New Roman"/>
                <w:lang w:val="bg-BG"/>
              </w:rPr>
              <w:t>214</w:t>
            </w:r>
          </w:p>
        </w:tc>
        <w:tc>
          <w:tcPr>
            <w:tcW w:w="567" w:type="dxa"/>
            <w:tcBorders>
              <w:left w:val="nil"/>
              <w:right w:val="double" w:sz="4" w:space="0" w:color="auto"/>
            </w:tcBorders>
            <w:vAlign w:val="bottom"/>
          </w:tcPr>
          <w:p w:rsidR="00FF6974" w:rsidRPr="00FE73E0" w:rsidRDefault="00FF6974" w:rsidP="00CB06B1">
            <w:pPr>
              <w:jc w:val="right"/>
              <w:rPr>
                <w:lang w:val="bg-BG"/>
              </w:rPr>
            </w:pPr>
            <w:r w:rsidRPr="00FE73E0">
              <w:rPr>
                <w:lang w:val="bg-BG"/>
              </w:rPr>
              <w:t>1.1</w:t>
            </w:r>
          </w:p>
        </w:tc>
      </w:tr>
      <w:tr w:rsidR="00FF6974" w:rsidRPr="00FE73E0" w:rsidTr="00940051">
        <w:trPr>
          <w:cantSplit/>
        </w:trPr>
        <w:tc>
          <w:tcPr>
            <w:tcW w:w="3705" w:type="dxa"/>
            <w:tcBorders>
              <w:left w:val="double" w:sz="4" w:space="0" w:color="auto"/>
            </w:tcBorders>
            <w:vAlign w:val="bottom"/>
          </w:tcPr>
          <w:p w:rsidR="00FF6974" w:rsidRPr="00FE73E0" w:rsidRDefault="003218ED" w:rsidP="00CB06B1">
            <w:pPr>
              <w:rPr>
                <w:lang w:val="bg-BG"/>
              </w:rPr>
            </w:pPr>
            <w:r w:rsidRPr="00FE73E0">
              <w:rPr>
                <w:lang w:val="bg-BG"/>
              </w:rPr>
              <w:t>ДЛСР</w:t>
            </w:r>
            <w:r w:rsidR="00FF6974" w:rsidRPr="00FE73E0">
              <w:rPr>
                <w:lang w:val="bg-BG"/>
              </w:rPr>
              <w:t xml:space="preserve"> “Каракуз”</w:t>
            </w:r>
          </w:p>
        </w:tc>
        <w:tc>
          <w:tcPr>
            <w:tcW w:w="567" w:type="dxa"/>
            <w:tcBorders>
              <w:left w:val="single" w:sz="4" w:space="0" w:color="auto"/>
              <w:right w:val="single" w:sz="4" w:space="0" w:color="auto"/>
            </w:tcBorders>
            <w:vAlign w:val="bottom"/>
          </w:tcPr>
          <w:p w:rsidR="00FF6974" w:rsidRPr="00FE73E0" w:rsidRDefault="006B394E" w:rsidP="00CB06B1">
            <w:pPr>
              <w:pStyle w:val="TableName"/>
              <w:ind w:left="-108" w:right="-37"/>
              <w:jc w:val="right"/>
              <w:rPr>
                <w:rFonts w:ascii="Times New Roman" w:hAnsi="Times New Roman"/>
                <w:lang w:val="bg-BG"/>
              </w:rPr>
            </w:pPr>
            <w:r w:rsidRPr="00FE73E0">
              <w:rPr>
                <w:rFonts w:ascii="Times New Roman" w:hAnsi="Times New Roman"/>
                <w:lang w:val="bg-BG"/>
              </w:rPr>
              <w:t>0</w:t>
            </w:r>
          </w:p>
        </w:tc>
        <w:tc>
          <w:tcPr>
            <w:tcW w:w="708" w:type="dxa"/>
            <w:tcBorders>
              <w:left w:val="nil"/>
              <w:right w:val="single" w:sz="4" w:space="0" w:color="auto"/>
            </w:tcBorders>
            <w:vAlign w:val="bottom"/>
          </w:tcPr>
          <w:p w:rsidR="00FF6974" w:rsidRPr="00FE73E0" w:rsidRDefault="00FF6974" w:rsidP="00CB06B1">
            <w:pPr>
              <w:pStyle w:val="TableName"/>
              <w:ind w:left="-108" w:right="-37"/>
              <w:jc w:val="right"/>
              <w:rPr>
                <w:rFonts w:ascii="Times New Roman" w:hAnsi="Times New Roman"/>
                <w:lang w:val="bg-BG"/>
              </w:rPr>
            </w:pPr>
            <w:r w:rsidRPr="00FE73E0">
              <w:rPr>
                <w:rFonts w:ascii="Times New Roman" w:hAnsi="Times New Roman"/>
                <w:lang w:val="bg-BG"/>
              </w:rPr>
              <w:t>2434</w:t>
            </w:r>
          </w:p>
        </w:tc>
        <w:tc>
          <w:tcPr>
            <w:tcW w:w="690" w:type="dxa"/>
            <w:tcBorders>
              <w:left w:val="nil"/>
              <w:right w:val="single" w:sz="4" w:space="0" w:color="auto"/>
            </w:tcBorders>
            <w:vAlign w:val="bottom"/>
          </w:tcPr>
          <w:p w:rsidR="00FF6974" w:rsidRPr="00FE73E0" w:rsidRDefault="00FF6974" w:rsidP="00CB06B1">
            <w:pPr>
              <w:pStyle w:val="TableName"/>
              <w:ind w:left="-108" w:right="-37"/>
              <w:jc w:val="right"/>
              <w:rPr>
                <w:rFonts w:ascii="Times New Roman" w:hAnsi="Times New Roman"/>
                <w:lang w:val="bg-BG"/>
              </w:rPr>
            </w:pPr>
            <w:r w:rsidRPr="00FE73E0">
              <w:rPr>
                <w:rFonts w:ascii="Times New Roman" w:hAnsi="Times New Roman"/>
                <w:lang w:val="bg-BG"/>
              </w:rPr>
              <w:t>2434</w:t>
            </w:r>
          </w:p>
        </w:tc>
        <w:tc>
          <w:tcPr>
            <w:tcW w:w="1011" w:type="dxa"/>
            <w:tcBorders>
              <w:left w:val="nil"/>
              <w:right w:val="single" w:sz="4" w:space="0" w:color="auto"/>
            </w:tcBorders>
            <w:vAlign w:val="bottom"/>
          </w:tcPr>
          <w:p w:rsidR="00FF6974" w:rsidRPr="00FE73E0" w:rsidRDefault="00FF6974" w:rsidP="00CB06B1">
            <w:pPr>
              <w:pStyle w:val="TableName"/>
              <w:ind w:left="-108" w:right="-37"/>
              <w:jc w:val="right"/>
              <w:rPr>
                <w:rFonts w:ascii="Times New Roman" w:hAnsi="Times New Roman"/>
                <w:lang w:val="bg-BG"/>
              </w:rPr>
            </w:pPr>
            <w:r w:rsidRPr="00FE73E0">
              <w:rPr>
                <w:rFonts w:ascii="Times New Roman" w:hAnsi="Times New Roman"/>
                <w:lang w:val="bg-BG"/>
              </w:rPr>
              <w:t>11</w:t>
            </w:r>
          </w:p>
        </w:tc>
        <w:tc>
          <w:tcPr>
            <w:tcW w:w="993" w:type="dxa"/>
            <w:tcBorders>
              <w:left w:val="nil"/>
              <w:right w:val="single" w:sz="4" w:space="0" w:color="auto"/>
            </w:tcBorders>
            <w:vAlign w:val="bottom"/>
          </w:tcPr>
          <w:p w:rsidR="00FF6974" w:rsidRPr="00FE73E0" w:rsidRDefault="00FF6974" w:rsidP="00CB06B1">
            <w:pPr>
              <w:pStyle w:val="TableName"/>
              <w:ind w:left="-108" w:right="-37"/>
              <w:jc w:val="right"/>
              <w:rPr>
                <w:rFonts w:ascii="Times New Roman" w:hAnsi="Times New Roman"/>
                <w:lang w:val="bg-BG"/>
              </w:rPr>
            </w:pPr>
            <w:r w:rsidRPr="00FE73E0">
              <w:rPr>
                <w:rFonts w:ascii="Times New Roman" w:hAnsi="Times New Roman"/>
                <w:lang w:val="bg-BG"/>
              </w:rPr>
              <w:t>509</w:t>
            </w:r>
          </w:p>
        </w:tc>
        <w:tc>
          <w:tcPr>
            <w:tcW w:w="831" w:type="dxa"/>
            <w:tcBorders>
              <w:left w:val="nil"/>
              <w:right w:val="single" w:sz="4" w:space="0" w:color="auto"/>
            </w:tcBorders>
            <w:vAlign w:val="bottom"/>
          </w:tcPr>
          <w:p w:rsidR="00FF6974" w:rsidRPr="00FE73E0" w:rsidRDefault="00FF6974" w:rsidP="00CB06B1">
            <w:pPr>
              <w:pStyle w:val="TableName"/>
              <w:ind w:left="-108" w:right="-37"/>
              <w:jc w:val="right"/>
              <w:rPr>
                <w:rFonts w:ascii="Times New Roman" w:hAnsi="Times New Roman"/>
                <w:lang w:val="bg-BG"/>
              </w:rPr>
            </w:pPr>
            <w:r w:rsidRPr="00FE73E0">
              <w:rPr>
                <w:rFonts w:ascii="Times New Roman" w:hAnsi="Times New Roman"/>
                <w:lang w:val="bg-BG"/>
              </w:rPr>
              <w:t>2954</w:t>
            </w:r>
          </w:p>
        </w:tc>
        <w:tc>
          <w:tcPr>
            <w:tcW w:w="567" w:type="dxa"/>
            <w:tcBorders>
              <w:left w:val="nil"/>
              <w:right w:val="double" w:sz="4" w:space="0" w:color="auto"/>
            </w:tcBorders>
            <w:vAlign w:val="bottom"/>
          </w:tcPr>
          <w:p w:rsidR="00FF6974" w:rsidRPr="00FE73E0" w:rsidRDefault="00FF6974" w:rsidP="00CB06B1">
            <w:pPr>
              <w:jc w:val="right"/>
              <w:rPr>
                <w:lang w:val="bg-BG"/>
              </w:rPr>
            </w:pPr>
            <w:r w:rsidRPr="00FE73E0">
              <w:rPr>
                <w:lang w:val="bg-BG"/>
              </w:rPr>
              <w:t>5.1</w:t>
            </w:r>
          </w:p>
        </w:tc>
      </w:tr>
      <w:tr w:rsidR="00FF6974" w:rsidRPr="00FE73E0" w:rsidTr="00940051">
        <w:trPr>
          <w:cantSplit/>
        </w:trPr>
        <w:tc>
          <w:tcPr>
            <w:tcW w:w="3705" w:type="dxa"/>
            <w:tcBorders>
              <w:left w:val="double" w:sz="4" w:space="0" w:color="auto"/>
            </w:tcBorders>
            <w:vAlign w:val="bottom"/>
          </w:tcPr>
          <w:p w:rsidR="00FF6974" w:rsidRPr="00FE73E0" w:rsidRDefault="00FF6974" w:rsidP="00CB06B1">
            <w:pPr>
              <w:rPr>
                <w:lang w:val="bg-BG"/>
              </w:rPr>
            </w:pPr>
            <w:r w:rsidRPr="00FE73E0">
              <w:rPr>
                <w:lang w:val="bg-BG"/>
              </w:rPr>
              <w:lastRenderedPageBreak/>
              <w:t>ДУ “Казимирска”</w:t>
            </w:r>
          </w:p>
        </w:tc>
        <w:tc>
          <w:tcPr>
            <w:tcW w:w="567" w:type="dxa"/>
            <w:tcBorders>
              <w:left w:val="single" w:sz="4" w:space="0" w:color="auto"/>
              <w:right w:val="single" w:sz="4" w:space="0" w:color="auto"/>
            </w:tcBorders>
            <w:vAlign w:val="bottom"/>
          </w:tcPr>
          <w:p w:rsidR="00FF6974" w:rsidRPr="00FE73E0" w:rsidRDefault="006B394E" w:rsidP="00CB06B1">
            <w:pPr>
              <w:pStyle w:val="TableName"/>
              <w:ind w:left="-108" w:right="-37"/>
              <w:jc w:val="right"/>
              <w:rPr>
                <w:rFonts w:ascii="Times New Roman" w:hAnsi="Times New Roman"/>
                <w:lang w:val="bg-BG"/>
              </w:rPr>
            </w:pPr>
            <w:r w:rsidRPr="00FE73E0">
              <w:rPr>
                <w:rFonts w:ascii="Times New Roman" w:hAnsi="Times New Roman"/>
                <w:lang w:val="bg-BG"/>
              </w:rPr>
              <w:t>0</w:t>
            </w:r>
          </w:p>
        </w:tc>
        <w:tc>
          <w:tcPr>
            <w:tcW w:w="708" w:type="dxa"/>
            <w:tcBorders>
              <w:left w:val="nil"/>
              <w:right w:val="single" w:sz="4" w:space="0" w:color="auto"/>
            </w:tcBorders>
            <w:vAlign w:val="bottom"/>
          </w:tcPr>
          <w:p w:rsidR="00FF6974" w:rsidRPr="00FE73E0" w:rsidRDefault="00FF6974" w:rsidP="00CB06B1">
            <w:pPr>
              <w:pStyle w:val="TableName"/>
              <w:ind w:left="-108" w:right="-37"/>
              <w:jc w:val="right"/>
              <w:rPr>
                <w:rFonts w:ascii="Times New Roman" w:hAnsi="Times New Roman"/>
                <w:lang w:val="bg-BG"/>
              </w:rPr>
            </w:pPr>
            <w:r w:rsidRPr="00FE73E0">
              <w:rPr>
                <w:rFonts w:ascii="Times New Roman" w:hAnsi="Times New Roman"/>
                <w:lang w:val="bg-BG"/>
              </w:rPr>
              <w:t>8</w:t>
            </w:r>
          </w:p>
        </w:tc>
        <w:tc>
          <w:tcPr>
            <w:tcW w:w="690" w:type="dxa"/>
            <w:tcBorders>
              <w:left w:val="nil"/>
              <w:right w:val="single" w:sz="4" w:space="0" w:color="auto"/>
            </w:tcBorders>
            <w:vAlign w:val="bottom"/>
          </w:tcPr>
          <w:p w:rsidR="00FF6974" w:rsidRPr="00FE73E0" w:rsidRDefault="00FF6974" w:rsidP="00CB06B1">
            <w:pPr>
              <w:pStyle w:val="TableName"/>
              <w:ind w:left="-108" w:right="-37"/>
              <w:jc w:val="right"/>
              <w:rPr>
                <w:rFonts w:ascii="Times New Roman" w:hAnsi="Times New Roman"/>
                <w:lang w:val="bg-BG"/>
              </w:rPr>
            </w:pPr>
            <w:r w:rsidRPr="00FE73E0">
              <w:rPr>
                <w:rFonts w:ascii="Times New Roman" w:hAnsi="Times New Roman"/>
                <w:lang w:val="bg-BG"/>
              </w:rPr>
              <w:t>8</w:t>
            </w:r>
          </w:p>
        </w:tc>
        <w:tc>
          <w:tcPr>
            <w:tcW w:w="1011" w:type="dxa"/>
            <w:tcBorders>
              <w:left w:val="nil"/>
              <w:right w:val="single" w:sz="4" w:space="0" w:color="auto"/>
            </w:tcBorders>
            <w:vAlign w:val="bottom"/>
          </w:tcPr>
          <w:p w:rsidR="00FF6974" w:rsidRPr="00FE73E0" w:rsidRDefault="006B394E" w:rsidP="00CB06B1">
            <w:pPr>
              <w:pStyle w:val="TableName"/>
              <w:ind w:left="-108" w:right="-37"/>
              <w:jc w:val="right"/>
              <w:rPr>
                <w:rFonts w:ascii="Times New Roman" w:hAnsi="Times New Roman"/>
                <w:lang w:val="bg-BG"/>
              </w:rPr>
            </w:pPr>
            <w:r w:rsidRPr="00FE73E0">
              <w:rPr>
                <w:rFonts w:ascii="Times New Roman" w:hAnsi="Times New Roman"/>
                <w:lang w:val="bg-BG"/>
              </w:rPr>
              <w:t>0</w:t>
            </w:r>
          </w:p>
        </w:tc>
        <w:tc>
          <w:tcPr>
            <w:tcW w:w="993" w:type="dxa"/>
            <w:tcBorders>
              <w:left w:val="nil"/>
              <w:right w:val="single" w:sz="4" w:space="0" w:color="auto"/>
            </w:tcBorders>
            <w:vAlign w:val="bottom"/>
          </w:tcPr>
          <w:p w:rsidR="00FF6974" w:rsidRPr="00FE73E0" w:rsidRDefault="006B394E" w:rsidP="00CB06B1">
            <w:pPr>
              <w:pStyle w:val="TableName"/>
              <w:ind w:left="-108" w:right="-37"/>
              <w:jc w:val="right"/>
              <w:rPr>
                <w:rFonts w:ascii="Times New Roman" w:hAnsi="Times New Roman"/>
                <w:lang w:val="bg-BG"/>
              </w:rPr>
            </w:pPr>
            <w:r w:rsidRPr="00FE73E0">
              <w:rPr>
                <w:rFonts w:ascii="Times New Roman" w:hAnsi="Times New Roman"/>
                <w:lang w:val="bg-BG"/>
              </w:rPr>
              <w:t>0</w:t>
            </w:r>
          </w:p>
        </w:tc>
        <w:tc>
          <w:tcPr>
            <w:tcW w:w="831" w:type="dxa"/>
            <w:tcBorders>
              <w:left w:val="nil"/>
              <w:right w:val="single" w:sz="4" w:space="0" w:color="auto"/>
            </w:tcBorders>
            <w:vAlign w:val="bottom"/>
          </w:tcPr>
          <w:p w:rsidR="00FF6974" w:rsidRPr="00FE73E0" w:rsidRDefault="00FF6974" w:rsidP="00CB06B1">
            <w:pPr>
              <w:pStyle w:val="TableName"/>
              <w:ind w:left="-108" w:right="-37"/>
              <w:jc w:val="right"/>
              <w:rPr>
                <w:rFonts w:ascii="Times New Roman" w:hAnsi="Times New Roman"/>
                <w:lang w:val="bg-BG"/>
              </w:rPr>
            </w:pPr>
            <w:r w:rsidRPr="00FE73E0">
              <w:rPr>
                <w:rFonts w:ascii="Times New Roman" w:hAnsi="Times New Roman"/>
                <w:lang w:val="bg-BG"/>
              </w:rPr>
              <w:t>8</w:t>
            </w:r>
          </w:p>
        </w:tc>
        <w:tc>
          <w:tcPr>
            <w:tcW w:w="567" w:type="dxa"/>
            <w:tcBorders>
              <w:left w:val="nil"/>
              <w:right w:val="double" w:sz="4" w:space="0" w:color="auto"/>
            </w:tcBorders>
            <w:vAlign w:val="bottom"/>
          </w:tcPr>
          <w:p w:rsidR="00FF6974" w:rsidRPr="00FE73E0" w:rsidRDefault="00FF6974" w:rsidP="00CB06B1">
            <w:pPr>
              <w:jc w:val="right"/>
              <w:rPr>
                <w:lang w:val="bg-BG"/>
              </w:rPr>
            </w:pPr>
            <w:r w:rsidRPr="00FE73E0">
              <w:rPr>
                <w:lang w:val="bg-BG"/>
              </w:rPr>
              <w:t>0.1</w:t>
            </w:r>
          </w:p>
        </w:tc>
      </w:tr>
      <w:tr w:rsidR="00FF6974" w:rsidRPr="00FE73E0" w:rsidTr="00940051">
        <w:trPr>
          <w:cantSplit/>
        </w:trPr>
        <w:tc>
          <w:tcPr>
            <w:tcW w:w="3705" w:type="dxa"/>
            <w:tcBorders>
              <w:left w:val="double" w:sz="4" w:space="0" w:color="auto"/>
            </w:tcBorders>
            <w:vAlign w:val="bottom"/>
          </w:tcPr>
          <w:p w:rsidR="00FF6974" w:rsidRPr="00FE73E0" w:rsidRDefault="00FF6974" w:rsidP="00CB06B1">
            <w:pPr>
              <w:rPr>
                <w:lang w:val="bg-BG"/>
              </w:rPr>
            </w:pPr>
            <w:r w:rsidRPr="00FE73E0">
              <w:rPr>
                <w:lang w:val="bg-BG"/>
              </w:rPr>
              <w:t>ДУ “Кана гьол”</w:t>
            </w:r>
          </w:p>
        </w:tc>
        <w:tc>
          <w:tcPr>
            <w:tcW w:w="567" w:type="dxa"/>
            <w:tcBorders>
              <w:left w:val="single" w:sz="4" w:space="0" w:color="auto"/>
              <w:right w:val="single" w:sz="4" w:space="0" w:color="auto"/>
            </w:tcBorders>
            <w:vAlign w:val="bottom"/>
          </w:tcPr>
          <w:p w:rsidR="00FF6974" w:rsidRPr="00FE73E0" w:rsidRDefault="006B394E" w:rsidP="00CB06B1">
            <w:pPr>
              <w:pStyle w:val="TableName"/>
              <w:ind w:left="-108" w:right="-37"/>
              <w:jc w:val="right"/>
              <w:rPr>
                <w:rFonts w:ascii="Times New Roman" w:hAnsi="Times New Roman"/>
                <w:lang w:val="bg-BG"/>
              </w:rPr>
            </w:pPr>
            <w:r w:rsidRPr="00FE73E0">
              <w:rPr>
                <w:rFonts w:ascii="Times New Roman" w:hAnsi="Times New Roman"/>
                <w:lang w:val="bg-BG"/>
              </w:rPr>
              <w:t>0</w:t>
            </w:r>
          </w:p>
        </w:tc>
        <w:tc>
          <w:tcPr>
            <w:tcW w:w="708" w:type="dxa"/>
            <w:tcBorders>
              <w:left w:val="nil"/>
              <w:right w:val="single" w:sz="4" w:space="0" w:color="auto"/>
            </w:tcBorders>
            <w:vAlign w:val="bottom"/>
          </w:tcPr>
          <w:p w:rsidR="00FF6974" w:rsidRPr="00FE73E0" w:rsidRDefault="00FF6974" w:rsidP="00CB06B1">
            <w:pPr>
              <w:pStyle w:val="TableName"/>
              <w:ind w:left="-108" w:right="-37"/>
              <w:jc w:val="right"/>
              <w:rPr>
                <w:rFonts w:ascii="Times New Roman" w:hAnsi="Times New Roman"/>
                <w:lang w:val="bg-BG"/>
              </w:rPr>
            </w:pPr>
            <w:r w:rsidRPr="00FE73E0">
              <w:rPr>
                <w:rFonts w:ascii="Times New Roman" w:hAnsi="Times New Roman"/>
                <w:lang w:val="bg-BG"/>
              </w:rPr>
              <w:t>807</w:t>
            </w:r>
          </w:p>
        </w:tc>
        <w:tc>
          <w:tcPr>
            <w:tcW w:w="690" w:type="dxa"/>
            <w:tcBorders>
              <w:left w:val="nil"/>
              <w:right w:val="single" w:sz="4" w:space="0" w:color="auto"/>
            </w:tcBorders>
            <w:vAlign w:val="bottom"/>
          </w:tcPr>
          <w:p w:rsidR="00FF6974" w:rsidRPr="00FE73E0" w:rsidRDefault="00FF6974" w:rsidP="00CB06B1">
            <w:pPr>
              <w:pStyle w:val="TableName"/>
              <w:ind w:left="-108" w:right="-37"/>
              <w:jc w:val="right"/>
              <w:rPr>
                <w:rFonts w:ascii="Times New Roman" w:hAnsi="Times New Roman"/>
                <w:lang w:val="bg-BG"/>
              </w:rPr>
            </w:pPr>
            <w:r w:rsidRPr="00FE73E0">
              <w:rPr>
                <w:rFonts w:ascii="Times New Roman" w:hAnsi="Times New Roman"/>
                <w:lang w:val="bg-BG"/>
              </w:rPr>
              <w:t>807</w:t>
            </w:r>
          </w:p>
        </w:tc>
        <w:tc>
          <w:tcPr>
            <w:tcW w:w="1011" w:type="dxa"/>
            <w:tcBorders>
              <w:left w:val="nil"/>
              <w:right w:val="single" w:sz="4" w:space="0" w:color="auto"/>
            </w:tcBorders>
            <w:vAlign w:val="bottom"/>
          </w:tcPr>
          <w:p w:rsidR="00FF6974" w:rsidRPr="00FE73E0" w:rsidRDefault="006B394E" w:rsidP="00CB06B1">
            <w:pPr>
              <w:pStyle w:val="TableName"/>
              <w:ind w:left="-108" w:right="-37"/>
              <w:jc w:val="right"/>
              <w:rPr>
                <w:rFonts w:ascii="Times New Roman" w:hAnsi="Times New Roman"/>
                <w:lang w:val="bg-BG"/>
              </w:rPr>
            </w:pPr>
            <w:r w:rsidRPr="00FE73E0">
              <w:rPr>
                <w:rFonts w:ascii="Times New Roman" w:hAnsi="Times New Roman"/>
                <w:lang w:val="bg-BG"/>
              </w:rPr>
              <w:t>0</w:t>
            </w:r>
          </w:p>
        </w:tc>
        <w:tc>
          <w:tcPr>
            <w:tcW w:w="993" w:type="dxa"/>
            <w:tcBorders>
              <w:left w:val="nil"/>
              <w:right w:val="single" w:sz="4" w:space="0" w:color="auto"/>
            </w:tcBorders>
            <w:vAlign w:val="bottom"/>
          </w:tcPr>
          <w:p w:rsidR="00FF6974" w:rsidRPr="00FE73E0" w:rsidRDefault="006B394E" w:rsidP="00CB06B1">
            <w:pPr>
              <w:pStyle w:val="TableName"/>
              <w:ind w:left="-108" w:right="-37"/>
              <w:jc w:val="right"/>
              <w:rPr>
                <w:rFonts w:ascii="Times New Roman" w:hAnsi="Times New Roman"/>
                <w:lang w:val="bg-BG"/>
              </w:rPr>
            </w:pPr>
            <w:r w:rsidRPr="00FE73E0">
              <w:rPr>
                <w:rFonts w:ascii="Times New Roman" w:hAnsi="Times New Roman"/>
                <w:lang w:val="bg-BG"/>
              </w:rPr>
              <w:t>0</w:t>
            </w:r>
          </w:p>
        </w:tc>
        <w:tc>
          <w:tcPr>
            <w:tcW w:w="831" w:type="dxa"/>
            <w:tcBorders>
              <w:left w:val="nil"/>
              <w:right w:val="single" w:sz="4" w:space="0" w:color="auto"/>
            </w:tcBorders>
            <w:vAlign w:val="bottom"/>
          </w:tcPr>
          <w:p w:rsidR="00FF6974" w:rsidRPr="00FE73E0" w:rsidRDefault="00FF6974" w:rsidP="00CB06B1">
            <w:pPr>
              <w:pStyle w:val="TableName"/>
              <w:ind w:left="-108" w:right="-37"/>
              <w:jc w:val="right"/>
              <w:rPr>
                <w:rFonts w:ascii="Times New Roman" w:hAnsi="Times New Roman"/>
                <w:lang w:val="bg-BG"/>
              </w:rPr>
            </w:pPr>
            <w:r w:rsidRPr="00FE73E0">
              <w:rPr>
                <w:rFonts w:ascii="Times New Roman" w:hAnsi="Times New Roman"/>
                <w:lang w:val="bg-BG"/>
              </w:rPr>
              <w:t>807</w:t>
            </w:r>
          </w:p>
        </w:tc>
        <w:tc>
          <w:tcPr>
            <w:tcW w:w="567" w:type="dxa"/>
            <w:tcBorders>
              <w:left w:val="nil"/>
              <w:right w:val="double" w:sz="4" w:space="0" w:color="auto"/>
            </w:tcBorders>
            <w:vAlign w:val="bottom"/>
          </w:tcPr>
          <w:p w:rsidR="00FF6974" w:rsidRPr="00FE73E0" w:rsidRDefault="00FF6974" w:rsidP="00CB06B1">
            <w:pPr>
              <w:jc w:val="right"/>
              <w:rPr>
                <w:lang w:val="bg-BG"/>
              </w:rPr>
            </w:pPr>
            <w:r w:rsidRPr="00FE73E0">
              <w:rPr>
                <w:lang w:val="bg-BG"/>
              </w:rPr>
              <w:t>5.7</w:t>
            </w:r>
          </w:p>
        </w:tc>
      </w:tr>
      <w:tr w:rsidR="00940051" w:rsidRPr="00FE73E0" w:rsidTr="00940051">
        <w:trPr>
          <w:cantSplit/>
        </w:trPr>
        <w:tc>
          <w:tcPr>
            <w:tcW w:w="3705" w:type="dxa"/>
            <w:tcBorders>
              <w:left w:val="double" w:sz="4" w:space="0" w:color="auto"/>
              <w:bottom w:val="single" w:sz="4" w:space="0" w:color="auto"/>
            </w:tcBorders>
            <w:vAlign w:val="bottom"/>
          </w:tcPr>
          <w:p w:rsidR="00940051" w:rsidRPr="00FE73E0" w:rsidRDefault="00940051" w:rsidP="006B394E">
            <w:pPr>
              <w:pStyle w:val="TableName"/>
              <w:ind w:left="-108"/>
              <w:jc w:val="both"/>
              <w:rPr>
                <w:rFonts w:ascii="Times New Roman" w:hAnsi="Times New Roman"/>
                <w:lang w:val="bg-BG"/>
              </w:rPr>
            </w:pPr>
            <w:r w:rsidRPr="00FE73E0">
              <w:rPr>
                <w:rFonts w:ascii="Times New Roman" w:hAnsi="Times New Roman"/>
                <w:lang w:val="bg-BG"/>
              </w:rPr>
              <w:t xml:space="preserve">Общо ДЛР (ДУ) </w:t>
            </w:r>
            <w:r w:rsidR="006B394E" w:rsidRPr="00FE73E0">
              <w:rPr>
                <w:rFonts w:ascii="Times New Roman" w:hAnsi="Times New Roman"/>
                <w:lang w:val="bg-BG"/>
              </w:rPr>
              <w:t xml:space="preserve"> стоп. от ТП „ДЛС Каракуз“</w:t>
            </w:r>
          </w:p>
        </w:tc>
        <w:tc>
          <w:tcPr>
            <w:tcW w:w="567" w:type="dxa"/>
            <w:tcBorders>
              <w:left w:val="single" w:sz="4" w:space="0" w:color="auto"/>
              <w:bottom w:val="single" w:sz="4" w:space="0" w:color="auto"/>
              <w:right w:val="single" w:sz="4" w:space="0" w:color="auto"/>
            </w:tcBorders>
            <w:vAlign w:val="bottom"/>
          </w:tcPr>
          <w:p w:rsidR="00940051" w:rsidRPr="00FE73E0" w:rsidRDefault="006B394E" w:rsidP="00CB06B1">
            <w:pPr>
              <w:pStyle w:val="TableName"/>
              <w:ind w:left="-108" w:right="-37"/>
              <w:jc w:val="right"/>
              <w:rPr>
                <w:rFonts w:ascii="Times New Roman" w:hAnsi="Times New Roman"/>
                <w:b/>
                <w:lang w:val="bg-BG"/>
              </w:rPr>
            </w:pPr>
            <w:r w:rsidRPr="00FE73E0">
              <w:rPr>
                <w:rFonts w:ascii="Times New Roman" w:hAnsi="Times New Roman"/>
                <w:b/>
                <w:lang w:val="bg-BG"/>
              </w:rPr>
              <w:t>0</w:t>
            </w:r>
          </w:p>
        </w:tc>
        <w:tc>
          <w:tcPr>
            <w:tcW w:w="708" w:type="dxa"/>
            <w:tcBorders>
              <w:left w:val="nil"/>
              <w:bottom w:val="single" w:sz="4" w:space="0" w:color="auto"/>
              <w:right w:val="single" w:sz="4" w:space="0" w:color="auto"/>
            </w:tcBorders>
            <w:vAlign w:val="bottom"/>
          </w:tcPr>
          <w:p w:rsidR="00940051" w:rsidRPr="00FE73E0" w:rsidRDefault="006B394E" w:rsidP="00CB06B1">
            <w:pPr>
              <w:pStyle w:val="TableName"/>
              <w:ind w:left="-108" w:right="-37"/>
              <w:jc w:val="right"/>
              <w:rPr>
                <w:rFonts w:ascii="Times New Roman" w:hAnsi="Times New Roman"/>
                <w:b/>
                <w:lang w:val="bg-BG"/>
              </w:rPr>
            </w:pPr>
            <w:r w:rsidRPr="00FE73E0">
              <w:rPr>
                <w:rFonts w:ascii="Times New Roman" w:hAnsi="Times New Roman"/>
                <w:b/>
                <w:lang w:val="bg-BG"/>
              </w:rPr>
              <w:t>3470</w:t>
            </w:r>
          </w:p>
        </w:tc>
        <w:tc>
          <w:tcPr>
            <w:tcW w:w="690" w:type="dxa"/>
            <w:tcBorders>
              <w:left w:val="nil"/>
              <w:bottom w:val="single" w:sz="4" w:space="0" w:color="auto"/>
              <w:right w:val="single" w:sz="4" w:space="0" w:color="auto"/>
            </w:tcBorders>
            <w:vAlign w:val="bottom"/>
          </w:tcPr>
          <w:p w:rsidR="00940051" w:rsidRPr="00FE73E0" w:rsidRDefault="006B394E" w:rsidP="00CB06B1">
            <w:pPr>
              <w:pStyle w:val="TableName"/>
              <w:ind w:left="-108" w:right="-37"/>
              <w:jc w:val="right"/>
              <w:rPr>
                <w:rFonts w:ascii="Times New Roman" w:hAnsi="Times New Roman"/>
                <w:b/>
                <w:lang w:val="bg-BG"/>
              </w:rPr>
            </w:pPr>
            <w:r w:rsidRPr="00FE73E0">
              <w:rPr>
                <w:rFonts w:ascii="Times New Roman" w:hAnsi="Times New Roman"/>
                <w:b/>
                <w:lang w:val="bg-BG"/>
              </w:rPr>
              <w:t>3470</w:t>
            </w:r>
          </w:p>
        </w:tc>
        <w:tc>
          <w:tcPr>
            <w:tcW w:w="1011" w:type="dxa"/>
            <w:tcBorders>
              <w:left w:val="nil"/>
              <w:bottom w:val="single" w:sz="4" w:space="0" w:color="auto"/>
              <w:right w:val="single" w:sz="4" w:space="0" w:color="auto"/>
            </w:tcBorders>
            <w:vAlign w:val="bottom"/>
          </w:tcPr>
          <w:p w:rsidR="00940051" w:rsidRPr="00FE73E0" w:rsidRDefault="006B394E" w:rsidP="00CB06B1">
            <w:pPr>
              <w:pStyle w:val="TableName"/>
              <w:ind w:left="-108" w:right="-37"/>
              <w:jc w:val="right"/>
              <w:rPr>
                <w:rFonts w:ascii="Times New Roman" w:hAnsi="Times New Roman"/>
                <w:b/>
                <w:lang w:val="bg-BG"/>
              </w:rPr>
            </w:pPr>
            <w:r w:rsidRPr="00FE73E0">
              <w:rPr>
                <w:rFonts w:ascii="Times New Roman" w:hAnsi="Times New Roman"/>
                <w:b/>
                <w:lang w:val="bg-BG"/>
              </w:rPr>
              <w:t>40</w:t>
            </w:r>
          </w:p>
        </w:tc>
        <w:tc>
          <w:tcPr>
            <w:tcW w:w="993" w:type="dxa"/>
            <w:tcBorders>
              <w:left w:val="nil"/>
              <w:bottom w:val="single" w:sz="4" w:space="0" w:color="auto"/>
              <w:right w:val="single" w:sz="4" w:space="0" w:color="auto"/>
            </w:tcBorders>
            <w:vAlign w:val="bottom"/>
          </w:tcPr>
          <w:p w:rsidR="00940051" w:rsidRPr="00FE73E0" w:rsidRDefault="006B394E" w:rsidP="00CB06B1">
            <w:pPr>
              <w:pStyle w:val="TableName"/>
              <w:ind w:left="-108" w:right="-37"/>
              <w:jc w:val="right"/>
              <w:rPr>
                <w:rFonts w:ascii="Times New Roman" w:hAnsi="Times New Roman"/>
                <w:b/>
                <w:lang w:val="bg-BG"/>
              </w:rPr>
            </w:pPr>
            <w:r w:rsidRPr="00FE73E0">
              <w:rPr>
                <w:rFonts w:ascii="Times New Roman" w:hAnsi="Times New Roman"/>
                <w:b/>
                <w:lang w:val="bg-BG"/>
              </w:rPr>
              <w:t>509</w:t>
            </w:r>
          </w:p>
        </w:tc>
        <w:tc>
          <w:tcPr>
            <w:tcW w:w="831" w:type="dxa"/>
            <w:tcBorders>
              <w:left w:val="nil"/>
              <w:bottom w:val="single" w:sz="4" w:space="0" w:color="auto"/>
              <w:right w:val="single" w:sz="4" w:space="0" w:color="auto"/>
            </w:tcBorders>
            <w:vAlign w:val="bottom"/>
          </w:tcPr>
          <w:p w:rsidR="00940051" w:rsidRPr="00FE73E0" w:rsidRDefault="006B394E" w:rsidP="00CB06B1">
            <w:pPr>
              <w:pStyle w:val="TableName"/>
              <w:ind w:left="-108" w:right="-37"/>
              <w:jc w:val="right"/>
              <w:rPr>
                <w:rFonts w:ascii="Times New Roman" w:hAnsi="Times New Roman"/>
                <w:b/>
                <w:lang w:val="bg-BG"/>
              </w:rPr>
            </w:pPr>
            <w:r w:rsidRPr="00FE73E0">
              <w:rPr>
                <w:rFonts w:ascii="Times New Roman" w:hAnsi="Times New Roman"/>
                <w:b/>
                <w:lang w:val="bg-BG"/>
              </w:rPr>
              <w:t>4019</w:t>
            </w:r>
          </w:p>
        </w:tc>
        <w:tc>
          <w:tcPr>
            <w:tcW w:w="567" w:type="dxa"/>
            <w:tcBorders>
              <w:left w:val="nil"/>
              <w:bottom w:val="single" w:sz="4" w:space="0" w:color="auto"/>
              <w:right w:val="double" w:sz="4" w:space="0" w:color="auto"/>
            </w:tcBorders>
            <w:vAlign w:val="bottom"/>
          </w:tcPr>
          <w:p w:rsidR="00940051" w:rsidRPr="00FE73E0" w:rsidRDefault="00940051" w:rsidP="00CB06B1">
            <w:pPr>
              <w:jc w:val="right"/>
              <w:rPr>
                <w:b/>
                <w:lang w:val="bg-BG"/>
              </w:rPr>
            </w:pPr>
          </w:p>
        </w:tc>
      </w:tr>
      <w:tr w:rsidR="00FF6974" w:rsidRPr="00FE73E0" w:rsidTr="00940051">
        <w:trPr>
          <w:cantSplit/>
        </w:trPr>
        <w:tc>
          <w:tcPr>
            <w:tcW w:w="3705" w:type="dxa"/>
            <w:tcBorders>
              <w:left w:val="double" w:sz="4" w:space="0" w:color="auto"/>
              <w:bottom w:val="single" w:sz="4" w:space="0" w:color="auto"/>
            </w:tcBorders>
            <w:vAlign w:val="bottom"/>
          </w:tcPr>
          <w:p w:rsidR="00FF6974" w:rsidRPr="00FE73E0" w:rsidRDefault="00FF6974" w:rsidP="00CB06B1">
            <w:pPr>
              <w:pStyle w:val="TableName"/>
              <w:ind w:left="-108"/>
              <w:jc w:val="right"/>
              <w:rPr>
                <w:rFonts w:ascii="Times New Roman" w:hAnsi="Times New Roman"/>
                <w:b/>
                <w:lang w:val="bg-BG"/>
              </w:rPr>
            </w:pPr>
            <w:r w:rsidRPr="00FE73E0">
              <w:rPr>
                <w:rFonts w:ascii="Times New Roman" w:hAnsi="Times New Roman"/>
                <w:b/>
              </w:rPr>
              <w:t xml:space="preserve">Общо </w:t>
            </w:r>
            <w:r w:rsidRPr="00FE73E0">
              <w:rPr>
                <w:rFonts w:ascii="Times New Roman" w:hAnsi="Times New Roman"/>
                <w:b/>
                <w:lang w:val="bg-BG"/>
              </w:rPr>
              <w:t>Д</w:t>
            </w:r>
            <w:r w:rsidRPr="00FE73E0">
              <w:rPr>
                <w:rFonts w:ascii="Times New Roman" w:hAnsi="Times New Roman"/>
                <w:b/>
              </w:rPr>
              <w:t>ЛР</w:t>
            </w:r>
            <w:r w:rsidR="006B394E" w:rsidRPr="00FE73E0">
              <w:rPr>
                <w:rFonts w:ascii="Times New Roman" w:hAnsi="Times New Roman"/>
                <w:b/>
                <w:lang w:val="bg-BG"/>
              </w:rPr>
              <w:t xml:space="preserve">  (ДУ)</w:t>
            </w:r>
            <w:r w:rsidRPr="00FE73E0">
              <w:rPr>
                <w:rFonts w:ascii="Times New Roman" w:hAnsi="Times New Roman"/>
                <w:b/>
                <w:lang w:val="bg-BG"/>
              </w:rPr>
              <w:t xml:space="preserve">  </w:t>
            </w:r>
          </w:p>
        </w:tc>
        <w:tc>
          <w:tcPr>
            <w:tcW w:w="567" w:type="dxa"/>
            <w:tcBorders>
              <w:left w:val="single" w:sz="4" w:space="0" w:color="auto"/>
              <w:bottom w:val="single" w:sz="4" w:space="0" w:color="auto"/>
              <w:right w:val="single" w:sz="4" w:space="0" w:color="auto"/>
            </w:tcBorders>
            <w:vAlign w:val="bottom"/>
          </w:tcPr>
          <w:p w:rsidR="00FF6974" w:rsidRPr="00FE73E0" w:rsidRDefault="006B394E" w:rsidP="00CB06B1">
            <w:pPr>
              <w:pStyle w:val="TableName"/>
              <w:ind w:left="-108" w:right="-37"/>
              <w:jc w:val="right"/>
              <w:rPr>
                <w:rFonts w:ascii="Times New Roman" w:hAnsi="Times New Roman"/>
                <w:b/>
                <w:lang w:val="bg-BG"/>
              </w:rPr>
            </w:pPr>
            <w:r w:rsidRPr="00FE73E0">
              <w:rPr>
                <w:rFonts w:ascii="Times New Roman" w:hAnsi="Times New Roman"/>
                <w:b/>
                <w:lang w:val="bg-BG"/>
              </w:rPr>
              <w:t>0</w:t>
            </w:r>
          </w:p>
        </w:tc>
        <w:tc>
          <w:tcPr>
            <w:tcW w:w="708" w:type="dxa"/>
            <w:tcBorders>
              <w:left w:val="nil"/>
              <w:bottom w:val="single" w:sz="4" w:space="0" w:color="auto"/>
              <w:right w:val="single" w:sz="4" w:space="0" w:color="auto"/>
            </w:tcBorders>
            <w:vAlign w:val="bottom"/>
          </w:tcPr>
          <w:p w:rsidR="00FF6974" w:rsidRPr="00FE73E0" w:rsidRDefault="00E56AC9" w:rsidP="00CB06B1">
            <w:pPr>
              <w:pStyle w:val="TableName"/>
              <w:ind w:left="-108" w:right="-37"/>
              <w:jc w:val="right"/>
              <w:rPr>
                <w:rFonts w:ascii="Times New Roman" w:hAnsi="Times New Roman"/>
                <w:b/>
                <w:lang w:val="bg-BG"/>
              </w:rPr>
            </w:pPr>
            <w:r w:rsidRPr="00FE73E0">
              <w:rPr>
                <w:rFonts w:ascii="Times New Roman" w:hAnsi="Times New Roman"/>
                <w:b/>
                <w:lang w:val="bg-BG"/>
              </w:rPr>
              <w:t>5372</w:t>
            </w:r>
          </w:p>
        </w:tc>
        <w:tc>
          <w:tcPr>
            <w:tcW w:w="690" w:type="dxa"/>
            <w:tcBorders>
              <w:left w:val="nil"/>
              <w:bottom w:val="single" w:sz="4" w:space="0" w:color="auto"/>
              <w:right w:val="single" w:sz="4" w:space="0" w:color="auto"/>
            </w:tcBorders>
            <w:vAlign w:val="bottom"/>
          </w:tcPr>
          <w:p w:rsidR="00FF6974" w:rsidRPr="00FE73E0" w:rsidRDefault="00E56AC9" w:rsidP="00CB06B1">
            <w:pPr>
              <w:pStyle w:val="TableName"/>
              <w:ind w:left="-108" w:right="-37"/>
              <w:jc w:val="right"/>
              <w:rPr>
                <w:rFonts w:ascii="Times New Roman" w:hAnsi="Times New Roman"/>
                <w:b/>
                <w:lang w:val="bg-BG"/>
              </w:rPr>
            </w:pPr>
            <w:r w:rsidRPr="00FE73E0">
              <w:rPr>
                <w:rFonts w:ascii="Times New Roman" w:hAnsi="Times New Roman"/>
                <w:b/>
                <w:lang w:val="bg-BG"/>
              </w:rPr>
              <w:t>5372</w:t>
            </w:r>
          </w:p>
        </w:tc>
        <w:tc>
          <w:tcPr>
            <w:tcW w:w="1011" w:type="dxa"/>
            <w:tcBorders>
              <w:left w:val="nil"/>
              <w:bottom w:val="single" w:sz="4" w:space="0" w:color="auto"/>
              <w:right w:val="single" w:sz="4" w:space="0" w:color="auto"/>
            </w:tcBorders>
            <w:vAlign w:val="bottom"/>
          </w:tcPr>
          <w:p w:rsidR="00FF6974" w:rsidRPr="00FE73E0" w:rsidRDefault="00E56AC9" w:rsidP="00CB06B1">
            <w:pPr>
              <w:pStyle w:val="TableName"/>
              <w:ind w:left="-108" w:right="-37"/>
              <w:jc w:val="right"/>
              <w:rPr>
                <w:rFonts w:ascii="Times New Roman" w:hAnsi="Times New Roman"/>
                <w:b/>
                <w:lang w:val="bg-BG"/>
              </w:rPr>
            </w:pPr>
            <w:r w:rsidRPr="00FE73E0">
              <w:rPr>
                <w:rFonts w:ascii="Times New Roman" w:hAnsi="Times New Roman"/>
                <w:b/>
                <w:lang w:val="bg-BG"/>
              </w:rPr>
              <w:t>40</w:t>
            </w:r>
          </w:p>
        </w:tc>
        <w:tc>
          <w:tcPr>
            <w:tcW w:w="993" w:type="dxa"/>
            <w:tcBorders>
              <w:left w:val="nil"/>
              <w:bottom w:val="single" w:sz="4" w:space="0" w:color="auto"/>
              <w:right w:val="single" w:sz="4" w:space="0" w:color="auto"/>
            </w:tcBorders>
            <w:vAlign w:val="bottom"/>
          </w:tcPr>
          <w:p w:rsidR="00FF6974" w:rsidRPr="00FE73E0" w:rsidRDefault="00E56AC9" w:rsidP="00CB06B1">
            <w:pPr>
              <w:pStyle w:val="TableName"/>
              <w:ind w:left="-108" w:right="-37"/>
              <w:jc w:val="right"/>
              <w:rPr>
                <w:rFonts w:ascii="Times New Roman" w:hAnsi="Times New Roman"/>
                <w:b/>
                <w:lang w:val="bg-BG"/>
              </w:rPr>
            </w:pPr>
            <w:r w:rsidRPr="00FE73E0">
              <w:rPr>
                <w:rFonts w:ascii="Times New Roman" w:hAnsi="Times New Roman"/>
                <w:b/>
                <w:lang w:val="bg-BG"/>
              </w:rPr>
              <w:t>1133</w:t>
            </w:r>
          </w:p>
        </w:tc>
        <w:tc>
          <w:tcPr>
            <w:tcW w:w="831" w:type="dxa"/>
            <w:tcBorders>
              <w:left w:val="nil"/>
              <w:bottom w:val="single" w:sz="4" w:space="0" w:color="auto"/>
              <w:right w:val="single" w:sz="4" w:space="0" w:color="auto"/>
            </w:tcBorders>
            <w:vAlign w:val="bottom"/>
          </w:tcPr>
          <w:p w:rsidR="00FF6974" w:rsidRPr="00FE73E0" w:rsidRDefault="00E56AC9" w:rsidP="00CB06B1">
            <w:pPr>
              <w:pStyle w:val="TableName"/>
              <w:ind w:left="-108" w:right="-37"/>
              <w:jc w:val="right"/>
              <w:rPr>
                <w:rFonts w:ascii="Times New Roman" w:hAnsi="Times New Roman"/>
                <w:b/>
                <w:lang w:val="bg-BG"/>
              </w:rPr>
            </w:pPr>
            <w:r w:rsidRPr="00FE73E0">
              <w:rPr>
                <w:rFonts w:ascii="Times New Roman" w:hAnsi="Times New Roman"/>
                <w:b/>
                <w:lang w:val="bg-BG"/>
              </w:rPr>
              <w:t>6545</w:t>
            </w:r>
          </w:p>
        </w:tc>
        <w:tc>
          <w:tcPr>
            <w:tcW w:w="567" w:type="dxa"/>
            <w:tcBorders>
              <w:left w:val="nil"/>
              <w:bottom w:val="single" w:sz="4" w:space="0" w:color="auto"/>
              <w:right w:val="double" w:sz="4" w:space="0" w:color="auto"/>
            </w:tcBorders>
            <w:vAlign w:val="bottom"/>
          </w:tcPr>
          <w:p w:rsidR="00FF6974" w:rsidRPr="00FE73E0" w:rsidRDefault="00FF6974" w:rsidP="00CB06B1">
            <w:pPr>
              <w:jc w:val="right"/>
              <w:rPr>
                <w:b/>
                <w:lang w:val="bg-BG"/>
              </w:rPr>
            </w:pPr>
            <w:r w:rsidRPr="00FE73E0">
              <w:rPr>
                <w:b/>
                <w:lang w:val="bg-BG"/>
              </w:rPr>
              <w:t>3.4</w:t>
            </w:r>
          </w:p>
        </w:tc>
      </w:tr>
      <w:tr w:rsidR="00FF6974" w:rsidRPr="00FE73E0" w:rsidTr="00940051">
        <w:trPr>
          <w:cantSplit/>
        </w:trPr>
        <w:tc>
          <w:tcPr>
            <w:tcW w:w="3705" w:type="dxa"/>
            <w:tcBorders>
              <w:top w:val="single" w:sz="4" w:space="0" w:color="auto"/>
              <w:left w:val="double" w:sz="4" w:space="0" w:color="auto"/>
            </w:tcBorders>
            <w:vAlign w:val="bottom"/>
          </w:tcPr>
          <w:p w:rsidR="00FF6974" w:rsidRPr="00FE73E0" w:rsidRDefault="00FF6974" w:rsidP="00EE1C7C">
            <w:pPr>
              <w:pStyle w:val="TableName"/>
              <w:ind w:left="-108"/>
              <w:jc w:val="left"/>
              <w:rPr>
                <w:rFonts w:ascii="Times New Roman" w:hAnsi="Times New Roman"/>
              </w:rPr>
            </w:pPr>
            <w:r w:rsidRPr="00FE73E0">
              <w:rPr>
                <w:rFonts w:ascii="Times New Roman" w:hAnsi="Times New Roman"/>
              </w:rPr>
              <w:t>ЛР ЛРД ”</w:t>
            </w:r>
            <w:r w:rsidRPr="00FE73E0">
              <w:rPr>
                <w:rFonts w:ascii="Times New Roman" w:hAnsi="Times New Roman"/>
                <w:lang w:val="bg-BG"/>
              </w:rPr>
              <w:t>Главиница</w:t>
            </w:r>
            <w:r w:rsidRPr="00FE73E0">
              <w:rPr>
                <w:rFonts w:ascii="Times New Roman" w:hAnsi="Times New Roman"/>
              </w:rPr>
              <w:t>”</w:t>
            </w:r>
          </w:p>
        </w:tc>
        <w:tc>
          <w:tcPr>
            <w:tcW w:w="567" w:type="dxa"/>
            <w:tcBorders>
              <w:top w:val="single" w:sz="4" w:space="0" w:color="auto"/>
              <w:left w:val="single" w:sz="4" w:space="0" w:color="auto"/>
              <w:right w:val="single" w:sz="4" w:space="0" w:color="auto"/>
            </w:tcBorders>
            <w:vAlign w:val="bottom"/>
          </w:tcPr>
          <w:p w:rsidR="00FF6974" w:rsidRPr="00FE73E0" w:rsidRDefault="00FF6974" w:rsidP="00CB06B1">
            <w:pPr>
              <w:pStyle w:val="TableName"/>
              <w:ind w:left="-108" w:right="-37"/>
              <w:jc w:val="right"/>
              <w:rPr>
                <w:rFonts w:ascii="Times New Roman" w:hAnsi="Times New Roman"/>
                <w:lang w:val="bg-BG"/>
              </w:rPr>
            </w:pPr>
            <w:r w:rsidRPr="00FE73E0">
              <w:rPr>
                <w:rFonts w:ascii="Times New Roman" w:hAnsi="Times New Roman"/>
                <w:lang w:val="bg-BG"/>
              </w:rPr>
              <w:t>30</w:t>
            </w:r>
          </w:p>
        </w:tc>
        <w:tc>
          <w:tcPr>
            <w:tcW w:w="708" w:type="dxa"/>
            <w:tcBorders>
              <w:top w:val="single" w:sz="4" w:space="0" w:color="auto"/>
              <w:left w:val="nil"/>
              <w:right w:val="single" w:sz="4" w:space="0" w:color="auto"/>
            </w:tcBorders>
            <w:vAlign w:val="bottom"/>
          </w:tcPr>
          <w:p w:rsidR="00FF6974" w:rsidRPr="00FE73E0" w:rsidRDefault="00FF6974" w:rsidP="00CB06B1">
            <w:pPr>
              <w:pStyle w:val="TableName"/>
              <w:ind w:left="-108" w:right="-37"/>
              <w:jc w:val="right"/>
              <w:rPr>
                <w:rFonts w:ascii="Times New Roman" w:hAnsi="Times New Roman"/>
              </w:rPr>
            </w:pPr>
          </w:p>
        </w:tc>
        <w:tc>
          <w:tcPr>
            <w:tcW w:w="690" w:type="dxa"/>
            <w:tcBorders>
              <w:top w:val="single" w:sz="4" w:space="0" w:color="auto"/>
              <w:left w:val="nil"/>
              <w:right w:val="single" w:sz="4" w:space="0" w:color="auto"/>
            </w:tcBorders>
            <w:vAlign w:val="bottom"/>
          </w:tcPr>
          <w:p w:rsidR="00FF6974" w:rsidRPr="00FE73E0" w:rsidRDefault="00FF6974" w:rsidP="00CB06B1">
            <w:pPr>
              <w:pStyle w:val="TableName"/>
              <w:ind w:left="-108" w:right="-37"/>
              <w:jc w:val="right"/>
              <w:rPr>
                <w:rFonts w:ascii="Times New Roman" w:hAnsi="Times New Roman"/>
                <w:lang w:val="bg-BG"/>
              </w:rPr>
            </w:pPr>
            <w:r w:rsidRPr="00FE73E0">
              <w:rPr>
                <w:rFonts w:ascii="Times New Roman" w:hAnsi="Times New Roman"/>
                <w:lang w:val="bg-BG"/>
              </w:rPr>
              <w:t>30</w:t>
            </w:r>
          </w:p>
        </w:tc>
        <w:tc>
          <w:tcPr>
            <w:tcW w:w="1011" w:type="dxa"/>
            <w:tcBorders>
              <w:top w:val="single" w:sz="4" w:space="0" w:color="auto"/>
              <w:left w:val="nil"/>
              <w:right w:val="single" w:sz="4" w:space="0" w:color="auto"/>
            </w:tcBorders>
            <w:vAlign w:val="bottom"/>
          </w:tcPr>
          <w:p w:rsidR="00FF6974" w:rsidRPr="00FE73E0" w:rsidRDefault="006B394E" w:rsidP="00CB06B1">
            <w:pPr>
              <w:pStyle w:val="TableName"/>
              <w:ind w:left="-108" w:right="-37"/>
              <w:jc w:val="right"/>
              <w:rPr>
                <w:rFonts w:ascii="Times New Roman" w:hAnsi="Times New Roman"/>
                <w:lang w:val="bg-BG"/>
              </w:rPr>
            </w:pPr>
            <w:r w:rsidRPr="00FE73E0">
              <w:rPr>
                <w:rFonts w:ascii="Times New Roman" w:hAnsi="Times New Roman"/>
                <w:lang w:val="bg-BG"/>
              </w:rPr>
              <w:t>0</w:t>
            </w:r>
          </w:p>
        </w:tc>
        <w:tc>
          <w:tcPr>
            <w:tcW w:w="993" w:type="dxa"/>
            <w:tcBorders>
              <w:top w:val="single" w:sz="4" w:space="0" w:color="auto"/>
              <w:left w:val="nil"/>
              <w:right w:val="single" w:sz="4" w:space="0" w:color="auto"/>
            </w:tcBorders>
            <w:vAlign w:val="bottom"/>
          </w:tcPr>
          <w:p w:rsidR="00FF6974" w:rsidRPr="00FE73E0" w:rsidRDefault="006B394E" w:rsidP="00CB06B1">
            <w:pPr>
              <w:pStyle w:val="TableName"/>
              <w:ind w:left="-108" w:right="-37"/>
              <w:jc w:val="right"/>
              <w:rPr>
                <w:rFonts w:ascii="Times New Roman" w:hAnsi="Times New Roman"/>
                <w:lang w:val="bg-BG"/>
              </w:rPr>
            </w:pPr>
            <w:r w:rsidRPr="00FE73E0">
              <w:rPr>
                <w:rFonts w:ascii="Times New Roman" w:hAnsi="Times New Roman"/>
                <w:lang w:val="bg-BG"/>
              </w:rPr>
              <w:t>0</w:t>
            </w:r>
          </w:p>
        </w:tc>
        <w:tc>
          <w:tcPr>
            <w:tcW w:w="831" w:type="dxa"/>
            <w:tcBorders>
              <w:top w:val="single" w:sz="4" w:space="0" w:color="auto"/>
              <w:left w:val="nil"/>
              <w:right w:val="single" w:sz="4" w:space="0" w:color="auto"/>
            </w:tcBorders>
            <w:vAlign w:val="bottom"/>
          </w:tcPr>
          <w:p w:rsidR="00FF6974" w:rsidRPr="00FE73E0" w:rsidRDefault="00FF6974" w:rsidP="00CB06B1">
            <w:pPr>
              <w:pStyle w:val="TableName"/>
              <w:ind w:left="-108" w:right="-37"/>
              <w:jc w:val="right"/>
              <w:rPr>
                <w:rFonts w:ascii="Times New Roman" w:hAnsi="Times New Roman"/>
                <w:lang w:val="bg-BG"/>
              </w:rPr>
            </w:pPr>
            <w:r w:rsidRPr="00FE73E0">
              <w:rPr>
                <w:rFonts w:ascii="Times New Roman" w:hAnsi="Times New Roman"/>
                <w:lang w:val="bg-BG"/>
              </w:rPr>
              <w:t>30</w:t>
            </w:r>
          </w:p>
        </w:tc>
        <w:tc>
          <w:tcPr>
            <w:tcW w:w="567" w:type="dxa"/>
            <w:tcBorders>
              <w:top w:val="single" w:sz="4" w:space="0" w:color="auto"/>
              <w:left w:val="nil"/>
              <w:right w:val="double" w:sz="4" w:space="0" w:color="auto"/>
            </w:tcBorders>
            <w:vAlign w:val="bottom"/>
          </w:tcPr>
          <w:p w:rsidR="00FF6974" w:rsidRPr="00FE73E0" w:rsidRDefault="00FF6974" w:rsidP="00CB06B1">
            <w:pPr>
              <w:jc w:val="right"/>
              <w:rPr>
                <w:lang w:val="bg-BG"/>
              </w:rPr>
            </w:pPr>
            <w:r w:rsidRPr="00FE73E0">
              <w:rPr>
                <w:lang w:val="bg-BG"/>
              </w:rPr>
              <w:t>0.1</w:t>
            </w:r>
          </w:p>
        </w:tc>
      </w:tr>
      <w:tr w:rsidR="00FF6974" w:rsidRPr="00FE73E0" w:rsidTr="00940051">
        <w:trPr>
          <w:cantSplit/>
        </w:trPr>
        <w:tc>
          <w:tcPr>
            <w:tcW w:w="3705" w:type="dxa"/>
            <w:tcBorders>
              <w:left w:val="double" w:sz="4" w:space="0" w:color="auto"/>
            </w:tcBorders>
            <w:vAlign w:val="bottom"/>
          </w:tcPr>
          <w:p w:rsidR="00FF6974" w:rsidRPr="00FE73E0" w:rsidRDefault="00FF6974" w:rsidP="00EE1C7C">
            <w:pPr>
              <w:pStyle w:val="TableName"/>
              <w:ind w:left="-108"/>
              <w:jc w:val="left"/>
              <w:rPr>
                <w:rFonts w:ascii="Times New Roman" w:hAnsi="Times New Roman"/>
              </w:rPr>
            </w:pPr>
            <w:r w:rsidRPr="00FE73E0">
              <w:rPr>
                <w:rFonts w:ascii="Times New Roman" w:hAnsi="Times New Roman"/>
              </w:rPr>
              <w:t>ЛР ЛРД ”</w:t>
            </w:r>
            <w:r w:rsidRPr="00FE73E0">
              <w:rPr>
                <w:rFonts w:ascii="Times New Roman" w:hAnsi="Times New Roman"/>
                <w:lang w:val="bg-BG"/>
              </w:rPr>
              <w:t>Листец</w:t>
            </w:r>
            <w:r w:rsidRPr="00FE73E0">
              <w:rPr>
                <w:rFonts w:ascii="Times New Roman" w:hAnsi="Times New Roman"/>
              </w:rPr>
              <w:t>”</w:t>
            </w:r>
          </w:p>
        </w:tc>
        <w:tc>
          <w:tcPr>
            <w:tcW w:w="567" w:type="dxa"/>
            <w:tcBorders>
              <w:left w:val="single" w:sz="4" w:space="0" w:color="auto"/>
              <w:right w:val="single" w:sz="4" w:space="0" w:color="auto"/>
            </w:tcBorders>
            <w:vAlign w:val="bottom"/>
          </w:tcPr>
          <w:p w:rsidR="00FF6974" w:rsidRPr="00FE73E0" w:rsidRDefault="006B394E" w:rsidP="00CB06B1">
            <w:pPr>
              <w:pStyle w:val="TableName"/>
              <w:ind w:left="-108" w:right="-37"/>
              <w:jc w:val="right"/>
              <w:rPr>
                <w:rFonts w:ascii="Times New Roman" w:hAnsi="Times New Roman"/>
                <w:lang w:val="bg-BG"/>
              </w:rPr>
            </w:pPr>
            <w:r w:rsidRPr="00FE73E0">
              <w:rPr>
                <w:rFonts w:ascii="Times New Roman" w:hAnsi="Times New Roman"/>
                <w:lang w:val="bg-BG"/>
              </w:rPr>
              <w:t>0</w:t>
            </w:r>
          </w:p>
        </w:tc>
        <w:tc>
          <w:tcPr>
            <w:tcW w:w="708" w:type="dxa"/>
            <w:tcBorders>
              <w:left w:val="nil"/>
              <w:right w:val="single" w:sz="4" w:space="0" w:color="auto"/>
            </w:tcBorders>
            <w:vAlign w:val="bottom"/>
          </w:tcPr>
          <w:p w:rsidR="00FF6974" w:rsidRPr="00FE73E0" w:rsidRDefault="00FF6974" w:rsidP="00CB06B1">
            <w:pPr>
              <w:pStyle w:val="TableName"/>
              <w:ind w:left="-108" w:right="-37"/>
              <w:jc w:val="right"/>
              <w:rPr>
                <w:rFonts w:ascii="Times New Roman" w:hAnsi="Times New Roman"/>
                <w:lang w:val="bg-BG"/>
              </w:rPr>
            </w:pPr>
            <w:r w:rsidRPr="00FE73E0">
              <w:rPr>
                <w:rFonts w:ascii="Times New Roman" w:hAnsi="Times New Roman"/>
                <w:lang w:val="bg-BG"/>
              </w:rPr>
              <w:t>10</w:t>
            </w:r>
          </w:p>
        </w:tc>
        <w:tc>
          <w:tcPr>
            <w:tcW w:w="690" w:type="dxa"/>
            <w:tcBorders>
              <w:left w:val="nil"/>
              <w:right w:val="single" w:sz="4" w:space="0" w:color="auto"/>
            </w:tcBorders>
            <w:vAlign w:val="bottom"/>
          </w:tcPr>
          <w:p w:rsidR="00FF6974" w:rsidRPr="00FE73E0" w:rsidRDefault="00FF6974" w:rsidP="00CB06B1">
            <w:pPr>
              <w:pStyle w:val="TableName"/>
              <w:ind w:left="-108" w:right="-37"/>
              <w:jc w:val="right"/>
              <w:rPr>
                <w:rFonts w:ascii="Times New Roman" w:hAnsi="Times New Roman"/>
                <w:lang w:val="bg-BG"/>
              </w:rPr>
            </w:pPr>
            <w:r w:rsidRPr="00FE73E0">
              <w:rPr>
                <w:rFonts w:ascii="Times New Roman" w:hAnsi="Times New Roman"/>
                <w:lang w:val="bg-BG"/>
              </w:rPr>
              <w:t>10</w:t>
            </w:r>
          </w:p>
        </w:tc>
        <w:tc>
          <w:tcPr>
            <w:tcW w:w="1011" w:type="dxa"/>
            <w:tcBorders>
              <w:left w:val="nil"/>
              <w:right w:val="single" w:sz="4" w:space="0" w:color="auto"/>
            </w:tcBorders>
            <w:vAlign w:val="bottom"/>
          </w:tcPr>
          <w:p w:rsidR="00FF6974" w:rsidRPr="00FE73E0" w:rsidRDefault="006B394E" w:rsidP="00CB06B1">
            <w:pPr>
              <w:pStyle w:val="TableName"/>
              <w:ind w:left="-108" w:right="-37"/>
              <w:jc w:val="right"/>
              <w:rPr>
                <w:rFonts w:ascii="Times New Roman" w:hAnsi="Times New Roman"/>
                <w:lang w:val="bg-BG"/>
              </w:rPr>
            </w:pPr>
            <w:r w:rsidRPr="00FE73E0">
              <w:rPr>
                <w:rFonts w:ascii="Times New Roman" w:hAnsi="Times New Roman"/>
                <w:lang w:val="bg-BG"/>
              </w:rPr>
              <w:t>0</w:t>
            </w:r>
          </w:p>
        </w:tc>
        <w:tc>
          <w:tcPr>
            <w:tcW w:w="993" w:type="dxa"/>
            <w:tcBorders>
              <w:left w:val="nil"/>
              <w:right w:val="single" w:sz="4" w:space="0" w:color="auto"/>
            </w:tcBorders>
            <w:vAlign w:val="bottom"/>
          </w:tcPr>
          <w:p w:rsidR="00FF6974" w:rsidRPr="00FE73E0" w:rsidRDefault="006B394E" w:rsidP="00CB06B1">
            <w:pPr>
              <w:pStyle w:val="TableName"/>
              <w:ind w:left="-108" w:right="-37"/>
              <w:jc w:val="right"/>
              <w:rPr>
                <w:rFonts w:ascii="Times New Roman" w:hAnsi="Times New Roman"/>
                <w:lang w:val="bg-BG"/>
              </w:rPr>
            </w:pPr>
            <w:r w:rsidRPr="00FE73E0">
              <w:rPr>
                <w:rFonts w:ascii="Times New Roman" w:hAnsi="Times New Roman"/>
                <w:lang w:val="bg-BG"/>
              </w:rPr>
              <w:t>0</w:t>
            </w:r>
          </w:p>
        </w:tc>
        <w:tc>
          <w:tcPr>
            <w:tcW w:w="831" w:type="dxa"/>
            <w:tcBorders>
              <w:left w:val="nil"/>
              <w:right w:val="single" w:sz="4" w:space="0" w:color="auto"/>
            </w:tcBorders>
            <w:vAlign w:val="bottom"/>
          </w:tcPr>
          <w:p w:rsidR="00FF6974" w:rsidRPr="00FE73E0" w:rsidRDefault="00FF6974" w:rsidP="00CB06B1">
            <w:pPr>
              <w:pStyle w:val="TableName"/>
              <w:ind w:left="-108" w:right="-37"/>
              <w:jc w:val="right"/>
              <w:rPr>
                <w:rFonts w:ascii="Times New Roman" w:hAnsi="Times New Roman"/>
                <w:lang w:val="bg-BG"/>
              </w:rPr>
            </w:pPr>
            <w:r w:rsidRPr="00FE73E0">
              <w:rPr>
                <w:rFonts w:ascii="Times New Roman" w:hAnsi="Times New Roman"/>
                <w:lang w:val="bg-BG"/>
              </w:rPr>
              <w:t>10</w:t>
            </w:r>
          </w:p>
        </w:tc>
        <w:tc>
          <w:tcPr>
            <w:tcW w:w="567" w:type="dxa"/>
            <w:tcBorders>
              <w:left w:val="nil"/>
              <w:right w:val="double" w:sz="4" w:space="0" w:color="auto"/>
            </w:tcBorders>
            <w:vAlign w:val="bottom"/>
          </w:tcPr>
          <w:p w:rsidR="00FF6974" w:rsidRPr="00FE73E0" w:rsidRDefault="00FF6974" w:rsidP="00CB06B1">
            <w:pPr>
              <w:jc w:val="right"/>
              <w:rPr>
                <w:lang w:val="bg-BG"/>
              </w:rPr>
            </w:pPr>
            <w:r w:rsidRPr="00FE73E0">
              <w:rPr>
                <w:lang w:val="bg-BG"/>
              </w:rPr>
              <w:t>0.1</w:t>
            </w:r>
          </w:p>
        </w:tc>
      </w:tr>
      <w:tr w:rsidR="00FF6974" w:rsidRPr="00FE73E0" w:rsidTr="00940051">
        <w:trPr>
          <w:cantSplit/>
        </w:trPr>
        <w:tc>
          <w:tcPr>
            <w:tcW w:w="3705" w:type="dxa"/>
            <w:tcBorders>
              <w:left w:val="double" w:sz="4" w:space="0" w:color="auto"/>
            </w:tcBorders>
            <w:vAlign w:val="bottom"/>
          </w:tcPr>
          <w:p w:rsidR="00FF6974" w:rsidRPr="00FE73E0" w:rsidRDefault="00FF6974" w:rsidP="00EE1C7C">
            <w:pPr>
              <w:pStyle w:val="TableName"/>
              <w:ind w:left="-108"/>
              <w:jc w:val="left"/>
              <w:rPr>
                <w:rFonts w:ascii="Times New Roman" w:hAnsi="Times New Roman"/>
              </w:rPr>
            </w:pPr>
            <w:r w:rsidRPr="00FE73E0">
              <w:rPr>
                <w:rFonts w:ascii="Times New Roman" w:hAnsi="Times New Roman"/>
              </w:rPr>
              <w:t>ЛР ЛРД ”</w:t>
            </w:r>
            <w:r w:rsidRPr="00FE73E0">
              <w:rPr>
                <w:rFonts w:ascii="Times New Roman" w:hAnsi="Times New Roman"/>
                <w:lang w:val="bg-BG"/>
              </w:rPr>
              <w:t>Звенимир</w:t>
            </w:r>
            <w:r w:rsidRPr="00FE73E0">
              <w:rPr>
                <w:rFonts w:ascii="Times New Roman" w:hAnsi="Times New Roman"/>
              </w:rPr>
              <w:t>"</w:t>
            </w:r>
          </w:p>
        </w:tc>
        <w:tc>
          <w:tcPr>
            <w:tcW w:w="567" w:type="dxa"/>
            <w:tcBorders>
              <w:left w:val="single" w:sz="4" w:space="0" w:color="auto"/>
              <w:right w:val="single" w:sz="4" w:space="0" w:color="auto"/>
            </w:tcBorders>
            <w:vAlign w:val="bottom"/>
          </w:tcPr>
          <w:p w:rsidR="00FF6974" w:rsidRPr="00FE73E0" w:rsidRDefault="006B394E" w:rsidP="00CB06B1">
            <w:pPr>
              <w:pStyle w:val="TableName"/>
              <w:ind w:left="-108" w:right="-37"/>
              <w:jc w:val="right"/>
              <w:rPr>
                <w:rFonts w:ascii="Times New Roman" w:hAnsi="Times New Roman"/>
                <w:lang w:val="bg-BG"/>
              </w:rPr>
            </w:pPr>
            <w:r w:rsidRPr="00FE73E0">
              <w:rPr>
                <w:rFonts w:ascii="Times New Roman" w:hAnsi="Times New Roman"/>
                <w:lang w:val="bg-BG"/>
              </w:rPr>
              <w:t>0</w:t>
            </w:r>
          </w:p>
        </w:tc>
        <w:tc>
          <w:tcPr>
            <w:tcW w:w="708" w:type="dxa"/>
            <w:tcBorders>
              <w:left w:val="nil"/>
              <w:right w:val="single" w:sz="4" w:space="0" w:color="auto"/>
            </w:tcBorders>
            <w:vAlign w:val="bottom"/>
          </w:tcPr>
          <w:p w:rsidR="00FF6974" w:rsidRPr="00FE73E0" w:rsidRDefault="00FF6974" w:rsidP="00CB06B1">
            <w:pPr>
              <w:pStyle w:val="TableName"/>
              <w:ind w:left="-108" w:right="-37"/>
              <w:jc w:val="right"/>
              <w:rPr>
                <w:rFonts w:ascii="Times New Roman" w:hAnsi="Times New Roman"/>
                <w:lang w:val="bg-BG"/>
              </w:rPr>
            </w:pPr>
            <w:r w:rsidRPr="00FE73E0">
              <w:rPr>
                <w:rFonts w:ascii="Times New Roman" w:hAnsi="Times New Roman"/>
                <w:lang w:val="bg-BG"/>
              </w:rPr>
              <w:t>3</w:t>
            </w:r>
          </w:p>
        </w:tc>
        <w:tc>
          <w:tcPr>
            <w:tcW w:w="690" w:type="dxa"/>
            <w:tcBorders>
              <w:left w:val="nil"/>
              <w:right w:val="single" w:sz="4" w:space="0" w:color="auto"/>
            </w:tcBorders>
            <w:vAlign w:val="bottom"/>
          </w:tcPr>
          <w:p w:rsidR="00FF6974" w:rsidRPr="00FE73E0" w:rsidRDefault="00FF6974" w:rsidP="00CB06B1">
            <w:pPr>
              <w:pStyle w:val="TableName"/>
              <w:ind w:left="-108" w:right="-37"/>
              <w:jc w:val="right"/>
              <w:rPr>
                <w:rFonts w:ascii="Times New Roman" w:hAnsi="Times New Roman"/>
                <w:lang w:val="bg-BG"/>
              </w:rPr>
            </w:pPr>
            <w:r w:rsidRPr="00FE73E0">
              <w:rPr>
                <w:rFonts w:ascii="Times New Roman" w:hAnsi="Times New Roman"/>
                <w:lang w:val="bg-BG"/>
              </w:rPr>
              <w:t>3</w:t>
            </w:r>
          </w:p>
        </w:tc>
        <w:tc>
          <w:tcPr>
            <w:tcW w:w="1011" w:type="dxa"/>
            <w:tcBorders>
              <w:left w:val="nil"/>
              <w:right w:val="single" w:sz="4" w:space="0" w:color="auto"/>
            </w:tcBorders>
            <w:vAlign w:val="bottom"/>
          </w:tcPr>
          <w:p w:rsidR="00FF6974" w:rsidRPr="00FE73E0" w:rsidRDefault="006B394E" w:rsidP="00CB06B1">
            <w:pPr>
              <w:pStyle w:val="TableName"/>
              <w:ind w:left="-108" w:right="-37"/>
              <w:jc w:val="right"/>
              <w:rPr>
                <w:rFonts w:ascii="Times New Roman" w:hAnsi="Times New Roman"/>
                <w:lang w:val="bg-BG"/>
              </w:rPr>
            </w:pPr>
            <w:r w:rsidRPr="00FE73E0">
              <w:rPr>
                <w:rFonts w:ascii="Times New Roman" w:hAnsi="Times New Roman"/>
                <w:lang w:val="bg-BG"/>
              </w:rPr>
              <w:t>0</w:t>
            </w:r>
          </w:p>
        </w:tc>
        <w:tc>
          <w:tcPr>
            <w:tcW w:w="993" w:type="dxa"/>
            <w:tcBorders>
              <w:left w:val="nil"/>
              <w:right w:val="single" w:sz="4" w:space="0" w:color="auto"/>
            </w:tcBorders>
            <w:vAlign w:val="bottom"/>
          </w:tcPr>
          <w:p w:rsidR="00FF6974" w:rsidRPr="00FE73E0" w:rsidRDefault="006B394E" w:rsidP="00CB06B1">
            <w:pPr>
              <w:pStyle w:val="TableName"/>
              <w:ind w:left="-108" w:right="-37"/>
              <w:jc w:val="right"/>
              <w:rPr>
                <w:rFonts w:ascii="Times New Roman" w:hAnsi="Times New Roman"/>
                <w:lang w:val="bg-BG"/>
              </w:rPr>
            </w:pPr>
            <w:r w:rsidRPr="00FE73E0">
              <w:rPr>
                <w:rFonts w:ascii="Times New Roman" w:hAnsi="Times New Roman"/>
                <w:lang w:val="bg-BG"/>
              </w:rPr>
              <w:t>0</w:t>
            </w:r>
          </w:p>
        </w:tc>
        <w:tc>
          <w:tcPr>
            <w:tcW w:w="831" w:type="dxa"/>
            <w:tcBorders>
              <w:left w:val="nil"/>
              <w:right w:val="single" w:sz="4" w:space="0" w:color="auto"/>
            </w:tcBorders>
            <w:vAlign w:val="bottom"/>
          </w:tcPr>
          <w:p w:rsidR="00FF6974" w:rsidRPr="00FE73E0" w:rsidRDefault="00FF6974" w:rsidP="00CB06B1">
            <w:pPr>
              <w:pStyle w:val="TableName"/>
              <w:ind w:left="-108" w:right="-37"/>
              <w:jc w:val="right"/>
              <w:rPr>
                <w:rFonts w:ascii="Times New Roman" w:hAnsi="Times New Roman"/>
                <w:lang w:val="bg-BG"/>
              </w:rPr>
            </w:pPr>
            <w:r w:rsidRPr="00FE73E0">
              <w:rPr>
                <w:rFonts w:ascii="Times New Roman" w:hAnsi="Times New Roman"/>
                <w:lang w:val="bg-BG"/>
              </w:rPr>
              <w:t>3</w:t>
            </w:r>
          </w:p>
        </w:tc>
        <w:tc>
          <w:tcPr>
            <w:tcW w:w="567" w:type="dxa"/>
            <w:tcBorders>
              <w:left w:val="nil"/>
              <w:right w:val="double" w:sz="4" w:space="0" w:color="auto"/>
            </w:tcBorders>
            <w:vAlign w:val="bottom"/>
          </w:tcPr>
          <w:p w:rsidR="00FF6974" w:rsidRPr="00FE73E0" w:rsidRDefault="00FF6974" w:rsidP="00CB06B1">
            <w:pPr>
              <w:jc w:val="right"/>
              <w:rPr>
                <w:lang w:val="bg-BG"/>
              </w:rPr>
            </w:pPr>
            <w:r w:rsidRPr="00FE73E0">
              <w:rPr>
                <w:lang w:val="bg-BG"/>
              </w:rPr>
              <w:t>-</w:t>
            </w:r>
          </w:p>
        </w:tc>
      </w:tr>
      <w:tr w:rsidR="00FF6974" w:rsidRPr="00FE73E0" w:rsidTr="00940051">
        <w:trPr>
          <w:cantSplit/>
        </w:trPr>
        <w:tc>
          <w:tcPr>
            <w:tcW w:w="3705" w:type="dxa"/>
            <w:tcBorders>
              <w:left w:val="double" w:sz="4" w:space="0" w:color="auto"/>
            </w:tcBorders>
            <w:vAlign w:val="bottom"/>
          </w:tcPr>
          <w:p w:rsidR="00FF6974" w:rsidRPr="00FE73E0" w:rsidRDefault="00FF6974" w:rsidP="00EE1C7C">
            <w:pPr>
              <w:pStyle w:val="TableName"/>
              <w:ind w:left="-108"/>
              <w:jc w:val="left"/>
              <w:rPr>
                <w:rFonts w:ascii="Times New Roman" w:hAnsi="Times New Roman"/>
              </w:rPr>
            </w:pPr>
            <w:r w:rsidRPr="00FE73E0">
              <w:rPr>
                <w:rFonts w:ascii="Times New Roman" w:hAnsi="Times New Roman"/>
              </w:rPr>
              <w:t>ЛР ЛРД ”</w:t>
            </w:r>
            <w:r w:rsidRPr="00FE73E0">
              <w:rPr>
                <w:rFonts w:ascii="Times New Roman" w:hAnsi="Times New Roman"/>
                <w:lang w:val="bg-BG"/>
              </w:rPr>
              <w:t>Паисиево</w:t>
            </w:r>
            <w:r w:rsidRPr="00FE73E0">
              <w:rPr>
                <w:rFonts w:ascii="Times New Roman" w:hAnsi="Times New Roman"/>
              </w:rPr>
              <w:t>”</w:t>
            </w:r>
          </w:p>
        </w:tc>
        <w:tc>
          <w:tcPr>
            <w:tcW w:w="567" w:type="dxa"/>
            <w:tcBorders>
              <w:left w:val="single" w:sz="4" w:space="0" w:color="auto"/>
              <w:right w:val="single" w:sz="4" w:space="0" w:color="auto"/>
            </w:tcBorders>
            <w:vAlign w:val="bottom"/>
          </w:tcPr>
          <w:p w:rsidR="00FF6974" w:rsidRPr="00FE73E0" w:rsidRDefault="006B394E" w:rsidP="00CB06B1">
            <w:pPr>
              <w:pStyle w:val="TableName"/>
              <w:ind w:left="-108" w:right="-37"/>
              <w:jc w:val="right"/>
              <w:rPr>
                <w:rFonts w:ascii="Times New Roman" w:hAnsi="Times New Roman"/>
                <w:lang w:val="bg-BG"/>
              </w:rPr>
            </w:pPr>
            <w:r w:rsidRPr="00FE73E0">
              <w:rPr>
                <w:rFonts w:ascii="Times New Roman" w:hAnsi="Times New Roman"/>
                <w:lang w:val="bg-BG"/>
              </w:rPr>
              <w:t>0</w:t>
            </w:r>
          </w:p>
        </w:tc>
        <w:tc>
          <w:tcPr>
            <w:tcW w:w="708" w:type="dxa"/>
            <w:tcBorders>
              <w:left w:val="nil"/>
              <w:right w:val="single" w:sz="4" w:space="0" w:color="auto"/>
            </w:tcBorders>
            <w:vAlign w:val="bottom"/>
          </w:tcPr>
          <w:p w:rsidR="00FF6974" w:rsidRPr="00FE73E0" w:rsidRDefault="00FF6974" w:rsidP="00CB06B1">
            <w:pPr>
              <w:pStyle w:val="TableName"/>
              <w:ind w:left="-108" w:right="-37"/>
              <w:jc w:val="right"/>
              <w:rPr>
                <w:rFonts w:ascii="Times New Roman" w:hAnsi="Times New Roman"/>
                <w:lang w:val="bg-BG"/>
              </w:rPr>
            </w:pPr>
            <w:r w:rsidRPr="00FE73E0">
              <w:rPr>
                <w:rFonts w:ascii="Times New Roman" w:hAnsi="Times New Roman"/>
                <w:lang w:val="bg-BG"/>
              </w:rPr>
              <w:t>14</w:t>
            </w:r>
          </w:p>
        </w:tc>
        <w:tc>
          <w:tcPr>
            <w:tcW w:w="690" w:type="dxa"/>
            <w:tcBorders>
              <w:left w:val="nil"/>
              <w:right w:val="single" w:sz="4" w:space="0" w:color="auto"/>
            </w:tcBorders>
            <w:vAlign w:val="bottom"/>
          </w:tcPr>
          <w:p w:rsidR="00FF6974" w:rsidRPr="00FE73E0" w:rsidRDefault="00FF6974" w:rsidP="00CB06B1">
            <w:pPr>
              <w:pStyle w:val="TableName"/>
              <w:ind w:left="-108" w:right="-37"/>
              <w:jc w:val="right"/>
              <w:rPr>
                <w:rFonts w:ascii="Times New Roman" w:hAnsi="Times New Roman"/>
                <w:lang w:val="bg-BG"/>
              </w:rPr>
            </w:pPr>
            <w:r w:rsidRPr="00FE73E0">
              <w:rPr>
                <w:rFonts w:ascii="Times New Roman" w:hAnsi="Times New Roman"/>
                <w:lang w:val="bg-BG"/>
              </w:rPr>
              <w:t>14</w:t>
            </w:r>
          </w:p>
        </w:tc>
        <w:tc>
          <w:tcPr>
            <w:tcW w:w="1011" w:type="dxa"/>
            <w:tcBorders>
              <w:left w:val="nil"/>
              <w:right w:val="single" w:sz="4" w:space="0" w:color="auto"/>
            </w:tcBorders>
            <w:vAlign w:val="bottom"/>
          </w:tcPr>
          <w:p w:rsidR="00FF6974" w:rsidRPr="00FE73E0" w:rsidRDefault="00FF6974" w:rsidP="00CB06B1">
            <w:pPr>
              <w:pStyle w:val="TableName"/>
              <w:ind w:left="-108" w:right="-37"/>
              <w:jc w:val="right"/>
              <w:rPr>
                <w:rFonts w:ascii="Times New Roman" w:hAnsi="Times New Roman"/>
                <w:lang w:val="bg-BG"/>
              </w:rPr>
            </w:pPr>
            <w:r w:rsidRPr="00FE73E0">
              <w:rPr>
                <w:rFonts w:ascii="Times New Roman" w:hAnsi="Times New Roman"/>
                <w:lang w:val="bg-BG"/>
              </w:rPr>
              <w:t>10</w:t>
            </w:r>
          </w:p>
        </w:tc>
        <w:tc>
          <w:tcPr>
            <w:tcW w:w="993" w:type="dxa"/>
            <w:tcBorders>
              <w:left w:val="nil"/>
              <w:right w:val="single" w:sz="4" w:space="0" w:color="auto"/>
            </w:tcBorders>
            <w:vAlign w:val="bottom"/>
          </w:tcPr>
          <w:p w:rsidR="00FF6974" w:rsidRPr="00FE73E0" w:rsidRDefault="006B394E" w:rsidP="00CB06B1">
            <w:pPr>
              <w:pStyle w:val="TableName"/>
              <w:ind w:left="-108" w:right="-37"/>
              <w:jc w:val="right"/>
              <w:rPr>
                <w:rFonts w:ascii="Times New Roman" w:hAnsi="Times New Roman"/>
                <w:lang w:val="bg-BG"/>
              </w:rPr>
            </w:pPr>
            <w:r w:rsidRPr="00FE73E0">
              <w:rPr>
                <w:rFonts w:ascii="Times New Roman" w:hAnsi="Times New Roman"/>
                <w:lang w:val="bg-BG"/>
              </w:rPr>
              <w:t>0</w:t>
            </w:r>
          </w:p>
        </w:tc>
        <w:tc>
          <w:tcPr>
            <w:tcW w:w="831" w:type="dxa"/>
            <w:tcBorders>
              <w:left w:val="nil"/>
              <w:right w:val="single" w:sz="4" w:space="0" w:color="auto"/>
            </w:tcBorders>
            <w:vAlign w:val="bottom"/>
          </w:tcPr>
          <w:p w:rsidR="00FF6974" w:rsidRPr="00FE73E0" w:rsidRDefault="00FF6974" w:rsidP="00CB06B1">
            <w:pPr>
              <w:pStyle w:val="TableName"/>
              <w:ind w:left="-108" w:right="-37"/>
              <w:jc w:val="right"/>
              <w:rPr>
                <w:rFonts w:ascii="Times New Roman" w:hAnsi="Times New Roman"/>
                <w:lang w:val="bg-BG"/>
              </w:rPr>
            </w:pPr>
            <w:r w:rsidRPr="00FE73E0">
              <w:rPr>
                <w:rFonts w:ascii="Times New Roman" w:hAnsi="Times New Roman"/>
                <w:lang w:val="bg-BG"/>
              </w:rPr>
              <w:t>24</w:t>
            </w:r>
          </w:p>
        </w:tc>
        <w:tc>
          <w:tcPr>
            <w:tcW w:w="567" w:type="dxa"/>
            <w:tcBorders>
              <w:left w:val="nil"/>
              <w:right w:val="double" w:sz="4" w:space="0" w:color="auto"/>
            </w:tcBorders>
            <w:vAlign w:val="bottom"/>
          </w:tcPr>
          <w:p w:rsidR="00FF6974" w:rsidRPr="00FE73E0" w:rsidRDefault="00FF6974" w:rsidP="00CB06B1">
            <w:pPr>
              <w:jc w:val="right"/>
              <w:rPr>
                <w:lang w:val="bg-BG"/>
              </w:rPr>
            </w:pPr>
            <w:r w:rsidRPr="00FE73E0">
              <w:rPr>
                <w:lang w:val="bg-BG"/>
              </w:rPr>
              <w:t>0.1</w:t>
            </w:r>
          </w:p>
        </w:tc>
      </w:tr>
      <w:tr w:rsidR="00FF6974" w:rsidRPr="00FE73E0" w:rsidTr="00940051">
        <w:trPr>
          <w:cantSplit/>
        </w:trPr>
        <w:tc>
          <w:tcPr>
            <w:tcW w:w="3705" w:type="dxa"/>
            <w:tcBorders>
              <w:left w:val="double" w:sz="4" w:space="0" w:color="auto"/>
            </w:tcBorders>
            <w:vAlign w:val="bottom"/>
          </w:tcPr>
          <w:p w:rsidR="00FF6974" w:rsidRPr="00FE73E0" w:rsidRDefault="00FF6974" w:rsidP="00EE1C7C">
            <w:pPr>
              <w:pStyle w:val="TableName"/>
              <w:ind w:left="-108"/>
              <w:jc w:val="left"/>
              <w:rPr>
                <w:rFonts w:ascii="Times New Roman" w:hAnsi="Times New Roman"/>
              </w:rPr>
            </w:pPr>
            <w:r w:rsidRPr="00FE73E0">
              <w:rPr>
                <w:rFonts w:ascii="Times New Roman" w:hAnsi="Times New Roman"/>
              </w:rPr>
              <w:t>ЛР ЛРД ”</w:t>
            </w:r>
            <w:r w:rsidRPr="00FE73E0">
              <w:rPr>
                <w:rFonts w:ascii="Times New Roman" w:hAnsi="Times New Roman"/>
                <w:lang w:val="bg-BG"/>
              </w:rPr>
              <w:t>Руйно</w:t>
            </w:r>
            <w:r w:rsidRPr="00FE73E0">
              <w:rPr>
                <w:rFonts w:ascii="Times New Roman" w:hAnsi="Times New Roman"/>
              </w:rPr>
              <w:t>”</w:t>
            </w:r>
          </w:p>
        </w:tc>
        <w:tc>
          <w:tcPr>
            <w:tcW w:w="567" w:type="dxa"/>
            <w:tcBorders>
              <w:left w:val="single" w:sz="4" w:space="0" w:color="auto"/>
              <w:right w:val="single" w:sz="4" w:space="0" w:color="auto"/>
            </w:tcBorders>
            <w:vAlign w:val="bottom"/>
          </w:tcPr>
          <w:p w:rsidR="00FF6974" w:rsidRPr="00FE73E0" w:rsidRDefault="006B394E" w:rsidP="00CB06B1">
            <w:pPr>
              <w:pStyle w:val="TableName"/>
              <w:ind w:left="-108" w:right="-37"/>
              <w:jc w:val="right"/>
              <w:rPr>
                <w:rFonts w:ascii="Times New Roman" w:hAnsi="Times New Roman"/>
                <w:lang w:val="bg-BG"/>
              </w:rPr>
            </w:pPr>
            <w:r w:rsidRPr="00FE73E0">
              <w:rPr>
                <w:rFonts w:ascii="Times New Roman" w:hAnsi="Times New Roman"/>
                <w:lang w:val="bg-BG"/>
              </w:rPr>
              <w:t>0</w:t>
            </w:r>
          </w:p>
        </w:tc>
        <w:tc>
          <w:tcPr>
            <w:tcW w:w="708" w:type="dxa"/>
            <w:tcBorders>
              <w:left w:val="nil"/>
              <w:right w:val="single" w:sz="4" w:space="0" w:color="auto"/>
            </w:tcBorders>
            <w:vAlign w:val="bottom"/>
          </w:tcPr>
          <w:p w:rsidR="00FF6974" w:rsidRPr="00FE73E0" w:rsidRDefault="00FF6974" w:rsidP="00CB06B1">
            <w:pPr>
              <w:pStyle w:val="TableName"/>
              <w:ind w:left="-108" w:right="-37"/>
              <w:jc w:val="right"/>
              <w:rPr>
                <w:rFonts w:ascii="Times New Roman" w:hAnsi="Times New Roman"/>
                <w:lang w:val="bg-BG"/>
              </w:rPr>
            </w:pPr>
            <w:r w:rsidRPr="00FE73E0">
              <w:rPr>
                <w:rFonts w:ascii="Times New Roman" w:hAnsi="Times New Roman"/>
                <w:lang w:val="bg-BG"/>
              </w:rPr>
              <w:t>7</w:t>
            </w:r>
          </w:p>
        </w:tc>
        <w:tc>
          <w:tcPr>
            <w:tcW w:w="690" w:type="dxa"/>
            <w:tcBorders>
              <w:left w:val="nil"/>
              <w:right w:val="single" w:sz="4" w:space="0" w:color="auto"/>
            </w:tcBorders>
            <w:vAlign w:val="bottom"/>
          </w:tcPr>
          <w:p w:rsidR="00FF6974" w:rsidRPr="00FE73E0" w:rsidRDefault="00FF6974" w:rsidP="00CB06B1">
            <w:pPr>
              <w:pStyle w:val="TableName"/>
              <w:ind w:left="-108" w:right="-37"/>
              <w:jc w:val="right"/>
              <w:rPr>
                <w:rFonts w:ascii="Times New Roman" w:hAnsi="Times New Roman"/>
                <w:lang w:val="bg-BG"/>
              </w:rPr>
            </w:pPr>
            <w:r w:rsidRPr="00FE73E0">
              <w:rPr>
                <w:rFonts w:ascii="Times New Roman" w:hAnsi="Times New Roman"/>
                <w:lang w:val="bg-BG"/>
              </w:rPr>
              <w:t>7</w:t>
            </w:r>
          </w:p>
        </w:tc>
        <w:tc>
          <w:tcPr>
            <w:tcW w:w="1011" w:type="dxa"/>
            <w:tcBorders>
              <w:left w:val="nil"/>
              <w:right w:val="single" w:sz="4" w:space="0" w:color="auto"/>
            </w:tcBorders>
            <w:vAlign w:val="bottom"/>
          </w:tcPr>
          <w:p w:rsidR="00FF6974" w:rsidRPr="00FE73E0" w:rsidRDefault="00FF6974" w:rsidP="00CB06B1">
            <w:pPr>
              <w:pStyle w:val="TableName"/>
              <w:ind w:left="-108" w:right="-37"/>
              <w:jc w:val="right"/>
              <w:rPr>
                <w:rFonts w:ascii="Times New Roman" w:hAnsi="Times New Roman"/>
                <w:lang w:val="bg-BG"/>
              </w:rPr>
            </w:pPr>
            <w:r w:rsidRPr="00FE73E0">
              <w:rPr>
                <w:rFonts w:ascii="Times New Roman" w:hAnsi="Times New Roman"/>
                <w:lang w:val="bg-BG"/>
              </w:rPr>
              <w:t>8</w:t>
            </w:r>
          </w:p>
        </w:tc>
        <w:tc>
          <w:tcPr>
            <w:tcW w:w="993" w:type="dxa"/>
            <w:tcBorders>
              <w:left w:val="nil"/>
              <w:right w:val="single" w:sz="4" w:space="0" w:color="auto"/>
            </w:tcBorders>
            <w:vAlign w:val="bottom"/>
          </w:tcPr>
          <w:p w:rsidR="00FF6974" w:rsidRPr="00FE73E0" w:rsidRDefault="006B394E" w:rsidP="00CB06B1">
            <w:pPr>
              <w:pStyle w:val="TableName"/>
              <w:ind w:left="-108" w:right="-37"/>
              <w:jc w:val="right"/>
              <w:rPr>
                <w:rFonts w:ascii="Times New Roman" w:hAnsi="Times New Roman"/>
                <w:lang w:val="bg-BG"/>
              </w:rPr>
            </w:pPr>
            <w:r w:rsidRPr="00FE73E0">
              <w:rPr>
                <w:rFonts w:ascii="Times New Roman" w:hAnsi="Times New Roman"/>
                <w:lang w:val="bg-BG"/>
              </w:rPr>
              <w:t>0</w:t>
            </w:r>
          </w:p>
        </w:tc>
        <w:tc>
          <w:tcPr>
            <w:tcW w:w="831" w:type="dxa"/>
            <w:tcBorders>
              <w:left w:val="nil"/>
              <w:right w:val="single" w:sz="4" w:space="0" w:color="auto"/>
            </w:tcBorders>
            <w:vAlign w:val="bottom"/>
          </w:tcPr>
          <w:p w:rsidR="00FF6974" w:rsidRPr="00FE73E0" w:rsidRDefault="00FF6974" w:rsidP="00CB06B1">
            <w:pPr>
              <w:pStyle w:val="TableName"/>
              <w:ind w:left="-108" w:right="-37"/>
              <w:jc w:val="right"/>
              <w:rPr>
                <w:rFonts w:ascii="Times New Roman" w:hAnsi="Times New Roman"/>
                <w:lang w:val="bg-BG"/>
              </w:rPr>
            </w:pPr>
            <w:r w:rsidRPr="00FE73E0">
              <w:rPr>
                <w:rFonts w:ascii="Times New Roman" w:hAnsi="Times New Roman"/>
                <w:lang w:val="bg-BG"/>
              </w:rPr>
              <w:t>15</w:t>
            </w:r>
          </w:p>
        </w:tc>
        <w:tc>
          <w:tcPr>
            <w:tcW w:w="567" w:type="dxa"/>
            <w:tcBorders>
              <w:left w:val="nil"/>
              <w:right w:val="double" w:sz="4" w:space="0" w:color="auto"/>
            </w:tcBorders>
            <w:vAlign w:val="bottom"/>
          </w:tcPr>
          <w:p w:rsidR="00FF6974" w:rsidRPr="00FE73E0" w:rsidRDefault="00FF6974" w:rsidP="00CB06B1">
            <w:pPr>
              <w:jc w:val="right"/>
              <w:rPr>
                <w:lang w:val="bg-BG"/>
              </w:rPr>
            </w:pPr>
            <w:r w:rsidRPr="00FE73E0">
              <w:rPr>
                <w:lang w:val="bg-BG"/>
              </w:rPr>
              <w:t>0.1</w:t>
            </w:r>
          </w:p>
        </w:tc>
      </w:tr>
      <w:tr w:rsidR="00FF6974" w:rsidRPr="00FE73E0" w:rsidTr="00940051">
        <w:trPr>
          <w:cantSplit/>
        </w:trPr>
        <w:tc>
          <w:tcPr>
            <w:tcW w:w="3705" w:type="dxa"/>
            <w:tcBorders>
              <w:left w:val="double" w:sz="4" w:space="0" w:color="auto"/>
            </w:tcBorders>
            <w:vAlign w:val="bottom"/>
          </w:tcPr>
          <w:p w:rsidR="00FF6974" w:rsidRPr="00FE73E0" w:rsidRDefault="00FF6974" w:rsidP="00EE1C7C">
            <w:pPr>
              <w:pStyle w:val="TableName"/>
              <w:ind w:left="-108"/>
              <w:jc w:val="left"/>
              <w:rPr>
                <w:rFonts w:ascii="Times New Roman" w:hAnsi="Times New Roman"/>
              </w:rPr>
            </w:pPr>
            <w:r w:rsidRPr="00FE73E0">
              <w:rPr>
                <w:rFonts w:ascii="Times New Roman" w:hAnsi="Times New Roman"/>
              </w:rPr>
              <w:t>ЛР ЛРД ”</w:t>
            </w:r>
            <w:r w:rsidRPr="00FE73E0">
              <w:rPr>
                <w:rFonts w:ascii="Times New Roman" w:hAnsi="Times New Roman"/>
                <w:lang w:val="bg-BG"/>
              </w:rPr>
              <w:t>Яребица</w:t>
            </w:r>
            <w:r w:rsidRPr="00FE73E0">
              <w:rPr>
                <w:rFonts w:ascii="Times New Roman" w:hAnsi="Times New Roman"/>
              </w:rPr>
              <w:t>”</w:t>
            </w:r>
          </w:p>
        </w:tc>
        <w:tc>
          <w:tcPr>
            <w:tcW w:w="567" w:type="dxa"/>
            <w:tcBorders>
              <w:left w:val="single" w:sz="4" w:space="0" w:color="auto"/>
              <w:right w:val="single" w:sz="4" w:space="0" w:color="auto"/>
            </w:tcBorders>
            <w:vAlign w:val="bottom"/>
          </w:tcPr>
          <w:p w:rsidR="00FF6974" w:rsidRPr="00FE73E0" w:rsidRDefault="006B394E" w:rsidP="00CB06B1">
            <w:pPr>
              <w:pStyle w:val="TableName"/>
              <w:ind w:left="-108" w:right="-37"/>
              <w:jc w:val="right"/>
              <w:rPr>
                <w:rFonts w:ascii="Times New Roman" w:hAnsi="Times New Roman"/>
                <w:lang w:val="bg-BG"/>
              </w:rPr>
            </w:pPr>
            <w:r w:rsidRPr="00FE73E0">
              <w:rPr>
                <w:rFonts w:ascii="Times New Roman" w:hAnsi="Times New Roman"/>
                <w:lang w:val="bg-BG"/>
              </w:rPr>
              <w:t>0</w:t>
            </w:r>
          </w:p>
        </w:tc>
        <w:tc>
          <w:tcPr>
            <w:tcW w:w="708" w:type="dxa"/>
            <w:tcBorders>
              <w:left w:val="nil"/>
              <w:right w:val="single" w:sz="4" w:space="0" w:color="auto"/>
            </w:tcBorders>
            <w:vAlign w:val="bottom"/>
          </w:tcPr>
          <w:p w:rsidR="00FF6974" w:rsidRPr="00FE73E0" w:rsidRDefault="00FF6974" w:rsidP="00CB06B1">
            <w:pPr>
              <w:pStyle w:val="TableName"/>
              <w:ind w:left="-108" w:right="-37"/>
              <w:jc w:val="right"/>
              <w:rPr>
                <w:rFonts w:ascii="Times New Roman" w:hAnsi="Times New Roman"/>
                <w:lang w:val="bg-BG"/>
              </w:rPr>
            </w:pPr>
            <w:r w:rsidRPr="00FE73E0">
              <w:rPr>
                <w:rFonts w:ascii="Times New Roman" w:hAnsi="Times New Roman"/>
                <w:lang w:val="bg-BG"/>
              </w:rPr>
              <w:t>1</w:t>
            </w:r>
          </w:p>
        </w:tc>
        <w:tc>
          <w:tcPr>
            <w:tcW w:w="690" w:type="dxa"/>
            <w:tcBorders>
              <w:left w:val="nil"/>
              <w:right w:val="single" w:sz="4" w:space="0" w:color="auto"/>
            </w:tcBorders>
            <w:vAlign w:val="bottom"/>
          </w:tcPr>
          <w:p w:rsidR="00FF6974" w:rsidRPr="00FE73E0" w:rsidRDefault="00FF6974" w:rsidP="00CB06B1">
            <w:pPr>
              <w:pStyle w:val="TableName"/>
              <w:ind w:left="-108" w:right="-37"/>
              <w:jc w:val="right"/>
              <w:rPr>
                <w:rFonts w:ascii="Times New Roman" w:hAnsi="Times New Roman"/>
                <w:lang w:val="bg-BG"/>
              </w:rPr>
            </w:pPr>
            <w:r w:rsidRPr="00FE73E0">
              <w:rPr>
                <w:rFonts w:ascii="Times New Roman" w:hAnsi="Times New Roman"/>
                <w:lang w:val="bg-BG"/>
              </w:rPr>
              <w:t>1</w:t>
            </w:r>
          </w:p>
        </w:tc>
        <w:tc>
          <w:tcPr>
            <w:tcW w:w="1011" w:type="dxa"/>
            <w:tcBorders>
              <w:left w:val="nil"/>
              <w:right w:val="single" w:sz="4" w:space="0" w:color="auto"/>
            </w:tcBorders>
            <w:vAlign w:val="bottom"/>
          </w:tcPr>
          <w:p w:rsidR="00FF6974" w:rsidRPr="00FE73E0" w:rsidRDefault="006B394E" w:rsidP="00CB06B1">
            <w:pPr>
              <w:pStyle w:val="TableName"/>
              <w:ind w:left="-108" w:right="-37"/>
              <w:jc w:val="right"/>
              <w:rPr>
                <w:rFonts w:ascii="Times New Roman" w:hAnsi="Times New Roman"/>
                <w:lang w:val="bg-BG"/>
              </w:rPr>
            </w:pPr>
            <w:r w:rsidRPr="00FE73E0">
              <w:rPr>
                <w:rFonts w:ascii="Times New Roman" w:hAnsi="Times New Roman"/>
                <w:lang w:val="bg-BG"/>
              </w:rPr>
              <w:t>0</w:t>
            </w:r>
          </w:p>
        </w:tc>
        <w:tc>
          <w:tcPr>
            <w:tcW w:w="993" w:type="dxa"/>
            <w:tcBorders>
              <w:left w:val="nil"/>
              <w:right w:val="single" w:sz="4" w:space="0" w:color="auto"/>
            </w:tcBorders>
            <w:vAlign w:val="bottom"/>
          </w:tcPr>
          <w:p w:rsidR="00FF6974" w:rsidRPr="00FE73E0" w:rsidRDefault="006B394E" w:rsidP="00CB06B1">
            <w:pPr>
              <w:pStyle w:val="TableName"/>
              <w:ind w:left="-108" w:right="-37"/>
              <w:jc w:val="right"/>
              <w:rPr>
                <w:rFonts w:ascii="Times New Roman" w:hAnsi="Times New Roman"/>
                <w:lang w:val="bg-BG"/>
              </w:rPr>
            </w:pPr>
            <w:r w:rsidRPr="00FE73E0">
              <w:rPr>
                <w:rFonts w:ascii="Times New Roman" w:hAnsi="Times New Roman"/>
                <w:lang w:val="bg-BG"/>
              </w:rPr>
              <w:t>0</w:t>
            </w:r>
          </w:p>
        </w:tc>
        <w:tc>
          <w:tcPr>
            <w:tcW w:w="831" w:type="dxa"/>
            <w:tcBorders>
              <w:left w:val="nil"/>
              <w:right w:val="single" w:sz="4" w:space="0" w:color="auto"/>
            </w:tcBorders>
            <w:vAlign w:val="bottom"/>
          </w:tcPr>
          <w:p w:rsidR="00FF6974" w:rsidRPr="00FE73E0" w:rsidRDefault="00FF6974" w:rsidP="00CB06B1">
            <w:pPr>
              <w:pStyle w:val="TableName"/>
              <w:ind w:left="-108" w:right="-37"/>
              <w:jc w:val="right"/>
              <w:rPr>
                <w:rFonts w:ascii="Times New Roman" w:hAnsi="Times New Roman"/>
                <w:lang w:val="bg-BG"/>
              </w:rPr>
            </w:pPr>
            <w:r w:rsidRPr="00FE73E0">
              <w:rPr>
                <w:rFonts w:ascii="Times New Roman" w:hAnsi="Times New Roman"/>
                <w:lang w:val="bg-BG"/>
              </w:rPr>
              <w:t>1</w:t>
            </w:r>
          </w:p>
        </w:tc>
        <w:tc>
          <w:tcPr>
            <w:tcW w:w="567" w:type="dxa"/>
            <w:tcBorders>
              <w:left w:val="nil"/>
              <w:right w:val="double" w:sz="4" w:space="0" w:color="auto"/>
            </w:tcBorders>
            <w:vAlign w:val="bottom"/>
          </w:tcPr>
          <w:p w:rsidR="00FF6974" w:rsidRPr="00FE73E0" w:rsidRDefault="00FF6974" w:rsidP="00CB06B1">
            <w:pPr>
              <w:jc w:val="right"/>
              <w:rPr>
                <w:lang w:val="bg-BG"/>
              </w:rPr>
            </w:pPr>
            <w:r w:rsidRPr="00FE73E0">
              <w:rPr>
                <w:lang w:val="bg-BG"/>
              </w:rPr>
              <w:t>-</w:t>
            </w:r>
          </w:p>
        </w:tc>
      </w:tr>
      <w:tr w:rsidR="00FF6974" w:rsidRPr="00FE73E0" w:rsidTr="00940051">
        <w:trPr>
          <w:cantSplit/>
        </w:trPr>
        <w:tc>
          <w:tcPr>
            <w:tcW w:w="3705" w:type="dxa"/>
            <w:tcBorders>
              <w:left w:val="double" w:sz="4" w:space="0" w:color="auto"/>
            </w:tcBorders>
            <w:vAlign w:val="bottom"/>
          </w:tcPr>
          <w:p w:rsidR="00FF6974" w:rsidRPr="00FE73E0" w:rsidRDefault="00FF6974" w:rsidP="00EE1C7C">
            <w:pPr>
              <w:pStyle w:val="TableName"/>
              <w:ind w:left="-108"/>
              <w:jc w:val="left"/>
              <w:rPr>
                <w:rFonts w:ascii="Times New Roman" w:hAnsi="Times New Roman"/>
              </w:rPr>
            </w:pPr>
            <w:r w:rsidRPr="00FE73E0">
              <w:rPr>
                <w:rFonts w:ascii="Times New Roman" w:hAnsi="Times New Roman"/>
              </w:rPr>
              <w:t>ЛР ЛРД ”</w:t>
            </w:r>
            <w:r w:rsidRPr="00FE73E0">
              <w:rPr>
                <w:rFonts w:ascii="Times New Roman" w:hAnsi="Times New Roman"/>
                <w:lang w:val="bg-BG"/>
              </w:rPr>
              <w:t>Правда</w:t>
            </w:r>
            <w:r w:rsidRPr="00FE73E0">
              <w:rPr>
                <w:rFonts w:ascii="Times New Roman" w:hAnsi="Times New Roman"/>
              </w:rPr>
              <w:t>”</w:t>
            </w:r>
          </w:p>
        </w:tc>
        <w:tc>
          <w:tcPr>
            <w:tcW w:w="567" w:type="dxa"/>
            <w:tcBorders>
              <w:left w:val="single" w:sz="4" w:space="0" w:color="auto"/>
              <w:right w:val="single" w:sz="4" w:space="0" w:color="auto"/>
            </w:tcBorders>
            <w:vAlign w:val="bottom"/>
          </w:tcPr>
          <w:p w:rsidR="00FF6974" w:rsidRPr="00FE73E0" w:rsidRDefault="006B394E" w:rsidP="00CB06B1">
            <w:pPr>
              <w:pStyle w:val="TableName"/>
              <w:ind w:left="-108" w:right="-37"/>
              <w:jc w:val="right"/>
              <w:rPr>
                <w:rFonts w:ascii="Times New Roman" w:hAnsi="Times New Roman"/>
                <w:lang w:val="bg-BG"/>
              </w:rPr>
            </w:pPr>
            <w:r w:rsidRPr="00FE73E0">
              <w:rPr>
                <w:rFonts w:ascii="Times New Roman" w:hAnsi="Times New Roman"/>
                <w:lang w:val="bg-BG"/>
              </w:rPr>
              <w:t>0</w:t>
            </w:r>
          </w:p>
        </w:tc>
        <w:tc>
          <w:tcPr>
            <w:tcW w:w="708" w:type="dxa"/>
            <w:tcBorders>
              <w:left w:val="nil"/>
              <w:right w:val="single" w:sz="4" w:space="0" w:color="auto"/>
            </w:tcBorders>
            <w:vAlign w:val="bottom"/>
          </w:tcPr>
          <w:p w:rsidR="00FF6974" w:rsidRPr="00FE73E0" w:rsidRDefault="00FF6974" w:rsidP="00CB06B1">
            <w:pPr>
              <w:pStyle w:val="TableName"/>
              <w:ind w:left="-108" w:right="-37"/>
              <w:jc w:val="right"/>
              <w:rPr>
                <w:rFonts w:ascii="Times New Roman" w:hAnsi="Times New Roman"/>
                <w:lang w:val="bg-BG"/>
              </w:rPr>
            </w:pPr>
            <w:r w:rsidRPr="00FE73E0">
              <w:rPr>
                <w:rFonts w:ascii="Times New Roman" w:hAnsi="Times New Roman"/>
                <w:lang w:val="bg-BG"/>
              </w:rPr>
              <w:t>31</w:t>
            </w:r>
          </w:p>
        </w:tc>
        <w:tc>
          <w:tcPr>
            <w:tcW w:w="690" w:type="dxa"/>
            <w:tcBorders>
              <w:left w:val="nil"/>
              <w:right w:val="single" w:sz="4" w:space="0" w:color="auto"/>
            </w:tcBorders>
            <w:vAlign w:val="bottom"/>
          </w:tcPr>
          <w:p w:rsidR="00FF6974" w:rsidRPr="00FE73E0" w:rsidRDefault="00FF6974" w:rsidP="00CB06B1">
            <w:pPr>
              <w:pStyle w:val="TableName"/>
              <w:ind w:left="-108" w:right="-37"/>
              <w:jc w:val="right"/>
              <w:rPr>
                <w:rFonts w:ascii="Times New Roman" w:hAnsi="Times New Roman"/>
                <w:lang w:val="bg-BG"/>
              </w:rPr>
            </w:pPr>
            <w:r w:rsidRPr="00FE73E0">
              <w:rPr>
                <w:rFonts w:ascii="Times New Roman" w:hAnsi="Times New Roman"/>
                <w:lang w:val="bg-BG"/>
              </w:rPr>
              <w:t>31</w:t>
            </w:r>
          </w:p>
        </w:tc>
        <w:tc>
          <w:tcPr>
            <w:tcW w:w="1011" w:type="dxa"/>
            <w:tcBorders>
              <w:left w:val="nil"/>
              <w:right w:val="single" w:sz="4" w:space="0" w:color="auto"/>
            </w:tcBorders>
            <w:vAlign w:val="bottom"/>
          </w:tcPr>
          <w:p w:rsidR="00FF6974" w:rsidRPr="00FE73E0" w:rsidRDefault="006B394E" w:rsidP="00CB06B1">
            <w:pPr>
              <w:pStyle w:val="TableName"/>
              <w:ind w:left="-108" w:right="-37"/>
              <w:jc w:val="right"/>
              <w:rPr>
                <w:rFonts w:ascii="Times New Roman" w:hAnsi="Times New Roman"/>
                <w:lang w:val="bg-BG"/>
              </w:rPr>
            </w:pPr>
            <w:r w:rsidRPr="00FE73E0">
              <w:rPr>
                <w:rFonts w:ascii="Times New Roman" w:hAnsi="Times New Roman"/>
                <w:lang w:val="bg-BG"/>
              </w:rPr>
              <w:t>0</w:t>
            </w:r>
          </w:p>
        </w:tc>
        <w:tc>
          <w:tcPr>
            <w:tcW w:w="993" w:type="dxa"/>
            <w:tcBorders>
              <w:left w:val="nil"/>
              <w:right w:val="single" w:sz="4" w:space="0" w:color="auto"/>
            </w:tcBorders>
            <w:vAlign w:val="bottom"/>
          </w:tcPr>
          <w:p w:rsidR="00FF6974" w:rsidRPr="00FE73E0" w:rsidRDefault="006B394E" w:rsidP="00CB06B1">
            <w:pPr>
              <w:pStyle w:val="TableName"/>
              <w:ind w:left="-108" w:right="-37"/>
              <w:jc w:val="right"/>
              <w:rPr>
                <w:rFonts w:ascii="Times New Roman" w:hAnsi="Times New Roman"/>
                <w:lang w:val="bg-BG"/>
              </w:rPr>
            </w:pPr>
            <w:r w:rsidRPr="00FE73E0">
              <w:rPr>
                <w:rFonts w:ascii="Times New Roman" w:hAnsi="Times New Roman"/>
                <w:lang w:val="bg-BG"/>
              </w:rPr>
              <w:t>0</w:t>
            </w:r>
          </w:p>
        </w:tc>
        <w:tc>
          <w:tcPr>
            <w:tcW w:w="831" w:type="dxa"/>
            <w:tcBorders>
              <w:left w:val="nil"/>
              <w:right w:val="single" w:sz="4" w:space="0" w:color="auto"/>
            </w:tcBorders>
            <w:vAlign w:val="bottom"/>
          </w:tcPr>
          <w:p w:rsidR="00FF6974" w:rsidRPr="00FE73E0" w:rsidRDefault="00FF6974" w:rsidP="00CB06B1">
            <w:pPr>
              <w:pStyle w:val="TableName"/>
              <w:ind w:left="-108" w:right="-37"/>
              <w:jc w:val="right"/>
              <w:rPr>
                <w:rFonts w:ascii="Times New Roman" w:hAnsi="Times New Roman"/>
                <w:lang w:val="bg-BG"/>
              </w:rPr>
            </w:pPr>
            <w:r w:rsidRPr="00FE73E0">
              <w:rPr>
                <w:rFonts w:ascii="Times New Roman" w:hAnsi="Times New Roman"/>
                <w:lang w:val="bg-BG"/>
              </w:rPr>
              <w:t>31</w:t>
            </w:r>
          </w:p>
        </w:tc>
        <w:tc>
          <w:tcPr>
            <w:tcW w:w="567" w:type="dxa"/>
            <w:tcBorders>
              <w:left w:val="nil"/>
              <w:right w:val="double" w:sz="4" w:space="0" w:color="auto"/>
            </w:tcBorders>
            <w:vAlign w:val="bottom"/>
          </w:tcPr>
          <w:p w:rsidR="00FF6974" w:rsidRPr="00FE73E0" w:rsidRDefault="00FF6974" w:rsidP="00CB06B1">
            <w:pPr>
              <w:jc w:val="right"/>
              <w:rPr>
                <w:lang w:val="bg-BG"/>
              </w:rPr>
            </w:pPr>
            <w:r w:rsidRPr="00FE73E0">
              <w:rPr>
                <w:lang w:val="bg-BG"/>
              </w:rPr>
              <w:t>0.2</w:t>
            </w:r>
          </w:p>
        </w:tc>
      </w:tr>
      <w:tr w:rsidR="00FF6974" w:rsidRPr="00FE73E0" w:rsidTr="00940051">
        <w:trPr>
          <w:cantSplit/>
        </w:trPr>
        <w:tc>
          <w:tcPr>
            <w:tcW w:w="3705" w:type="dxa"/>
            <w:tcBorders>
              <w:left w:val="double" w:sz="4" w:space="0" w:color="auto"/>
            </w:tcBorders>
            <w:vAlign w:val="bottom"/>
          </w:tcPr>
          <w:p w:rsidR="00FF6974" w:rsidRPr="00FE73E0" w:rsidRDefault="00FF6974" w:rsidP="00EE1C7C">
            <w:pPr>
              <w:pStyle w:val="TableName"/>
              <w:ind w:left="-108"/>
              <w:jc w:val="left"/>
              <w:rPr>
                <w:rFonts w:ascii="Times New Roman" w:hAnsi="Times New Roman"/>
              </w:rPr>
            </w:pPr>
            <w:r w:rsidRPr="00FE73E0">
              <w:rPr>
                <w:rFonts w:ascii="Times New Roman" w:hAnsi="Times New Roman"/>
              </w:rPr>
              <w:t>ЛР ЛРД ”</w:t>
            </w:r>
            <w:r w:rsidRPr="00FE73E0">
              <w:rPr>
                <w:rFonts w:ascii="Times New Roman" w:hAnsi="Times New Roman"/>
                <w:lang w:val="bg-BG"/>
              </w:rPr>
              <w:t>Дулово</w:t>
            </w:r>
            <w:r w:rsidRPr="00FE73E0">
              <w:rPr>
                <w:rFonts w:ascii="Times New Roman" w:hAnsi="Times New Roman"/>
              </w:rPr>
              <w:t>”</w:t>
            </w:r>
          </w:p>
        </w:tc>
        <w:tc>
          <w:tcPr>
            <w:tcW w:w="567" w:type="dxa"/>
            <w:tcBorders>
              <w:left w:val="single" w:sz="4" w:space="0" w:color="auto"/>
              <w:right w:val="single" w:sz="4" w:space="0" w:color="auto"/>
            </w:tcBorders>
            <w:vAlign w:val="bottom"/>
          </w:tcPr>
          <w:p w:rsidR="00FF6974" w:rsidRPr="00FE73E0" w:rsidRDefault="006B394E" w:rsidP="00CB06B1">
            <w:pPr>
              <w:pStyle w:val="TableName"/>
              <w:ind w:left="-108" w:right="-37"/>
              <w:jc w:val="right"/>
              <w:rPr>
                <w:rFonts w:ascii="Times New Roman" w:hAnsi="Times New Roman"/>
                <w:lang w:val="bg-BG"/>
              </w:rPr>
            </w:pPr>
            <w:r w:rsidRPr="00FE73E0">
              <w:rPr>
                <w:rFonts w:ascii="Times New Roman" w:hAnsi="Times New Roman"/>
                <w:lang w:val="bg-BG"/>
              </w:rPr>
              <w:t>0</w:t>
            </w:r>
          </w:p>
        </w:tc>
        <w:tc>
          <w:tcPr>
            <w:tcW w:w="708" w:type="dxa"/>
            <w:tcBorders>
              <w:left w:val="nil"/>
              <w:right w:val="single" w:sz="4" w:space="0" w:color="auto"/>
            </w:tcBorders>
            <w:vAlign w:val="bottom"/>
          </w:tcPr>
          <w:p w:rsidR="00FF6974" w:rsidRPr="00FE73E0" w:rsidRDefault="00FF6974" w:rsidP="00CB06B1">
            <w:pPr>
              <w:pStyle w:val="TableName"/>
              <w:ind w:left="-108" w:right="-37"/>
              <w:jc w:val="right"/>
              <w:rPr>
                <w:rFonts w:ascii="Times New Roman" w:hAnsi="Times New Roman"/>
                <w:lang w:val="bg-BG"/>
              </w:rPr>
            </w:pPr>
            <w:r w:rsidRPr="00FE73E0">
              <w:rPr>
                <w:rFonts w:ascii="Times New Roman" w:hAnsi="Times New Roman"/>
                <w:lang w:val="bg-BG"/>
              </w:rPr>
              <w:t>22</w:t>
            </w:r>
          </w:p>
        </w:tc>
        <w:tc>
          <w:tcPr>
            <w:tcW w:w="690" w:type="dxa"/>
            <w:tcBorders>
              <w:left w:val="nil"/>
              <w:right w:val="single" w:sz="4" w:space="0" w:color="auto"/>
            </w:tcBorders>
            <w:vAlign w:val="bottom"/>
          </w:tcPr>
          <w:p w:rsidR="00FF6974" w:rsidRPr="00FE73E0" w:rsidRDefault="00FF6974" w:rsidP="00CB06B1">
            <w:pPr>
              <w:pStyle w:val="TableName"/>
              <w:ind w:left="-108" w:right="-37"/>
              <w:jc w:val="right"/>
              <w:rPr>
                <w:rFonts w:ascii="Times New Roman" w:hAnsi="Times New Roman"/>
                <w:lang w:val="bg-BG"/>
              </w:rPr>
            </w:pPr>
            <w:r w:rsidRPr="00FE73E0">
              <w:rPr>
                <w:rFonts w:ascii="Times New Roman" w:hAnsi="Times New Roman"/>
                <w:lang w:val="bg-BG"/>
              </w:rPr>
              <w:t>22</w:t>
            </w:r>
          </w:p>
        </w:tc>
        <w:tc>
          <w:tcPr>
            <w:tcW w:w="1011" w:type="dxa"/>
            <w:tcBorders>
              <w:left w:val="nil"/>
              <w:right w:val="single" w:sz="4" w:space="0" w:color="auto"/>
            </w:tcBorders>
            <w:vAlign w:val="bottom"/>
          </w:tcPr>
          <w:p w:rsidR="00FF6974" w:rsidRPr="00FE73E0" w:rsidRDefault="006B394E" w:rsidP="00CB06B1">
            <w:pPr>
              <w:pStyle w:val="TableName"/>
              <w:ind w:left="-108" w:right="-37"/>
              <w:jc w:val="right"/>
              <w:rPr>
                <w:rFonts w:ascii="Times New Roman" w:hAnsi="Times New Roman"/>
                <w:lang w:val="bg-BG"/>
              </w:rPr>
            </w:pPr>
            <w:r w:rsidRPr="00FE73E0">
              <w:rPr>
                <w:rFonts w:ascii="Times New Roman" w:hAnsi="Times New Roman"/>
                <w:lang w:val="bg-BG"/>
              </w:rPr>
              <w:t>0</w:t>
            </w:r>
          </w:p>
        </w:tc>
        <w:tc>
          <w:tcPr>
            <w:tcW w:w="993" w:type="dxa"/>
            <w:tcBorders>
              <w:left w:val="nil"/>
              <w:right w:val="single" w:sz="4" w:space="0" w:color="auto"/>
            </w:tcBorders>
            <w:vAlign w:val="bottom"/>
          </w:tcPr>
          <w:p w:rsidR="00FF6974" w:rsidRPr="00FE73E0" w:rsidRDefault="006B394E" w:rsidP="00CB06B1">
            <w:pPr>
              <w:pStyle w:val="TableName"/>
              <w:ind w:left="-108" w:right="-37"/>
              <w:jc w:val="right"/>
              <w:rPr>
                <w:rFonts w:ascii="Times New Roman" w:hAnsi="Times New Roman"/>
                <w:lang w:val="bg-BG"/>
              </w:rPr>
            </w:pPr>
            <w:r w:rsidRPr="00FE73E0">
              <w:rPr>
                <w:rFonts w:ascii="Times New Roman" w:hAnsi="Times New Roman"/>
                <w:lang w:val="bg-BG"/>
              </w:rPr>
              <w:t>0</w:t>
            </w:r>
          </w:p>
        </w:tc>
        <w:tc>
          <w:tcPr>
            <w:tcW w:w="831" w:type="dxa"/>
            <w:tcBorders>
              <w:left w:val="nil"/>
              <w:right w:val="single" w:sz="4" w:space="0" w:color="auto"/>
            </w:tcBorders>
            <w:vAlign w:val="bottom"/>
          </w:tcPr>
          <w:p w:rsidR="00FF6974" w:rsidRPr="00FE73E0" w:rsidRDefault="00FF6974" w:rsidP="00CB06B1">
            <w:pPr>
              <w:pStyle w:val="TableName"/>
              <w:ind w:left="-108" w:right="-37"/>
              <w:jc w:val="right"/>
              <w:rPr>
                <w:rFonts w:ascii="Times New Roman" w:hAnsi="Times New Roman"/>
                <w:lang w:val="bg-BG"/>
              </w:rPr>
            </w:pPr>
            <w:r w:rsidRPr="00FE73E0">
              <w:rPr>
                <w:rFonts w:ascii="Times New Roman" w:hAnsi="Times New Roman"/>
                <w:lang w:val="bg-BG"/>
              </w:rPr>
              <w:t>22</w:t>
            </w:r>
          </w:p>
        </w:tc>
        <w:tc>
          <w:tcPr>
            <w:tcW w:w="567" w:type="dxa"/>
            <w:tcBorders>
              <w:left w:val="nil"/>
              <w:right w:val="double" w:sz="4" w:space="0" w:color="auto"/>
            </w:tcBorders>
            <w:vAlign w:val="bottom"/>
          </w:tcPr>
          <w:p w:rsidR="00FF6974" w:rsidRPr="00FE73E0" w:rsidRDefault="00FF6974" w:rsidP="00CB06B1">
            <w:pPr>
              <w:jc w:val="right"/>
              <w:rPr>
                <w:lang w:val="bg-BG"/>
              </w:rPr>
            </w:pPr>
            <w:r w:rsidRPr="00FE73E0">
              <w:rPr>
                <w:lang w:val="bg-BG"/>
              </w:rPr>
              <w:t>-</w:t>
            </w:r>
          </w:p>
        </w:tc>
      </w:tr>
      <w:tr w:rsidR="00FF6974" w:rsidRPr="00FE73E0" w:rsidTr="00940051">
        <w:trPr>
          <w:cantSplit/>
        </w:trPr>
        <w:tc>
          <w:tcPr>
            <w:tcW w:w="3705" w:type="dxa"/>
            <w:tcBorders>
              <w:left w:val="double" w:sz="4" w:space="0" w:color="auto"/>
            </w:tcBorders>
            <w:vAlign w:val="bottom"/>
          </w:tcPr>
          <w:p w:rsidR="00FF6974" w:rsidRPr="00FE73E0" w:rsidRDefault="00FF6974" w:rsidP="00EE1C7C">
            <w:pPr>
              <w:pStyle w:val="TableName"/>
              <w:ind w:left="-108"/>
              <w:jc w:val="left"/>
              <w:rPr>
                <w:rFonts w:ascii="Times New Roman" w:hAnsi="Times New Roman"/>
              </w:rPr>
            </w:pPr>
            <w:r w:rsidRPr="00FE73E0">
              <w:rPr>
                <w:rFonts w:ascii="Times New Roman" w:hAnsi="Times New Roman"/>
              </w:rPr>
              <w:t>ЛР ЛРД ”</w:t>
            </w:r>
            <w:r w:rsidRPr="00FE73E0">
              <w:rPr>
                <w:rFonts w:ascii="Times New Roman" w:hAnsi="Times New Roman"/>
                <w:lang w:val="bg-BG"/>
              </w:rPr>
              <w:t>Секулово</w:t>
            </w:r>
            <w:r w:rsidRPr="00FE73E0">
              <w:rPr>
                <w:rFonts w:ascii="Times New Roman" w:hAnsi="Times New Roman"/>
              </w:rPr>
              <w:t>”</w:t>
            </w:r>
          </w:p>
        </w:tc>
        <w:tc>
          <w:tcPr>
            <w:tcW w:w="567" w:type="dxa"/>
            <w:tcBorders>
              <w:left w:val="single" w:sz="4" w:space="0" w:color="auto"/>
              <w:right w:val="single" w:sz="4" w:space="0" w:color="auto"/>
            </w:tcBorders>
            <w:vAlign w:val="bottom"/>
          </w:tcPr>
          <w:p w:rsidR="00FF6974" w:rsidRPr="00FE73E0" w:rsidRDefault="006B394E" w:rsidP="00CB06B1">
            <w:pPr>
              <w:pStyle w:val="TableName"/>
              <w:ind w:left="-108" w:right="-37"/>
              <w:jc w:val="right"/>
              <w:rPr>
                <w:rFonts w:ascii="Times New Roman" w:hAnsi="Times New Roman"/>
                <w:lang w:val="bg-BG"/>
              </w:rPr>
            </w:pPr>
            <w:r w:rsidRPr="00FE73E0">
              <w:rPr>
                <w:rFonts w:ascii="Times New Roman" w:hAnsi="Times New Roman"/>
                <w:lang w:val="bg-BG"/>
              </w:rPr>
              <w:t>0</w:t>
            </w:r>
          </w:p>
        </w:tc>
        <w:tc>
          <w:tcPr>
            <w:tcW w:w="708" w:type="dxa"/>
            <w:tcBorders>
              <w:left w:val="nil"/>
              <w:right w:val="single" w:sz="4" w:space="0" w:color="auto"/>
            </w:tcBorders>
            <w:vAlign w:val="bottom"/>
          </w:tcPr>
          <w:p w:rsidR="00FF6974" w:rsidRPr="00FE73E0" w:rsidRDefault="00FF6974" w:rsidP="00CB06B1">
            <w:pPr>
              <w:pStyle w:val="TableName"/>
              <w:ind w:left="-108" w:right="-37"/>
              <w:jc w:val="right"/>
              <w:rPr>
                <w:rFonts w:ascii="Times New Roman" w:hAnsi="Times New Roman"/>
                <w:lang w:val="bg-BG"/>
              </w:rPr>
            </w:pPr>
            <w:r w:rsidRPr="00FE73E0">
              <w:rPr>
                <w:rFonts w:ascii="Times New Roman" w:hAnsi="Times New Roman"/>
                <w:lang w:val="bg-BG"/>
              </w:rPr>
              <w:t>32</w:t>
            </w:r>
          </w:p>
        </w:tc>
        <w:tc>
          <w:tcPr>
            <w:tcW w:w="690" w:type="dxa"/>
            <w:tcBorders>
              <w:left w:val="nil"/>
              <w:right w:val="single" w:sz="4" w:space="0" w:color="auto"/>
            </w:tcBorders>
            <w:vAlign w:val="bottom"/>
          </w:tcPr>
          <w:p w:rsidR="00FF6974" w:rsidRPr="00FE73E0" w:rsidRDefault="00FF6974" w:rsidP="00CB06B1">
            <w:pPr>
              <w:pStyle w:val="TableName"/>
              <w:ind w:left="-108" w:right="-37"/>
              <w:jc w:val="right"/>
              <w:rPr>
                <w:rFonts w:ascii="Times New Roman" w:hAnsi="Times New Roman"/>
                <w:lang w:val="bg-BG"/>
              </w:rPr>
            </w:pPr>
            <w:r w:rsidRPr="00FE73E0">
              <w:rPr>
                <w:rFonts w:ascii="Times New Roman" w:hAnsi="Times New Roman"/>
                <w:lang w:val="bg-BG"/>
              </w:rPr>
              <w:t>32</w:t>
            </w:r>
          </w:p>
        </w:tc>
        <w:tc>
          <w:tcPr>
            <w:tcW w:w="1011" w:type="dxa"/>
            <w:tcBorders>
              <w:left w:val="nil"/>
              <w:right w:val="single" w:sz="4" w:space="0" w:color="auto"/>
            </w:tcBorders>
            <w:vAlign w:val="bottom"/>
          </w:tcPr>
          <w:p w:rsidR="00FF6974" w:rsidRPr="00FE73E0" w:rsidRDefault="006B394E" w:rsidP="00CB06B1">
            <w:pPr>
              <w:pStyle w:val="TableName"/>
              <w:ind w:left="-108" w:right="-37"/>
              <w:jc w:val="right"/>
              <w:rPr>
                <w:rFonts w:ascii="Times New Roman" w:hAnsi="Times New Roman"/>
                <w:lang w:val="bg-BG"/>
              </w:rPr>
            </w:pPr>
            <w:r w:rsidRPr="00FE73E0">
              <w:rPr>
                <w:rFonts w:ascii="Times New Roman" w:hAnsi="Times New Roman"/>
                <w:lang w:val="bg-BG"/>
              </w:rPr>
              <w:t>0</w:t>
            </w:r>
          </w:p>
        </w:tc>
        <w:tc>
          <w:tcPr>
            <w:tcW w:w="993" w:type="dxa"/>
            <w:tcBorders>
              <w:left w:val="nil"/>
              <w:right w:val="single" w:sz="4" w:space="0" w:color="auto"/>
            </w:tcBorders>
            <w:vAlign w:val="bottom"/>
          </w:tcPr>
          <w:p w:rsidR="00FF6974" w:rsidRPr="00FE73E0" w:rsidRDefault="006B394E" w:rsidP="00CB06B1">
            <w:pPr>
              <w:pStyle w:val="TableName"/>
              <w:ind w:left="-108" w:right="-37"/>
              <w:jc w:val="right"/>
              <w:rPr>
                <w:rFonts w:ascii="Times New Roman" w:hAnsi="Times New Roman"/>
                <w:lang w:val="bg-BG"/>
              </w:rPr>
            </w:pPr>
            <w:r w:rsidRPr="00FE73E0">
              <w:rPr>
                <w:rFonts w:ascii="Times New Roman" w:hAnsi="Times New Roman"/>
                <w:lang w:val="bg-BG"/>
              </w:rPr>
              <w:t>0</w:t>
            </w:r>
          </w:p>
        </w:tc>
        <w:tc>
          <w:tcPr>
            <w:tcW w:w="831" w:type="dxa"/>
            <w:tcBorders>
              <w:left w:val="nil"/>
              <w:right w:val="single" w:sz="4" w:space="0" w:color="auto"/>
            </w:tcBorders>
            <w:vAlign w:val="bottom"/>
          </w:tcPr>
          <w:p w:rsidR="00FF6974" w:rsidRPr="00FE73E0" w:rsidRDefault="00FF6974" w:rsidP="00CB06B1">
            <w:pPr>
              <w:pStyle w:val="TableName"/>
              <w:ind w:left="-108" w:right="-37"/>
              <w:jc w:val="right"/>
              <w:rPr>
                <w:rFonts w:ascii="Times New Roman" w:hAnsi="Times New Roman"/>
                <w:lang w:val="bg-BG"/>
              </w:rPr>
            </w:pPr>
            <w:r w:rsidRPr="00FE73E0">
              <w:rPr>
                <w:rFonts w:ascii="Times New Roman" w:hAnsi="Times New Roman"/>
                <w:lang w:val="bg-BG"/>
              </w:rPr>
              <w:t>32</w:t>
            </w:r>
          </w:p>
        </w:tc>
        <w:tc>
          <w:tcPr>
            <w:tcW w:w="567" w:type="dxa"/>
            <w:tcBorders>
              <w:left w:val="nil"/>
              <w:right w:val="double" w:sz="4" w:space="0" w:color="auto"/>
            </w:tcBorders>
            <w:vAlign w:val="bottom"/>
          </w:tcPr>
          <w:p w:rsidR="00FF6974" w:rsidRPr="00FE73E0" w:rsidRDefault="00FF6974" w:rsidP="00CB06B1">
            <w:pPr>
              <w:jc w:val="right"/>
              <w:rPr>
                <w:lang w:val="bg-BG"/>
              </w:rPr>
            </w:pPr>
            <w:r w:rsidRPr="00FE73E0">
              <w:rPr>
                <w:lang w:val="bg-BG"/>
              </w:rPr>
              <w:t>0.1</w:t>
            </w:r>
          </w:p>
        </w:tc>
      </w:tr>
      <w:tr w:rsidR="00FF6974" w:rsidRPr="00FE73E0" w:rsidTr="00940051">
        <w:trPr>
          <w:cantSplit/>
        </w:trPr>
        <w:tc>
          <w:tcPr>
            <w:tcW w:w="3705" w:type="dxa"/>
            <w:tcBorders>
              <w:left w:val="double" w:sz="4" w:space="0" w:color="auto"/>
            </w:tcBorders>
            <w:vAlign w:val="bottom"/>
          </w:tcPr>
          <w:p w:rsidR="00FF6974" w:rsidRPr="00FE73E0" w:rsidRDefault="00FF6974" w:rsidP="00EE1C7C">
            <w:pPr>
              <w:pStyle w:val="TableName"/>
              <w:ind w:left="-108"/>
              <w:jc w:val="left"/>
              <w:rPr>
                <w:rFonts w:ascii="Times New Roman" w:hAnsi="Times New Roman"/>
              </w:rPr>
            </w:pPr>
            <w:r w:rsidRPr="00FE73E0">
              <w:rPr>
                <w:rFonts w:ascii="Times New Roman" w:hAnsi="Times New Roman"/>
              </w:rPr>
              <w:t>ЛР ЛРД ”</w:t>
            </w:r>
            <w:r w:rsidRPr="00FE73E0">
              <w:rPr>
                <w:rFonts w:ascii="Times New Roman" w:hAnsi="Times New Roman"/>
                <w:lang w:val="bg-BG"/>
              </w:rPr>
              <w:t>Вокил</w:t>
            </w:r>
            <w:r w:rsidRPr="00FE73E0">
              <w:rPr>
                <w:rFonts w:ascii="Times New Roman" w:hAnsi="Times New Roman"/>
              </w:rPr>
              <w:t>”</w:t>
            </w:r>
          </w:p>
        </w:tc>
        <w:tc>
          <w:tcPr>
            <w:tcW w:w="567" w:type="dxa"/>
            <w:tcBorders>
              <w:left w:val="single" w:sz="4" w:space="0" w:color="auto"/>
              <w:right w:val="single" w:sz="4" w:space="0" w:color="auto"/>
            </w:tcBorders>
            <w:vAlign w:val="bottom"/>
          </w:tcPr>
          <w:p w:rsidR="00FF6974" w:rsidRPr="00FE73E0" w:rsidRDefault="006B394E" w:rsidP="00CB06B1">
            <w:pPr>
              <w:pStyle w:val="TableName"/>
              <w:ind w:left="-108" w:right="-37"/>
              <w:jc w:val="right"/>
              <w:rPr>
                <w:rFonts w:ascii="Times New Roman" w:hAnsi="Times New Roman"/>
                <w:lang w:val="bg-BG"/>
              </w:rPr>
            </w:pPr>
            <w:r w:rsidRPr="00FE73E0">
              <w:rPr>
                <w:rFonts w:ascii="Times New Roman" w:hAnsi="Times New Roman"/>
                <w:lang w:val="bg-BG"/>
              </w:rPr>
              <w:t>0</w:t>
            </w:r>
          </w:p>
        </w:tc>
        <w:tc>
          <w:tcPr>
            <w:tcW w:w="708" w:type="dxa"/>
            <w:tcBorders>
              <w:left w:val="nil"/>
              <w:right w:val="single" w:sz="4" w:space="0" w:color="auto"/>
            </w:tcBorders>
            <w:vAlign w:val="bottom"/>
          </w:tcPr>
          <w:p w:rsidR="00FF6974" w:rsidRPr="00FE73E0" w:rsidRDefault="00FF6974" w:rsidP="00CB06B1">
            <w:pPr>
              <w:pStyle w:val="TableName"/>
              <w:ind w:left="-108" w:right="-37"/>
              <w:jc w:val="right"/>
              <w:rPr>
                <w:rFonts w:ascii="Times New Roman" w:hAnsi="Times New Roman"/>
                <w:lang w:val="bg-BG"/>
              </w:rPr>
            </w:pPr>
            <w:r w:rsidRPr="00FE73E0">
              <w:rPr>
                <w:rFonts w:ascii="Times New Roman" w:hAnsi="Times New Roman"/>
                <w:lang w:val="bg-BG"/>
              </w:rPr>
              <w:t>57</w:t>
            </w:r>
          </w:p>
        </w:tc>
        <w:tc>
          <w:tcPr>
            <w:tcW w:w="690" w:type="dxa"/>
            <w:tcBorders>
              <w:left w:val="nil"/>
              <w:right w:val="single" w:sz="4" w:space="0" w:color="auto"/>
            </w:tcBorders>
            <w:vAlign w:val="bottom"/>
          </w:tcPr>
          <w:p w:rsidR="00FF6974" w:rsidRPr="00FE73E0" w:rsidRDefault="00FF6974" w:rsidP="00CB06B1">
            <w:pPr>
              <w:pStyle w:val="TableName"/>
              <w:ind w:left="-108" w:right="-37"/>
              <w:jc w:val="right"/>
              <w:rPr>
                <w:rFonts w:ascii="Times New Roman" w:hAnsi="Times New Roman"/>
                <w:lang w:val="bg-BG"/>
              </w:rPr>
            </w:pPr>
            <w:r w:rsidRPr="00FE73E0">
              <w:rPr>
                <w:rFonts w:ascii="Times New Roman" w:hAnsi="Times New Roman"/>
                <w:lang w:val="bg-BG"/>
              </w:rPr>
              <w:t>57</w:t>
            </w:r>
          </w:p>
        </w:tc>
        <w:tc>
          <w:tcPr>
            <w:tcW w:w="1011" w:type="dxa"/>
            <w:tcBorders>
              <w:left w:val="nil"/>
              <w:right w:val="single" w:sz="4" w:space="0" w:color="auto"/>
            </w:tcBorders>
            <w:vAlign w:val="bottom"/>
          </w:tcPr>
          <w:p w:rsidR="00FF6974" w:rsidRPr="00FE73E0" w:rsidRDefault="006B394E" w:rsidP="00CB06B1">
            <w:pPr>
              <w:pStyle w:val="TableName"/>
              <w:ind w:left="-108" w:right="-37"/>
              <w:jc w:val="right"/>
              <w:rPr>
                <w:rFonts w:ascii="Times New Roman" w:hAnsi="Times New Roman"/>
                <w:lang w:val="bg-BG"/>
              </w:rPr>
            </w:pPr>
            <w:r w:rsidRPr="00FE73E0">
              <w:rPr>
                <w:rFonts w:ascii="Times New Roman" w:hAnsi="Times New Roman"/>
                <w:lang w:val="bg-BG"/>
              </w:rPr>
              <w:t>0</w:t>
            </w:r>
          </w:p>
        </w:tc>
        <w:tc>
          <w:tcPr>
            <w:tcW w:w="993" w:type="dxa"/>
            <w:tcBorders>
              <w:left w:val="nil"/>
              <w:right w:val="single" w:sz="4" w:space="0" w:color="auto"/>
            </w:tcBorders>
            <w:vAlign w:val="bottom"/>
          </w:tcPr>
          <w:p w:rsidR="00FF6974" w:rsidRPr="00FE73E0" w:rsidRDefault="006B394E" w:rsidP="00CB06B1">
            <w:pPr>
              <w:pStyle w:val="TableName"/>
              <w:ind w:left="-108" w:right="-37"/>
              <w:jc w:val="right"/>
              <w:rPr>
                <w:rFonts w:ascii="Times New Roman" w:hAnsi="Times New Roman"/>
                <w:lang w:val="bg-BG"/>
              </w:rPr>
            </w:pPr>
            <w:r w:rsidRPr="00FE73E0">
              <w:rPr>
                <w:rFonts w:ascii="Times New Roman" w:hAnsi="Times New Roman"/>
                <w:lang w:val="bg-BG"/>
              </w:rPr>
              <w:t>0</w:t>
            </w:r>
          </w:p>
        </w:tc>
        <w:tc>
          <w:tcPr>
            <w:tcW w:w="831" w:type="dxa"/>
            <w:tcBorders>
              <w:left w:val="nil"/>
              <w:right w:val="single" w:sz="4" w:space="0" w:color="auto"/>
            </w:tcBorders>
            <w:vAlign w:val="bottom"/>
          </w:tcPr>
          <w:p w:rsidR="00FF6974" w:rsidRPr="00FE73E0" w:rsidRDefault="00FF6974" w:rsidP="00CB06B1">
            <w:pPr>
              <w:pStyle w:val="TableName"/>
              <w:ind w:left="-108" w:right="-37"/>
              <w:jc w:val="right"/>
              <w:rPr>
                <w:rFonts w:ascii="Times New Roman" w:hAnsi="Times New Roman"/>
                <w:lang w:val="bg-BG"/>
              </w:rPr>
            </w:pPr>
            <w:r w:rsidRPr="00FE73E0">
              <w:rPr>
                <w:rFonts w:ascii="Times New Roman" w:hAnsi="Times New Roman"/>
                <w:lang w:val="bg-BG"/>
              </w:rPr>
              <w:t>57</w:t>
            </w:r>
          </w:p>
        </w:tc>
        <w:tc>
          <w:tcPr>
            <w:tcW w:w="567" w:type="dxa"/>
            <w:tcBorders>
              <w:left w:val="nil"/>
              <w:right w:val="double" w:sz="4" w:space="0" w:color="auto"/>
            </w:tcBorders>
            <w:vAlign w:val="bottom"/>
          </w:tcPr>
          <w:p w:rsidR="00FF6974" w:rsidRPr="00FE73E0" w:rsidRDefault="00FF6974" w:rsidP="00CB06B1">
            <w:pPr>
              <w:jc w:val="right"/>
              <w:rPr>
                <w:lang w:val="bg-BG"/>
              </w:rPr>
            </w:pPr>
            <w:r w:rsidRPr="00FE73E0">
              <w:rPr>
                <w:lang w:val="bg-BG"/>
              </w:rPr>
              <w:t>0.2</w:t>
            </w:r>
          </w:p>
        </w:tc>
      </w:tr>
      <w:tr w:rsidR="00FF6974" w:rsidRPr="00FE73E0" w:rsidTr="00940051">
        <w:trPr>
          <w:cantSplit/>
        </w:trPr>
        <w:tc>
          <w:tcPr>
            <w:tcW w:w="3705" w:type="dxa"/>
            <w:tcBorders>
              <w:left w:val="double" w:sz="4" w:space="0" w:color="auto"/>
              <w:bottom w:val="single" w:sz="4" w:space="0" w:color="auto"/>
            </w:tcBorders>
            <w:vAlign w:val="bottom"/>
          </w:tcPr>
          <w:p w:rsidR="00FF6974" w:rsidRPr="00FE73E0" w:rsidRDefault="00FF6974" w:rsidP="00CB06B1">
            <w:pPr>
              <w:pStyle w:val="TableName"/>
              <w:ind w:left="-108"/>
              <w:jc w:val="right"/>
              <w:rPr>
                <w:rFonts w:ascii="Times New Roman" w:hAnsi="Times New Roman"/>
                <w:b/>
                <w:lang w:val="bg-BG"/>
              </w:rPr>
            </w:pPr>
            <w:r w:rsidRPr="00FE73E0">
              <w:rPr>
                <w:rFonts w:ascii="Times New Roman" w:hAnsi="Times New Roman"/>
                <w:b/>
                <w:lang w:val="bg-BG"/>
              </w:rPr>
              <w:t xml:space="preserve">Общо ЛР ЛРД </w:t>
            </w:r>
          </w:p>
        </w:tc>
        <w:tc>
          <w:tcPr>
            <w:tcW w:w="567" w:type="dxa"/>
            <w:tcBorders>
              <w:left w:val="single" w:sz="4" w:space="0" w:color="auto"/>
              <w:bottom w:val="single" w:sz="4" w:space="0" w:color="auto"/>
              <w:right w:val="single" w:sz="4" w:space="0" w:color="auto"/>
            </w:tcBorders>
            <w:vAlign w:val="bottom"/>
          </w:tcPr>
          <w:p w:rsidR="00FF6974" w:rsidRPr="00FE73E0" w:rsidRDefault="00FF6974" w:rsidP="00CB06B1">
            <w:pPr>
              <w:pStyle w:val="TableName"/>
              <w:ind w:left="-108" w:right="-37"/>
              <w:jc w:val="right"/>
              <w:rPr>
                <w:rFonts w:ascii="Times New Roman" w:hAnsi="Times New Roman"/>
                <w:b/>
                <w:lang w:val="bg-BG"/>
              </w:rPr>
            </w:pPr>
            <w:r w:rsidRPr="00FE73E0">
              <w:rPr>
                <w:rFonts w:ascii="Times New Roman" w:hAnsi="Times New Roman"/>
                <w:b/>
                <w:lang w:val="bg-BG"/>
              </w:rPr>
              <w:t>30</w:t>
            </w:r>
          </w:p>
        </w:tc>
        <w:tc>
          <w:tcPr>
            <w:tcW w:w="708" w:type="dxa"/>
            <w:tcBorders>
              <w:left w:val="nil"/>
              <w:bottom w:val="single" w:sz="4" w:space="0" w:color="auto"/>
              <w:right w:val="single" w:sz="4" w:space="0" w:color="auto"/>
            </w:tcBorders>
            <w:vAlign w:val="bottom"/>
          </w:tcPr>
          <w:p w:rsidR="00FF6974" w:rsidRPr="00FE73E0" w:rsidRDefault="00FF6974" w:rsidP="00CB06B1">
            <w:pPr>
              <w:pStyle w:val="TableName"/>
              <w:ind w:left="-108" w:right="-37"/>
              <w:jc w:val="right"/>
              <w:rPr>
                <w:rFonts w:ascii="Times New Roman" w:hAnsi="Times New Roman"/>
                <w:b/>
                <w:lang w:val="bg-BG"/>
              </w:rPr>
            </w:pPr>
            <w:r w:rsidRPr="00FE73E0">
              <w:rPr>
                <w:rFonts w:ascii="Times New Roman" w:hAnsi="Times New Roman"/>
                <w:b/>
                <w:lang w:val="bg-BG"/>
              </w:rPr>
              <w:t>177</w:t>
            </w:r>
          </w:p>
        </w:tc>
        <w:tc>
          <w:tcPr>
            <w:tcW w:w="690" w:type="dxa"/>
            <w:tcBorders>
              <w:left w:val="nil"/>
              <w:bottom w:val="single" w:sz="4" w:space="0" w:color="auto"/>
              <w:right w:val="single" w:sz="4" w:space="0" w:color="auto"/>
            </w:tcBorders>
            <w:vAlign w:val="bottom"/>
          </w:tcPr>
          <w:p w:rsidR="00FF6974" w:rsidRPr="00FE73E0" w:rsidRDefault="00FF6974" w:rsidP="00CB06B1">
            <w:pPr>
              <w:pStyle w:val="TableName"/>
              <w:ind w:left="-108" w:right="-37"/>
              <w:jc w:val="right"/>
              <w:rPr>
                <w:rFonts w:ascii="Times New Roman" w:hAnsi="Times New Roman"/>
                <w:b/>
                <w:lang w:val="bg-BG"/>
              </w:rPr>
            </w:pPr>
            <w:r w:rsidRPr="00FE73E0">
              <w:rPr>
                <w:rFonts w:ascii="Times New Roman" w:hAnsi="Times New Roman"/>
                <w:b/>
                <w:lang w:val="bg-BG"/>
              </w:rPr>
              <w:t>207</w:t>
            </w:r>
          </w:p>
        </w:tc>
        <w:tc>
          <w:tcPr>
            <w:tcW w:w="1011" w:type="dxa"/>
            <w:tcBorders>
              <w:left w:val="nil"/>
              <w:bottom w:val="single" w:sz="4" w:space="0" w:color="auto"/>
              <w:right w:val="single" w:sz="4" w:space="0" w:color="auto"/>
            </w:tcBorders>
            <w:vAlign w:val="bottom"/>
          </w:tcPr>
          <w:p w:rsidR="00FF6974" w:rsidRPr="00FE73E0" w:rsidRDefault="00FF6974" w:rsidP="00CB06B1">
            <w:pPr>
              <w:pStyle w:val="TableName"/>
              <w:ind w:left="-108" w:right="-37"/>
              <w:jc w:val="right"/>
              <w:rPr>
                <w:rFonts w:ascii="Times New Roman" w:hAnsi="Times New Roman"/>
                <w:b/>
                <w:lang w:val="bg-BG"/>
              </w:rPr>
            </w:pPr>
            <w:r w:rsidRPr="00FE73E0">
              <w:rPr>
                <w:rFonts w:ascii="Times New Roman" w:hAnsi="Times New Roman"/>
                <w:b/>
                <w:lang w:val="bg-BG"/>
              </w:rPr>
              <w:t>18</w:t>
            </w:r>
          </w:p>
        </w:tc>
        <w:tc>
          <w:tcPr>
            <w:tcW w:w="993" w:type="dxa"/>
            <w:tcBorders>
              <w:left w:val="nil"/>
              <w:bottom w:val="single" w:sz="4" w:space="0" w:color="auto"/>
              <w:right w:val="single" w:sz="4" w:space="0" w:color="auto"/>
            </w:tcBorders>
            <w:vAlign w:val="bottom"/>
          </w:tcPr>
          <w:p w:rsidR="00FF6974" w:rsidRPr="00FE73E0" w:rsidRDefault="006B394E" w:rsidP="00CB06B1">
            <w:pPr>
              <w:pStyle w:val="TableName"/>
              <w:ind w:left="-108" w:right="-37"/>
              <w:jc w:val="right"/>
              <w:rPr>
                <w:rFonts w:ascii="Times New Roman" w:hAnsi="Times New Roman"/>
                <w:b/>
                <w:lang w:val="bg-BG"/>
              </w:rPr>
            </w:pPr>
            <w:r w:rsidRPr="00FE73E0">
              <w:rPr>
                <w:rFonts w:ascii="Times New Roman" w:hAnsi="Times New Roman"/>
                <w:b/>
                <w:lang w:val="bg-BG"/>
              </w:rPr>
              <w:t>0</w:t>
            </w:r>
          </w:p>
        </w:tc>
        <w:tc>
          <w:tcPr>
            <w:tcW w:w="831" w:type="dxa"/>
            <w:tcBorders>
              <w:left w:val="nil"/>
              <w:bottom w:val="single" w:sz="4" w:space="0" w:color="auto"/>
              <w:right w:val="single" w:sz="4" w:space="0" w:color="auto"/>
            </w:tcBorders>
            <w:vAlign w:val="bottom"/>
          </w:tcPr>
          <w:p w:rsidR="00FF6974" w:rsidRPr="00FE73E0" w:rsidRDefault="00FF6974" w:rsidP="00CB06B1">
            <w:pPr>
              <w:pStyle w:val="TableName"/>
              <w:ind w:left="-108" w:right="-37"/>
              <w:jc w:val="right"/>
              <w:rPr>
                <w:rFonts w:ascii="Times New Roman" w:hAnsi="Times New Roman"/>
                <w:b/>
                <w:lang w:val="bg-BG"/>
              </w:rPr>
            </w:pPr>
            <w:r w:rsidRPr="00FE73E0">
              <w:rPr>
                <w:rFonts w:ascii="Times New Roman" w:hAnsi="Times New Roman"/>
                <w:b/>
                <w:lang w:val="bg-BG"/>
              </w:rPr>
              <w:t>225</w:t>
            </w:r>
          </w:p>
        </w:tc>
        <w:tc>
          <w:tcPr>
            <w:tcW w:w="567" w:type="dxa"/>
            <w:tcBorders>
              <w:left w:val="nil"/>
              <w:bottom w:val="single" w:sz="4" w:space="0" w:color="auto"/>
              <w:right w:val="double" w:sz="4" w:space="0" w:color="auto"/>
            </w:tcBorders>
            <w:vAlign w:val="bottom"/>
          </w:tcPr>
          <w:p w:rsidR="00FF6974" w:rsidRPr="00FE73E0" w:rsidRDefault="00FF6974" w:rsidP="00CB06B1">
            <w:pPr>
              <w:jc w:val="right"/>
              <w:rPr>
                <w:b/>
                <w:lang w:val="bg-BG"/>
              </w:rPr>
            </w:pPr>
            <w:r w:rsidRPr="00FE73E0">
              <w:rPr>
                <w:b/>
                <w:lang w:val="bg-BG"/>
              </w:rPr>
              <w:t>0.1</w:t>
            </w:r>
          </w:p>
        </w:tc>
      </w:tr>
      <w:tr w:rsidR="006B394E" w:rsidRPr="00FE73E0" w:rsidTr="00940051">
        <w:trPr>
          <w:cantSplit/>
        </w:trPr>
        <w:tc>
          <w:tcPr>
            <w:tcW w:w="3705" w:type="dxa"/>
            <w:tcBorders>
              <w:top w:val="single" w:sz="4" w:space="0" w:color="auto"/>
              <w:left w:val="double" w:sz="4" w:space="0" w:color="auto"/>
              <w:bottom w:val="double" w:sz="4" w:space="0" w:color="auto"/>
            </w:tcBorders>
            <w:vAlign w:val="bottom"/>
          </w:tcPr>
          <w:p w:rsidR="006B394E" w:rsidRPr="00FE73E0" w:rsidRDefault="006B394E" w:rsidP="00CB06B1">
            <w:pPr>
              <w:pStyle w:val="TableName"/>
              <w:ind w:left="-108"/>
              <w:rPr>
                <w:rFonts w:ascii="Times New Roman" w:hAnsi="Times New Roman"/>
                <w:b/>
              </w:rPr>
            </w:pPr>
            <w:r w:rsidRPr="00FE73E0">
              <w:rPr>
                <w:rFonts w:ascii="Times New Roman" w:hAnsi="Times New Roman"/>
                <w:b/>
              </w:rPr>
              <w:t>Всичко</w:t>
            </w:r>
            <w:r w:rsidRPr="00FE73E0">
              <w:rPr>
                <w:rFonts w:ascii="Times New Roman" w:hAnsi="Times New Roman"/>
                <w:b/>
                <w:lang w:val="bg-BG"/>
              </w:rPr>
              <w:t xml:space="preserve"> ТП "ДЛС Каракуз”</w:t>
            </w:r>
          </w:p>
        </w:tc>
        <w:tc>
          <w:tcPr>
            <w:tcW w:w="567" w:type="dxa"/>
            <w:tcBorders>
              <w:top w:val="single" w:sz="4" w:space="0" w:color="auto"/>
              <w:left w:val="single" w:sz="4" w:space="0" w:color="auto"/>
              <w:bottom w:val="double" w:sz="4" w:space="0" w:color="auto"/>
              <w:right w:val="single" w:sz="4" w:space="0" w:color="auto"/>
            </w:tcBorders>
            <w:vAlign w:val="bottom"/>
          </w:tcPr>
          <w:p w:rsidR="006B394E" w:rsidRPr="00FE73E0" w:rsidRDefault="006B394E" w:rsidP="00CB06B1">
            <w:pPr>
              <w:pStyle w:val="TableName"/>
              <w:ind w:left="-108" w:right="-37"/>
              <w:jc w:val="right"/>
              <w:rPr>
                <w:rFonts w:ascii="Times New Roman" w:hAnsi="Times New Roman"/>
                <w:b/>
                <w:lang w:val="bg-BG"/>
              </w:rPr>
            </w:pPr>
            <w:r w:rsidRPr="00FE73E0">
              <w:rPr>
                <w:rFonts w:ascii="Times New Roman" w:hAnsi="Times New Roman"/>
                <w:b/>
                <w:lang w:val="bg-BG"/>
              </w:rPr>
              <w:t>30</w:t>
            </w:r>
          </w:p>
        </w:tc>
        <w:tc>
          <w:tcPr>
            <w:tcW w:w="708" w:type="dxa"/>
            <w:tcBorders>
              <w:top w:val="single" w:sz="4" w:space="0" w:color="auto"/>
              <w:left w:val="nil"/>
              <w:bottom w:val="double" w:sz="4" w:space="0" w:color="auto"/>
              <w:right w:val="single" w:sz="4" w:space="0" w:color="auto"/>
            </w:tcBorders>
            <w:vAlign w:val="bottom"/>
          </w:tcPr>
          <w:p w:rsidR="006B394E" w:rsidRPr="00FE73E0" w:rsidRDefault="006B394E" w:rsidP="00CB06B1">
            <w:pPr>
              <w:pStyle w:val="TableName"/>
              <w:ind w:left="-108" w:right="-37"/>
              <w:jc w:val="right"/>
              <w:rPr>
                <w:rFonts w:ascii="Times New Roman" w:hAnsi="Times New Roman"/>
                <w:b/>
                <w:lang w:val="bg-BG"/>
              </w:rPr>
            </w:pPr>
            <w:r w:rsidRPr="00FE73E0">
              <w:rPr>
                <w:rFonts w:ascii="Times New Roman" w:hAnsi="Times New Roman"/>
                <w:b/>
                <w:lang w:val="bg-BG"/>
              </w:rPr>
              <w:t>3647</w:t>
            </w:r>
          </w:p>
        </w:tc>
        <w:tc>
          <w:tcPr>
            <w:tcW w:w="690" w:type="dxa"/>
            <w:tcBorders>
              <w:top w:val="single" w:sz="4" w:space="0" w:color="auto"/>
              <w:left w:val="nil"/>
              <w:bottom w:val="double" w:sz="4" w:space="0" w:color="auto"/>
              <w:right w:val="single" w:sz="4" w:space="0" w:color="auto"/>
            </w:tcBorders>
            <w:vAlign w:val="bottom"/>
          </w:tcPr>
          <w:p w:rsidR="006B394E" w:rsidRPr="00FE73E0" w:rsidRDefault="006B394E" w:rsidP="00CB06B1">
            <w:pPr>
              <w:pStyle w:val="TableName"/>
              <w:ind w:left="-108" w:right="-37"/>
              <w:jc w:val="right"/>
              <w:rPr>
                <w:rFonts w:ascii="Times New Roman" w:hAnsi="Times New Roman"/>
                <w:b/>
                <w:lang w:val="bg-BG"/>
              </w:rPr>
            </w:pPr>
            <w:r w:rsidRPr="00FE73E0">
              <w:rPr>
                <w:rFonts w:ascii="Times New Roman" w:hAnsi="Times New Roman"/>
                <w:b/>
                <w:lang w:val="bg-BG"/>
              </w:rPr>
              <w:t>3677</w:t>
            </w:r>
          </w:p>
        </w:tc>
        <w:tc>
          <w:tcPr>
            <w:tcW w:w="1011" w:type="dxa"/>
            <w:tcBorders>
              <w:top w:val="single" w:sz="4" w:space="0" w:color="auto"/>
              <w:left w:val="nil"/>
              <w:bottom w:val="double" w:sz="4" w:space="0" w:color="auto"/>
              <w:right w:val="single" w:sz="4" w:space="0" w:color="auto"/>
            </w:tcBorders>
            <w:vAlign w:val="bottom"/>
          </w:tcPr>
          <w:p w:rsidR="006B394E" w:rsidRPr="00FE73E0" w:rsidRDefault="006B394E" w:rsidP="00CB06B1">
            <w:pPr>
              <w:pStyle w:val="TableName"/>
              <w:ind w:left="-108" w:right="-37"/>
              <w:jc w:val="right"/>
              <w:rPr>
                <w:rFonts w:ascii="Times New Roman" w:hAnsi="Times New Roman"/>
                <w:b/>
                <w:lang w:val="bg-BG"/>
              </w:rPr>
            </w:pPr>
            <w:r w:rsidRPr="00FE73E0">
              <w:rPr>
                <w:rFonts w:ascii="Times New Roman" w:hAnsi="Times New Roman"/>
                <w:b/>
                <w:lang w:val="bg-BG"/>
              </w:rPr>
              <w:t>58</w:t>
            </w:r>
          </w:p>
        </w:tc>
        <w:tc>
          <w:tcPr>
            <w:tcW w:w="993" w:type="dxa"/>
            <w:tcBorders>
              <w:top w:val="single" w:sz="4" w:space="0" w:color="auto"/>
              <w:left w:val="nil"/>
              <w:bottom w:val="double" w:sz="4" w:space="0" w:color="auto"/>
              <w:right w:val="single" w:sz="4" w:space="0" w:color="auto"/>
            </w:tcBorders>
            <w:vAlign w:val="bottom"/>
          </w:tcPr>
          <w:p w:rsidR="006B394E" w:rsidRPr="00FE73E0" w:rsidRDefault="006B394E" w:rsidP="00CB06B1">
            <w:pPr>
              <w:pStyle w:val="TableName"/>
              <w:ind w:left="-108" w:right="-37"/>
              <w:jc w:val="right"/>
              <w:rPr>
                <w:rFonts w:ascii="Times New Roman" w:hAnsi="Times New Roman"/>
                <w:b/>
                <w:lang w:val="bg-BG"/>
              </w:rPr>
            </w:pPr>
            <w:r w:rsidRPr="00FE73E0">
              <w:rPr>
                <w:rFonts w:ascii="Times New Roman" w:hAnsi="Times New Roman"/>
                <w:b/>
                <w:lang w:val="bg-BG"/>
              </w:rPr>
              <w:t>509</w:t>
            </w:r>
          </w:p>
        </w:tc>
        <w:tc>
          <w:tcPr>
            <w:tcW w:w="831" w:type="dxa"/>
            <w:tcBorders>
              <w:top w:val="single" w:sz="4" w:space="0" w:color="auto"/>
              <w:left w:val="nil"/>
              <w:bottom w:val="double" w:sz="4" w:space="0" w:color="auto"/>
              <w:right w:val="single" w:sz="4" w:space="0" w:color="auto"/>
            </w:tcBorders>
            <w:vAlign w:val="bottom"/>
          </w:tcPr>
          <w:p w:rsidR="006B394E" w:rsidRPr="00FE73E0" w:rsidRDefault="006B394E" w:rsidP="00CB06B1">
            <w:pPr>
              <w:pStyle w:val="TableName"/>
              <w:ind w:left="-108" w:right="-37"/>
              <w:jc w:val="right"/>
              <w:rPr>
                <w:rFonts w:ascii="Times New Roman" w:hAnsi="Times New Roman"/>
                <w:b/>
                <w:lang w:val="bg-BG"/>
              </w:rPr>
            </w:pPr>
            <w:r w:rsidRPr="00FE73E0">
              <w:rPr>
                <w:rFonts w:ascii="Times New Roman" w:hAnsi="Times New Roman"/>
                <w:b/>
                <w:lang w:val="bg-BG"/>
              </w:rPr>
              <w:t>4244</w:t>
            </w:r>
          </w:p>
        </w:tc>
        <w:tc>
          <w:tcPr>
            <w:tcW w:w="567" w:type="dxa"/>
            <w:tcBorders>
              <w:top w:val="single" w:sz="4" w:space="0" w:color="auto"/>
              <w:left w:val="nil"/>
              <w:bottom w:val="double" w:sz="4" w:space="0" w:color="auto"/>
              <w:right w:val="double" w:sz="4" w:space="0" w:color="auto"/>
            </w:tcBorders>
            <w:vAlign w:val="bottom"/>
          </w:tcPr>
          <w:p w:rsidR="006B394E" w:rsidRPr="00FE73E0" w:rsidRDefault="006B394E" w:rsidP="00CB06B1">
            <w:pPr>
              <w:jc w:val="right"/>
              <w:rPr>
                <w:b/>
                <w:lang w:val="bg-BG"/>
              </w:rPr>
            </w:pPr>
          </w:p>
        </w:tc>
      </w:tr>
      <w:tr w:rsidR="00FF6974" w:rsidRPr="00FE73E0" w:rsidTr="00940051">
        <w:trPr>
          <w:cantSplit/>
        </w:trPr>
        <w:tc>
          <w:tcPr>
            <w:tcW w:w="3705" w:type="dxa"/>
            <w:tcBorders>
              <w:top w:val="single" w:sz="4" w:space="0" w:color="auto"/>
              <w:left w:val="double" w:sz="4" w:space="0" w:color="auto"/>
              <w:bottom w:val="double" w:sz="4" w:space="0" w:color="auto"/>
            </w:tcBorders>
            <w:vAlign w:val="bottom"/>
          </w:tcPr>
          <w:p w:rsidR="00FF6974" w:rsidRPr="00FE73E0" w:rsidRDefault="006B394E" w:rsidP="00CB06B1">
            <w:pPr>
              <w:pStyle w:val="TableName"/>
              <w:ind w:left="-108"/>
              <w:rPr>
                <w:rFonts w:ascii="Times New Roman" w:hAnsi="Times New Roman"/>
                <w:b/>
                <w:lang w:val="bg-BG"/>
              </w:rPr>
            </w:pPr>
            <w:r w:rsidRPr="00FE73E0">
              <w:rPr>
                <w:rFonts w:ascii="Times New Roman" w:hAnsi="Times New Roman"/>
                <w:b/>
                <w:lang w:val="bg-BG"/>
              </w:rPr>
              <w:t>ОБЩО ПО ПЛАН</w:t>
            </w:r>
          </w:p>
        </w:tc>
        <w:tc>
          <w:tcPr>
            <w:tcW w:w="567" w:type="dxa"/>
            <w:tcBorders>
              <w:top w:val="single" w:sz="4" w:space="0" w:color="auto"/>
              <w:left w:val="single" w:sz="4" w:space="0" w:color="auto"/>
              <w:bottom w:val="double" w:sz="4" w:space="0" w:color="auto"/>
              <w:right w:val="single" w:sz="4" w:space="0" w:color="auto"/>
            </w:tcBorders>
            <w:vAlign w:val="bottom"/>
          </w:tcPr>
          <w:p w:rsidR="00FF6974" w:rsidRPr="00FE73E0" w:rsidRDefault="00FF6974" w:rsidP="00CB06B1">
            <w:pPr>
              <w:pStyle w:val="TableName"/>
              <w:ind w:left="-108" w:right="-37"/>
              <w:jc w:val="right"/>
              <w:rPr>
                <w:rFonts w:ascii="Times New Roman" w:hAnsi="Times New Roman"/>
                <w:b/>
                <w:lang w:val="bg-BG"/>
              </w:rPr>
            </w:pPr>
            <w:r w:rsidRPr="00FE73E0">
              <w:rPr>
                <w:rFonts w:ascii="Times New Roman" w:hAnsi="Times New Roman"/>
                <w:b/>
                <w:lang w:val="bg-BG"/>
              </w:rPr>
              <w:t>30</w:t>
            </w:r>
          </w:p>
        </w:tc>
        <w:tc>
          <w:tcPr>
            <w:tcW w:w="708" w:type="dxa"/>
            <w:tcBorders>
              <w:top w:val="single" w:sz="4" w:space="0" w:color="auto"/>
              <w:left w:val="nil"/>
              <w:bottom w:val="double" w:sz="4" w:space="0" w:color="auto"/>
              <w:right w:val="single" w:sz="4" w:space="0" w:color="auto"/>
            </w:tcBorders>
            <w:vAlign w:val="bottom"/>
          </w:tcPr>
          <w:p w:rsidR="00FF6974" w:rsidRPr="00FE73E0" w:rsidRDefault="00E56AC9" w:rsidP="00CB06B1">
            <w:pPr>
              <w:pStyle w:val="TableName"/>
              <w:ind w:left="-108" w:right="-37"/>
              <w:jc w:val="right"/>
              <w:rPr>
                <w:rFonts w:ascii="Times New Roman" w:hAnsi="Times New Roman"/>
                <w:b/>
                <w:lang w:val="bg-BG"/>
              </w:rPr>
            </w:pPr>
            <w:r w:rsidRPr="00FE73E0">
              <w:rPr>
                <w:rFonts w:ascii="Times New Roman" w:hAnsi="Times New Roman"/>
                <w:b/>
                <w:lang w:val="bg-BG"/>
              </w:rPr>
              <w:t>5549</w:t>
            </w:r>
          </w:p>
        </w:tc>
        <w:tc>
          <w:tcPr>
            <w:tcW w:w="690" w:type="dxa"/>
            <w:tcBorders>
              <w:top w:val="single" w:sz="4" w:space="0" w:color="auto"/>
              <w:left w:val="nil"/>
              <w:bottom w:val="double" w:sz="4" w:space="0" w:color="auto"/>
              <w:right w:val="single" w:sz="4" w:space="0" w:color="auto"/>
            </w:tcBorders>
            <w:vAlign w:val="bottom"/>
          </w:tcPr>
          <w:p w:rsidR="00FF6974" w:rsidRPr="00FE73E0" w:rsidRDefault="00E56AC9" w:rsidP="00CB06B1">
            <w:pPr>
              <w:pStyle w:val="TableName"/>
              <w:ind w:left="-108" w:right="-37"/>
              <w:jc w:val="right"/>
              <w:rPr>
                <w:rFonts w:ascii="Times New Roman" w:hAnsi="Times New Roman"/>
                <w:b/>
                <w:lang w:val="bg-BG"/>
              </w:rPr>
            </w:pPr>
            <w:r w:rsidRPr="00FE73E0">
              <w:rPr>
                <w:rFonts w:ascii="Times New Roman" w:hAnsi="Times New Roman"/>
                <w:b/>
                <w:lang w:val="bg-BG"/>
              </w:rPr>
              <w:t>5579</w:t>
            </w:r>
          </w:p>
        </w:tc>
        <w:tc>
          <w:tcPr>
            <w:tcW w:w="1011" w:type="dxa"/>
            <w:tcBorders>
              <w:top w:val="single" w:sz="4" w:space="0" w:color="auto"/>
              <w:left w:val="nil"/>
              <w:bottom w:val="double" w:sz="4" w:space="0" w:color="auto"/>
              <w:right w:val="single" w:sz="4" w:space="0" w:color="auto"/>
            </w:tcBorders>
            <w:vAlign w:val="bottom"/>
          </w:tcPr>
          <w:p w:rsidR="00FF6974" w:rsidRPr="00FE73E0" w:rsidRDefault="00E56AC9" w:rsidP="00CB06B1">
            <w:pPr>
              <w:pStyle w:val="TableName"/>
              <w:ind w:left="-108" w:right="-37"/>
              <w:jc w:val="right"/>
              <w:rPr>
                <w:rFonts w:ascii="Times New Roman" w:hAnsi="Times New Roman"/>
                <w:b/>
                <w:lang w:val="bg-BG"/>
              </w:rPr>
            </w:pPr>
            <w:r w:rsidRPr="00FE73E0">
              <w:rPr>
                <w:rFonts w:ascii="Times New Roman" w:hAnsi="Times New Roman"/>
                <w:b/>
                <w:lang w:val="bg-BG"/>
              </w:rPr>
              <w:t>58</w:t>
            </w:r>
          </w:p>
        </w:tc>
        <w:tc>
          <w:tcPr>
            <w:tcW w:w="993" w:type="dxa"/>
            <w:tcBorders>
              <w:top w:val="single" w:sz="4" w:space="0" w:color="auto"/>
              <w:left w:val="nil"/>
              <w:bottom w:val="double" w:sz="4" w:space="0" w:color="auto"/>
              <w:right w:val="single" w:sz="4" w:space="0" w:color="auto"/>
            </w:tcBorders>
            <w:vAlign w:val="bottom"/>
          </w:tcPr>
          <w:p w:rsidR="00FF6974" w:rsidRPr="00FE73E0" w:rsidRDefault="00E56AC9" w:rsidP="00CB06B1">
            <w:pPr>
              <w:pStyle w:val="TableName"/>
              <w:ind w:left="-108" w:right="-37"/>
              <w:jc w:val="right"/>
              <w:rPr>
                <w:rFonts w:ascii="Times New Roman" w:hAnsi="Times New Roman"/>
                <w:b/>
                <w:lang w:val="bg-BG"/>
              </w:rPr>
            </w:pPr>
            <w:r w:rsidRPr="00FE73E0">
              <w:rPr>
                <w:rFonts w:ascii="Times New Roman" w:hAnsi="Times New Roman"/>
                <w:b/>
                <w:lang w:val="bg-BG"/>
              </w:rPr>
              <w:t>1133</w:t>
            </w:r>
          </w:p>
        </w:tc>
        <w:tc>
          <w:tcPr>
            <w:tcW w:w="831" w:type="dxa"/>
            <w:tcBorders>
              <w:top w:val="single" w:sz="4" w:space="0" w:color="auto"/>
              <w:left w:val="nil"/>
              <w:bottom w:val="double" w:sz="4" w:space="0" w:color="auto"/>
              <w:right w:val="single" w:sz="4" w:space="0" w:color="auto"/>
            </w:tcBorders>
            <w:vAlign w:val="bottom"/>
          </w:tcPr>
          <w:p w:rsidR="00FF6974" w:rsidRPr="00FE73E0" w:rsidRDefault="00E56AC9" w:rsidP="00CB06B1">
            <w:pPr>
              <w:pStyle w:val="TableName"/>
              <w:ind w:left="-108" w:right="-37"/>
              <w:jc w:val="right"/>
              <w:rPr>
                <w:rFonts w:ascii="Times New Roman" w:hAnsi="Times New Roman"/>
                <w:b/>
                <w:lang w:val="bg-BG"/>
              </w:rPr>
            </w:pPr>
            <w:r w:rsidRPr="00FE73E0">
              <w:rPr>
                <w:rFonts w:ascii="Times New Roman" w:hAnsi="Times New Roman"/>
                <w:b/>
                <w:lang w:val="bg-BG"/>
              </w:rPr>
              <w:t>6770</w:t>
            </w:r>
          </w:p>
        </w:tc>
        <w:tc>
          <w:tcPr>
            <w:tcW w:w="567" w:type="dxa"/>
            <w:tcBorders>
              <w:top w:val="single" w:sz="4" w:space="0" w:color="auto"/>
              <w:left w:val="nil"/>
              <w:bottom w:val="double" w:sz="4" w:space="0" w:color="auto"/>
              <w:right w:val="double" w:sz="4" w:space="0" w:color="auto"/>
            </w:tcBorders>
            <w:vAlign w:val="bottom"/>
          </w:tcPr>
          <w:p w:rsidR="00FF6974" w:rsidRPr="00FE73E0" w:rsidRDefault="00FF6974" w:rsidP="00CB06B1">
            <w:pPr>
              <w:jc w:val="right"/>
              <w:rPr>
                <w:b/>
                <w:lang w:val="bg-BG"/>
              </w:rPr>
            </w:pPr>
            <w:r w:rsidRPr="00FE73E0">
              <w:rPr>
                <w:b/>
                <w:lang w:val="bg-BG"/>
              </w:rPr>
              <w:t>0.9</w:t>
            </w:r>
          </w:p>
        </w:tc>
      </w:tr>
    </w:tbl>
    <w:p w:rsidR="00626612" w:rsidRPr="00FE73E0" w:rsidRDefault="0090116F" w:rsidP="0090116F">
      <w:pPr>
        <w:pStyle w:val="11"/>
        <w:spacing w:line="240" w:lineRule="auto"/>
        <w:ind w:firstLine="0"/>
        <w:rPr>
          <w:snapToGrid w:val="0"/>
          <w:sz w:val="24"/>
          <w:szCs w:val="24"/>
          <w:lang w:val="bg-BG"/>
        </w:rPr>
      </w:pPr>
      <w:r w:rsidRPr="00FE73E0">
        <w:rPr>
          <w:snapToGrid w:val="0"/>
          <w:sz w:val="24"/>
          <w:szCs w:val="24"/>
          <w:lang w:val="bg-BG"/>
        </w:rPr>
        <w:tab/>
        <w:t xml:space="preserve"> </w:t>
      </w:r>
    </w:p>
    <w:p w:rsidR="0090116F" w:rsidRPr="00FE73E0" w:rsidRDefault="00626612" w:rsidP="0090116F">
      <w:pPr>
        <w:pStyle w:val="11"/>
        <w:spacing w:line="240" w:lineRule="auto"/>
        <w:ind w:firstLine="0"/>
        <w:rPr>
          <w:snapToGrid w:val="0"/>
          <w:sz w:val="24"/>
          <w:szCs w:val="24"/>
          <w:lang w:val="bg-BG"/>
        </w:rPr>
      </w:pPr>
      <w:r w:rsidRPr="00FE73E0">
        <w:rPr>
          <w:snapToGrid w:val="0"/>
          <w:sz w:val="24"/>
          <w:szCs w:val="24"/>
          <w:lang w:val="bg-BG"/>
        </w:rPr>
        <w:tab/>
      </w:r>
      <w:r w:rsidR="0090116F" w:rsidRPr="00FE73E0">
        <w:rPr>
          <w:snapToGrid w:val="0"/>
          <w:sz w:val="24"/>
          <w:szCs w:val="24"/>
          <w:lang w:val="bg-BG"/>
        </w:rPr>
        <w:t xml:space="preserve"> Да се предвидят мероприятия за поддържане и подобряване на съществуващите фуражни площи. При недостиг на фуражни площи да се предвиди разработване на нови такива с цел достигане на нормативите, залегнали в ЗЛОД.</w:t>
      </w:r>
    </w:p>
    <w:p w:rsidR="0090116F" w:rsidRPr="00FE73E0" w:rsidRDefault="0090116F" w:rsidP="0090116F">
      <w:pPr>
        <w:pStyle w:val="11"/>
        <w:spacing w:line="240" w:lineRule="auto"/>
        <w:ind w:firstLine="0"/>
        <w:rPr>
          <w:snapToGrid w:val="0"/>
          <w:sz w:val="24"/>
          <w:szCs w:val="24"/>
          <w:lang w:val="bg-BG"/>
        </w:rPr>
      </w:pPr>
      <w:r w:rsidRPr="00FE73E0">
        <w:rPr>
          <w:snapToGrid w:val="0"/>
          <w:sz w:val="24"/>
          <w:szCs w:val="24"/>
          <w:lang w:val="bg-BG"/>
        </w:rPr>
        <w:t xml:space="preserve">             Да се предвиди периферно и групово засаждане на горскоплодни дървесни и храстови видове, предпочитани от дивеча, особено по периферията на дивечовите ниви от горските територии държавна собственост, както и опазване на съществуващите такива.</w:t>
      </w:r>
    </w:p>
    <w:p w:rsidR="0090116F" w:rsidRPr="00FE73E0" w:rsidRDefault="0090116F" w:rsidP="0090116F">
      <w:pPr>
        <w:ind w:firstLine="720"/>
        <w:jc w:val="both"/>
        <w:rPr>
          <w:sz w:val="24"/>
          <w:lang w:val="bg-BG"/>
        </w:rPr>
      </w:pPr>
      <w:r w:rsidRPr="00FE73E0">
        <w:rPr>
          <w:sz w:val="24"/>
          <w:lang w:val="bg-BG"/>
        </w:rPr>
        <w:t xml:space="preserve"> За да се предпазят от преждевременно опасване от домашен добитък, особено тези, в близост до населени места, да се предвиди ограждане на дивечовите ниви по начин възпрепятстваш влизането на домашни животни. В дивечовите ниви трябва да се прави такъв сеитбооборот, че да се осигури  целогодишен фураж.</w:t>
      </w:r>
      <w:r w:rsidR="00220B61" w:rsidRPr="00FE73E0">
        <w:rPr>
          <w:sz w:val="24"/>
          <w:lang w:val="bg-BG"/>
        </w:rPr>
        <w:t xml:space="preserve"> </w:t>
      </w:r>
    </w:p>
    <w:p w:rsidR="0090116F" w:rsidRPr="00FE73E0" w:rsidRDefault="0090116F" w:rsidP="0090116F">
      <w:pPr>
        <w:pStyle w:val="11"/>
        <w:spacing w:line="240" w:lineRule="auto"/>
        <w:ind w:firstLine="0"/>
        <w:rPr>
          <w:snapToGrid w:val="0"/>
          <w:sz w:val="24"/>
          <w:szCs w:val="24"/>
          <w:lang w:val="bg-BG"/>
        </w:rPr>
      </w:pPr>
      <w:r w:rsidRPr="00FE73E0">
        <w:rPr>
          <w:sz w:val="24"/>
          <w:lang w:val="bg-BG"/>
        </w:rPr>
        <w:tab/>
      </w:r>
      <w:r w:rsidR="00FA769E" w:rsidRPr="00FE73E0">
        <w:rPr>
          <w:sz w:val="24"/>
          <w:lang w:val="bg-BG"/>
        </w:rPr>
        <w:t>При проектиране на д</w:t>
      </w:r>
      <w:r w:rsidRPr="00FE73E0">
        <w:rPr>
          <w:sz w:val="24"/>
          <w:lang w:val="bg-BG"/>
        </w:rPr>
        <w:t>ивечовите ниви, попадащи в частни имоти</w:t>
      </w:r>
      <w:r w:rsidR="00FA769E" w:rsidRPr="00FE73E0">
        <w:rPr>
          <w:sz w:val="24"/>
          <w:lang w:val="bg-BG"/>
        </w:rPr>
        <w:t>, то същите</w:t>
      </w:r>
      <w:r w:rsidRPr="00FE73E0">
        <w:rPr>
          <w:sz w:val="24"/>
          <w:lang w:val="bg-BG"/>
        </w:rPr>
        <w:t xml:space="preserve"> следва да се разработят след сключване на договор със собственика на земята. </w:t>
      </w:r>
    </w:p>
    <w:p w:rsidR="0090116F" w:rsidRPr="00FE73E0" w:rsidRDefault="0090116F" w:rsidP="0090116F">
      <w:pPr>
        <w:pStyle w:val="11"/>
        <w:spacing w:line="240" w:lineRule="auto"/>
        <w:ind w:firstLine="0"/>
        <w:rPr>
          <w:snapToGrid w:val="0"/>
          <w:sz w:val="24"/>
          <w:szCs w:val="24"/>
          <w:lang w:val="bg-BG"/>
        </w:rPr>
      </w:pPr>
      <w:r w:rsidRPr="00FE73E0">
        <w:rPr>
          <w:snapToGrid w:val="0"/>
          <w:sz w:val="24"/>
          <w:szCs w:val="24"/>
          <w:lang w:val="bg-BG"/>
        </w:rPr>
        <w:t xml:space="preserve">            На подходящи места да се проектират дивечови сечища (бръстилища).</w:t>
      </w:r>
    </w:p>
    <w:p w:rsidR="0090116F" w:rsidRPr="00FE73E0" w:rsidRDefault="0090116F" w:rsidP="0090116F">
      <w:pPr>
        <w:pStyle w:val="11"/>
        <w:spacing w:line="240" w:lineRule="auto"/>
        <w:ind w:firstLine="0"/>
        <w:rPr>
          <w:rFonts w:eastAsia="Arial"/>
          <w:sz w:val="24"/>
          <w:szCs w:val="24"/>
          <w:lang w:val="bg-BG"/>
        </w:rPr>
      </w:pPr>
      <w:r w:rsidRPr="00FE73E0">
        <w:rPr>
          <w:snapToGrid w:val="0"/>
          <w:sz w:val="24"/>
          <w:szCs w:val="24"/>
          <w:lang w:val="bg-BG"/>
        </w:rPr>
        <w:t xml:space="preserve">            Да се проектират мероприятия за ограничаване на миграцията и опресняване на кръвта. </w:t>
      </w:r>
      <w:r w:rsidRPr="00FE73E0">
        <w:rPr>
          <w:sz w:val="24"/>
          <w:szCs w:val="24"/>
          <w:lang w:val="bg-BG"/>
        </w:rPr>
        <w:t>За</w:t>
      </w:r>
      <w:r w:rsidRPr="00FE73E0">
        <w:rPr>
          <w:rFonts w:eastAsia="Arial"/>
          <w:sz w:val="24"/>
          <w:szCs w:val="24"/>
          <w:lang w:val="bg-BG"/>
        </w:rPr>
        <w:t xml:space="preserve"> </w:t>
      </w:r>
      <w:r w:rsidRPr="00FE73E0">
        <w:rPr>
          <w:sz w:val="24"/>
          <w:szCs w:val="24"/>
          <w:lang w:val="bg-BG"/>
        </w:rPr>
        <w:t>ограничаване</w:t>
      </w:r>
      <w:r w:rsidRPr="00FE73E0">
        <w:rPr>
          <w:rFonts w:eastAsia="Arial"/>
          <w:sz w:val="24"/>
          <w:szCs w:val="24"/>
          <w:lang w:val="bg-BG"/>
        </w:rPr>
        <w:t xml:space="preserve"> </w:t>
      </w:r>
      <w:r w:rsidRPr="00FE73E0">
        <w:rPr>
          <w:sz w:val="24"/>
          <w:szCs w:val="24"/>
          <w:lang w:val="bg-BG"/>
        </w:rPr>
        <w:t>на</w:t>
      </w:r>
      <w:r w:rsidRPr="00FE73E0">
        <w:rPr>
          <w:rFonts w:eastAsia="Arial"/>
          <w:sz w:val="24"/>
          <w:szCs w:val="24"/>
          <w:lang w:val="bg-BG"/>
        </w:rPr>
        <w:t xml:space="preserve"> </w:t>
      </w:r>
      <w:r w:rsidRPr="00FE73E0">
        <w:rPr>
          <w:sz w:val="24"/>
          <w:szCs w:val="24"/>
          <w:lang w:val="bg-BG"/>
        </w:rPr>
        <w:t>миграцията,</w:t>
      </w:r>
      <w:r w:rsidRPr="00FE73E0">
        <w:rPr>
          <w:rFonts w:eastAsia="Arial"/>
          <w:sz w:val="24"/>
          <w:szCs w:val="24"/>
          <w:lang w:val="bg-BG"/>
        </w:rPr>
        <w:t xml:space="preserve"> </w:t>
      </w:r>
      <w:r w:rsidRPr="00FE73E0">
        <w:rPr>
          <w:sz w:val="24"/>
          <w:szCs w:val="24"/>
          <w:lang w:val="bg-BG"/>
        </w:rPr>
        <w:t>ловностопанските</w:t>
      </w:r>
      <w:r w:rsidRPr="00FE73E0">
        <w:rPr>
          <w:rFonts w:eastAsia="Arial"/>
          <w:sz w:val="24"/>
          <w:szCs w:val="24"/>
          <w:lang w:val="bg-BG"/>
        </w:rPr>
        <w:t xml:space="preserve"> </w:t>
      </w:r>
      <w:r w:rsidRPr="00FE73E0">
        <w:rPr>
          <w:sz w:val="24"/>
          <w:szCs w:val="24"/>
          <w:lang w:val="bg-BG"/>
        </w:rPr>
        <w:t>мероприятия да се съсредоточат</w:t>
      </w:r>
      <w:r w:rsidRPr="00FE73E0">
        <w:rPr>
          <w:rFonts w:eastAsia="Arial"/>
          <w:sz w:val="24"/>
          <w:szCs w:val="24"/>
          <w:lang w:val="bg-BG"/>
        </w:rPr>
        <w:t xml:space="preserve"> </w:t>
      </w:r>
      <w:r w:rsidRPr="00FE73E0">
        <w:rPr>
          <w:sz w:val="24"/>
          <w:szCs w:val="24"/>
          <w:lang w:val="bg-BG"/>
        </w:rPr>
        <w:t>във</w:t>
      </w:r>
      <w:r w:rsidRPr="00FE73E0">
        <w:rPr>
          <w:rFonts w:eastAsia="Arial"/>
          <w:sz w:val="24"/>
          <w:szCs w:val="24"/>
          <w:lang w:val="bg-BG"/>
        </w:rPr>
        <w:t xml:space="preserve"> </w:t>
      </w:r>
      <w:r w:rsidRPr="00FE73E0">
        <w:rPr>
          <w:sz w:val="24"/>
          <w:szCs w:val="24"/>
          <w:lang w:val="bg-BG"/>
        </w:rPr>
        <w:t>вътрешността</w:t>
      </w:r>
      <w:r w:rsidRPr="00FE73E0">
        <w:rPr>
          <w:rFonts w:eastAsia="Arial"/>
          <w:sz w:val="24"/>
          <w:szCs w:val="24"/>
          <w:lang w:val="bg-BG"/>
        </w:rPr>
        <w:t xml:space="preserve"> </w:t>
      </w:r>
      <w:r w:rsidRPr="00FE73E0">
        <w:rPr>
          <w:sz w:val="24"/>
          <w:szCs w:val="24"/>
          <w:lang w:val="bg-BG"/>
        </w:rPr>
        <w:t>на</w:t>
      </w:r>
      <w:r w:rsidRPr="00FE73E0">
        <w:rPr>
          <w:rFonts w:eastAsia="Arial"/>
          <w:sz w:val="24"/>
          <w:szCs w:val="24"/>
          <w:lang w:val="bg-BG"/>
        </w:rPr>
        <w:t xml:space="preserve"> </w:t>
      </w:r>
      <w:r w:rsidRPr="00FE73E0">
        <w:rPr>
          <w:sz w:val="24"/>
          <w:szCs w:val="24"/>
          <w:lang w:val="bg-BG"/>
        </w:rPr>
        <w:t>ловностопанските</w:t>
      </w:r>
      <w:r w:rsidRPr="00FE73E0">
        <w:rPr>
          <w:rFonts w:eastAsia="Arial"/>
          <w:sz w:val="24"/>
          <w:szCs w:val="24"/>
          <w:lang w:val="bg-BG"/>
        </w:rPr>
        <w:t xml:space="preserve"> </w:t>
      </w:r>
      <w:r w:rsidRPr="00FE73E0">
        <w:rPr>
          <w:sz w:val="24"/>
          <w:szCs w:val="24"/>
          <w:lang w:val="bg-BG"/>
        </w:rPr>
        <w:t>райони</w:t>
      </w:r>
      <w:r w:rsidRPr="00FE73E0">
        <w:rPr>
          <w:rFonts w:eastAsia="Arial"/>
          <w:sz w:val="24"/>
          <w:szCs w:val="24"/>
          <w:lang w:val="bg-BG"/>
        </w:rPr>
        <w:t xml:space="preserve"> (</w:t>
      </w:r>
      <w:r w:rsidRPr="00FE73E0">
        <w:rPr>
          <w:sz w:val="24"/>
          <w:szCs w:val="24"/>
          <w:lang w:val="bg-BG"/>
        </w:rPr>
        <w:t>доколкото</w:t>
      </w:r>
      <w:r w:rsidRPr="00FE73E0">
        <w:rPr>
          <w:rFonts w:eastAsia="Arial"/>
          <w:sz w:val="24"/>
          <w:szCs w:val="24"/>
          <w:lang w:val="bg-BG"/>
        </w:rPr>
        <w:t xml:space="preserve"> </w:t>
      </w:r>
      <w:r w:rsidRPr="00FE73E0">
        <w:rPr>
          <w:sz w:val="24"/>
          <w:szCs w:val="24"/>
          <w:lang w:val="bg-BG"/>
        </w:rPr>
        <w:t>това</w:t>
      </w:r>
      <w:r w:rsidRPr="00FE73E0">
        <w:rPr>
          <w:rFonts w:eastAsia="Arial"/>
          <w:sz w:val="24"/>
          <w:szCs w:val="24"/>
          <w:lang w:val="bg-BG"/>
        </w:rPr>
        <w:t xml:space="preserve"> </w:t>
      </w:r>
      <w:r w:rsidRPr="00FE73E0">
        <w:rPr>
          <w:sz w:val="24"/>
          <w:szCs w:val="24"/>
          <w:lang w:val="bg-BG"/>
        </w:rPr>
        <w:t>е</w:t>
      </w:r>
      <w:r w:rsidRPr="00FE73E0">
        <w:rPr>
          <w:rFonts w:eastAsia="Arial"/>
          <w:sz w:val="24"/>
          <w:szCs w:val="24"/>
          <w:lang w:val="bg-BG"/>
        </w:rPr>
        <w:t xml:space="preserve"> </w:t>
      </w:r>
      <w:r w:rsidRPr="00FE73E0">
        <w:rPr>
          <w:sz w:val="24"/>
          <w:szCs w:val="24"/>
          <w:lang w:val="bg-BG"/>
        </w:rPr>
        <w:t>възможно</w:t>
      </w:r>
      <w:r w:rsidRPr="00FE73E0">
        <w:rPr>
          <w:rFonts w:eastAsia="Arial"/>
          <w:sz w:val="24"/>
          <w:szCs w:val="24"/>
          <w:lang w:val="bg-BG"/>
        </w:rPr>
        <w:t xml:space="preserve">). В </w:t>
      </w:r>
      <w:r w:rsidRPr="00FE73E0">
        <w:rPr>
          <w:sz w:val="24"/>
          <w:szCs w:val="24"/>
          <w:lang w:val="bg-BG"/>
        </w:rPr>
        <w:t>граничните</w:t>
      </w:r>
      <w:r w:rsidRPr="00FE73E0">
        <w:rPr>
          <w:rFonts w:eastAsia="Arial"/>
          <w:sz w:val="24"/>
          <w:szCs w:val="24"/>
          <w:lang w:val="bg-BG"/>
        </w:rPr>
        <w:t xml:space="preserve"> 100 </w:t>
      </w:r>
      <w:r w:rsidRPr="00FE73E0">
        <w:rPr>
          <w:sz w:val="24"/>
          <w:szCs w:val="24"/>
          <w:lang w:val="bg-BG"/>
        </w:rPr>
        <w:t>метрови</w:t>
      </w:r>
      <w:r w:rsidRPr="00FE73E0">
        <w:rPr>
          <w:rFonts w:eastAsia="Arial"/>
          <w:sz w:val="24"/>
          <w:szCs w:val="24"/>
          <w:lang w:val="bg-BG"/>
        </w:rPr>
        <w:t xml:space="preserve"> </w:t>
      </w:r>
      <w:r w:rsidRPr="00FE73E0">
        <w:rPr>
          <w:sz w:val="24"/>
          <w:szCs w:val="24"/>
          <w:lang w:val="bg-BG"/>
        </w:rPr>
        <w:t>ивици</w:t>
      </w:r>
      <w:r w:rsidRPr="00FE73E0">
        <w:rPr>
          <w:rFonts w:eastAsia="Arial"/>
          <w:sz w:val="24"/>
          <w:szCs w:val="24"/>
          <w:lang w:val="bg-BG"/>
        </w:rPr>
        <w:t xml:space="preserve"> </w:t>
      </w:r>
      <w:r w:rsidRPr="00FE73E0">
        <w:rPr>
          <w:sz w:val="24"/>
          <w:szCs w:val="24"/>
          <w:lang w:val="bg-BG"/>
        </w:rPr>
        <w:t>на</w:t>
      </w:r>
      <w:r w:rsidRPr="00FE73E0">
        <w:rPr>
          <w:rFonts w:eastAsia="Arial"/>
          <w:sz w:val="24"/>
          <w:szCs w:val="24"/>
          <w:lang w:val="bg-BG"/>
        </w:rPr>
        <w:t xml:space="preserve"> </w:t>
      </w:r>
      <w:r w:rsidRPr="00FE73E0">
        <w:rPr>
          <w:sz w:val="24"/>
          <w:szCs w:val="24"/>
          <w:lang w:val="bg-BG"/>
        </w:rPr>
        <w:t>ловностопанските</w:t>
      </w:r>
      <w:r w:rsidRPr="00FE73E0">
        <w:rPr>
          <w:rFonts w:eastAsia="Arial"/>
          <w:sz w:val="24"/>
          <w:szCs w:val="24"/>
          <w:lang w:val="bg-BG"/>
        </w:rPr>
        <w:t xml:space="preserve"> </w:t>
      </w:r>
      <w:r w:rsidRPr="00FE73E0">
        <w:rPr>
          <w:sz w:val="24"/>
          <w:szCs w:val="24"/>
          <w:lang w:val="bg-BG"/>
        </w:rPr>
        <w:t>райони</w:t>
      </w:r>
      <w:r w:rsidRPr="00FE73E0">
        <w:rPr>
          <w:rFonts w:eastAsia="Arial"/>
          <w:sz w:val="24"/>
          <w:szCs w:val="24"/>
          <w:lang w:val="bg-BG"/>
        </w:rPr>
        <w:t xml:space="preserve"> </w:t>
      </w:r>
      <w:r w:rsidRPr="00FE73E0">
        <w:rPr>
          <w:sz w:val="24"/>
          <w:szCs w:val="24"/>
          <w:lang w:val="bg-BG"/>
        </w:rPr>
        <w:t>да</w:t>
      </w:r>
      <w:r w:rsidRPr="00FE73E0">
        <w:rPr>
          <w:rFonts w:eastAsia="Arial"/>
          <w:sz w:val="24"/>
          <w:szCs w:val="24"/>
          <w:lang w:val="bg-BG"/>
        </w:rPr>
        <w:t xml:space="preserve"> </w:t>
      </w:r>
      <w:r w:rsidRPr="00FE73E0">
        <w:rPr>
          <w:sz w:val="24"/>
          <w:szCs w:val="24"/>
          <w:lang w:val="bg-BG"/>
        </w:rPr>
        <w:t>не</w:t>
      </w:r>
      <w:r w:rsidRPr="00FE73E0">
        <w:rPr>
          <w:rFonts w:eastAsia="Arial"/>
          <w:sz w:val="24"/>
          <w:szCs w:val="24"/>
          <w:lang w:val="bg-BG"/>
        </w:rPr>
        <w:t xml:space="preserve"> </w:t>
      </w:r>
      <w:r w:rsidRPr="00FE73E0">
        <w:rPr>
          <w:sz w:val="24"/>
          <w:szCs w:val="24"/>
          <w:lang w:val="bg-BG"/>
        </w:rPr>
        <w:t>се</w:t>
      </w:r>
      <w:r w:rsidRPr="00FE73E0">
        <w:rPr>
          <w:rFonts w:eastAsia="Arial"/>
          <w:sz w:val="24"/>
          <w:szCs w:val="24"/>
          <w:lang w:val="bg-BG"/>
        </w:rPr>
        <w:t xml:space="preserve"> </w:t>
      </w:r>
      <w:r w:rsidRPr="00FE73E0">
        <w:rPr>
          <w:sz w:val="24"/>
          <w:szCs w:val="24"/>
          <w:lang w:val="bg-BG"/>
        </w:rPr>
        <w:t>извършват</w:t>
      </w:r>
      <w:r w:rsidRPr="00FE73E0">
        <w:rPr>
          <w:rFonts w:eastAsia="Arial"/>
          <w:sz w:val="24"/>
          <w:szCs w:val="24"/>
          <w:lang w:val="bg-BG"/>
        </w:rPr>
        <w:t xml:space="preserve"> </w:t>
      </w:r>
      <w:r w:rsidRPr="00FE73E0">
        <w:rPr>
          <w:sz w:val="24"/>
          <w:szCs w:val="24"/>
          <w:lang w:val="bg-BG"/>
        </w:rPr>
        <w:t>ловностопански</w:t>
      </w:r>
      <w:r w:rsidRPr="00FE73E0">
        <w:rPr>
          <w:rFonts w:eastAsia="Arial"/>
          <w:sz w:val="24"/>
          <w:szCs w:val="24"/>
          <w:lang w:val="bg-BG"/>
        </w:rPr>
        <w:t xml:space="preserve"> </w:t>
      </w:r>
      <w:r w:rsidRPr="00FE73E0">
        <w:rPr>
          <w:sz w:val="24"/>
          <w:szCs w:val="24"/>
          <w:lang w:val="bg-BG"/>
        </w:rPr>
        <w:t>мероприятия</w:t>
      </w:r>
      <w:r w:rsidRPr="00FE73E0">
        <w:rPr>
          <w:rFonts w:eastAsia="Arial"/>
          <w:sz w:val="24"/>
          <w:szCs w:val="24"/>
          <w:lang w:val="bg-BG"/>
        </w:rPr>
        <w:t xml:space="preserve"> - </w:t>
      </w:r>
      <w:r w:rsidRPr="00FE73E0">
        <w:rPr>
          <w:sz w:val="24"/>
          <w:szCs w:val="24"/>
          <w:lang w:val="bg-BG"/>
        </w:rPr>
        <w:t>подхранване</w:t>
      </w:r>
      <w:r w:rsidRPr="00FE73E0">
        <w:rPr>
          <w:rFonts w:eastAsia="Arial"/>
          <w:sz w:val="24"/>
          <w:szCs w:val="24"/>
          <w:lang w:val="bg-BG"/>
        </w:rPr>
        <w:t xml:space="preserve"> </w:t>
      </w:r>
      <w:r w:rsidRPr="00FE73E0">
        <w:rPr>
          <w:sz w:val="24"/>
          <w:szCs w:val="24"/>
          <w:lang w:val="bg-BG"/>
        </w:rPr>
        <w:t>и</w:t>
      </w:r>
      <w:r w:rsidRPr="00FE73E0">
        <w:rPr>
          <w:rFonts w:eastAsia="Arial"/>
          <w:sz w:val="24"/>
          <w:szCs w:val="24"/>
          <w:lang w:val="bg-BG"/>
        </w:rPr>
        <w:t xml:space="preserve"> </w:t>
      </w:r>
      <w:r w:rsidRPr="00FE73E0">
        <w:rPr>
          <w:sz w:val="24"/>
          <w:szCs w:val="24"/>
          <w:lang w:val="bg-BG"/>
        </w:rPr>
        <w:t>други</w:t>
      </w:r>
      <w:r w:rsidRPr="00FE73E0">
        <w:rPr>
          <w:rFonts w:eastAsia="Arial"/>
          <w:sz w:val="24"/>
          <w:szCs w:val="24"/>
          <w:lang w:val="bg-BG"/>
        </w:rPr>
        <w:t>.</w:t>
      </w:r>
    </w:p>
    <w:p w:rsidR="0090116F" w:rsidRPr="00FE73E0" w:rsidRDefault="0090116F" w:rsidP="00B738D1">
      <w:pPr>
        <w:pStyle w:val="aa"/>
        <w:ind w:left="0" w:firstLine="720"/>
        <w:rPr>
          <w:b/>
        </w:rPr>
      </w:pPr>
      <w:r w:rsidRPr="00FE73E0">
        <w:rPr>
          <w:rFonts w:eastAsia="Calibri"/>
          <w:szCs w:val="24"/>
        </w:rPr>
        <w:t>Опресняване</w:t>
      </w:r>
      <w:r w:rsidRPr="00FE73E0">
        <w:rPr>
          <w:rFonts w:eastAsia="Arial"/>
          <w:szCs w:val="24"/>
        </w:rPr>
        <w:t xml:space="preserve"> </w:t>
      </w:r>
      <w:r w:rsidRPr="00FE73E0">
        <w:rPr>
          <w:rFonts w:eastAsia="Calibri"/>
          <w:szCs w:val="24"/>
        </w:rPr>
        <w:t>кръвта</w:t>
      </w:r>
      <w:r w:rsidRPr="00FE73E0">
        <w:rPr>
          <w:rFonts w:eastAsia="Arial"/>
          <w:szCs w:val="24"/>
        </w:rPr>
        <w:t xml:space="preserve"> </w:t>
      </w:r>
      <w:r w:rsidRPr="00FE73E0">
        <w:t xml:space="preserve">при едрия дивеч ще е предимно по  естествен път. </w:t>
      </w:r>
    </w:p>
    <w:p w:rsidR="00B104C6" w:rsidRPr="00FE73E0" w:rsidRDefault="0090116F" w:rsidP="0090116F">
      <w:pPr>
        <w:pStyle w:val="11"/>
        <w:spacing w:line="240" w:lineRule="auto"/>
        <w:ind w:firstLine="0"/>
        <w:rPr>
          <w:snapToGrid w:val="0"/>
          <w:sz w:val="24"/>
          <w:szCs w:val="24"/>
          <w:lang w:val="bg-BG"/>
        </w:rPr>
      </w:pPr>
      <w:r w:rsidRPr="00FE73E0">
        <w:rPr>
          <w:snapToGrid w:val="0"/>
          <w:sz w:val="24"/>
          <w:szCs w:val="24"/>
          <w:lang w:val="bg-BG"/>
        </w:rPr>
        <w:t xml:space="preserve">            За подобряване на защитните и хранителни условия на местообитанията, да се проектират биотехнически съоръжения в зависимост от видовете дивеч, начина на ловуване и възможностите на терена.</w:t>
      </w:r>
      <w:r w:rsidR="00842005" w:rsidRPr="00FE73E0">
        <w:rPr>
          <w:snapToGrid w:val="0"/>
          <w:sz w:val="24"/>
          <w:szCs w:val="24"/>
          <w:lang w:val="bg-BG"/>
        </w:rPr>
        <w:t xml:space="preserve"> </w:t>
      </w:r>
    </w:p>
    <w:p w:rsidR="0090116F" w:rsidRPr="00FE73E0" w:rsidRDefault="00CC74DD" w:rsidP="0090116F">
      <w:pPr>
        <w:pStyle w:val="11"/>
        <w:spacing w:line="240" w:lineRule="auto"/>
        <w:ind w:firstLine="0"/>
        <w:rPr>
          <w:snapToGrid w:val="0"/>
          <w:sz w:val="24"/>
          <w:szCs w:val="24"/>
          <w:lang w:val="bg-BG"/>
        </w:rPr>
      </w:pPr>
      <w:r w:rsidRPr="00FE73E0">
        <w:rPr>
          <w:snapToGrid w:val="0"/>
          <w:sz w:val="24"/>
          <w:szCs w:val="24"/>
          <w:lang w:val="bg-BG"/>
        </w:rPr>
        <w:tab/>
      </w:r>
      <w:r w:rsidR="00842005" w:rsidRPr="00FE73E0">
        <w:rPr>
          <w:snapToGrid w:val="0"/>
          <w:sz w:val="24"/>
          <w:szCs w:val="24"/>
          <w:lang w:val="bg-BG"/>
        </w:rPr>
        <w:t xml:space="preserve">По </w:t>
      </w:r>
      <w:r w:rsidR="00842005" w:rsidRPr="00FE73E0">
        <w:rPr>
          <w:b/>
          <w:snapToGrid w:val="0"/>
          <w:sz w:val="24"/>
          <w:szCs w:val="24"/>
          <w:lang w:val="bg-BG"/>
        </w:rPr>
        <w:t>досега действащият ловностопански план</w:t>
      </w:r>
      <w:r w:rsidRPr="00FE73E0">
        <w:rPr>
          <w:snapToGrid w:val="0"/>
          <w:sz w:val="24"/>
          <w:szCs w:val="24"/>
          <w:lang w:val="bg-BG"/>
        </w:rPr>
        <w:t xml:space="preserve"> съществуващите и новопроектирани </w:t>
      </w:r>
      <w:r w:rsidR="00842005" w:rsidRPr="00FE73E0">
        <w:rPr>
          <w:snapToGrid w:val="0"/>
          <w:sz w:val="24"/>
          <w:szCs w:val="24"/>
          <w:lang w:val="bg-BG"/>
        </w:rPr>
        <w:t xml:space="preserve"> биотехническите съоръжения по ловностопански райони е посочено в таблица № </w:t>
      </w:r>
      <w:r w:rsidR="008C25C8" w:rsidRPr="00FE73E0">
        <w:rPr>
          <w:snapToGrid w:val="0"/>
          <w:sz w:val="24"/>
          <w:szCs w:val="24"/>
          <w:lang w:val="bg-BG"/>
        </w:rPr>
        <w:t>22</w:t>
      </w:r>
    </w:p>
    <w:p w:rsidR="00E2281C" w:rsidRPr="00FE73E0" w:rsidRDefault="00E2281C" w:rsidP="0090116F">
      <w:pPr>
        <w:pStyle w:val="11"/>
        <w:spacing w:line="240" w:lineRule="auto"/>
        <w:ind w:firstLine="0"/>
        <w:rPr>
          <w:snapToGrid w:val="0"/>
          <w:sz w:val="24"/>
          <w:szCs w:val="24"/>
          <w:lang w:val="bg-BG"/>
        </w:rPr>
      </w:pPr>
    </w:p>
    <w:p w:rsidR="00B104C6" w:rsidRPr="00FE73E0" w:rsidRDefault="008C25C8" w:rsidP="00B104C6">
      <w:pPr>
        <w:pStyle w:val="11"/>
        <w:spacing w:line="240" w:lineRule="auto"/>
        <w:ind w:firstLine="0"/>
        <w:jc w:val="center"/>
        <w:rPr>
          <w:snapToGrid w:val="0"/>
          <w:sz w:val="24"/>
          <w:szCs w:val="24"/>
          <w:lang w:val="bg-BG"/>
        </w:rPr>
      </w:pPr>
      <w:r w:rsidRPr="00FE73E0">
        <w:rPr>
          <w:snapToGrid w:val="0"/>
          <w:sz w:val="24"/>
          <w:szCs w:val="24"/>
          <w:lang w:val="bg-BG"/>
        </w:rPr>
        <w:t>Таблица № 22</w:t>
      </w:r>
    </w:p>
    <w:p w:rsidR="00B104C6" w:rsidRPr="00FE73E0" w:rsidRDefault="00B104C6" w:rsidP="0090116F">
      <w:pPr>
        <w:pStyle w:val="11"/>
        <w:spacing w:line="240" w:lineRule="auto"/>
        <w:ind w:firstLine="0"/>
        <w:rPr>
          <w:snapToGrid w:val="0"/>
          <w:sz w:val="24"/>
          <w:szCs w:val="24"/>
          <w:lang w:val="bg-BG"/>
        </w:rPr>
      </w:pPr>
      <w:r w:rsidRPr="00FE73E0">
        <w:rPr>
          <w:snapToGrid w:val="0"/>
          <w:sz w:val="24"/>
          <w:szCs w:val="24"/>
          <w:lang w:val="bg-BG"/>
        </w:rPr>
        <w:t>За разпределението на биотехническите съоръжения (съществуващи и новопроектирани) по ловностопански райони</w:t>
      </w:r>
    </w:p>
    <w:tbl>
      <w:tblPr>
        <w:tblW w:w="0" w:type="auto"/>
        <w:tblInd w:w="28" w:type="dxa"/>
        <w:tblBorders>
          <w:top w:val="double" w:sz="6" w:space="0" w:color="auto"/>
          <w:left w:val="double" w:sz="6" w:space="0" w:color="auto"/>
          <w:bottom w:val="double" w:sz="6" w:space="0" w:color="auto"/>
          <w:right w:val="double" w:sz="6" w:space="0" w:color="auto"/>
        </w:tblBorders>
        <w:tblLayout w:type="fixed"/>
        <w:tblCellMar>
          <w:left w:w="28" w:type="dxa"/>
          <w:right w:w="28" w:type="dxa"/>
        </w:tblCellMar>
        <w:tblLook w:val="0000" w:firstRow="0" w:lastRow="0" w:firstColumn="0" w:lastColumn="0" w:noHBand="0" w:noVBand="0"/>
      </w:tblPr>
      <w:tblGrid>
        <w:gridCol w:w="2268"/>
        <w:gridCol w:w="426"/>
        <w:gridCol w:w="425"/>
        <w:gridCol w:w="425"/>
        <w:gridCol w:w="425"/>
        <w:gridCol w:w="426"/>
        <w:gridCol w:w="425"/>
        <w:gridCol w:w="425"/>
        <w:gridCol w:w="425"/>
        <w:gridCol w:w="426"/>
        <w:gridCol w:w="425"/>
        <w:gridCol w:w="425"/>
        <w:gridCol w:w="425"/>
        <w:gridCol w:w="426"/>
        <w:gridCol w:w="425"/>
        <w:gridCol w:w="425"/>
        <w:gridCol w:w="425"/>
      </w:tblGrid>
      <w:tr w:rsidR="00842005" w:rsidRPr="00FE73E0" w:rsidTr="00842005">
        <w:trPr>
          <w:cantSplit/>
          <w:trHeight w:val="162"/>
        </w:trPr>
        <w:tc>
          <w:tcPr>
            <w:tcW w:w="2268" w:type="dxa"/>
            <w:tcBorders>
              <w:bottom w:val="nil"/>
              <w:right w:val="single" w:sz="6" w:space="0" w:color="auto"/>
            </w:tcBorders>
          </w:tcPr>
          <w:p w:rsidR="00842005" w:rsidRPr="00FE73E0" w:rsidRDefault="00B104C6" w:rsidP="00842005">
            <w:pPr>
              <w:suppressAutoHyphens/>
              <w:jc w:val="both"/>
              <w:rPr>
                <w:snapToGrid w:val="0"/>
                <w:sz w:val="16"/>
                <w:szCs w:val="16"/>
                <w:lang w:val="bg-BG"/>
              </w:rPr>
            </w:pPr>
            <w:proofErr w:type="spellStart"/>
            <w:r w:rsidRPr="00FE73E0">
              <w:rPr>
                <w:snapToGrid w:val="0"/>
                <w:sz w:val="16"/>
                <w:szCs w:val="16"/>
                <w:lang w:val="bg-BG"/>
              </w:rPr>
              <w:t>овнос</w:t>
            </w:r>
            <w:r w:rsidR="00842005" w:rsidRPr="00FE73E0">
              <w:rPr>
                <w:snapToGrid w:val="0"/>
                <w:sz w:val="16"/>
                <w:szCs w:val="16"/>
                <w:lang w:val="bg-BG"/>
              </w:rPr>
              <w:t>опански</w:t>
            </w:r>
            <w:proofErr w:type="spellEnd"/>
            <w:r w:rsidR="00842005" w:rsidRPr="00FE73E0">
              <w:rPr>
                <w:snapToGrid w:val="0"/>
                <w:sz w:val="16"/>
                <w:szCs w:val="16"/>
                <w:lang w:val="bg-BG"/>
              </w:rPr>
              <w:t xml:space="preserve"> район</w:t>
            </w:r>
          </w:p>
        </w:tc>
        <w:tc>
          <w:tcPr>
            <w:tcW w:w="6804" w:type="dxa"/>
            <w:gridSpan w:val="16"/>
            <w:tcBorders>
              <w:bottom w:val="nil"/>
            </w:tcBorders>
          </w:tcPr>
          <w:p w:rsidR="00842005" w:rsidRPr="00FE73E0" w:rsidRDefault="00842005" w:rsidP="00842005">
            <w:pPr>
              <w:suppressAutoHyphens/>
              <w:jc w:val="center"/>
              <w:rPr>
                <w:snapToGrid w:val="0"/>
                <w:sz w:val="16"/>
                <w:szCs w:val="16"/>
                <w:lang w:val="bg-BG"/>
              </w:rPr>
            </w:pPr>
            <w:r w:rsidRPr="00FE73E0">
              <w:rPr>
                <w:snapToGrid w:val="0"/>
                <w:sz w:val="16"/>
                <w:szCs w:val="16"/>
                <w:lang w:val="bg-BG"/>
              </w:rPr>
              <w:t>Вид на съоръжението</w:t>
            </w:r>
          </w:p>
        </w:tc>
      </w:tr>
      <w:tr w:rsidR="00842005" w:rsidRPr="00FE73E0" w:rsidTr="00842005">
        <w:trPr>
          <w:cantSplit/>
          <w:trHeight w:val="1714"/>
        </w:trPr>
        <w:tc>
          <w:tcPr>
            <w:tcW w:w="2268" w:type="dxa"/>
            <w:tcBorders>
              <w:top w:val="single" w:sz="6" w:space="0" w:color="auto"/>
              <w:bottom w:val="double" w:sz="4" w:space="0" w:color="auto"/>
              <w:right w:val="single" w:sz="6" w:space="0" w:color="auto"/>
            </w:tcBorders>
          </w:tcPr>
          <w:p w:rsidR="00842005" w:rsidRPr="00FE73E0" w:rsidRDefault="00842005" w:rsidP="00842005">
            <w:pPr>
              <w:suppressAutoHyphens/>
              <w:jc w:val="both"/>
              <w:rPr>
                <w:snapToGrid w:val="0"/>
                <w:sz w:val="16"/>
                <w:szCs w:val="16"/>
                <w:lang w:val="bg-BG"/>
              </w:rPr>
            </w:pPr>
          </w:p>
        </w:tc>
        <w:tc>
          <w:tcPr>
            <w:tcW w:w="426" w:type="dxa"/>
            <w:tcBorders>
              <w:top w:val="single" w:sz="6" w:space="0" w:color="auto"/>
              <w:bottom w:val="double" w:sz="4" w:space="0" w:color="auto"/>
              <w:right w:val="single" w:sz="6" w:space="0" w:color="auto"/>
            </w:tcBorders>
            <w:textDirection w:val="btLr"/>
          </w:tcPr>
          <w:p w:rsidR="00842005" w:rsidRPr="00FE73E0" w:rsidRDefault="00842005" w:rsidP="00974DDA">
            <w:pPr>
              <w:suppressAutoHyphens/>
              <w:ind w:right="113"/>
              <w:jc w:val="center"/>
              <w:rPr>
                <w:snapToGrid w:val="0"/>
                <w:sz w:val="16"/>
                <w:szCs w:val="16"/>
                <w:lang w:val="bg-BG"/>
              </w:rPr>
            </w:pPr>
            <w:r w:rsidRPr="00FE73E0">
              <w:rPr>
                <w:snapToGrid w:val="0"/>
                <w:sz w:val="16"/>
                <w:szCs w:val="16"/>
                <w:lang w:val="bg-BG"/>
              </w:rPr>
              <w:t>сеновал -хранилка</w:t>
            </w:r>
          </w:p>
        </w:tc>
        <w:tc>
          <w:tcPr>
            <w:tcW w:w="425" w:type="dxa"/>
            <w:tcBorders>
              <w:top w:val="single" w:sz="6" w:space="0" w:color="auto"/>
              <w:bottom w:val="double" w:sz="4" w:space="0" w:color="auto"/>
              <w:right w:val="single" w:sz="6" w:space="0" w:color="auto"/>
            </w:tcBorders>
            <w:textDirection w:val="btLr"/>
          </w:tcPr>
          <w:p w:rsidR="00842005" w:rsidRPr="00FE73E0" w:rsidRDefault="00842005" w:rsidP="00974DDA">
            <w:pPr>
              <w:suppressAutoHyphens/>
              <w:ind w:right="113"/>
              <w:jc w:val="center"/>
              <w:rPr>
                <w:snapToGrid w:val="0"/>
                <w:sz w:val="16"/>
                <w:szCs w:val="16"/>
                <w:lang w:val="bg-BG"/>
              </w:rPr>
            </w:pPr>
            <w:r w:rsidRPr="00FE73E0">
              <w:rPr>
                <w:snapToGrid w:val="0"/>
                <w:sz w:val="16"/>
                <w:szCs w:val="16"/>
                <w:lang w:val="bg-BG"/>
              </w:rPr>
              <w:t>автоматична хранилка</w:t>
            </w:r>
          </w:p>
        </w:tc>
        <w:tc>
          <w:tcPr>
            <w:tcW w:w="425" w:type="dxa"/>
            <w:tcBorders>
              <w:top w:val="single" w:sz="6" w:space="0" w:color="auto"/>
              <w:bottom w:val="double" w:sz="4" w:space="0" w:color="auto"/>
              <w:right w:val="single" w:sz="6" w:space="0" w:color="auto"/>
            </w:tcBorders>
            <w:textDirection w:val="btLr"/>
            <w:vAlign w:val="center"/>
          </w:tcPr>
          <w:p w:rsidR="00842005" w:rsidRPr="00FE73E0" w:rsidRDefault="00842005" w:rsidP="00974DDA">
            <w:pPr>
              <w:suppressAutoHyphens/>
              <w:jc w:val="center"/>
              <w:rPr>
                <w:snapToGrid w:val="0"/>
                <w:sz w:val="16"/>
                <w:szCs w:val="16"/>
                <w:lang w:val="bg-BG"/>
              </w:rPr>
            </w:pPr>
            <w:r w:rsidRPr="00FE73E0">
              <w:rPr>
                <w:snapToGrid w:val="0"/>
                <w:sz w:val="16"/>
                <w:szCs w:val="16"/>
                <w:lang w:val="bg-BG"/>
              </w:rPr>
              <w:t>хранилка/солище</w:t>
            </w:r>
          </w:p>
          <w:p w:rsidR="00842005" w:rsidRPr="00FE73E0" w:rsidRDefault="00842005" w:rsidP="00974DDA">
            <w:pPr>
              <w:suppressAutoHyphens/>
              <w:jc w:val="center"/>
              <w:rPr>
                <w:snapToGrid w:val="0"/>
                <w:sz w:val="16"/>
                <w:szCs w:val="16"/>
                <w:lang w:val="bg-BG"/>
              </w:rPr>
            </w:pPr>
            <w:r w:rsidRPr="00FE73E0">
              <w:rPr>
                <w:snapToGrid w:val="0"/>
                <w:sz w:val="16"/>
                <w:szCs w:val="16"/>
                <w:lang w:val="bg-BG"/>
              </w:rPr>
              <w:t>за едър дивеч</w:t>
            </w:r>
          </w:p>
        </w:tc>
        <w:tc>
          <w:tcPr>
            <w:tcW w:w="425" w:type="dxa"/>
            <w:tcBorders>
              <w:top w:val="single" w:sz="6" w:space="0" w:color="auto"/>
              <w:bottom w:val="double" w:sz="4" w:space="0" w:color="auto"/>
              <w:right w:val="single" w:sz="6" w:space="0" w:color="auto"/>
            </w:tcBorders>
            <w:textDirection w:val="btLr"/>
            <w:vAlign w:val="center"/>
          </w:tcPr>
          <w:p w:rsidR="00842005" w:rsidRPr="00FE73E0" w:rsidRDefault="00842005" w:rsidP="00974DDA">
            <w:pPr>
              <w:suppressAutoHyphens/>
              <w:jc w:val="center"/>
              <w:rPr>
                <w:snapToGrid w:val="0"/>
                <w:sz w:val="16"/>
                <w:szCs w:val="16"/>
                <w:lang w:val="bg-BG"/>
              </w:rPr>
            </w:pPr>
            <w:r w:rsidRPr="00FE73E0">
              <w:rPr>
                <w:snapToGrid w:val="0"/>
                <w:sz w:val="16"/>
                <w:szCs w:val="16"/>
                <w:lang w:val="bg-BG"/>
              </w:rPr>
              <w:t>кош за зърнен</w:t>
            </w:r>
          </w:p>
          <w:p w:rsidR="00842005" w:rsidRPr="00FE73E0" w:rsidRDefault="00842005" w:rsidP="00974DDA">
            <w:pPr>
              <w:suppressAutoHyphens/>
              <w:jc w:val="center"/>
              <w:rPr>
                <w:snapToGrid w:val="0"/>
                <w:sz w:val="16"/>
                <w:szCs w:val="16"/>
                <w:lang w:val="bg-BG"/>
              </w:rPr>
            </w:pPr>
            <w:r w:rsidRPr="00FE73E0">
              <w:rPr>
                <w:snapToGrid w:val="0"/>
                <w:sz w:val="16"/>
                <w:szCs w:val="16"/>
                <w:lang w:val="bg-BG"/>
              </w:rPr>
              <w:t>фураж</w:t>
            </w:r>
          </w:p>
        </w:tc>
        <w:tc>
          <w:tcPr>
            <w:tcW w:w="426" w:type="dxa"/>
            <w:tcBorders>
              <w:top w:val="single" w:sz="6" w:space="0" w:color="auto"/>
              <w:left w:val="single" w:sz="6" w:space="0" w:color="auto"/>
              <w:bottom w:val="double" w:sz="4" w:space="0" w:color="auto"/>
              <w:right w:val="single" w:sz="6" w:space="0" w:color="auto"/>
            </w:tcBorders>
            <w:textDirection w:val="btLr"/>
            <w:vAlign w:val="center"/>
          </w:tcPr>
          <w:p w:rsidR="00842005" w:rsidRPr="00FE73E0" w:rsidRDefault="00842005" w:rsidP="00974DDA">
            <w:pPr>
              <w:suppressAutoHyphens/>
              <w:jc w:val="center"/>
              <w:rPr>
                <w:snapToGrid w:val="0"/>
                <w:sz w:val="16"/>
                <w:szCs w:val="16"/>
                <w:lang w:val="bg-BG"/>
              </w:rPr>
            </w:pPr>
            <w:r w:rsidRPr="00FE73E0">
              <w:rPr>
                <w:snapToGrid w:val="0"/>
                <w:sz w:val="16"/>
                <w:szCs w:val="16"/>
                <w:lang w:val="bg-BG"/>
              </w:rPr>
              <w:t>водно огледало</w:t>
            </w:r>
          </w:p>
        </w:tc>
        <w:tc>
          <w:tcPr>
            <w:tcW w:w="425" w:type="dxa"/>
            <w:tcBorders>
              <w:top w:val="single" w:sz="6" w:space="0" w:color="auto"/>
              <w:left w:val="single" w:sz="6" w:space="0" w:color="auto"/>
              <w:bottom w:val="double" w:sz="4" w:space="0" w:color="auto"/>
              <w:right w:val="single" w:sz="6" w:space="0" w:color="auto"/>
            </w:tcBorders>
            <w:textDirection w:val="btLr"/>
            <w:vAlign w:val="center"/>
          </w:tcPr>
          <w:p w:rsidR="00842005" w:rsidRPr="00FE73E0" w:rsidRDefault="00842005" w:rsidP="00974DDA">
            <w:pPr>
              <w:suppressAutoHyphens/>
              <w:jc w:val="center"/>
              <w:rPr>
                <w:snapToGrid w:val="0"/>
                <w:sz w:val="16"/>
                <w:szCs w:val="16"/>
                <w:lang w:val="bg-BG"/>
              </w:rPr>
            </w:pPr>
            <w:r w:rsidRPr="00FE73E0">
              <w:rPr>
                <w:snapToGrid w:val="0"/>
                <w:sz w:val="16"/>
                <w:szCs w:val="16"/>
                <w:lang w:val="bg-BG"/>
              </w:rPr>
              <w:t>хранилище за</w:t>
            </w:r>
          </w:p>
          <w:p w:rsidR="00842005" w:rsidRPr="00FE73E0" w:rsidRDefault="00842005" w:rsidP="00974DDA">
            <w:pPr>
              <w:suppressAutoHyphens/>
              <w:jc w:val="center"/>
              <w:rPr>
                <w:snapToGrid w:val="0"/>
                <w:sz w:val="16"/>
                <w:szCs w:val="16"/>
                <w:lang w:val="bg-BG"/>
              </w:rPr>
            </w:pPr>
            <w:r w:rsidRPr="00FE73E0">
              <w:rPr>
                <w:snapToGrid w:val="0"/>
                <w:sz w:val="16"/>
                <w:szCs w:val="16"/>
                <w:lang w:val="bg-BG"/>
              </w:rPr>
              <w:t>дива свиня</w:t>
            </w:r>
          </w:p>
        </w:tc>
        <w:tc>
          <w:tcPr>
            <w:tcW w:w="425" w:type="dxa"/>
            <w:tcBorders>
              <w:top w:val="single" w:sz="6" w:space="0" w:color="auto"/>
              <w:left w:val="single" w:sz="6" w:space="0" w:color="auto"/>
              <w:bottom w:val="double" w:sz="4" w:space="0" w:color="auto"/>
              <w:right w:val="single" w:sz="6" w:space="0" w:color="auto"/>
            </w:tcBorders>
            <w:textDirection w:val="btLr"/>
            <w:vAlign w:val="center"/>
          </w:tcPr>
          <w:p w:rsidR="00842005" w:rsidRPr="00FE73E0" w:rsidRDefault="00842005" w:rsidP="00974DDA">
            <w:pPr>
              <w:suppressAutoHyphens/>
              <w:jc w:val="center"/>
              <w:rPr>
                <w:snapToGrid w:val="0"/>
                <w:sz w:val="16"/>
                <w:szCs w:val="16"/>
                <w:lang w:val="bg-BG"/>
              </w:rPr>
            </w:pPr>
            <w:proofErr w:type="spellStart"/>
            <w:r w:rsidRPr="00FE73E0">
              <w:rPr>
                <w:snapToGrid w:val="0"/>
                <w:sz w:val="16"/>
                <w:szCs w:val="16"/>
                <w:lang w:val="bg-BG"/>
              </w:rPr>
              <w:t>калище</w:t>
            </w:r>
            <w:proofErr w:type="spellEnd"/>
          </w:p>
        </w:tc>
        <w:tc>
          <w:tcPr>
            <w:tcW w:w="425" w:type="dxa"/>
            <w:tcBorders>
              <w:top w:val="single" w:sz="6" w:space="0" w:color="auto"/>
              <w:left w:val="single" w:sz="6" w:space="0" w:color="auto"/>
              <w:bottom w:val="double" w:sz="4" w:space="0" w:color="auto"/>
              <w:right w:val="single" w:sz="6" w:space="0" w:color="auto"/>
            </w:tcBorders>
            <w:textDirection w:val="btLr"/>
            <w:vAlign w:val="center"/>
          </w:tcPr>
          <w:p w:rsidR="00842005" w:rsidRPr="00FE73E0" w:rsidRDefault="00842005" w:rsidP="00974DDA">
            <w:pPr>
              <w:suppressAutoHyphens/>
              <w:jc w:val="center"/>
              <w:rPr>
                <w:snapToGrid w:val="0"/>
                <w:sz w:val="16"/>
                <w:szCs w:val="16"/>
                <w:lang w:val="bg-BG"/>
              </w:rPr>
            </w:pPr>
            <w:r w:rsidRPr="00FE73E0">
              <w:rPr>
                <w:snapToGrid w:val="0"/>
                <w:sz w:val="16"/>
                <w:szCs w:val="16"/>
                <w:lang w:val="bg-BG"/>
              </w:rPr>
              <w:t>хранилка/солище</w:t>
            </w:r>
          </w:p>
          <w:p w:rsidR="00842005" w:rsidRPr="00FE73E0" w:rsidRDefault="00842005" w:rsidP="00974DDA">
            <w:pPr>
              <w:suppressAutoHyphens/>
              <w:jc w:val="center"/>
              <w:rPr>
                <w:snapToGrid w:val="0"/>
                <w:sz w:val="16"/>
                <w:szCs w:val="16"/>
                <w:lang w:val="bg-BG"/>
              </w:rPr>
            </w:pPr>
            <w:r w:rsidRPr="00FE73E0">
              <w:rPr>
                <w:snapToGrid w:val="0"/>
                <w:sz w:val="16"/>
                <w:szCs w:val="16"/>
                <w:lang w:val="bg-BG"/>
              </w:rPr>
              <w:t>за зайци</w:t>
            </w:r>
          </w:p>
        </w:tc>
        <w:tc>
          <w:tcPr>
            <w:tcW w:w="426" w:type="dxa"/>
            <w:tcBorders>
              <w:top w:val="single" w:sz="6" w:space="0" w:color="auto"/>
              <w:left w:val="single" w:sz="6" w:space="0" w:color="auto"/>
              <w:bottom w:val="double" w:sz="4" w:space="0" w:color="auto"/>
              <w:right w:val="single" w:sz="6" w:space="0" w:color="auto"/>
            </w:tcBorders>
            <w:textDirection w:val="btLr"/>
            <w:vAlign w:val="center"/>
          </w:tcPr>
          <w:p w:rsidR="00842005" w:rsidRPr="00FE73E0" w:rsidRDefault="00842005" w:rsidP="00974DDA">
            <w:pPr>
              <w:suppressAutoHyphens/>
              <w:jc w:val="center"/>
              <w:rPr>
                <w:snapToGrid w:val="0"/>
                <w:sz w:val="16"/>
                <w:szCs w:val="16"/>
                <w:lang w:val="bg-BG"/>
              </w:rPr>
            </w:pPr>
            <w:r w:rsidRPr="00FE73E0">
              <w:rPr>
                <w:snapToGrid w:val="0"/>
                <w:sz w:val="16"/>
                <w:szCs w:val="16"/>
                <w:lang w:val="bg-BG"/>
              </w:rPr>
              <w:t>хранилка за пернат дивеч</w:t>
            </w:r>
          </w:p>
        </w:tc>
        <w:tc>
          <w:tcPr>
            <w:tcW w:w="425" w:type="dxa"/>
            <w:tcBorders>
              <w:top w:val="single" w:sz="6" w:space="0" w:color="auto"/>
              <w:left w:val="single" w:sz="6" w:space="0" w:color="auto"/>
              <w:bottom w:val="double" w:sz="4" w:space="0" w:color="auto"/>
              <w:right w:val="single" w:sz="6" w:space="0" w:color="auto"/>
            </w:tcBorders>
            <w:textDirection w:val="btLr"/>
            <w:vAlign w:val="center"/>
          </w:tcPr>
          <w:p w:rsidR="00842005" w:rsidRPr="00FE73E0" w:rsidRDefault="00842005" w:rsidP="00974DDA">
            <w:pPr>
              <w:suppressAutoHyphens/>
              <w:jc w:val="center"/>
              <w:rPr>
                <w:snapToGrid w:val="0"/>
                <w:sz w:val="16"/>
                <w:szCs w:val="16"/>
                <w:lang w:val="bg-BG"/>
              </w:rPr>
            </w:pPr>
            <w:r w:rsidRPr="00FE73E0">
              <w:rPr>
                <w:snapToGrid w:val="0"/>
                <w:sz w:val="16"/>
                <w:szCs w:val="16"/>
                <w:lang w:val="bg-BG"/>
              </w:rPr>
              <w:t xml:space="preserve">високо </w:t>
            </w:r>
            <w:proofErr w:type="spellStart"/>
            <w:r w:rsidRPr="00FE73E0">
              <w:rPr>
                <w:snapToGrid w:val="0"/>
                <w:sz w:val="16"/>
                <w:szCs w:val="16"/>
                <w:lang w:val="bg-BG"/>
              </w:rPr>
              <w:t>топлоизол</w:t>
            </w:r>
            <w:proofErr w:type="spellEnd"/>
            <w:r w:rsidRPr="00FE73E0">
              <w:rPr>
                <w:snapToGrid w:val="0"/>
                <w:sz w:val="16"/>
                <w:szCs w:val="16"/>
                <w:lang w:val="bg-BG"/>
              </w:rPr>
              <w:t>. (</w:t>
            </w:r>
            <w:proofErr w:type="spellStart"/>
            <w:r w:rsidRPr="00FE73E0">
              <w:rPr>
                <w:snapToGrid w:val="0"/>
                <w:sz w:val="16"/>
                <w:szCs w:val="16"/>
                <w:lang w:val="bg-BG"/>
              </w:rPr>
              <w:t>комбинир</w:t>
            </w:r>
            <w:proofErr w:type="spellEnd"/>
            <w:r w:rsidRPr="00FE73E0">
              <w:rPr>
                <w:snapToGrid w:val="0"/>
                <w:sz w:val="16"/>
                <w:szCs w:val="16"/>
                <w:lang w:val="bg-BG"/>
              </w:rPr>
              <w:t>.) чакало</w:t>
            </w:r>
          </w:p>
        </w:tc>
        <w:tc>
          <w:tcPr>
            <w:tcW w:w="425" w:type="dxa"/>
            <w:tcBorders>
              <w:top w:val="single" w:sz="6" w:space="0" w:color="auto"/>
              <w:left w:val="single" w:sz="6" w:space="0" w:color="auto"/>
              <w:bottom w:val="double" w:sz="4" w:space="0" w:color="auto"/>
              <w:right w:val="single" w:sz="6" w:space="0" w:color="auto"/>
            </w:tcBorders>
            <w:textDirection w:val="btLr"/>
            <w:vAlign w:val="center"/>
          </w:tcPr>
          <w:p w:rsidR="00842005" w:rsidRPr="00FE73E0" w:rsidRDefault="00842005" w:rsidP="00974DDA">
            <w:pPr>
              <w:suppressAutoHyphens/>
              <w:jc w:val="center"/>
              <w:rPr>
                <w:snapToGrid w:val="0"/>
                <w:sz w:val="16"/>
                <w:szCs w:val="16"/>
                <w:lang w:val="bg-BG"/>
              </w:rPr>
            </w:pPr>
            <w:r w:rsidRPr="00FE73E0">
              <w:rPr>
                <w:snapToGrid w:val="0"/>
                <w:sz w:val="16"/>
                <w:szCs w:val="16"/>
                <w:lang w:val="bg-BG"/>
              </w:rPr>
              <w:t>високо закрито чакало</w:t>
            </w:r>
          </w:p>
        </w:tc>
        <w:tc>
          <w:tcPr>
            <w:tcW w:w="425" w:type="dxa"/>
            <w:tcBorders>
              <w:top w:val="single" w:sz="6" w:space="0" w:color="auto"/>
              <w:left w:val="single" w:sz="6" w:space="0" w:color="auto"/>
              <w:bottom w:val="double" w:sz="4" w:space="0" w:color="auto"/>
              <w:right w:val="single" w:sz="6" w:space="0" w:color="auto"/>
            </w:tcBorders>
            <w:textDirection w:val="btLr"/>
            <w:vAlign w:val="center"/>
          </w:tcPr>
          <w:p w:rsidR="00842005" w:rsidRPr="00FE73E0" w:rsidRDefault="00842005" w:rsidP="00974DDA">
            <w:pPr>
              <w:suppressAutoHyphens/>
              <w:jc w:val="center"/>
              <w:rPr>
                <w:snapToGrid w:val="0"/>
                <w:sz w:val="16"/>
                <w:szCs w:val="16"/>
                <w:lang w:val="bg-BG"/>
              </w:rPr>
            </w:pPr>
            <w:r w:rsidRPr="00FE73E0">
              <w:rPr>
                <w:snapToGrid w:val="0"/>
                <w:sz w:val="16"/>
                <w:szCs w:val="16"/>
                <w:lang w:val="bg-BG"/>
              </w:rPr>
              <w:t>високо покрито чакало</w:t>
            </w:r>
          </w:p>
        </w:tc>
        <w:tc>
          <w:tcPr>
            <w:tcW w:w="426" w:type="dxa"/>
            <w:tcBorders>
              <w:top w:val="single" w:sz="6" w:space="0" w:color="auto"/>
              <w:left w:val="single" w:sz="6" w:space="0" w:color="auto"/>
              <w:bottom w:val="double" w:sz="4" w:space="0" w:color="auto"/>
              <w:right w:val="single" w:sz="6" w:space="0" w:color="auto"/>
            </w:tcBorders>
            <w:textDirection w:val="btLr"/>
            <w:vAlign w:val="center"/>
          </w:tcPr>
          <w:p w:rsidR="00842005" w:rsidRPr="00FE73E0" w:rsidRDefault="00842005" w:rsidP="00974DDA">
            <w:pPr>
              <w:suppressAutoHyphens/>
              <w:jc w:val="center"/>
              <w:rPr>
                <w:snapToGrid w:val="0"/>
                <w:sz w:val="16"/>
                <w:szCs w:val="16"/>
                <w:lang w:val="bg-BG"/>
              </w:rPr>
            </w:pPr>
            <w:r w:rsidRPr="00FE73E0">
              <w:rPr>
                <w:snapToGrid w:val="0"/>
                <w:sz w:val="16"/>
                <w:szCs w:val="16"/>
                <w:lang w:val="bg-BG"/>
              </w:rPr>
              <w:t>ниско чакало</w:t>
            </w:r>
          </w:p>
          <w:p w:rsidR="00842005" w:rsidRPr="00FE73E0" w:rsidRDefault="00842005" w:rsidP="00974DDA">
            <w:pPr>
              <w:suppressAutoHyphens/>
              <w:jc w:val="center"/>
              <w:rPr>
                <w:snapToGrid w:val="0"/>
                <w:sz w:val="16"/>
                <w:szCs w:val="16"/>
                <w:lang w:val="bg-BG"/>
              </w:rPr>
            </w:pPr>
            <w:r w:rsidRPr="00FE73E0">
              <w:rPr>
                <w:snapToGrid w:val="0"/>
                <w:sz w:val="16"/>
                <w:szCs w:val="16"/>
                <w:lang w:val="bg-BG"/>
              </w:rPr>
              <w:t>/щит/</w:t>
            </w:r>
          </w:p>
        </w:tc>
        <w:tc>
          <w:tcPr>
            <w:tcW w:w="425" w:type="dxa"/>
            <w:tcBorders>
              <w:top w:val="single" w:sz="6" w:space="0" w:color="auto"/>
              <w:left w:val="single" w:sz="6" w:space="0" w:color="auto"/>
              <w:bottom w:val="double" w:sz="4" w:space="0" w:color="auto"/>
              <w:right w:val="single" w:sz="6" w:space="0" w:color="auto"/>
            </w:tcBorders>
            <w:textDirection w:val="btLr"/>
            <w:vAlign w:val="center"/>
          </w:tcPr>
          <w:p w:rsidR="00842005" w:rsidRPr="00FE73E0" w:rsidRDefault="00842005" w:rsidP="00974DDA">
            <w:pPr>
              <w:suppressAutoHyphens/>
              <w:jc w:val="center"/>
              <w:rPr>
                <w:snapToGrid w:val="0"/>
                <w:sz w:val="16"/>
                <w:szCs w:val="16"/>
                <w:lang w:val="bg-BG"/>
              </w:rPr>
            </w:pPr>
            <w:r w:rsidRPr="00FE73E0">
              <w:rPr>
                <w:snapToGrid w:val="0"/>
                <w:sz w:val="16"/>
                <w:szCs w:val="16"/>
                <w:lang w:val="bg-BG"/>
              </w:rPr>
              <w:t>волиер за пернат дивеч</w:t>
            </w:r>
          </w:p>
        </w:tc>
        <w:tc>
          <w:tcPr>
            <w:tcW w:w="425" w:type="dxa"/>
            <w:tcBorders>
              <w:top w:val="single" w:sz="6" w:space="0" w:color="auto"/>
              <w:left w:val="single" w:sz="6" w:space="0" w:color="auto"/>
              <w:bottom w:val="double" w:sz="4" w:space="0" w:color="auto"/>
              <w:right w:val="single" w:sz="6" w:space="0" w:color="auto"/>
            </w:tcBorders>
            <w:textDirection w:val="btLr"/>
            <w:vAlign w:val="center"/>
          </w:tcPr>
          <w:p w:rsidR="00842005" w:rsidRPr="00FE73E0" w:rsidRDefault="00842005" w:rsidP="00974DDA">
            <w:pPr>
              <w:suppressAutoHyphens/>
              <w:jc w:val="center"/>
              <w:rPr>
                <w:snapToGrid w:val="0"/>
                <w:sz w:val="16"/>
                <w:szCs w:val="16"/>
                <w:lang w:val="bg-BG"/>
              </w:rPr>
            </w:pPr>
            <w:proofErr w:type="spellStart"/>
            <w:r w:rsidRPr="00FE73E0">
              <w:rPr>
                <w:snapToGrid w:val="0"/>
                <w:sz w:val="16"/>
                <w:szCs w:val="16"/>
                <w:lang w:val="bg-BG"/>
              </w:rPr>
              <w:t>аклим</w:t>
            </w:r>
            <w:proofErr w:type="spellEnd"/>
            <w:r w:rsidRPr="00FE73E0">
              <w:rPr>
                <w:snapToGrid w:val="0"/>
                <w:sz w:val="16"/>
                <w:szCs w:val="16"/>
                <w:lang w:val="bg-BG"/>
              </w:rPr>
              <w:t>. двор за едър дивеч</w:t>
            </w:r>
          </w:p>
        </w:tc>
        <w:tc>
          <w:tcPr>
            <w:tcW w:w="425" w:type="dxa"/>
            <w:tcBorders>
              <w:top w:val="single" w:sz="6" w:space="0" w:color="auto"/>
              <w:left w:val="single" w:sz="6" w:space="0" w:color="auto"/>
              <w:bottom w:val="double" w:sz="4" w:space="0" w:color="auto"/>
            </w:tcBorders>
            <w:textDirection w:val="btLr"/>
            <w:vAlign w:val="center"/>
          </w:tcPr>
          <w:p w:rsidR="00842005" w:rsidRPr="00FE73E0" w:rsidRDefault="00842005" w:rsidP="00974DDA">
            <w:pPr>
              <w:suppressAutoHyphens/>
              <w:jc w:val="center"/>
              <w:rPr>
                <w:snapToGrid w:val="0"/>
                <w:sz w:val="16"/>
                <w:szCs w:val="16"/>
                <w:lang w:val="bg-BG"/>
              </w:rPr>
            </w:pPr>
            <w:r w:rsidRPr="00FE73E0">
              <w:rPr>
                <w:snapToGrid w:val="0"/>
                <w:sz w:val="16"/>
                <w:szCs w:val="16"/>
                <w:lang w:val="bg-BG"/>
              </w:rPr>
              <w:t>капан за дива свиня</w:t>
            </w:r>
          </w:p>
        </w:tc>
      </w:tr>
      <w:tr w:rsidR="00842005" w:rsidRPr="00FE73E0" w:rsidTr="00842005">
        <w:trPr>
          <w:cantSplit/>
        </w:trPr>
        <w:tc>
          <w:tcPr>
            <w:tcW w:w="2268" w:type="dxa"/>
            <w:tcBorders>
              <w:top w:val="double" w:sz="4" w:space="0" w:color="auto"/>
              <w:left w:val="double" w:sz="4" w:space="0" w:color="auto"/>
              <w:bottom w:val="nil"/>
              <w:right w:val="single" w:sz="4" w:space="0" w:color="auto"/>
            </w:tcBorders>
            <w:vAlign w:val="bottom"/>
          </w:tcPr>
          <w:p w:rsidR="00842005" w:rsidRPr="00FE73E0" w:rsidRDefault="00842005" w:rsidP="00842005">
            <w:pPr>
              <w:jc w:val="center"/>
              <w:rPr>
                <w:sz w:val="16"/>
                <w:szCs w:val="16"/>
                <w:lang w:val="bg-BG"/>
              </w:rPr>
            </w:pPr>
            <w:r w:rsidRPr="00FE73E0">
              <w:rPr>
                <w:sz w:val="16"/>
                <w:szCs w:val="16"/>
                <w:lang w:val="bg-BG"/>
              </w:rPr>
              <w:t>1</w:t>
            </w:r>
          </w:p>
        </w:tc>
        <w:tc>
          <w:tcPr>
            <w:tcW w:w="426" w:type="dxa"/>
            <w:tcBorders>
              <w:top w:val="double" w:sz="4" w:space="0" w:color="auto"/>
              <w:left w:val="single" w:sz="4" w:space="0" w:color="auto"/>
              <w:bottom w:val="nil"/>
              <w:right w:val="single" w:sz="4" w:space="0" w:color="auto"/>
            </w:tcBorders>
            <w:vAlign w:val="bottom"/>
          </w:tcPr>
          <w:p w:rsidR="00842005" w:rsidRPr="00FE73E0" w:rsidRDefault="00842005" w:rsidP="00842005">
            <w:pPr>
              <w:jc w:val="center"/>
              <w:rPr>
                <w:sz w:val="16"/>
                <w:szCs w:val="16"/>
                <w:lang w:val="bg-BG"/>
              </w:rPr>
            </w:pPr>
            <w:r w:rsidRPr="00FE73E0">
              <w:rPr>
                <w:sz w:val="16"/>
                <w:szCs w:val="16"/>
                <w:lang w:val="bg-BG"/>
              </w:rPr>
              <w:t>2</w:t>
            </w:r>
          </w:p>
        </w:tc>
        <w:tc>
          <w:tcPr>
            <w:tcW w:w="425" w:type="dxa"/>
            <w:tcBorders>
              <w:top w:val="double" w:sz="4" w:space="0" w:color="auto"/>
              <w:left w:val="single" w:sz="4" w:space="0" w:color="auto"/>
              <w:bottom w:val="nil"/>
              <w:right w:val="single" w:sz="4" w:space="0" w:color="auto"/>
            </w:tcBorders>
            <w:vAlign w:val="bottom"/>
          </w:tcPr>
          <w:p w:rsidR="00842005" w:rsidRPr="00FE73E0" w:rsidRDefault="00842005" w:rsidP="00842005">
            <w:pPr>
              <w:jc w:val="center"/>
              <w:rPr>
                <w:sz w:val="16"/>
                <w:szCs w:val="16"/>
                <w:lang w:val="bg-BG"/>
              </w:rPr>
            </w:pPr>
            <w:r w:rsidRPr="00FE73E0">
              <w:rPr>
                <w:sz w:val="16"/>
                <w:szCs w:val="16"/>
                <w:lang w:val="bg-BG"/>
              </w:rPr>
              <w:t>3</w:t>
            </w:r>
          </w:p>
        </w:tc>
        <w:tc>
          <w:tcPr>
            <w:tcW w:w="425" w:type="dxa"/>
            <w:tcBorders>
              <w:top w:val="double" w:sz="4" w:space="0" w:color="auto"/>
              <w:left w:val="single" w:sz="4" w:space="0" w:color="auto"/>
              <w:bottom w:val="nil"/>
              <w:right w:val="nil"/>
            </w:tcBorders>
            <w:vAlign w:val="bottom"/>
          </w:tcPr>
          <w:p w:rsidR="00842005" w:rsidRPr="00FE73E0" w:rsidRDefault="00842005" w:rsidP="00842005">
            <w:pPr>
              <w:jc w:val="center"/>
              <w:rPr>
                <w:sz w:val="16"/>
                <w:szCs w:val="16"/>
                <w:lang w:val="bg-BG"/>
              </w:rPr>
            </w:pPr>
            <w:r w:rsidRPr="00FE73E0">
              <w:rPr>
                <w:sz w:val="16"/>
                <w:szCs w:val="16"/>
                <w:lang w:val="bg-BG"/>
              </w:rPr>
              <w:t>4</w:t>
            </w:r>
          </w:p>
        </w:tc>
        <w:tc>
          <w:tcPr>
            <w:tcW w:w="425" w:type="dxa"/>
            <w:tcBorders>
              <w:top w:val="double" w:sz="4" w:space="0" w:color="auto"/>
              <w:left w:val="single" w:sz="4" w:space="0" w:color="auto"/>
              <w:bottom w:val="nil"/>
              <w:right w:val="single" w:sz="4" w:space="0" w:color="auto"/>
            </w:tcBorders>
            <w:vAlign w:val="bottom"/>
          </w:tcPr>
          <w:p w:rsidR="00842005" w:rsidRPr="00FE73E0" w:rsidRDefault="00842005" w:rsidP="00842005">
            <w:pPr>
              <w:jc w:val="center"/>
              <w:rPr>
                <w:sz w:val="16"/>
                <w:szCs w:val="16"/>
                <w:lang w:val="bg-BG"/>
              </w:rPr>
            </w:pPr>
            <w:r w:rsidRPr="00FE73E0">
              <w:rPr>
                <w:sz w:val="16"/>
                <w:szCs w:val="16"/>
                <w:lang w:val="bg-BG"/>
              </w:rPr>
              <w:t>5</w:t>
            </w:r>
          </w:p>
        </w:tc>
        <w:tc>
          <w:tcPr>
            <w:tcW w:w="426" w:type="dxa"/>
            <w:tcBorders>
              <w:top w:val="double" w:sz="4" w:space="0" w:color="auto"/>
              <w:left w:val="nil"/>
              <w:bottom w:val="nil"/>
              <w:right w:val="nil"/>
            </w:tcBorders>
            <w:vAlign w:val="bottom"/>
          </w:tcPr>
          <w:p w:rsidR="00842005" w:rsidRPr="00FE73E0" w:rsidRDefault="00842005" w:rsidP="00842005">
            <w:pPr>
              <w:jc w:val="center"/>
              <w:rPr>
                <w:sz w:val="16"/>
                <w:szCs w:val="16"/>
                <w:lang w:val="bg-BG"/>
              </w:rPr>
            </w:pPr>
            <w:r w:rsidRPr="00FE73E0">
              <w:rPr>
                <w:sz w:val="16"/>
                <w:szCs w:val="16"/>
                <w:lang w:val="bg-BG"/>
              </w:rPr>
              <w:t>6</w:t>
            </w:r>
          </w:p>
        </w:tc>
        <w:tc>
          <w:tcPr>
            <w:tcW w:w="425" w:type="dxa"/>
            <w:tcBorders>
              <w:top w:val="double" w:sz="4" w:space="0" w:color="auto"/>
              <w:left w:val="single" w:sz="4" w:space="0" w:color="auto"/>
              <w:bottom w:val="nil"/>
              <w:right w:val="single" w:sz="4" w:space="0" w:color="auto"/>
            </w:tcBorders>
            <w:vAlign w:val="bottom"/>
          </w:tcPr>
          <w:p w:rsidR="00842005" w:rsidRPr="00FE73E0" w:rsidRDefault="00842005" w:rsidP="00842005">
            <w:pPr>
              <w:jc w:val="center"/>
              <w:rPr>
                <w:sz w:val="16"/>
                <w:szCs w:val="16"/>
                <w:lang w:val="bg-BG"/>
              </w:rPr>
            </w:pPr>
            <w:r w:rsidRPr="00FE73E0">
              <w:rPr>
                <w:sz w:val="16"/>
                <w:szCs w:val="16"/>
                <w:lang w:val="bg-BG"/>
              </w:rPr>
              <w:t>7</w:t>
            </w:r>
          </w:p>
        </w:tc>
        <w:tc>
          <w:tcPr>
            <w:tcW w:w="425" w:type="dxa"/>
            <w:tcBorders>
              <w:top w:val="double" w:sz="4" w:space="0" w:color="auto"/>
              <w:left w:val="nil"/>
              <w:bottom w:val="nil"/>
              <w:right w:val="nil"/>
            </w:tcBorders>
            <w:vAlign w:val="bottom"/>
          </w:tcPr>
          <w:p w:rsidR="00842005" w:rsidRPr="00FE73E0" w:rsidRDefault="00842005" w:rsidP="00842005">
            <w:pPr>
              <w:jc w:val="center"/>
              <w:rPr>
                <w:sz w:val="16"/>
                <w:szCs w:val="16"/>
                <w:lang w:val="bg-BG"/>
              </w:rPr>
            </w:pPr>
            <w:r w:rsidRPr="00FE73E0">
              <w:rPr>
                <w:sz w:val="16"/>
                <w:szCs w:val="16"/>
                <w:lang w:val="bg-BG"/>
              </w:rPr>
              <w:t>8</w:t>
            </w:r>
          </w:p>
        </w:tc>
        <w:tc>
          <w:tcPr>
            <w:tcW w:w="425" w:type="dxa"/>
            <w:tcBorders>
              <w:top w:val="double" w:sz="4" w:space="0" w:color="auto"/>
              <w:left w:val="single" w:sz="4" w:space="0" w:color="auto"/>
              <w:bottom w:val="nil"/>
              <w:right w:val="single" w:sz="4" w:space="0" w:color="auto"/>
            </w:tcBorders>
            <w:vAlign w:val="bottom"/>
          </w:tcPr>
          <w:p w:rsidR="00842005" w:rsidRPr="00FE73E0" w:rsidRDefault="00842005" w:rsidP="00842005">
            <w:pPr>
              <w:jc w:val="center"/>
              <w:rPr>
                <w:sz w:val="16"/>
                <w:szCs w:val="16"/>
                <w:lang w:val="bg-BG"/>
              </w:rPr>
            </w:pPr>
            <w:r w:rsidRPr="00FE73E0">
              <w:rPr>
                <w:sz w:val="16"/>
                <w:szCs w:val="16"/>
                <w:lang w:val="bg-BG"/>
              </w:rPr>
              <w:t>9</w:t>
            </w:r>
          </w:p>
        </w:tc>
        <w:tc>
          <w:tcPr>
            <w:tcW w:w="426" w:type="dxa"/>
            <w:tcBorders>
              <w:top w:val="double" w:sz="4" w:space="0" w:color="auto"/>
              <w:left w:val="nil"/>
              <w:bottom w:val="nil"/>
              <w:right w:val="nil"/>
            </w:tcBorders>
            <w:vAlign w:val="bottom"/>
          </w:tcPr>
          <w:p w:rsidR="00842005" w:rsidRPr="00FE73E0" w:rsidRDefault="00842005" w:rsidP="00842005">
            <w:pPr>
              <w:jc w:val="center"/>
              <w:rPr>
                <w:sz w:val="16"/>
                <w:szCs w:val="16"/>
                <w:lang w:val="bg-BG"/>
              </w:rPr>
            </w:pPr>
            <w:r w:rsidRPr="00FE73E0">
              <w:rPr>
                <w:sz w:val="16"/>
                <w:szCs w:val="16"/>
                <w:lang w:val="bg-BG"/>
              </w:rPr>
              <w:t>10</w:t>
            </w:r>
          </w:p>
        </w:tc>
        <w:tc>
          <w:tcPr>
            <w:tcW w:w="425" w:type="dxa"/>
            <w:tcBorders>
              <w:top w:val="double" w:sz="4" w:space="0" w:color="auto"/>
              <w:left w:val="single" w:sz="4" w:space="0" w:color="auto"/>
              <w:bottom w:val="nil"/>
              <w:right w:val="single" w:sz="4" w:space="0" w:color="auto"/>
            </w:tcBorders>
            <w:vAlign w:val="bottom"/>
          </w:tcPr>
          <w:p w:rsidR="00842005" w:rsidRPr="00FE73E0" w:rsidRDefault="00842005" w:rsidP="00842005">
            <w:pPr>
              <w:jc w:val="center"/>
              <w:rPr>
                <w:sz w:val="16"/>
                <w:szCs w:val="16"/>
                <w:lang w:val="bg-BG"/>
              </w:rPr>
            </w:pPr>
            <w:r w:rsidRPr="00FE73E0">
              <w:rPr>
                <w:sz w:val="16"/>
                <w:szCs w:val="16"/>
                <w:lang w:val="bg-BG"/>
              </w:rPr>
              <w:t>11</w:t>
            </w:r>
          </w:p>
        </w:tc>
        <w:tc>
          <w:tcPr>
            <w:tcW w:w="425" w:type="dxa"/>
            <w:tcBorders>
              <w:top w:val="double" w:sz="4" w:space="0" w:color="auto"/>
              <w:left w:val="nil"/>
              <w:bottom w:val="nil"/>
              <w:right w:val="nil"/>
            </w:tcBorders>
            <w:vAlign w:val="bottom"/>
          </w:tcPr>
          <w:p w:rsidR="00842005" w:rsidRPr="00FE73E0" w:rsidRDefault="00842005" w:rsidP="00842005">
            <w:pPr>
              <w:jc w:val="center"/>
              <w:rPr>
                <w:sz w:val="16"/>
                <w:szCs w:val="16"/>
                <w:lang w:val="bg-BG"/>
              </w:rPr>
            </w:pPr>
            <w:r w:rsidRPr="00FE73E0">
              <w:rPr>
                <w:sz w:val="16"/>
                <w:szCs w:val="16"/>
                <w:lang w:val="bg-BG"/>
              </w:rPr>
              <w:t>12</w:t>
            </w:r>
          </w:p>
        </w:tc>
        <w:tc>
          <w:tcPr>
            <w:tcW w:w="425" w:type="dxa"/>
            <w:tcBorders>
              <w:top w:val="double" w:sz="4" w:space="0" w:color="auto"/>
              <w:left w:val="single" w:sz="4" w:space="0" w:color="auto"/>
              <w:bottom w:val="nil"/>
              <w:right w:val="single" w:sz="4" w:space="0" w:color="auto"/>
            </w:tcBorders>
            <w:vAlign w:val="bottom"/>
          </w:tcPr>
          <w:p w:rsidR="00842005" w:rsidRPr="00FE73E0" w:rsidRDefault="00842005" w:rsidP="00842005">
            <w:pPr>
              <w:jc w:val="center"/>
              <w:rPr>
                <w:sz w:val="16"/>
                <w:szCs w:val="16"/>
                <w:lang w:val="bg-BG"/>
              </w:rPr>
            </w:pPr>
            <w:r w:rsidRPr="00FE73E0">
              <w:rPr>
                <w:sz w:val="16"/>
                <w:szCs w:val="16"/>
                <w:lang w:val="bg-BG"/>
              </w:rPr>
              <w:t>13</w:t>
            </w:r>
          </w:p>
        </w:tc>
        <w:tc>
          <w:tcPr>
            <w:tcW w:w="426" w:type="dxa"/>
            <w:tcBorders>
              <w:top w:val="double" w:sz="4" w:space="0" w:color="auto"/>
              <w:left w:val="nil"/>
              <w:bottom w:val="nil"/>
              <w:right w:val="nil"/>
            </w:tcBorders>
            <w:vAlign w:val="bottom"/>
          </w:tcPr>
          <w:p w:rsidR="00842005" w:rsidRPr="00FE73E0" w:rsidRDefault="00842005" w:rsidP="00842005">
            <w:pPr>
              <w:jc w:val="center"/>
              <w:rPr>
                <w:sz w:val="16"/>
                <w:szCs w:val="16"/>
                <w:lang w:val="bg-BG"/>
              </w:rPr>
            </w:pPr>
            <w:r w:rsidRPr="00FE73E0">
              <w:rPr>
                <w:sz w:val="16"/>
                <w:szCs w:val="16"/>
                <w:lang w:val="bg-BG"/>
              </w:rPr>
              <w:t>14</w:t>
            </w:r>
          </w:p>
        </w:tc>
        <w:tc>
          <w:tcPr>
            <w:tcW w:w="425" w:type="dxa"/>
            <w:tcBorders>
              <w:top w:val="double" w:sz="4" w:space="0" w:color="auto"/>
              <w:left w:val="single" w:sz="4" w:space="0" w:color="auto"/>
              <w:bottom w:val="nil"/>
              <w:right w:val="single" w:sz="4" w:space="0" w:color="auto"/>
            </w:tcBorders>
            <w:vAlign w:val="bottom"/>
          </w:tcPr>
          <w:p w:rsidR="00842005" w:rsidRPr="00FE73E0" w:rsidRDefault="00842005" w:rsidP="00842005">
            <w:pPr>
              <w:jc w:val="center"/>
              <w:rPr>
                <w:sz w:val="16"/>
                <w:szCs w:val="16"/>
                <w:lang w:val="bg-BG"/>
              </w:rPr>
            </w:pPr>
            <w:r w:rsidRPr="00FE73E0">
              <w:rPr>
                <w:sz w:val="16"/>
                <w:szCs w:val="16"/>
                <w:lang w:val="bg-BG"/>
              </w:rPr>
              <w:t>15</w:t>
            </w:r>
          </w:p>
        </w:tc>
        <w:tc>
          <w:tcPr>
            <w:tcW w:w="425" w:type="dxa"/>
            <w:tcBorders>
              <w:top w:val="double" w:sz="4" w:space="0" w:color="auto"/>
              <w:left w:val="nil"/>
              <w:bottom w:val="nil"/>
              <w:right w:val="nil"/>
            </w:tcBorders>
            <w:vAlign w:val="bottom"/>
          </w:tcPr>
          <w:p w:rsidR="00842005" w:rsidRPr="00FE73E0" w:rsidRDefault="00842005" w:rsidP="00842005">
            <w:pPr>
              <w:jc w:val="center"/>
              <w:rPr>
                <w:sz w:val="16"/>
                <w:szCs w:val="16"/>
                <w:lang w:val="bg-BG"/>
              </w:rPr>
            </w:pPr>
            <w:r w:rsidRPr="00FE73E0">
              <w:rPr>
                <w:sz w:val="16"/>
                <w:szCs w:val="16"/>
                <w:lang w:val="bg-BG"/>
              </w:rPr>
              <w:t>16</w:t>
            </w:r>
          </w:p>
        </w:tc>
        <w:tc>
          <w:tcPr>
            <w:tcW w:w="425" w:type="dxa"/>
            <w:tcBorders>
              <w:top w:val="double" w:sz="4" w:space="0" w:color="auto"/>
              <w:left w:val="single" w:sz="4" w:space="0" w:color="auto"/>
              <w:bottom w:val="nil"/>
              <w:right w:val="double" w:sz="4" w:space="0" w:color="auto"/>
            </w:tcBorders>
            <w:vAlign w:val="bottom"/>
          </w:tcPr>
          <w:p w:rsidR="00842005" w:rsidRPr="00FE73E0" w:rsidRDefault="00842005" w:rsidP="00842005">
            <w:pPr>
              <w:jc w:val="center"/>
              <w:rPr>
                <w:sz w:val="16"/>
                <w:szCs w:val="16"/>
                <w:lang w:val="bg-BG"/>
              </w:rPr>
            </w:pPr>
            <w:r w:rsidRPr="00FE73E0">
              <w:rPr>
                <w:sz w:val="16"/>
                <w:szCs w:val="16"/>
                <w:lang w:val="bg-BG"/>
              </w:rPr>
              <w:t>17</w:t>
            </w:r>
          </w:p>
        </w:tc>
      </w:tr>
      <w:tr w:rsidR="00717206" w:rsidRPr="00FE73E0" w:rsidTr="004B37F0">
        <w:trPr>
          <w:cantSplit/>
        </w:trPr>
        <w:tc>
          <w:tcPr>
            <w:tcW w:w="9072" w:type="dxa"/>
            <w:gridSpan w:val="17"/>
            <w:tcBorders>
              <w:top w:val="dotted" w:sz="4" w:space="0" w:color="auto"/>
              <w:left w:val="double" w:sz="4" w:space="0" w:color="auto"/>
              <w:bottom w:val="nil"/>
              <w:right w:val="double" w:sz="4" w:space="0" w:color="auto"/>
            </w:tcBorders>
            <w:vAlign w:val="bottom"/>
          </w:tcPr>
          <w:p w:rsidR="00717206" w:rsidRPr="00FE73E0" w:rsidRDefault="00717206" w:rsidP="00717206">
            <w:pPr>
              <w:jc w:val="center"/>
              <w:rPr>
                <w:sz w:val="16"/>
                <w:szCs w:val="16"/>
                <w:lang w:val="bg-BG"/>
              </w:rPr>
            </w:pPr>
            <w:r w:rsidRPr="00FE73E0">
              <w:rPr>
                <w:b/>
                <w:sz w:val="16"/>
                <w:szCs w:val="16"/>
                <w:lang w:val="bg-BG"/>
              </w:rPr>
              <w:t xml:space="preserve">Стопанисвани от ТП „ГС Силистра“  </w:t>
            </w:r>
          </w:p>
        </w:tc>
      </w:tr>
      <w:tr w:rsidR="00842005" w:rsidRPr="00FE73E0" w:rsidTr="00842005">
        <w:trPr>
          <w:cantSplit/>
        </w:trPr>
        <w:tc>
          <w:tcPr>
            <w:tcW w:w="2268" w:type="dxa"/>
            <w:tcBorders>
              <w:top w:val="dotted" w:sz="4" w:space="0" w:color="auto"/>
              <w:left w:val="double" w:sz="4" w:space="0" w:color="auto"/>
              <w:bottom w:val="nil"/>
              <w:right w:val="single" w:sz="4" w:space="0" w:color="auto"/>
            </w:tcBorders>
            <w:vAlign w:val="bottom"/>
          </w:tcPr>
          <w:p w:rsidR="00842005" w:rsidRPr="00FE73E0" w:rsidRDefault="00842005" w:rsidP="00842005">
            <w:pPr>
              <w:rPr>
                <w:sz w:val="16"/>
                <w:szCs w:val="16"/>
                <w:lang w:val="bg-BG"/>
              </w:rPr>
            </w:pPr>
            <w:r w:rsidRPr="00FE73E0">
              <w:rPr>
                <w:sz w:val="16"/>
                <w:szCs w:val="16"/>
                <w:lang w:val="bg-BG"/>
              </w:rPr>
              <w:t>ДУ  „Гарван”</w:t>
            </w:r>
            <w:r w:rsidR="00717206" w:rsidRPr="00FE73E0">
              <w:rPr>
                <w:sz w:val="16"/>
                <w:szCs w:val="16"/>
                <w:lang w:val="bg-BG"/>
              </w:rPr>
              <w:t>-налични</w:t>
            </w:r>
          </w:p>
        </w:tc>
        <w:tc>
          <w:tcPr>
            <w:tcW w:w="426"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nil"/>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6" w:type="dxa"/>
            <w:tcBorders>
              <w:top w:val="dotted" w:sz="4" w:space="0" w:color="auto"/>
              <w:left w:val="nil"/>
              <w:bottom w:val="nil"/>
              <w:right w:val="nil"/>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r w:rsidRPr="00FE73E0">
              <w:rPr>
                <w:sz w:val="16"/>
                <w:szCs w:val="16"/>
                <w:lang w:val="bg-BG"/>
              </w:rPr>
              <w:t>1</w:t>
            </w:r>
          </w:p>
        </w:tc>
        <w:tc>
          <w:tcPr>
            <w:tcW w:w="425" w:type="dxa"/>
            <w:tcBorders>
              <w:top w:val="dotted" w:sz="4" w:space="0" w:color="auto"/>
              <w:left w:val="nil"/>
              <w:bottom w:val="nil"/>
              <w:right w:val="nil"/>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6" w:type="dxa"/>
            <w:tcBorders>
              <w:top w:val="dotted" w:sz="4" w:space="0" w:color="auto"/>
              <w:left w:val="nil"/>
              <w:bottom w:val="nil"/>
              <w:right w:val="nil"/>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5" w:type="dxa"/>
            <w:tcBorders>
              <w:top w:val="dotted" w:sz="4" w:space="0" w:color="auto"/>
              <w:left w:val="nil"/>
              <w:bottom w:val="nil"/>
              <w:right w:val="nil"/>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6" w:type="dxa"/>
            <w:tcBorders>
              <w:top w:val="dotted" w:sz="4" w:space="0" w:color="auto"/>
              <w:left w:val="nil"/>
              <w:bottom w:val="nil"/>
              <w:right w:val="nil"/>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r w:rsidRPr="00FE73E0">
              <w:rPr>
                <w:sz w:val="16"/>
                <w:szCs w:val="16"/>
                <w:lang w:val="bg-BG"/>
              </w:rPr>
              <w:t>1</w:t>
            </w:r>
          </w:p>
        </w:tc>
        <w:tc>
          <w:tcPr>
            <w:tcW w:w="425" w:type="dxa"/>
            <w:tcBorders>
              <w:top w:val="dotted" w:sz="4" w:space="0" w:color="auto"/>
              <w:left w:val="nil"/>
              <w:bottom w:val="nil"/>
              <w:right w:val="nil"/>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double" w:sz="4" w:space="0" w:color="auto"/>
            </w:tcBorders>
            <w:vAlign w:val="bottom"/>
          </w:tcPr>
          <w:p w:rsidR="00842005" w:rsidRPr="00FE73E0" w:rsidRDefault="00842005" w:rsidP="00842005">
            <w:pPr>
              <w:rPr>
                <w:sz w:val="16"/>
                <w:szCs w:val="16"/>
                <w:lang w:val="bg-BG"/>
              </w:rPr>
            </w:pPr>
          </w:p>
        </w:tc>
      </w:tr>
      <w:tr w:rsidR="00842005" w:rsidRPr="00FE73E0" w:rsidTr="00842005">
        <w:trPr>
          <w:cantSplit/>
        </w:trPr>
        <w:tc>
          <w:tcPr>
            <w:tcW w:w="2268" w:type="dxa"/>
            <w:tcBorders>
              <w:top w:val="nil"/>
              <w:left w:val="double" w:sz="4" w:space="0" w:color="auto"/>
              <w:bottom w:val="dotted" w:sz="4" w:space="0" w:color="auto"/>
              <w:right w:val="single" w:sz="4" w:space="0" w:color="auto"/>
            </w:tcBorders>
            <w:vAlign w:val="bottom"/>
          </w:tcPr>
          <w:p w:rsidR="00842005" w:rsidRPr="00FE73E0" w:rsidRDefault="00717206" w:rsidP="00842005">
            <w:pPr>
              <w:jc w:val="right"/>
              <w:rPr>
                <w:sz w:val="16"/>
                <w:szCs w:val="16"/>
                <w:lang w:val="bg-BG"/>
              </w:rPr>
            </w:pPr>
            <w:r w:rsidRPr="00FE73E0">
              <w:rPr>
                <w:sz w:val="16"/>
                <w:szCs w:val="16"/>
                <w:lang w:val="bg-BG"/>
              </w:rPr>
              <w:t>ново планирани</w:t>
            </w:r>
          </w:p>
        </w:tc>
        <w:tc>
          <w:tcPr>
            <w:tcW w:w="426"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r w:rsidRPr="00FE73E0">
              <w:rPr>
                <w:sz w:val="16"/>
                <w:szCs w:val="16"/>
                <w:lang w:val="bg-BG"/>
              </w:rPr>
              <w:t>1</w:t>
            </w:r>
          </w:p>
        </w:tc>
        <w:tc>
          <w:tcPr>
            <w:tcW w:w="425" w:type="dxa"/>
            <w:tcBorders>
              <w:top w:val="nil"/>
              <w:left w:val="single" w:sz="4" w:space="0" w:color="auto"/>
              <w:bottom w:val="dotted" w:sz="4" w:space="0" w:color="auto"/>
              <w:right w:val="nil"/>
            </w:tcBorders>
            <w:vAlign w:val="bottom"/>
          </w:tcPr>
          <w:p w:rsidR="00842005" w:rsidRPr="00FE73E0" w:rsidRDefault="00842005" w:rsidP="00842005">
            <w:pPr>
              <w:jc w:val="right"/>
              <w:rPr>
                <w:sz w:val="16"/>
                <w:szCs w:val="16"/>
                <w:lang w:val="bg-BG"/>
              </w:rPr>
            </w:pPr>
            <w:r w:rsidRPr="00FE73E0">
              <w:rPr>
                <w:sz w:val="16"/>
                <w:szCs w:val="16"/>
                <w:lang w:val="bg-BG"/>
              </w:rPr>
              <w:t>5</w:t>
            </w: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6"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r w:rsidRPr="00FE73E0">
              <w:rPr>
                <w:sz w:val="16"/>
                <w:szCs w:val="16"/>
                <w:lang w:val="bg-BG"/>
              </w:rPr>
              <w:t>5</w:t>
            </w:r>
          </w:p>
        </w:tc>
        <w:tc>
          <w:tcPr>
            <w:tcW w:w="425"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r w:rsidRPr="00FE73E0">
              <w:rPr>
                <w:sz w:val="16"/>
                <w:szCs w:val="16"/>
                <w:lang w:val="bg-BG"/>
              </w:rPr>
              <w:t>5</w:t>
            </w:r>
          </w:p>
        </w:tc>
        <w:tc>
          <w:tcPr>
            <w:tcW w:w="426"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r w:rsidRPr="00FE73E0">
              <w:rPr>
                <w:sz w:val="16"/>
                <w:szCs w:val="16"/>
                <w:lang w:val="bg-BG"/>
              </w:rPr>
              <w:t>6</w:t>
            </w: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5"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r w:rsidRPr="00FE73E0">
              <w:rPr>
                <w:sz w:val="16"/>
                <w:szCs w:val="16"/>
                <w:lang w:val="bg-BG"/>
              </w:rPr>
              <w:t>2</w:t>
            </w: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6"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r w:rsidRPr="00FE73E0">
              <w:rPr>
                <w:sz w:val="16"/>
                <w:szCs w:val="16"/>
                <w:lang w:val="bg-BG"/>
              </w:rPr>
              <w:t>5</w:t>
            </w: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5"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double" w:sz="4" w:space="0" w:color="auto"/>
            </w:tcBorders>
            <w:vAlign w:val="bottom"/>
          </w:tcPr>
          <w:p w:rsidR="00842005" w:rsidRPr="00FE73E0" w:rsidRDefault="00842005" w:rsidP="00842005">
            <w:pPr>
              <w:jc w:val="right"/>
              <w:rPr>
                <w:sz w:val="16"/>
                <w:szCs w:val="16"/>
                <w:lang w:val="bg-BG"/>
              </w:rPr>
            </w:pPr>
          </w:p>
        </w:tc>
      </w:tr>
      <w:tr w:rsidR="00842005" w:rsidRPr="00FE73E0" w:rsidTr="00842005">
        <w:trPr>
          <w:cantSplit/>
        </w:trPr>
        <w:tc>
          <w:tcPr>
            <w:tcW w:w="2268" w:type="dxa"/>
            <w:tcBorders>
              <w:top w:val="dotted" w:sz="4" w:space="0" w:color="auto"/>
              <w:left w:val="double" w:sz="4" w:space="0" w:color="auto"/>
              <w:bottom w:val="nil"/>
              <w:right w:val="single" w:sz="4" w:space="0" w:color="auto"/>
            </w:tcBorders>
            <w:vAlign w:val="bottom"/>
          </w:tcPr>
          <w:p w:rsidR="00842005" w:rsidRPr="00FE73E0" w:rsidRDefault="00842005" w:rsidP="00842005">
            <w:pPr>
              <w:rPr>
                <w:sz w:val="16"/>
                <w:szCs w:val="16"/>
                <w:lang w:val="bg-BG"/>
              </w:rPr>
            </w:pPr>
            <w:r w:rsidRPr="00FE73E0">
              <w:rPr>
                <w:sz w:val="16"/>
                <w:szCs w:val="16"/>
                <w:lang w:val="bg-BG"/>
              </w:rPr>
              <w:t>ДУ “Зли дол”</w:t>
            </w:r>
            <w:r w:rsidR="00717206" w:rsidRPr="00FE73E0">
              <w:rPr>
                <w:sz w:val="16"/>
                <w:szCs w:val="16"/>
                <w:lang w:val="bg-BG"/>
              </w:rPr>
              <w:t>-налични</w:t>
            </w:r>
          </w:p>
        </w:tc>
        <w:tc>
          <w:tcPr>
            <w:tcW w:w="426"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r w:rsidRPr="00FE73E0">
              <w:rPr>
                <w:sz w:val="16"/>
                <w:szCs w:val="16"/>
                <w:lang w:val="bg-BG"/>
              </w:rPr>
              <w:t>4</w:t>
            </w: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nil"/>
            </w:tcBorders>
            <w:vAlign w:val="bottom"/>
          </w:tcPr>
          <w:p w:rsidR="00842005" w:rsidRPr="00FE73E0" w:rsidRDefault="00842005" w:rsidP="00842005">
            <w:pPr>
              <w:rPr>
                <w:sz w:val="16"/>
                <w:szCs w:val="16"/>
                <w:lang w:val="bg-BG"/>
              </w:rPr>
            </w:pPr>
            <w:r w:rsidRPr="00FE73E0">
              <w:rPr>
                <w:sz w:val="16"/>
                <w:szCs w:val="16"/>
                <w:lang w:val="bg-BG"/>
              </w:rPr>
              <w:t>15</w:t>
            </w: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6" w:type="dxa"/>
            <w:tcBorders>
              <w:top w:val="dotted" w:sz="4" w:space="0" w:color="auto"/>
              <w:left w:val="nil"/>
              <w:bottom w:val="nil"/>
              <w:right w:val="nil"/>
            </w:tcBorders>
            <w:vAlign w:val="bottom"/>
          </w:tcPr>
          <w:p w:rsidR="00842005" w:rsidRPr="00FE73E0" w:rsidRDefault="00842005" w:rsidP="00842005">
            <w:pPr>
              <w:rPr>
                <w:sz w:val="16"/>
                <w:szCs w:val="16"/>
                <w:lang w:val="bg-BG"/>
              </w:rPr>
            </w:pPr>
            <w:r w:rsidRPr="00FE73E0">
              <w:rPr>
                <w:sz w:val="16"/>
                <w:szCs w:val="16"/>
                <w:lang w:val="bg-BG"/>
              </w:rPr>
              <w:t>17</w:t>
            </w: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r w:rsidRPr="00FE73E0">
              <w:rPr>
                <w:sz w:val="16"/>
                <w:szCs w:val="16"/>
                <w:lang w:val="bg-BG"/>
              </w:rPr>
              <w:t>15</w:t>
            </w:r>
          </w:p>
        </w:tc>
        <w:tc>
          <w:tcPr>
            <w:tcW w:w="425" w:type="dxa"/>
            <w:tcBorders>
              <w:top w:val="dotted" w:sz="4" w:space="0" w:color="auto"/>
              <w:left w:val="nil"/>
              <w:bottom w:val="nil"/>
              <w:right w:val="nil"/>
            </w:tcBorders>
            <w:vAlign w:val="bottom"/>
          </w:tcPr>
          <w:p w:rsidR="00842005" w:rsidRPr="00FE73E0" w:rsidRDefault="00842005" w:rsidP="00842005">
            <w:pPr>
              <w:rPr>
                <w:sz w:val="16"/>
                <w:szCs w:val="16"/>
                <w:lang w:val="bg-BG"/>
              </w:rPr>
            </w:pPr>
            <w:r w:rsidRPr="00FE73E0">
              <w:rPr>
                <w:sz w:val="16"/>
                <w:szCs w:val="16"/>
                <w:lang w:val="bg-BG"/>
              </w:rPr>
              <w:t>8</w:t>
            </w: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6" w:type="dxa"/>
            <w:tcBorders>
              <w:top w:val="dotted" w:sz="4" w:space="0" w:color="auto"/>
              <w:left w:val="nil"/>
              <w:bottom w:val="nil"/>
              <w:right w:val="nil"/>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r w:rsidRPr="00FE73E0">
              <w:rPr>
                <w:sz w:val="16"/>
                <w:szCs w:val="16"/>
                <w:lang w:val="bg-BG"/>
              </w:rPr>
              <w:t>6</w:t>
            </w:r>
          </w:p>
        </w:tc>
        <w:tc>
          <w:tcPr>
            <w:tcW w:w="425" w:type="dxa"/>
            <w:tcBorders>
              <w:top w:val="dotted" w:sz="4" w:space="0" w:color="auto"/>
              <w:left w:val="nil"/>
              <w:bottom w:val="nil"/>
              <w:right w:val="nil"/>
            </w:tcBorders>
            <w:vAlign w:val="bottom"/>
          </w:tcPr>
          <w:p w:rsidR="00842005" w:rsidRPr="00FE73E0" w:rsidRDefault="00842005" w:rsidP="00842005">
            <w:pPr>
              <w:rPr>
                <w:sz w:val="16"/>
                <w:szCs w:val="16"/>
                <w:lang w:val="bg-BG"/>
              </w:rPr>
            </w:pPr>
            <w:r w:rsidRPr="00FE73E0">
              <w:rPr>
                <w:sz w:val="16"/>
                <w:szCs w:val="16"/>
                <w:lang w:val="bg-BG"/>
              </w:rPr>
              <w:t>6</w:t>
            </w: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r w:rsidRPr="00FE73E0">
              <w:rPr>
                <w:sz w:val="16"/>
                <w:szCs w:val="16"/>
                <w:lang w:val="bg-BG"/>
              </w:rPr>
              <w:t>4</w:t>
            </w:r>
          </w:p>
        </w:tc>
        <w:tc>
          <w:tcPr>
            <w:tcW w:w="426" w:type="dxa"/>
            <w:tcBorders>
              <w:top w:val="dotted" w:sz="4" w:space="0" w:color="auto"/>
              <w:left w:val="nil"/>
              <w:bottom w:val="nil"/>
              <w:right w:val="nil"/>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r w:rsidRPr="00FE73E0">
              <w:rPr>
                <w:sz w:val="16"/>
                <w:szCs w:val="16"/>
                <w:lang w:val="bg-BG"/>
              </w:rPr>
              <w:t>1</w:t>
            </w:r>
          </w:p>
        </w:tc>
        <w:tc>
          <w:tcPr>
            <w:tcW w:w="425" w:type="dxa"/>
            <w:tcBorders>
              <w:top w:val="dotted" w:sz="4" w:space="0" w:color="auto"/>
              <w:left w:val="nil"/>
              <w:bottom w:val="nil"/>
              <w:right w:val="nil"/>
            </w:tcBorders>
            <w:vAlign w:val="bottom"/>
          </w:tcPr>
          <w:p w:rsidR="00842005" w:rsidRPr="00FE73E0" w:rsidRDefault="00842005" w:rsidP="00842005">
            <w:pPr>
              <w:rPr>
                <w:sz w:val="16"/>
                <w:szCs w:val="16"/>
                <w:lang w:val="bg-BG"/>
              </w:rPr>
            </w:pPr>
            <w:r w:rsidRPr="00FE73E0">
              <w:rPr>
                <w:sz w:val="16"/>
                <w:szCs w:val="16"/>
                <w:lang w:val="bg-BG"/>
              </w:rPr>
              <w:t>1</w:t>
            </w:r>
          </w:p>
        </w:tc>
        <w:tc>
          <w:tcPr>
            <w:tcW w:w="425" w:type="dxa"/>
            <w:tcBorders>
              <w:top w:val="dotted" w:sz="4" w:space="0" w:color="auto"/>
              <w:left w:val="single" w:sz="4" w:space="0" w:color="auto"/>
              <w:bottom w:val="nil"/>
              <w:right w:val="double" w:sz="4" w:space="0" w:color="auto"/>
            </w:tcBorders>
            <w:vAlign w:val="bottom"/>
          </w:tcPr>
          <w:p w:rsidR="00842005" w:rsidRPr="00FE73E0" w:rsidRDefault="00842005" w:rsidP="00842005">
            <w:pPr>
              <w:rPr>
                <w:sz w:val="16"/>
                <w:szCs w:val="16"/>
                <w:lang w:val="bg-BG"/>
              </w:rPr>
            </w:pPr>
            <w:r w:rsidRPr="00FE73E0">
              <w:rPr>
                <w:sz w:val="16"/>
                <w:szCs w:val="16"/>
                <w:lang w:val="bg-BG"/>
              </w:rPr>
              <w:t>3</w:t>
            </w:r>
          </w:p>
        </w:tc>
      </w:tr>
      <w:tr w:rsidR="00842005" w:rsidRPr="00FE73E0" w:rsidTr="00842005">
        <w:trPr>
          <w:cantSplit/>
        </w:trPr>
        <w:tc>
          <w:tcPr>
            <w:tcW w:w="2268" w:type="dxa"/>
            <w:tcBorders>
              <w:top w:val="nil"/>
              <w:left w:val="double" w:sz="4" w:space="0" w:color="auto"/>
              <w:bottom w:val="dotted" w:sz="4" w:space="0" w:color="auto"/>
              <w:right w:val="single" w:sz="4" w:space="0" w:color="auto"/>
            </w:tcBorders>
            <w:vAlign w:val="bottom"/>
          </w:tcPr>
          <w:p w:rsidR="00842005" w:rsidRPr="00FE73E0" w:rsidRDefault="00717206" w:rsidP="00842005">
            <w:pPr>
              <w:jc w:val="right"/>
              <w:rPr>
                <w:sz w:val="16"/>
                <w:szCs w:val="16"/>
                <w:lang w:val="bg-BG"/>
              </w:rPr>
            </w:pPr>
            <w:r w:rsidRPr="00FE73E0">
              <w:rPr>
                <w:sz w:val="16"/>
                <w:szCs w:val="16"/>
                <w:lang w:val="bg-BG"/>
              </w:rPr>
              <w:t>ново планирани</w:t>
            </w:r>
          </w:p>
        </w:tc>
        <w:tc>
          <w:tcPr>
            <w:tcW w:w="426"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r w:rsidRPr="00FE73E0">
              <w:rPr>
                <w:sz w:val="16"/>
                <w:szCs w:val="16"/>
                <w:lang w:val="bg-BG"/>
              </w:rPr>
              <w:t>3</w:t>
            </w: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nil"/>
            </w:tcBorders>
            <w:vAlign w:val="bottom"/>
          </w:tcPr>
          <w:p w:rsidR="00842005" w:rsidRPr="00FE73E0" w:rsidRDefault="00842005" w:rsidP="00842005">
            <w:pPr>
              <w:jc w:val="right"/>
              <w:rPr>
                <w:sz w:val="16"/>
                <w:szCs w:val="16"/>
                <w:lang w:val="bg-BG"/>
              </w:rPr>
            </w:pPr>
            <w:r w:rsidRPr="00FE73E0">
              <w:rPr>
                <w:sz w:val="16"/>
                <w:szCs w:val="16"/>
                <w:lang w:val="bg-BG"/>
              </w:rPr>
              <w:t>25</w:t>
            </w: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r w:rsidRPr="00FE73E0">
              <w:rPr>
                <w:sz w:val="16"/>
                <w:szCs w:val="16"/>
                <w:lang w:val="bg-BG"/>
              </w:rPr>
              <w:t>5</w:t>
            </w:r>
          </w:p>
        </w:tc>
        <w:tc>
          <w:tcPr>
            <w:tcW w:w="426"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r w:rsidRPr="00FE73E0">
              <w:rPr>
                <w:sz w:val="16"/>
                <w:szCs w:val="16"/>
                <w:lang w:val="bg-BG"/>
              </w:rPr>
              <w:t>2</w:t>
            </w: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r w:rsidRPr="00FE73E0">
              <w:rPr>
                <w:sz w:val="16"/>
                <w:szCs w:val="16"/>
                <w:lang w:val="bg-BG"/>
              </w:rPr>
              <w:t>20</w:t>
            </w:r>
          </w:p>
        </w:tc>
        <w:tc>
          <w:tcPr>
            <w:tcW w:w="425"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r w:rsidRPr="00FE73E0">
              <w:rPr>
                <w:sz w:val="16"/>
                <w:szCs w:val="16"/>
                <w:lang w:val="bg-BG"/>
              </w:rPr>
              <w:t>13</w:t>
            </w: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r w:rsidRPr="00FE73E0">
              <w:rPr>
                <w:sz w:val="16"/>
                <w:szCs w:val="16"/>
                <w:lang w:val="bg-BG"/>
              </w:rPr>
              <w:t>15</w:t>
            </w:r>
          </w:p>
        </w:tc>
        <w:tc>
          <w:tcPr>
            <w:tcW w:w="426"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r w:rsidRPr="00FE73E0">
              <w:rPr>
                <w:sz w:val="16"/>
                <w:szCs w:val="16"/>
                <w:lang w:val="bg-BG"/>
              </w:rPr>
              <w:t>7</w:t>
            </w: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5"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r w:rsidRPr="00FE73E0">
              <w:rPr>
                <w:sz w:val="16"/>
                <w:szCs w:val="16"/>
                <w:lang w:val="bg-BG"/>
              </w:rPr>
              <w:t>6</w:t>
            </w: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r w:rsidRPr="00FE73E0">
              <w:rPr>
                <w:sz w:val="16"/>
                <w:szCs w:val="16"/>
                <w:lang w:val="bg-BG"/>
              </w:rPr>
              <w:t>2</w:t>
            </w:r>
          </w:p>
        </w:tc>
        <w:tc>
          <w:tcPr>
            <w:tcW w:w="426"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r w:rsidRPr="00FE73E0">
              <w:rPr>
                <w:sz w:val="16"/>
                <w:szCs w:val="16"/>
                <w:lang w:val="bg-BG"/>
              </w:rPr>
              <w:t>5</w:t>
            </w: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5"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r w:rsidRPr="00FE73E0">
              <w:rPr>
                <w:sz w:val="16"/>
                <w:szCs w:val="16"/>
                <w:lang w:val="bg-BG"/>
              </w:rPr>
              <w:t>1</w:t>
            </w:r>
          </w:p>
        </w:tc>
        <w:tc>
          <w:tcPr>
            <w:tcW w:w="425" w:type="dxa"/>
            <w:tcBorders>
              <w:top w:val="nil"/>
              <w:left w:val="single" w:sz="4" w:space="0" w:color="auto"/>
              <w:bottom w:val="dotted" w:sz="4" w:space="0" w:color="auto"/>
              <w:right w:val="double" w:sz="4" w:space="0" w:color="auto"/>
            </w:tcBorders>
            <w:vAlign w:val="bottom"/>
          </w:tcPr>
          <w:p w:rsidR="00842005" w:rsidRPr="00FE73E0" w:rsidRDefault="00842005" w:rsidP="00842005">
            <w:pPr>
              <w:jc w:val="right"/>
              <w:rPr>
                <w:sz w:val="16"/>
                <w:szCs w:val="16"/>
                <w:lang w:val="bg-BG"/>
              </w:rPr>
            </w:pPr>
          </w:p>
        </w:tc>
      </w:tr>
      <w:tr w:rsidR="00842005" w:rsidRPr="00FE73E0" w:rsidTr="00842005">
        <w:trPr>
          <w:cantSplit/>
        </w:trPr>
        <w:tc>
          <w:tcPr>
            <w:tcW w:w="2268" w:type="dxa"/>
            <w:tcBorders>
              <w:top w:val="dotted" w:sz="4" w:space="0" w:color="auto"/>
              <w:left w:val="double" w:sz="4" w:space="0" w:color="auto"/>
              <w:bottom w:val="nil"/>
              <w:right w:val="single" w:sz="4" w:space="0" w:color="auto"/>
            </w:tcBorders>
            <w:vAlign w:val="bottom"/>
          </w:tcPr>
          <w:p w:rsidR="00842005" w:rsidRPr="00FE73E0" w:rsidRDefault="00842005" w:rsidP="00842005">
            <w:pPr>
              <w:suppressAutoHyphens/>
              <w:jc w:val="both"/>
              <w:rPr>
                <w:i/>
                <w:snapToGrid w:val="0"/>
                <w:sz w:val="16"/>
                <w:szCs w:val="16"/>
                <w:lang w:val="bg-BG"/>
              </w:rPr>
            </w:pPr>
            <w:r w:rsidRPr="00FE73E0">
              <w:rPr>
                <w:i/>
                <w:snapToGrid w:val="0"/>
                <w:sz w:val="16"/>
                <w:szCs w:val="16"/>
                <w:lang w:val="bg-BG"/>
              </w:rPr>
              <w:t>в т.ч. ОП “Зли дол”</w:t>
            </w:r>
            <w:r w:rsidR="00A2771C" w:rsidRPr="00FE73E0">
              <w:rPr>
                <w:sz w:val="16"/>
                <w:szCs w:val="16"/>
                <w:lang w:val="bg-BG"/>
              </w:rPr>
              <w:t>-налични</w:t>
            </w:r>
          </w:p>
        </w:tc>
        <w:tc>
          <w:tcPr>
            <w:tcW w:w="426" w:type="dxa"/>
            <w:tcBorders>
              <w:top w:val="dotted" w:sz="4" w:space="0" w:color="auto"/>
              <w:left w:val="single" w:sz="4" w:space="0" w:color="auto"/>
              <w:bottom w:val="nil"/>
              <w:right w:val="single" w:sz="4" w:space="0" w:color="auto"/>
            </w:tcBorders>
            <w:vAlign w:val="bottom"/>
          </w:tcPr>
          <w:p w:rsidR="00842005" w:rsidRPr="00FE73E0" w:rsidRDefault="00842005" w:rsidP="00842005">
            <w:pPr>
              <w:suppressAutoHyphens/>
              <w:ind w:right="-108"/>
              <w:jc w:val="both"/>
              <w:rPr>
                <w:i/>
                <w:iCs/>
                <w:sz w:val="16"/>
                <w:szCs w:val="16"/>
                <w:lang w:val="bg-BG"/>
              </w:rPr>
            </w:pP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suppressAutoHyphens/>
              <w:jc w:val="both"/>
              <w:rPr>
                <w:i/>
                <w:snapToGrid w:val="0"/>
                <w:sz w:val="16"/>
                <w:szCs w:val="16"/>
                <w:lang w:val="bg-BG"/>
              </w:rPr>
            </w:pPr>
          </w:p>
        </w:tc>
        <w:tc>
          <w:tcPr>
            <w:tcW w:w="425" w:type="dxa"/>
            <w:tcBorders>
              <w:top w:val="dotted" w:sz="4" w:space="0" w:color="auto"/>
              <w:left w:val="single" w:sz="4" w:space="0" w:color="auto"/>
              <w:bottom w:val="nil"/>
              <w:right w:val="nil"/>
            </w:tcBorders>
            <w:vAlign w:val="bottom"/>
          </w:tcPr>
          <w:p w:rsidR="00842005" w:rsidRPr="00FE73E0" w:rsidRDefault="00842005" w:rsidP="00842005">
            <w:pPr>
              <w:jc w:val="both"/>
              <w:rPr>
                <w:i/>
                <w:iCs/>
                <w:sz w:val="16"/>
                <w:szCs w:val="16"/>
                <w:lang w:val="bg-BG"/>
              </w:rPr>
            </w:pP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jc w:val="both"/>
              <w:rPr>
                <w:i/>
                <w:iCs/>
                <w:sz w:val="16"/>
                <w:szCs w:val="16"/>
                <w:lang w:val="bg-BG"/>
              </w:rPr>
            </w:pPr>
          </w:p>
        </w:tc>
        <w:tc>
          <w:tcPr>
            <w:tcW w:w="426" w:type="dxa"/>
            <w:tcBorders>
              <w:top w:val="dotted" w:sz="4" w:space="0" w:color="auto"/>
              <w:left w:val="nil"/>
              <w:bottom w:val="nil"/>
              <w:right w:val="nil"/>
            </w:tcBorders>
            <w:vAlign w:val="bottom"/>
          </w:tcPr>
          <w:p w:rsidR="00842005" w:rsidRPr="00FE73E0" w:rsidRDefault="00842005" w:rsidP="00842005">
            <w:pPr>
              <w:jc w:val="both"/>
              <w:rPr>
                <w:i/>
                <w:iCs/>
                <w:sz w:val="16"/>
                <w:szCs w:val="16"/>
                <w:lang w:val="bg-BG"/>
              </w:rPr>
            </w:pPr>
            <w:r w:rsidRPr="00FE73E0">
              <w:rPr>
                <w:i/>
                <w:iCs/>
                <w:sz w:val="16"/>
                <w:szCs w:val="16"/>
                <w:lang w:val="bg-BG"/>
              </w:rPr>
              <w:t>3</w:t>
            </w: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jc w:val="both"/>
              <w:rPr>
                <w:i/>
                <w:iCs/>
                <w:sz w:val="16"/>
                <w:szCs w:val="16"/>
                <w:lang w:val="bg-BG"/>
              </w:rPr>
            </w:pPr>
            <w:r w:rsidRPr="00FE73E0">
              <w:rPr>
                <w:i/>
                <w:iCs/>
                <w:sz w:val="16"/>
                <w:szCs w:val="16"/>
                <w:lang w:val="bg-BG"/>
              </w:rPr>
              <w:t>2</w:t>
            </w:r>
          </w:p>
        </w:tc>
        <w:tc>
          <w:tcPr>
            <w:tcW w:w="425" w:type="dxa"/>
            <w:tcBorders>
              <w:top w:val="dotted" w:sz="4" w:space="0" w:color="auto"/>
              <w:left w:val="nil"/>
              <w:bottom w:val="nil"/>
              <w:right w:val="nil"/>
            </w:tcBorders>
            <w:vAlign w:val="bottom"/>
          </w:tcPr>
          <w:p w:rsidR="00842005" w:rsidRPr="00FE73E0" w:rsidRDefault="00842005" w:rsidP="00842005">
            <w:pPr>
              <w:jc w:val="both"/>
              <w:rPr>
                <w:i/>
                <w:iCs/>
                <w:sz w:val="16"/>
                <w:szCs w:val="16"/>
                <w:lang w:val="bg-BG"/>
              </w:rPr>
            </w:pP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jc w:val="both"/>
              <w:rPr>
                <w:i/>
                <w:iCs/>
                <w:sz w:val="16"/>
                <w:szCs w:val="16"/>
                <w:lang w:val="bg-BG"/>
              </w:rPr>
            </w:pPr>
          </w:p>
        </w:tc>
        <w:tc>
          <w:tcPr>
            <w:tcW w:w="426" w:type="dxa"/>
            <w:tcBorders>
              <w:top w:val="dotted" w:sz="4" w:space="0" w:color="auto"/>
              <w:left w:val="nil"/>
              <w:bottom w:val="nil"/>
              <w:right w:val="nil"/>
            </w:tcBorders>
            <w:vAlign w:val="bottom"/>
          </w:tcPr>
          <w:p w:rsidR="00842005" w:rsidRPr="00FE73E0" w:rsidRDefault="00842005" w:rsidP="00842005">
            <w:pPr>
              <w:jc w:val="both"/>
              <w:rPr>
                <w:i/>
                <w:iCs/>
                <w:sz w:val="16"/>
                <w:szCs w:val="16"/>
                <w:lang w:val="bg-BG"/>
              </w:rPr>
            </w:pP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jc w:val="both"/>
              <w:rPr>
                <w:i/>
                <w:iCs/>
                <w:sz w:val="16"/>
                <w:szCs w:val="16"/>
                <w:lang w:val="bg-BG"/>
              </w:rPr>
            </w:pPr>
          </w:p>
        </w:tc>
        <w:tc>
          <w:tcPr>
            <w:tcW w:w="425" w:type="dxa"/>
            <w:tcBorders>
              <w:top w:val="dotted" w:sz="4" w:space="0" w:color="auto"/>
              <w:left w:val="nil"/>
              <w:bottom w:val="nil"/>
              <w:right w:val="nil"/>
            </w:tcBorders>
            <w:vAlign w:val="bottom"/>
          </w:tcPr>
          <w:p w:rsidR="00842005" w:rsidRPr="00FE73E0" w:rsidRDefault="00842005" w:rsidP="00842005">
            <w:pPr>
              <w:jc w:val="both"/>
              <w:rPr>
                <w:i/>
                <w:iCs/>
                <w:sz w:val="16"/>
                <w:szCs w:val="16"/>
                <w:lang w:val="bg-BG"/>
              </w:rPr>
            </w:pP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jc w:val="both"/>
              <w:rPr>
                <w:i/>
                <w:iCs/>
                <w:sz w:val="16"/>
                <w:szCs w:val="16"/>
                <w:lang w:val="bg-BG"/>
              </w:rPr>
            </w:pPr>
          </w:p>
        </w:tc>
        <w:tc>
          <w:tcPr>
            <w:tcW w:w="426" w:type="dxa"/>
            <w:tcBorders>
              <w:top w:val="dotted" w:sz="4" w:space="0" w:color="auto"/>
              <w:left w:val="nil"/>
              <w:bottom w:val="nil"/>
              <w:right w:val="nil"/>
            </w:tcBorders>
            <w:vAlign w:val="bottom"/>
          </w:tcPr>
          <w:p w:rsidR="00842005" w:rsidRPr="00FE73E0" w:rsidRDefault="00842005" w:rsidP="00842005">
            <w:pPr>
              <w:jc w:val="both"/>
              <w:rPr>
                <w:i/>
                <w:iCs/>
                <w:sz w:val="16"/>
                <w:szCs w:val="16"/>
                <w:lang w:val="bg-BG"/>
              </w:rPr>
            </w:pP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jc w:val="both"/>
              <w:rPr>
                <w:i/>
                <w:iCs/>
                <w:sz w:val="16"/>
                <w:szCs w:val="16"/>
                <w:lang w:val="bg-BG"/>
              </w:rPr>
            </w:pPr>
          </w:p>
        </w:tc>
        <w:tc>
          <w:tcPr>
            <w:tcW w:w="425" w:type="dxa"/>
            <w:tcBorders>
              <w:top w:val="dotted" w:sz="4" w:space="0" w:color="auto"/>
              <w:left w:val="nil"/>
              <w:bottom w:val="nil"/>
              <w:right w:val="nil"/>
            </w:tcBorders>
            <w:vAlign w:val="bottom"/>
          </w:tcPr>
          <w:p w:rsidR="00842005" w:rsidRPr="00FE73E0" w:rsidRDefault="00842005" w:rsidP="00842005">
            <w:pPr>
              <w:jc w:val="both"/>
              <w:rPr>
                <w:i/>
                <w:iCs/>
                <w:sz w:val="16"/>
                <w:szCs w:val="16"/>
                <w:lang w:val="bg-BG"/>
              </w:rPr>
            </w:pPr>
          </w:p>
        </w:tc>
        <w:tc>
          <w:tcPr>
            <w:tcW w:w="425" w:type="dxa"/>
            <w:tcBorders>
              <w:top w:val="dotted" w:sz="4" w:space="0" w:color="auto"/>
              <w:left w:val="single" w:sz="4" w:space="0" w:color="auto"/>
              <w:bottom w:val="nil"/>
              <w:right w:val="double" w:sz="4" w:space="0" w:color="auto"/>
            </w:tcBorders>
            <w:vAlign w:val="bottom"/>
          </w:tcPr>
          <w:p w:rsidR="00842005" w:rsidRPr="00FE73E0" w:rsidRDefault="00842005" w:rsidP="00842005">
            <w:pPr>
              <w:jc w:val="both"/>
              <w:rPr>
                <w:i/>
                <w:iCs/>
                <w:sz w:val="16"/>
                <w:szCs w:val="16"/>
                <w:lang w:val="bg-BG"/>
              </w:rPr>
            </w:pPr>
            <w:r w:rsidRPr="00FE73E0">
              <w:rPr>
                <w:i/>
                <w:iCs/>
                <w:sz w:val="16"/>
                <w:szCs w:val="16"/>
                <w:lang w:val="bg-BG"/>
              </w:rPr>
              <w:t>1</w:t>
            </w:r>
          </w:p>
        </w:tc>
      </w:tr>
      <w:tr w:rsidR="00842005" w:rsidRPr="00FE73E0" w:rsidTr="00842005">
        <w:trPr>
          <w:cantSplit/>
        </w:trPr>
        <w:tc>
          <w:tcPr>
            <w:tcW w:w="2268" w:type="dxa"/>
            <w:tcBorders>
              <w:top w:val="nil"/>
              <w:left w:val="double" w:sz="4" w:space="0" w:color="auto"/>
              <w:bottom w:val="dotted" w:sz="4" w:space="0" w:color="auto"/>
              <w:right w:val="single" w:sz="4" w:space="0" w:color="auto"/>
            </w:tcBorders>
            <w:vAlign w:val="bottom"/>
          </w:tcPr>
          <w:p w:rsidR="00842005" w:rsidRPr="00FE73E0" w:rsidRDefault="00717206" w:rsidP="00842005">
            <w:pPr>
              <w:suppressAutoHyphens/>
              <w:jc w:val="right"/>
              <w:rPr>
                <w:i/>
                <w:snapToGrid w:val="0"/>
                <w:sz w:val="16"/>
                <w:szCs w:val="16"/>
                <w:lang w:val="bg-BG"/>
              </w:rPr>
            </w:pPr>
            <w:r w:rsidRPr="00FE73E0">
              <w:rPr>
                <w:sz w:val="16"/>
                <w:szCs w:val="16"/>
                <w:lang w:val="bg-BG"/>
              </w:rPr>
              <w:lastRenderedPageBreak/>
              <w:t>ново планирани</w:t>
            </w:r>
          </w:p>
        </w:tc>
        <w:tc>
          <w:tcPr>
            <w:tcW w:w="426"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i/>
                <w:iCs/>
                <w:sz w:val="16"/>
                <w:szCs w:val="16"/>
                <w:lang w:val="bg-BG"/>
              </w:rPr>
            </w:pPr>
            <w:r w:rsidRPr="00FE73E0">
              <w:rPr>
                <w:i/>
                <w:iCs/>
                <w:sz w:val="16"/>
                <w:szCs w:val="16"/>
                <w:lang w:val="bg-BG"/>
              </w:rPr>
              <w:t>1</w:t>
            </w: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suppressAutoHyphens/>
              <w:jc w:val="right"/>
              <w:rPr>
                <w:i/>
                <w:snapToGrid w:val="0"/>
                <w:sz w:val="16"/>
                <w:szCs w:val="16"/>
                <w:lang w:val="bg-BG"/>
              </w:rPr>
            </w:pPr>
          </w:p>
        </w:tc>
        <w:tc>
          <w:tcPr>
            <w:tcW w:w="425" w:type="dxa"/>
            <w:tcBorders>
              <w:top w:val="nil"/>
              <w:left w:val="single" w:sz="4" w:space="0" w:color="auto"/>
              <w:bottom w:val="dotted" w:sz="4" w:space="0" w:color="auto"/>
              <w:right w:val="nil"/>
            </w:tcBorders>
            <w:vAlign w:val="bottom"/>
          </w:tcPr>
          <w:p w:rsidR="00842005" w:rsidRPr="00FE73E0" w:rsidRDefault="00842005" w:rsidP="00842005">
            <w:pPr>
              <w:jc w:val="right"/>
              <w:rPr>
                <w:i/>
                <w:iCs/>
                <w:sz w:val="16"/>
                <w:szCs w:val="16"/>
                <w:lang w:val="bg-BG"/>
              </w:rPr>
            </w:pPr>
            <w:r w:rsidRPr="00FE73E0">
              <w:rPr>
                <w:i/>
                <w:iCs/>
                <w:sz w:val="16"/>
                <w:szCs w:val="16"/>
                <w:lang w:val="bg-BG"/>
              </w:rPr>
              <w:t>3</w:t>
            </w: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i/>
                <w:iCs/>
                <w:sz w:val="16"/>
                <w:szCs w:val="16"/>
                <w:lang w:val="bg-BG"/>
              </w:rPr>
            </w:pPr>
            <w:r w:rsidRPr="00FE73E0">
              <w:rPr>
                <w:i/>
                <w:iCs/>
                <w:sz w:val="16"/>
                <w:szCs w:val="16"/>
                <w:lang w:val="bg-BG"/>
              </w:rPr>
              <w:t>1</w:t>
            </w:r>
          </w:p>
        </w:tc>
        <w:tc>
          <w:tcPr>
            <w:tcW w:w="426" w:type="dxa"/>
            <w:tcBorders>
              <w:top w:val="nil"/>
              <w:left w:val="nil"/>
              <w:bottom w:val="dotted" w:sz="4" w:space="0" w:color="auto"/>
              <w:right w:val="nil"/>
            </w:tcBorders>
            <w:vAlign w:val="bottom"/>
          </w:tcPr>
          <w:p w:rsidR="00842005" w:rsidRPr="00FE73E0" w:rsidRDefault="00842005" w:rsidP="00842005">
            <w:pPr>
              <w:jc w:val="right"/>
              <w:rPr>
                <w:i/>
                <w:iCs/>
                <w:sz w:val="16"/>
                <w:szCs w:val="16"/>
                <w:lang w:val="bg-BG"/>
              </w:rPr>
            </w:pPr>
            <w:r w:rsidRPr="00FE73E0">
              <w:rPr>
                <w:i/>
                <w:iCs/>
                <w:sz w:val="16"/>
                <w:szCs w:val="16"/>
                <w:lang w:val="bg-BG"/>
              </w:rPr>
              <w:t>2</w:t>
            </w: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i/>
                <w:iCs/>
                <w:sz w:val="16"/>
                <w:szCs w:val="16"/>
                <w:lang w:val="bg-BG"/>
              </w:rPr>
            </w:pPr>
            <w:r w:rsidRPr="00FE73E0">
              <w:rPr>
                <w:i/>
                <w:iCs/>
                <w:sz w:val="16"/>
                <w:szCs w:val="16"/>
                <w:lang w:val="bg-BG"/>
              </w:rPr>
              <w:t>3</w:t>
            </w:r>
          </w:p>
        </w:tc>
        <w:tc>
          <w:tcPr>
            <w:tcW w:w="425" w:type="dxa"/>
            <w:tcBorders>
              <w:top w:val="nil"/>
              <w:left w:val="nil"/>
              <w:bottom w:val="dotted" w:sz="4" w:space="0" w:color="auto"/>
              <w:right w:val="nil"/>
            </w:tcBorders>
            <w:vAlign w:val="bottom"/>
          </w:tcPr>
          <w:p w:rsidR="00842005" w:rsidRPr="00FE73E0" w:rsidRDefault="00842005" w:rsidP="00842005">
            <w:pPr>
              <w:jc w:val="right"/>
              <w:rPr>
                <w:i/>
                <w:iCs/>
                <w:sz w:val="16"/>
                <w:szCs w:val="16"/>
                <w:lang w:val="bg-BG"/>
              </w:rPr>
            </w:pPr>
            <w:r w:rsidRPr="00FE73E0">
              <w:rPr>
                <w:i/>
                <w:iCs/>
                <w:sz w:val="16"/>
                <w:szCs w:val="16"/>
                <w:lang w:val="bg-BG"/>
              </w:rPr>
              <w:t>2</w:t>
            </w: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i/>
                <w:iCs/>
                <w:sz w:val="16"/>
                <w:szCs w:val="16"/>
                <w:lang w:val="bg-BG"/>
              </w:rPr>
            </w:pPr>
          </w:p>
        </w:tc>
        <w:tc>
          <w:tcPr>
            <w:tcW w:w="426" w:type="dxa"/>
            <w:tcBorders>
              <w:top w:val="nil"/>
              <w:left w:val="nil"/>
              <w:bottom w:val="dotted" w:sz="4" w:space="0" w:color="auto"/>
              <w:right w:val="nil"/>
            </w:tcBorders>
            <w:vAlign w:val="bottom"/>
          </w:tcPr>
          <w:p w:rsidR="00842005" w:rsidRPr="00FE73E0" w:rsidRDefault="00842005" w:rsidP="00842005">
            <w:pPr>
              <w:jc w:val="right"/>
              <w:rPr>
                <w:i/>
                <w:iCs/>
                <w:sz w:val="16"/>
                <w:szCs w:val="16"/>
                <w:lang w:val="bg-BG"/>
              </w:rPr>
            </w:pP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i/>
                <w:iCs/>
                <w:sz w:val="16"/>
                <w:szCs w:val="16"/>
                <w:lang w:val="bg-BG"/>
              </w:rPr>
            </w:pPr>
          </w:p>
        </w:tc>
        <w:tc>
          <w:tcPr>
            <w:tcW w:w="425" w:type="dxa"/>
            <w:tcBorders>
              <w:top w:val="nil"/>
              <w:left w:val="nil"/>
              <w:bottom w:val="dotted" w:sz="4" w:space="0" w:color="auto"/>
              <w:right w:val="nil"/>
            </w:tcBorders>
            <w:vAlign w:val="bottom"/>
          </w:tcPr>
          <w:p w:rsidR="00842005" w:rsidRPr="00FE73E0" w:rsidRDefault="00842005" w:rsidP="00842005">
            <w:pPr>
              <w:jc w:val="right"/>
              <w:rPr>
                <w:i/>
                <w:iCs/>
                <w:sz w:val="16"/>
                <w:szCs w:val="16"/>
                <w:lang w:val="bg-BG"/>
              </w:rPr>
            </w:pPr>
            <w:r w:rsidRPr="00FE73E0">
              <w:rPr>
                <w:i/>
                <w:iCs/>
                <w:sz w:val="16"/>
                <w:szCs w:val="16"/>
                <w:lang w:val="bg-BG"/>
              </w:rPr>
              <w:t>4</w:t>
            </w: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i/>
                <w:iCs/>
                <w:sz w:val="16"/>
                <w:szCs w:val="16"/>
                <w:lang w:val="bg-BG"/>
              </w:rPr>
            </w:pPr>
          </w:p>
        </w:tc>
        <w:tc>
          <w:tcPr>
            <w:tcW w:w="426" w:type="dxa"/>
            <w:tcBorders>
              <w:top w:val="nil"/>
              <w:left w:val="nil"/>
              <w:bottom w:val="dotted" w:sz="4" w:space="0" w:color="auto"/>
              <w:right w:val="nil"/>
            </w:tcBorders>
            <w:vAlign w:val="bottom"/>
          </w:tcPr>
          <w:p w:rsidR="00842005" w:rsidRPr="00FE73E0" w:rsidRDefault="00842005" w:rsidP="00842005">
            <w:pPr>
              <w:jc w:val="right"/>
              <w:rPr>
                <w:i/>
                <w:iCs/>
                <w:sz w:val="16"/>
                <w:szCs w:val="16"/>
                <w:lang w:val="bg-BG"/>
              </w:rPr>
            </w:pP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i/>
                <w:iCs/>
                <w:sz w:val="16"/>
                <w:szCs w:val="16"/>
                <w:lang w:val="bg-BG"/>
              </w:rPr>
            </w:pPr>
          </w:p>
        </w:tc>
        <w:tc>
          <w:tcPr>
            <w:tcW w:w="425" w:type="dxa"/>
            <w:tcBorders>
              <w:top w:val="nil"/>
              <w:left w:val="nil"/>
              <w:bottom w:val="dotted" w:sz="4" w:space="0" w:color="auto"/>
              <w:right w:val="nil"/>
            </w:tcBorders>
            <w:vAlign w:val="bottom"/>
          </w:tcPr>
          <w:p w:rsidR="00842005" w:rsidRPr="00FE73E0" w:rsidRDefault="00842005" w:rsidP="00842005">
            <w:pPr>
              <w:jc w:val="right"/>
              <w:rPr>
                <w:i/>
                <w:iCs/>
                <w:sz w:val="16"/>
                <w:szCs w:val="16"/>
                <w:lang w:val="bg-BG"/>
              </w:rPr>
            </w:pPr>
            <w:r w:rsidRPr="00FE73E0">
              <w:rPr>
                <w:i/>
                <w:iCs/>
                <w:sz w:val="16"/>
                <w:szCs w:val="16"/>
                <w:lang w:val="bg-BG"/>
              </w:rPr>
              <w:t>1</w:t>
            </w:r>
          </w:p>
        </w:tc>
        <w:tc>
          <w:tcPr>
            <w:tcW w:w="425" w:type="dxa"/>
            <w:tcBorders>
              <w:top w:val="nil"/>
              <w:left w:val="single" w:sz="4" w:space="0" w:color="auto"/>
              <w:bottom w:val="dotted" w:sz="4" w:space="0" w:color="auto"/>
              <w:right w:val="double" w:sz="4" w:space="0" w:color="auto"/>
            </w:tcBorders>
            <w:vAlign w:val="bottom"/>
          </w:tcPr>
          <w:p w:rsidR="00842005" w:rsidRPr="00FE73E0" w:rsidRDefault="00842005" w:rsidP="00842005">
            <w:pPr>
              <w:jc w:val="right"/>
              <w:rPr>
                <w:i/>
                <w:iCs/>
                <w:sz w:val="16"/>
                <w:szCs w:val="16"/>
                <w:lang w:val="bg-BG"/>
              </w:rPr>
            </w:pPr>
          </w:p>
        </w:tc>
      </w:tr>
      <w:tr w:rsidR="00717206" w:rsidRPr="00FE73E0" w:rsidTr="004B37F0">
        <w:trPr>
          <w:cantSplit/>
        </w:trPr>
        <w:tc>
          <w:tcPr>
            <w:tcW w:w="9072" w:type="dxa"/>
            <w:gridSpan w:val="17"/>
            <w:tcBorders>
              <w:top w:val="dotted" w:sz="4" w:space="0" w:color="auto"/>
              <w:left w:val="double" w:sz="4" w:space="0" w:color="auto"/>
              <w:bottom w:val="nil"/>
              <w:right w:val="double" w:sz="4" w:space="0" w:color="auto"/>
            </w:tcBorders>
            <w:vAlign w:val="bottom"/>
          </w:tcPr>
          <w:p w:rsidR="00717206" w:rsidRPr="00FE73E0" w:rsidRDefault="00717206" w:rsidP="00717206">
            <w:pPr>
              <w:jc w:val="center"/>
              <w:rPr>
                <w:sz w:val="16"/>
                <w:szCs w:val="16"/>
                <w:lang w:val="bg-BG"/>
              </w:rPr>
            </w:pPr>
            <w:r w:rsidRPr="00FE73E0">
              <w:rPr>
                <w:b/>
                <w:sz w:val="16"/>
                <w:szCs w:val="16"/>
                <w:lang w:val="bg-BG"/>
              </w:rPr>
              <w:t>Стопанисвани от ТП „ДЛС Каракуз“  -гр. Дулово</w:t>
            </w:r>
          </w:p>
        </w:tc>
      </w:tr>
      <w:tr w:rsidR="00842005" w:rsidRPr="00FE73E0" w:rsidTr="00842005">
        <w:trPr>
          <w:cantSplit/>
        </w:trPr>
        <w:tc>
          <w:tcPr>
            <w:tcW w:w="2268" w:type="dxa"/>
            <w:tcBorders>
              <w:top w:val="dotted" w:sz="4" w:space="0" w:color="auto"/>
              <w:left w:val="double" w:sz="4" w:space="0" w:color="auto"/>
              <w:bottom w:val="nil"/>
              <w:right w:val="single" w:sz="4" w:space="0" w:color="auto"/>
            </w:tcBorders>
            <w:vAlign w:val="bottom"/>
          </w:tcPr>
          <w:p w:rsidR="00842005" w:rsidRPr="00FE73E0" w:rsidRDefault="00842005" w:rsidP="00842005">
            <w:pPr>
              <w:rPr>
                <w:sz w:val="16"/>
                <w:szCs w:val="16"/>
                <w:lang w:val="bg-BG"/>
              </w:rPr>
            </w:pPr>
            <w:r w:rsidRPr="00FE73E0">
              <w:rPr>
                <w:sz w:val="16"/>
                <w:szCs w:val="16"/>
                <w:lang w:val="bg-BG"/>
              </w:rPr>
              <w:t>ДУ “Келявица”</w:t>
            </w:r>
            <w:r w:rsidR="00A2771C" w:rsidRPr="00FE73E0">
              <w:rPr>
                <w:sz w:val="16"/>
                <w:szCs w:val="16"/>
                <w:lang w:val="bg-BG"/>
              </w:rPr>
              <w:t>-налични</w:t>
            </w:r>
          </w:p>
        </w:tc>
        <w:tc>
          <w:tcPr>
            <w:tcW w:w="426"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nil"/>
            </w:tcBorders>
            <w:vAlign w:val="bottom"/>
          </w:tcPr>
          <w:p w:rsidR="00842005" w:rsidRPr="00FE73E0" w:rsidRDefault="00842005" w:rsidP="00842005">
            <w:pPr>
              <w:rPr>
                <w:sz w:val="16"/>
                <w:szCs w:val="16"/>
                <w:lang w:val="bg-BG"/>
              </w:rPr>
            </w:pPr>
            <w:r w:rsidRPr="00FE73E0">
              <w:rPr>
                <w:sz w:val="16"/>
                <w:szCs w:val="16"/>
                <w:lang w:val="bg-BG"/>
              </w:rPr>
              <w:t>2</w:t>
            </w: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6" w:type="dxa"/>
            <w:tcBorders>
              <w:top w:val="dotted" w:sz="4" w:space="0" w:color="auto"/>
              <w:left w:val="nil"/>
              <w:bottom w:val="nil"/>
              <w:right w:val="nil"/>
            </w:tcBorders>
            <w:vAlign w:val="bottom"/>
          </w:tcPr>
          <w:p w:rsidR="00842005" w:rsidRPr="00FE73E0" w:rsidRDefault="00842005" w:rsidP="00842005">
            <w:pPr>
              <w:rPr>
                <w:sz w:val="16"/>
                <w:szCs w:val="16"/>
                <w:lang w:val="bg-BG"/>
              </w:rPr>
            </w:pPr>
            <w:r w:rsidRPr="00FE73E0">
              <w:rPr>
                <w:sz w:val="16"/>
                <w:szCs w:val="16"/>
                <w:lang w:val="bg-BG"/>
              </w:rPr>
              <w:t>1</w:t>
            </w: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r w:rsidRPr="00FE73E0">
              <w:rPr>
                <w:sz w:val="16"/>
                <w:szCs w:val="16"/>
                <w:lang w:val="bg-BG"/>
              </w:rPr>
              <w:t>3</w:t>
            </w:r>
          </w:p>
        </w:tc>
        <w:tc>
          <w:tcPr>
            <w:tcW w:w="425" w:type="dxa"/>
            <w:tcBorders>
              <w:top w:val="dotted" w:sz="4" w:space="0" w:color="auto"/>
              <w:left w:val="nil"/>
              <w:bottom w:val="nil"/>
              <w:right w:val="nil"/>
            </w:tcBorders>
            <w:vAlign w:val="bottom"/>
          </w:tcPr>
          <w:p w:rsidR="00842005" w:rsidRPr="00FE73E0" w:rsidRDefault="00842005" w:rsidP="00842005">
            <w:pPr>
              <w:rPr>
                <w:sz w:val="16"/>
                <w:szCs w:val="16"/>
                <w:lang w:val="bg-BG"/>
              </w:rPr>
            </w:pPr>
            <w:r w:rsidRPr="00FE73E0">
              <w:rPr>
                <w:sz w:val="16"/>
                <w:szCs w:val="16"/>
                <w:lang w:val="bg-BG"/>
              </w:rPr>
              <w:t>2</w:t>
            </w: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6" w:type="dxa"/>
            <w:tcBorders>
              <w:top w:val="dotted" w:sz="4" w:space="0" w:color="auto"/>
              <w:left w:val="nil"/>
              <w:bottom w:val="nil"/>
              <w:right w:val="nil"/>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5" w:type="dxa"/>
            <w:tcBorders>
              <w:top w:val="dotted" w:sz="4" w:space="0" w:color="auto"/>
              <w:left w:val="nil"/>
              <w:bottom w:val="nil"/>
              <w:right w:val="nil"/>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6" w:type="dxa"/>
            <w:tcBorders>
              <w:top w:val="dotted" w:sz="4" w:space="0" w:color="auto"/>
              <w:left w:val="nil"/>
              <w:bottom w:val="nil"/>
              <w:right w:val="nil"/>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5" w:type="dxa"/>
            <w:tcBorders>
              <w:top w:val="dotted" w:sz="4" w:space="0" w:color="auto"/>
              <w:left w:val="nil"/>
              <w:bottom w:val="nil"/>
              <w:right w:val="nil"/>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double" w:sz="4" w:space="0" w:color="auto"/>
            </w:tcBorders>
            <w:vAlign w:val="bottom"/>
          </w:tcPr>
          <w:p w:rsidR="00842005" w:rsidRPr="00FE73E0" w:rsidRDefault="00842005" w:rsidP="00842005">
            <w:pPr>
              <w:rPr>
                <w:sz w:val="16"/>
                <w:szCs w:val="16"/>
                <w:lang w:val="bg-BG"/>
              </w:rPr>
            </w:pPr>
          </w:p>
        </w:tc>
      </w:tr>
      <w:tr w:rsidR="00842005" w:rsidRPr="00FE73E0" w:rsidTr="00842005">
        <w:trPr>
          <w:cantSplit/>
        </w:trPr>
        <w:tc>
          <w:tcPr>
            <w:tcW w:w="2268" w:type="dxa"/>
            <w:tcBorders>
              <w:top w:val="nil"/>
              <w:left w:val="double" w:sz="4" w:space="0" w:color="auto"/>
              <w:bottom w:val="dotted" w:sz="4" w:space="0" w:color="auto"/>
              <w:right w:val="single" w:sz="4" w:space="0" w:color="auto"/>
            </w:tcBorders>
            <w:vAlign w:val="bottom"/>
          </w:tcPr>
          <w:p w:rsidR="00842005" w:rsidRPr="00FE73E0" w:rsidRDefault="00717206" w:rsidP="00842005">
            <w:pPr>
              <w:jc w:val="right"/>
              <w:rPr>
                <w:sz w:val="16"/>
                <w:szCs w:val="16"/>
                <w:lang w:val="bg-BG"/>
              </w:rPr>
            </w:pPr>
            <w:r w:rsidRPr="00FE73E0">
              <w:rPr>
                <w:sz w:val="16"/>
                <w:szCs w:val="16"/>
                <w:lang w:val="bg-BG"/>
              </w:rPr>
              <w:t>ново планирани</w:t>
            </w:r>
          </w:p>
        </w:tc>
        <w:tc>
          <w:tcPr>
            <w:tcW w:w="426"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r w:rsidRPr="00FE73E0">
              <w:rPr>
                <w:sz w:val="16"/>
                <w:szCs w:val="16"/>
                <w:lang w:val="bg-BG"/>
              </w:rPr>
              <w:t>1</w:t>
            </w: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nil"/>
            </w:tcBorders>
            <w:vAlign w:val="bottom"/>
          </w:tcPr>
          <w:p w:rsidR="00842005" w:rsidRPr="00FE73E0" w:rsidRDefault="00842005" w:rsidP="00842005">
            <w:pPr>
              <w:jc w:val="right"/>
              <w:rPr>
                <w:sz w:val="16"/>
                <w:szCs w:val="16"/>
                <w:lang w:val="bg-BG"/>
              </w:rPr>
            </w:pPr>
            <w:r w:rsidRPr="00FE73E0">
              <w:rPr>
                <w:sz w:val="16"/>
                <w:szCs w:val="16"/>
                <w:lang w:val="bg-BG"/>
              </w:rPr>
              <w:t>5</w:t>
            </w: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r w:rsidRPr="00FE73E0">
              <w:rPr>
                <w:sz w:val="16"/>
                <w:szCs w:val="16"/>
                <w:lang w:val="bg-BG"/>
              </w:rPr>
              <w:t>1</w:t>
            </w:r>
          </w:p>
        </w:tc>
        <w:tc>
          <w:tcPr>
            <w:tcW w:w="426"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r w:rsidRPr="00FE73E0">
              <w:rPr>
                <w:sz w:val="16"/>
                <w:szCs w:val="16"/>
                <w:lang w:val="bg-BG"/>
              </w:rPr>
              <w:t>5</w:t>
            </w:r>
          </w:p>
        </w:tc>
        <w:tc>
          <w:tcPr>
            <w:tcW w:w="425"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r w:rsidRPr="00FE73E0">
              <w:rPr>
                <w:sz w:val="16"/>
                <w:szCs w:val="16"/>
                <w:lang w:val="bg-BG"/>
              </w:rPr>
              <w:t>1</w:t>
            </w: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r w:rsidRPr="00FE73E0">
              <w:rPr>
                <w:sz w:val="16"/>
                <w:szCs w:val="16"/>
                <w:lang w:val="bg-BG"/>
              </w:rPr>
              <w:t>5</w:t>
            </w:r>
          </w:p>
        </w:tc>
        <w:tc>
          <w:tcPr>
            <w:tcW w:w="426"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5"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r w:rsidRPr="00FE73E0">
              <w:rPr>
                <w:sz w:val="16"/>
                <w:szCs w:val="16"/>
                <w:lang w:val="bg-BG"/>
              </w:rPr>
              <w:t>3</w:t>
            </w: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r w:rsidRPr="00FE73E0">
              <w:rPr>
                <w:sz w:val="16"/>
                <w:szCs w:val="16"/>
                <w:lang w:val="bg-BG"/>
              </w:rPr>
              <w:t>1</w:t>
            </w:r>
          </w:p>
        </w:tc>
        <w:tc>
          <w:tcPr>
            <w:tcW w:w="426"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5"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double" w:sz="4" w:space="0" w:color="auto"/>
            </w:tcBorders>
            <w:vAlign w:val="bottom"/>
          </w:tcPr>
          <w:p w:rsidR="00842005" w:rsidRPr="00FE73E0" w:rsidRDefault="00842005" w:rsidP="00842005">
            <w:pPr>
              <w:jc w:val="right"/>
              <w:rPr>
                <w:sz w:val="16"/>
                <w:szCs w:val="16"/>
                <w:lang w:val="bg-BG"/>
              </w:rPr>
            </w:pPr>
          </w:p>
        </w:tc>
      </w:tr>
      <w:tr w:rsidR="00842005" w:rsidRPr="00FE73E0" w:rsidTr="00842005">
        <w:trPr>
          <w:cantSplit/>
        </w:trPr>
        <w:tc>
          <w:tcPr>
            <w:tcW w:w="2268" w:type="dxa"/>
            <w:tcBorders>
              <w:top w:val="dotted" w:sz="4" w:space="0" w:color="auto"/>
              <w:left w:val="double" w:sz="4" w:space="0" w:color="auto"/>
              <w:bottom w:val="nil"/>
              <w:right w:val="single" w:sz="4" w:space="0" w:color="auto"/>
            </w:tcBorders>
            <w:vAlign w:val="bottom"/>
          </w:tcPr>
          <w:p w:rsidR="00842005" w:rsidRPr="00FE73E0" w:rsidRDefault="00842005" w:rsidP="00842005">
            <w:pPr>
              <w:jc w:val="both"/>
              <w:rPr>
                <w:sz w:val="16"/>
                <w:szCs w:val="16"/>
                <w:lang w:val="bg-BG"/>
              </w:rPr>
            </w:pPr>
            <w:r w:rsidRPr="00FE73E0">
              <w:rPr>
                <w:sz w:val="16"/>
                <w:szCs w:val="16"/>
                <w:lang w:val="bg-BG"/>
              </w:rPr>
              <w:t>ДУ "Коджа орман”</w:t>
            </w:r>
            <w:r w:rsidR="00A2771C" w:rsidRPr="00FE73E0">
              <w:rPr>
                <w:sz w:val="16"/>
                <w:szCs w:val="16"/>
                <w:lang w:val="bg-BG"/>
              </w:rPr>
              <w:t>-налични</w:t>
            </w:r>
          </w:p>
        </w:tc>
        <w:tc>
          <w:tcPr>
            <w:tcW w:w="426" w:type="dxa"/>
            <w:tcBorders>
              <w:top w:val="dotted" w:sz="4" w:space="0" w:color="auto"/>
              <w:left w:val="single" w:sz="4" w:space="0" w:color="auto"/>
              <w:bottom w:val="nil"/>
              <w:right w:val="single" w:sz="4" w:space="0" w:color="auto"/>
            </w:tcBorders>
            <w:vAlign w:val="bottom"/>
          </w:tcPr>
          <w:p w:rsidR="00842005" w:rsidRPr="00FE73E0" w:rsidRDefault="00842005" w:rsidP="00842005">
            <w:pPr>
              <w:jc w:val="both"/>
              <w:rPr>
                <w:sz w:val="16"/>
                <w:szCs w:val="16"/>
                <w:lang w:val="bg-BG"/>
              </w:rPr>
            </w:pPr>
            <w:r w:rsidRPr="00FE73E0">
              <w:rPr>
                <w:sz w:val="16"/>
                <w:szCs w:val="16"/>
                <w:lang w:val="bg-BG"/>
              </w:rPr>
              <w:t>1</w:t>
            </w: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jc w:val="both"/>
              <w:rPr>
                <w:sz w:val="16"/>
                <w:szCs w:val="16"/>
                <w:lang w:val="bg-BG"/>
              </w:rPr>
            </w:pPr>
          </w:p>
        </w:tc>
        <w:tc>
          <w:tcPr>
            <w:tcW w:w="425" w:type="dxa"/>
            <w:tcBorders>
              <w:top w:val="dotted" w:sz="4" w:space="0" w:color="auto"/>
              <w:left w:val="single" w:sz="4" w:space="0" w:color="auto"/>
              <w:bottom w:val="nil"/>
              <w:right w:val="nil"/>
            </w:tcBorders>
            <w:vAlign w:val="bottom"/>
          </w:tcPr>
          <w:p w:rsidR="00842005" w:rsidRPr="00FE73E0" w:rsidRDefault="00842005" w:rsidP="00842005">
            <w:pPr>
              <w:jc w:val="both"/>
              <w:rPr>
                <w:sz w:val="16"/>
                <w:szCs w:val="16"/>
                <w:lang w:val="bg-BG"/>
              </w:rPr>
            </w:pPr>
            <w:r w:rsidRPr="00FE73E0">
              <w:rPr>
                <w:sz w:val="16"/>
                <w:szCs w:val="16"/>
                <w:lang w:val="bg-BG"/>
              </w:rPr>
              <w:t>3</w:t>
            </w: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jc w:val="both"/>
              <w:rPr>
                <w:sz w:val="16"/>
                <w:szCs w:val="16"/>
                <w:lang w:val="bg-BG"/>
              </w:rPr>
            </w:pPr>
          </w:p>
        </w:tc>
        <w:tc>
          <w:tcPr>
            <w:tcW w:w="426" w:type="dxa"/>
            <w:tcBorders>
              <w:top w:val="dotted" w:sz="4" w:space="0" w:color="auto"/>
              <w:left w:val="nil"/>
              <w:bottom w:val="nil"/>
              <w:right w:val="nil"/>
            </w:tcBorders>
            <w:vAlign w:val="bottom"/>
          </w:tcPr>
          <w:p w:rsidR="00842005" w:rsidRPr="00FE73E0" w:rsidRDefault="00842005" w:rsidP="00842005">
            <w:pPr>
              <w:jc w:val="both"/>
              <w:rPr>
                <w:sz w:val="16"/>
                <w:szCs w:val="16"/>
                <w:lang w:val="bg-BG"/>
              </w:rPr>
            </w:pPr>
            <w:r w:rsidRPr="00FE73E0">
              <w:rPr>
                <w:sz w:val="16"/>
                <w:szCs w:val="16"/>
                <w:lang w:val="bg-BG"/>
              </w:rPr>
              <w:t>1</w:t>
            </w: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jc w:val="both"/>
              <w:rPr>
                <w:sz w:val="16"/>
                <w:szCs w:val="16"/>
                <w:lang w:val="bg-BG"/>
              </w:rPr>
            </w:pPr>
            <w:r w:rsidRPr="00FE73E0">
              <w:rPr>
                <w:sz w:val="16"/>
                <w:szCs w:val="16"/>
                <w:lang w:val="bg-BG"/>
              </w:rPr>
              <w:t>4</w:t>
            </w:r>
          </w:p>
        </w:tc>
        <w:tc>
          <w:tcPr>
            <w:tcW w:w="425" w:type="dxa"/>
            <w:tcBorders>
              <w:top w:val="dotted" w:sz="4" w:space="0" w:color="auto"/>
              <w:left w:val="nil"/>
              <w:bottom w:val="nil"/>
              <w:right w:val="nil"/>
            </w:tcBorders>
            <w:vAlign w:val="bottom"/>
          </w:tcPr>
          <w:p w:rsidR="00842005" w:rsidRPr="00FE73E0" w:rsidRDefault="00842005" w:rsidP="00842005">
            <w:pPr>
              <w:jc w:val="both"/>
              <w:rPr>
                <w:sz w:val="16"/>
                <w:szCs w:val="16"/>
                <w:lang w:val="bg-BG"/>
              </w:rPr>
            </w:pPr>
            <w:r w:rsidRPr="00FE73E0">
              <w:rPr>
                <w:sz w:val="16"/>
                <w:szCs w:val="16"/>
                <w:lang w:val="bg-BG"/>
              </w:rPr>
              <w:t>4</w:t>
            </w: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jc w:val="both"/>
              <w:rPr>
                <w:sz w:val="16"/>
                <w:szCs w:val="16"/>
                <w:lang w:val="bg-BG"/>
              </w:rPr>
            </w:pPr>
          </w:p>
        </w:tc>
        <w:tc>
          <w:tcPr>
            <w:tcW w:w="426" w:type="dxa"/>
            <w:tcBorders>
              <w:top w:val="dotted" w:sz="4" w:space="0" w:color="auto"/>
              <w:left w:val="nil"/>
              <w:bottom w:val="nil"/>
              <w:right w:val="nil"/>
            </w:tcBorders>
            <w:vAlign w:val="bottom"/>
          </w:tcPr>
          <w:p w:rsidR="00842005" w:rsidRPr="00FE73E0" w:rsidRDefault="00842005" w:rsidP="00842005">
            <w:pPr>
              <w:jc w:val="both"/>
              <w:rPr>
                <w:sz w:val="16"/>
                <w:szCs w:val="16"/>
                <w:lang w:val="bg-BG"/>
              </w:rPr>
            </w:pP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jc w:val="both"/>
              <w:rPr>
                <w:sz w:val="16"/>
                <w:szCs w:val="16"/>
                <w:lang w:val="bg-BG"/>
              </w:rPr>
            </w:pPr>
          </w:p>
        </w:tc>
        <w:tc>
          <w:tcPr>
            <w:tcW w:w="425" w:type="dxa"/>
            <w:tcBorders>
              <w:top w:val="dotted" w:sz="4" w:space="0" w:color="auto"/>
              <w:left w:val="nil"/>
              <w:bottom w:val="nil"/>
              <w:right w:val="nil"/>
            </w:tcBorders>
            <w:vAlign w:val="bottom"/>
          </w:tcPr>
          <w:p w:rsidR="00842005" w:rsidRPr="00FE73E0" w:rsidRDefault="00842005" w:rsidP="00842005">
            <w:pPr>
              <w:jc w:val="both"/>
              <w:rPr>
                <w:sz w:val="16"/>
                <w:szCs w:val="16"/>
                <w:lang w:val="bg-BG"/>
              </w:rPr>
            </w:pPr>
            <w:r w:rsidRPr="00FE73E0">
              <w:rPr>
                <w:sz w:val="16"/>
                <w:szCs w:val="16"/>
                <w:lang w:val="bg-BG"/>
              </w:rPr>
              <w:t>1</w:t>
            </w: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jc w:val="both"/>
              <w:rPr>
                <w:sz w:val="16"/>
                <w:szCs w:val="16"/>
                <w:lang w:val="bg-BG"/>
              </w:rPr>
            </w:pPr>
          </w:p>
        </w:tc>
        <w:tc>
          <w:tcPr>
            <w:tcW w:w="426" w:type="dxa"/>
            <w:tcBorders>
              <w:top w:val="dotted" w:sz="4" w:space="0" w:color="auto"/>
              <w:left w:val="nil"/>
              <w:bottom w:val="nil"/>
              <w:right w:val="nil"/>
            </w:tcBorders>
            <w:vAlign w:val="bottom"/>
          </w:tcPr>
          <w:p w:rsidR="00842005" w:rsidRPr="00FE73E0" w:rsidRDefault="00842005" w:rsidP="00842005">
            <w:pPr>
              <w:jc w:val="both"/>
              <w:rPr>
                <w:sz w:val="16"/>
                <w:szCs w:val="16"/>
                <w:lang w:val="bg-BG"/>
              </w:rPr>
            </w:pP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jc w:val="both"/>
              <w:rPr>
                <w:sz w:val="16"/>
                <w:szCs w:val="16"/>
                <w:lang w:val="bg-BG"/>
              </w:rPr>
            </w:pPr>
            <w:r w:rsidRPr="00FE73E0">
              <w:rPr>
                <w:sz w:val="16"/>
                <w:szCs w:val="16"/>
                <w:lang w:val="bg-BG"/>
              </w:rPr>
              <w:t>1</w:t>
            </w:r>
          </w:p>
        </w:tc>
        <w:tc>
          <w:tcPr>
            <w:tcW w:w="425" w:type="dxa"/>
            <w:tcBorders>
              <w:top w:val="dotted" w:sz="4" w:space="0" w:color="auto"/>
              <w:left w:val="nil"/>
              <w:bottom w:val="nil"/>
              <w:right w:val="nil"/>
            </w:tcBorders>
            <w:vAlign w:val="bottom"/>
          </w:tcPr>
          <w:p w:rsidR="00842005" w:rsidRPr="00FE73E0" w:rsidRDefault="00842005" w:rsidP="00842005">
            <w:pPr>
              <w:jc w:val="both"/>
              <w:rPr>
                <w:sz w:val="16"/>
                <w:szCs w:val="16"/>
                <w:lang w:val="bg-BG"/>
              </w:rPr>
            </w:pPr>
          </w:p>
        </w:tc>
        <w:tc>
          <w:tcPr>
            <w:tcW w:w="425" w:type="dxa"/>
            <w:tcBorders>
              <w:top w:val="dotted" w:sz="4" w:space="0" w:color="auto"/>
              <w:left w:val="single" w:sz="4" w:space="0" w:color="auto"/>
              <w:bottom w:val="nil"/>
              <w:right w:val="double" w:sz="4" w:space="0" w:color="auto"/>
            </w:tcBorders>
            <w:vAlign w:val="bottom"/>
          </w:tcPr>
          <w:p w:rsidR="00842005" w:rsidRPr="00FE73E0" w:rsidRDefault="00842005" w:rsidP="00842005">
            <w:pPr>
              <w:jc w:val="both"/>
              <w:rPr>
                <w:sz w:val="16"/>
                <w:szCs w:val="16"/>
                <w:lang w:val="bg-BG"/>
              </w:rPr>
            </w:pPr>
          </w:p>
        </w:tc>
      </w:tr>
      <w:tr w:rsidR="00842005" w:rsidRPr="00FE73E0" w:rsidTr="00842005">
        <w:trPr>
          <w:cantSplit/>
        </w:trPr>
        <w:tc>
          <w:tcPr>
            <w:tcW w:w="2268" w:type="dxa"/>
            <w:tcBorders>
              <w:top w:val="nil"/>
              <w:left w:val="double" w:sz="4" w:space="0" w:color="auto"/>
              <w:bottom w:val="dotted" w:sz="4" w:space="0" w:color="auto"/>
              <w:right w:val="single" w:sz="4" w:space="0" w:color="auto"/>
            </w:tcBorders>
            <w:vAlign w:val="bottom"/>
          </w:tcPr>
          <w:p w:rsidR="00842005" w:rsidRPr="00FE73E0" w:rsidRDefault="00717206" w:rsidP="00842005">
            <w:pPr>
              <w:jc w:val="right"/>
              <w:rPr>
                <w:sz w:val="16"/>
                <w:szCs w:val="16"/>
                <w:lang w:val="bg-BG"/>
              </w:rPr>
            </w:pPr>
            <w:r w:rsidRPr="00FE73E0">
              <w:rPr>
                <w:sz w:val="16"/>
                <w:szCs w:val="16"/>
                <w:lang w:val="bg-BG"/>
              </w:rPr>
              <w:t>ново планирани</w:t>
            </w:r>
          </w:p>
        </w:tc>
        <w:tc>
          <w:tcPr>
            <w:tcW w:w="426"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r w:rsidRPr="00FE73E0">
              <w:rPr>
                <w:sz w:val="16"/>
                <w:szCs w:val="16"/>
                <w:lang w:val="bg-BG"/>
              </w:rPr>
              <w:t>3</w:t>
            </w: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nil"/>
            </w:tcBorders>
            <w:vAlign w:val="bottom"/>
          </w:tcPr>
          <w:p w:rsidR="00842005" w:rsidRPr="00FE73E0" w:rsidRDefault="00842005" w:rsidP="00842005">
            <w:pPr>
              <w:jc w:val="right"/>
              <w:rPr>
                <w:sz w:val="16"/>
                <w:szCs w:val="16"/>
                <w:lang w:val="bg-BG"/>
              </w:rPr>
            </w:pPr>
            <w:r w:rsidRPr="00FE73E0">
              <w:rPr>
                <w:sz w:val="16"/>
                <w:szCs w:val="16"/>
                <w:lang w:val="bg-BG"/>
              </w:rPr>
              <w:t>10</w:t>
            </w: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r w:rsidRPr="00FE73E0">
              <w:rPr>
                <w:sz w:val="16"/>
                <w:szCs w:val="16"/>
                <w:lang w:val="bg-BG"/>
              </w:rPr>
              <w:t>2</w:t>
            </w:r>
          </w:p>
        </w:tc>
        <w:tc>
          <w:tcPr>
            <w:tcW w:w="426"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r w:rsidRPr="00FE73E0">
              <w:rPr>
                <w:sz w:val="16"/>
                <w:szCs w:val="16"/>
                <w:lang w:val="bg-BG"/>
              </w:rPr>
              <w:t>4</w:t>
            </w:r>
          </w:p>
        </w:tc>
        <w:tc>
          <w:tcPr>
            <w:tcW w:w="425"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r w:rsidRPr="00FE73E0">
              <w:rPr>
                <w:sz w:val="16"/>
                <w:szCs w:val="16"/>
                <w:lang w:val="bg-BG"/>
              </w:rPr>
              <w:t>3</w:t>
            </w: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r w:rsidRPr="00FE73E0">
              <w:rPr>
                <w:sz w:val="16"/>
                <w:szCs w:val="16"/>
                <w:lang w:val="bg-BG"/>
              </w:rPr>
              <w:t>10</w:t>
            </w:r>
          </w:p>
        </w:tc>
        <w:tc>
          <w:tcPr>
            <w:tcW w:w="426"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5"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r w:rsidRPr="00FE73E0">
              <w:rPr>
                <w:sz w:val="16"/>
                <w:szCs w:val="16"/>
                <w:lang w:val="bg-BG"/>
              </w:rPr>
              <w:t>3</w:t>
            </w: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6"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5"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double" w:sz="4" w:space="0" w:color="auto"/>
            </w:tcBorders>
            <w:vAlign w:val="bottom"/>
          </w:tcPr>
          <w:p w:rsidR="00842005" w:rsidRPr="00FE73E0" w:rsidRDefault="00842005" w:rsidP="00842005">
            <w:pPr>
              <w:jc w:val="right"/>
              <w:rPr>
                <w:sz w:val="16"/>
                <w:szCs w:val="16"/>
                <w:lang w:val="bg-BG"/>
              </w:rPr>
            </w:pPr>
          </w:p>
        </w:tc>
      </w:tr>
      <w:tr w:rsidR="00842005" w:rsidRPr="00FE73E0" w:rsidTr="00842005">
        <w:trPr>
          <w:cantSplit/>
        </w:trPr>
        <w:tc>
          <w:tcPr>
            <w:tcW w:w="2268" w:type="dxa"/>
            <w:tcBorders>
              <w:top w:val="dotted" w:sz="4" w:space="0" w:color="auto"/>
              <w:left w:val="double" w:sz="4" w:space="0" w:color="auto"/>
              <w:bottom w:val="nil"/>
              <w:right w:val="single" w:sz="4" w:space="0" w:color="auto"/>
            </w:tcBorders>
            <w:vAlign w:val="bottom"/>
          </w:tcPr>
          <w:p w:rsidR="00842005" w:rsidRPr="00FE73E0" w:rsidRDefault="0031636C" w:rsidP="00842005">
            <w:pPr>
              <w:rPr>
                <w:sz w:val="16"/>
                <w:szCs w:val="16"/>
                <w:lang w:val="bg-BG"/>
              </w:rPr>
            </w:pPr>
            <w:r w:rsidRPr="00FE73E0">
              <w:rPr>
                <w:sz w:val="16"/>
                <w:szCs w:val="16"/>
                <w:lang w:val="bg-BG"/>
              </w:rPr>
              <w:t>ДЛСР</w:t>
            </w:r>
            <w:r w:rsidR="00842005" w:rsidRPr="00FE73E0">
              <w:rPr>
                <w:sz w:val="16"/>
                <w:szCs w:val="16"/>
                <w:lang w:val="bg-BG"/>
              </w:rPr>
              <w:t xml:space="preserve"> “Каракуз”</w:t>
            </w:r>
            <w:r w:rsidR="00A2771C" w:rsidRPr="00FE73E0">
              <w:rPr>
                <w:sz w:val="16"/>
                <w:szCs w:val="16"/>
                <w:lang w:val="bg-BG"/>
              </w:rPr>
              <w:t>-налични</w:t>
            </w:r>
          </w:p>
        </w:tc>
        <w:tc>
          <w:tcPr>
            <w:tcW w:w="426"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r w:rsidRPr="00FE73E0">
              <w:rPr>
                <w:sz w:val="16"/>
                <w:szCs w:val="16"/>
                <w:lang w:val="bg-BG"/>
              </w:rPr>
              <w:t>1</w:t>
            </w: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nil"/>
            </w:tcBorders>
            <w:vAlign w:val="bottom"/>
          </w:tcPr>
          <w:p w:rsidR="00842005" w:rsidRPr="00FE73E0" w:rsidRDefault="00842005" w:rsidP="00842005">
            <w:pPr>
              <w:rPr>
                <w:sz w:val="16"/>
                <w:szCs w:val="16"/>
                <w:lang w:val="bg-BG"/>
              </w:rPr>
            </w:pPr>
            <w:r w:rsidRPr="00FE73E0">
              <w:rPr>
                <w:sz w:val="16"/>
                <w:szCs w:val="16"/>
                <w:lang w:val="bg-BG"/>
              </w:rPr>
              <w:t>5</w:t>
            </w: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r w:rsidRPr="00FE73E0">
              <w:rPr>
                <w:sz w:val="16"/>
                <w:szCs w:val="16"/>
                <w:lang w:val="bg-BG"/>
              </w:rPr>
              <w:t>1</w:t>
            </w:r>
          </w:p>
        </w:tc>
        <w:tc>
          <w:tcPr>
            <w:tcW w:w="426" w:type="dxa"/>
            <w:tcBorders>
              <w:top w:val="dotted" w:sz="4" w:space="0" w:color="auto"/>
              <w:left w:val="nil"/>
              <w:bottom w:val="nil"/>
              <w:right w:val="nil"/>
            </w:tcBorders>
            <w:vAlign w:val="bottom"/>
          </w:tcPr>
          <w:p w:rsidR="00842005" w:rsidRPr="00FE73E0" w:rsidRDefault="00842005" w:rsidP="00842005">
            <w:pPr>
              <w:rPr>
                <w:sz w:val="16"/>
                <w:szCs w:val="16"/>
                <w:lang w:val="bg-BG"/>
              </w:rPr>
            </w:pPr>
            <w:r w:rsidRPr="00FE73E0">
              <w:rPr>
                <w:sz w:val="16"/>
                <w:szCs w:val="16"/>
                <w:lang w:val="bg-BG"/>
              </w:rPr>
              <w:t>8</w:t>
            </w: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r w:rsidRPr="00FE73E0">
              <w:rPr>
                <w:sz w:val="16"/>
                <w:szCs w:val="16"/>
                <w:lang w:val="bg-BG"/>
              </w:rPr>
              <w:t>14</w:t>
            </w:r>
          </w:p>
        </w:tc>
        <w:tc>
          <w:tcPr>
            <w:tcW w:w="425" w:type="dxa"/>
            <w:tcBorders>
              <w:top w:val="dotted" w:sz="4" w:space="0" w:color="auto"/>
              <w:left w:val="nil"/>
              <w:bottom w:val="nil"/>
              <w:right w:val="nil"/>
            </w:tcBorders>
            <w:vAlign w:val="bottom"/>
          </w:tcPr>
          <w:p w:rsidR="00842005" w:rsidRPr="00FE73E0" w:rsidRDefault="00842005" w:rsidP="00842005">
            <w:pPr>
              <w:rPr>
                <w:sz w:val="16"/>
                <w:szCs w:val="16"/>
                <w:lang w:val="bg-BG"/>
              </w:rPr>
            </w:pPr>
            <w:r w:rsidRPr="00FE73E0">
              <w:rPr>
                <w:sz w:val="16"/>
                <w:szCs w:val="16"/>
                <w:lang w:val="bg-BG"/>
              </w:rPr>
              <w:t>25</w:t>
            </w: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6" w:type="dxa"/>
            <w:tcBorders>
              <w:top w:val="dotted" w:sz="4" w:space="0" w:color="auto"/>
              <w:left w:val="nil"/>
              <w:bottom w:val="nil"/>
              <w:right w:val="nil"/>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r w:rsidRPr="00FE73E0">
              <w:rPr>
                <w:sz w:val="16"/>
                <w:szCs w:val="16"/>
                <w:lang w:val="bg-BG"/>
              </w:rPr>
              <w:t>1</w:t>
            </w:r>
          </w:p>
        </w:tc>
        <w:tc>
          <w:tcPr>
            <w:tcW w:w="425" w:type="dxa"/>
            <w:tcBorders>
              <w:top w:val="dotted" w:sz="4" w:space="0" w:color="auto"/>
              <w:left w:val="nil"/>
              <w:bottom w:val="nil"/>
              <w:right w:val="nil"/>
            </w:tcBorders>
            <w:vAlign w:val="bottom"/>
          </w:tcPr>
          <w:p w:rsidR="00842005" w:rsidRPr="00FE73E0" w:rsidRDefault="00842005" w:rsidP="00842005">
            <w:pPr>
              <w:rPr>
                <w:sz w:val="16"/>
                <w:szCs w:val="16"/>
                <w:lang w:val="bg-BG"/>
              </w:rPr>
            </w:pPr>
            <w:r w:rsidRPr="00FE73E0">
              <w:rPr>
                <w:sz w:val="16"/>
                <w:szCs w:val="16"/>
                <w:lang w:val="bg-BG"/>
              </w:rPr>
              <w:t>20</w:t>
            </w: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r w:rsidRPr="00FE73E0">
              <w:rPr>
                <w:sz w:val="16"/>
                <w:szCs w:val="16"/>
                <w:lang w:val="bg-BG"/>
              </w:rPr>
              <w:t>10</w:t>
            </w:r>
          </w:p>
        </w:tc>
        <w:tc>
          <w:tcPr>
            <w:tcW w:w="426" w:type="dxa"/>
            <w:tcBorders>
              <w:top w:val="dotted" w:sz="4" w:space="0" w:color="auto"/>
              <w:left w:val="nil"/>
              <w:bottom w:val="nil"/>
              <w:right w:val="nil"/>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5" w:type="dxa"/>
            <w:tcBorders>
              <w:top w:val="dotted" w:sz="4" w:space="0" w:color="auto"/>
              <w:left w:val="nil"/>
              <w:bottom w:val="nil"/>
              <w:right w:val="nil"/>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double" w:sz="4" w:space="0" w:color="auto"/>
            </w:tcBorders>
            <w:vAlign w:val="bottom"/>
          </w:tcPr>
          <w:p w:rsidR="00842005" w:rsidRPr="00FE73E0" w:rsidRDefault="00842005" w:rsidP="00842005">
            <w:pPr>
              <w:rPr>
                <w:sz w:val="16"/>
                <w:szCs w:val="16"/>
                <w:lang w:val="bg-BG"/>
              </w:rPr>
            </w:pPr>
            <w:r w:rsidRPr="00FE73E0">
              <w:rPr>
                <w:sz w:val="16"/>
                <w:szCs w:val="16"/>
                <w:lang w:val="bg-BG"/>
              </w:rPr>
              <w:t>2</w:t>
            </w:r>
          </w:p>
        </w:tc>
      </w:tr>
      <w:tr w:rsidR="00842005" w:rsidRPr="00FE73E0" w:rsidTr="00842005">
        <w:trPr>
          <w:cantSplit/>
        </w:trPr>
        <w:tc>
          <w:tcPr>
            <w:tcW w:w="2268" w:type="dxa"/>
            <w:tcBorders>
              <w:top w:val="nil"/>
              <w:left w:val="double" w:sz="4" w:space="0" w:color="auto"/>
              <w:bottom w:val="dotted" w:sz="4" w:space="0" w:color="auto"/>
              <w:right w:val="single" w:sz="4" w:space="0" w:color="auto"/>
            </w:tcBorders>
            <w:vAlign w:val="bottom"/>
          </w:tcPr>
          <w:p w:rsidR="00842005" w:rsidRPr="00FE73E0" w:rsidRDefault="00717206" w:rsidP="00842005">
            <w:pPr>
              <w:jc w:val="right"/>
              <w:rPr>
                <w:sz w:val="16"/>
                <w:szCs w:val="16"/>
                <w:lang w:val="bg-BG"/>
              </w:rPr>
            </w:pPr>
            <w:r w:rsidRPr="00FE73E0">
              <w:rPr>
                <w:sz w:val="16"/>
                <w:szCs w:val="16"/>
                <w:lang w:val="bg-BG"/>
              </w:rPr>
              <w:t>ново планирани</w:t>
            </w:r>
          </w:p>
        </w:tc>
        <w:tc>
          <w:tcPr>
            <w:tcW w:w="426"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r w:rsidRPr="00FE73E0">
              <w:rPr>
                <w:sz w:val="16"/>
                <w:szCs w:val="16"/>
                <w:lang w:val="bg-BG"/>
              </w:rPr>
              <w:t>5</w:t>
            </w: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r w:rsidRPr="00FE73E0">
              <w:rPr>
                <w:sz w:val="16"/>
                <w:szCs w:val="16"/>
                <w:lang w:val="bg-BG"/>
              </w:rPr>
              <w:t>9</w:t>
            </w:r>
          </w:p>
        </w:tc>
        <w:tc>
          <w:tcPr>
            <w:tcW w:w="425" w:type="dxa"/>
            <w:tcBorders>
              <w:top w:val="nil"/>
              <w:left w:val="single" w:sz="4" w:space="0" w:color="auto"/>
              <w:bottom w:val="dotted" w:sz="4" w:space="0" w:color="auto"/>
              <w:right w:val="nil"/>
            </w:tcBorders>
            <w:vAlign w:val="bottom"/>
          </w:tcPr>
          <w:p w:rsidR="00842005" w:rsidRPr="00FE73E0" w:rsidRDefault="00842005" w:rsidP="00842005">
            <w:pPr>
              <w:jc w:val="right"/>
              <w:rPr>
                <w:sz w:val="16"/>
                <w:szCs w:val="16"/>
                <w:lang w:val="bg-BG"/>
              </w:rPr>
            </w:pPr>
            <w:r w:rsidRPr="00FE73E0">
              <w:rPr>
                <w:sz w:val="16"/>
                <w:szCs w:val="16"/>
                <w:lang w:val="bg-BG"/>
              </w:rPr>
              <w:t>25</w:t>
            </w: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r w:rsidRPr="00FE73E0">
              <w:rPr>
                <w:sz w:val="16"/>
                <w:szCs w:val="16"/>
                <w:lang w:val="bg-BG"/>
              </w:rPr>
              <w:t>10</w:t>
            </w:r>
          </w:p>
        </w:tc>
        <w:tc>
          <w:tcPr>
            <w:tcW w:w="426"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r w:rsidRPr="00FE73E0">
              <w:rPr>
                <w:sz w:val="16"/>
                <w:szCs w:val="16"/>
                <w:lang w:val="bg-BG"/>
              </w:rPr>
              <w:t>10</w:t>
            </w:r>
          </w:p>
        </w:tc>
        <w:tc>
          <w:tcPr>
            <w:tcW w:w="425"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r w:rsidRPr="00FE73E0">
              <w:rPr>
                <w:sz w:val="16"/>
                <w:szCs w:val="16"/>
                <w:lang w:val="bg-BG"/>
              </w:rPr>
              <w:t>5</w:t>
            </w: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r w:rsidRPr="00FE73E0">
              <w:rPr>
                <w:sz w:val="16"/>
                <w:szCs w:val="16"/>
                <w:lang w:val="bg-BG"/>
              </w:rPr>
              <w:t>15</w:t>
            </w:r>
          </w:p>
        </w:tc>
        <w:tc>
          <w:tcPr>
            <w:tcW w:w="426"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r w:rsidRPr="00FE73E0">
              <w:rPr>
                <w:sz w:val="16"/>
                <w:szCs w:val="16"/>
                <w:lang w:val="bg-BG"/>
              </w:rPr>
              <w:t>3</w:t>
            </w: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r w:rsidRPr="00FE73E0">
              <w:rPr>
                <w:sz w:val="16"/>
                <w:szCs w:val="16"/>
                <w:lang w:val="bg-BG"/>
              </w:rPr>
              <w:t>2</w:t>
            </w:r>
          </w:p>
        </w:tc>
        <w:tc>
          <w:tcPr>
            <w:tcW w:w="425"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r w:rsidRPr="00FE73E0">
              <w:rPr>
                <w:sz w:val="16"/>
                <w:szCs w:val="16"/>
                <w:lang w:val="bg-BG"/>
              </w:rPr>
              <w:t>12</w:t>
            </w: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6"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5"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double" w:sz="4" w:space="0" w:color="auto"/>
            </w:tcBorders>
            <w:vAlign w:val="bottom"/>
          </w:tcPr>
          <w:p w:rsidR="00842005" w:rsidRPr="00FE73E0" w:rsidRDefault="00842005" w:rsidP="00842005">
            <w:pPr>
              <w:jc w:val="right"/>
              <w:rPr>
                <w:sz w:val="16"/>
                <w:szCs w:val="16"/>
                <w:lang w:val="bg-BG"/>
              </w:rPr>
            </w:pPr>
          </w:p>
        </w:tc>
      </w:tr>
      <w:tr w:rsidR="00842005" w:rsidRPr="00FE73E0" w:rsidTr="00842005">
        <w:trPr>
          <w:cantSplit/>
        </w:trPr>
        <w:tc>
          <w:tcPr>
            <w:tcW w:w="2268" w:type="dxa"/>
            <w:tcBorders>
              <w:top w:val="dotted" w:sz="4" w:space="0" w:color="auto"/>
              <w:left w:val="double" w:sz="4" w:space="0" w:color="auto"/>
              <w:bottom w:val="nil"/>
              <w:right w:val="single" w:sz="4" w:space="0" w:color="auto"/>
            </w:tcBorders>
            <w:vAlign w:val="bottom"/>
          </w:tcPr>
          <w:p w:rsidR="00842005" w:rsidRPr="00FE73E0" w:rsidRDefault="00842005" w:rsidP="00842005">
            <w:pPr>
              <w:rPr>
                <w:sz w:val="16"/>
                <w:szCs w:val="16"/>
                <w:lang w:val="bg-BG"/>
              </w:rPr>
            </w:pPr>
            <w:r w:rsidRPr="00FE73E0">
              <w:rPr>
                <w:sz w:val="16"/>
                <w:szCs w:val="16"/>
                <w:lang w:val="bg-BG"/>
              </w:rPr>
              <w:t>ДУ “Казимирска”</w:t>
            </w:r>
            <w:r w:rsidR="00A2771C" w:rsidRPr="00FE73E0">
              <w:rPr>
                <w:sz w:val="16"/>
                <w:szCs w:val="16"/>
                <w:lang w:val="bg-BG"/>
              </w:rPr>
              <w:t>-налични</w:t>
            </w:r>
          </w:p>
        </w:tc>
        <w:tc>
          <w:tcPr>
            <w:tcW w:w="426"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nil"/>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6" w:type="dxa"/>
            <w:tcBorders>
              <w:top w:val="dotted" w:sz="4" w:space="0" w:color="auto"/>
              <w:left w:val="nil"/>
              <w:bottom w:val="nil"/>
              <w:right w:val="nil"/>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r w:rsidRPr="00FE73E0">
              <w:rPr>
                <w:sz w:val="16"/>
                <w:szCs w:val="16"/>
                <w:lang w:val="bg-BG"/>
              </w:rPr>
              <w:t>2</w:t>
            </w:r>
          </w:p>
        </w:tc>
        <w:tc>
          <w:tcPr>
            <w:tcW w:w="425" w:type="dxa"/>
            <w:tcBorders>
              <w:top w:val="dotted" w:sz="4" w:space="0" w:color="auto"/>
              <w:left w:val="nil"/>
              <w:bottom w:val="nil"/>
              <w:right w:val="nil"/>
            </w:tcBorders>
            <w:vAlign w:val="bottom"/>
          </w:tcPr>
          <w:p w:rsidR="00842005" w:rsidRPr="00FE73E0" w:rsidRDefault="00842005" w:rsidP="00842005">
            <w:pPr>
              <w:rPr>
                <w:sz w:val="16"/>
                <w:szCs w:val="16"/>
                <w:lang w:val="bg-BG"/>
              </w:rPr>
            </w:pPr>
            <w:r w:rsidRPr="00FE73E0">
              <w:rPr>
                <w:sz w:val="16"/>
                <w:szCs w:val="16"/>
                <w:lang w:val="bg-BG"/>
              </w:rPr>
              <w:t>1</w:t>
            </w: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6" w:type="dxa"/>
            <w:tcBorders>
              <w:top w:val="dotted" w:sz="4" w:space="0" w:color="auto"/>
              <w:left w:val="nil"/>
              <w:bottom w:val="nil"/>
              <w:right w:val="nil"/>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5" w:type="dxa"/>
            <w:tcBorders>
              <w:top w:val="dotted" w:sz="4" w:space="0" w:color="auto"/>
              <w:left w:val="nil"/>
              <w:bottom w:val="nil"/>
              <w:right w:val="nil"/>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6" w:type="dxa"/>
            <w:tcBorders>
              <w:top w:val="dotted" w:sz="4" w:space="0" w:color="auto"/>
              <w:left w:val="nil"/>
              <w:bottom w:val="nil"/>
              <w:right w:val="nil"/>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5" w:type="dxa"/>
            <w:tcBorders>
              <w:top w:val="dotted" w:sz="4" w:space="0" w:color="auto"/>
              <w:left w:val="nil"/>
              <w:bottom w:val="nil"/>
              <w:right w:val="nil"/>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double" w:sz="4" w:space="0" w:color="auto"/>
            </w:tcBorders>
            <w:vAlign w:val="bottom"/>
          </w:tcPr>
          <w:p w:rsidR="00842005" w:rsidRPr="00FE73E0" w:rsidRDefault="00842005" w:rsidP="00842005">
            <w:pPr>
              <w:rPr>
                <w:sz w:val="16"/>
                <w:szCs w:val="16"/>
                <w:lang w:val="bg-BG"/>
              </w:rPr>
            </w:pPr>
          </w:p>
        </w:tc>
      </w:tr>
      <w:tr w:rsidR="00842005" w:rsidRPr="00FE73E0" w:rsidTr="00842005">
        <w:trPr>
          <w:cantSplit/>
        </w:trPr>
        <w:tc>
          <w:tcPr>
            <w:tcW w:w="2268" w:type="dxa"/>
            <w:tcBorders>
              <w:top w:val="nil"/>
              <w:left w:val="double" w:sz="4" w:space="0" w:color="auto"/>
              <w:bottom w:val="dotted" w:sz="4" w:space="0" w:color="auto"/>
              <w:right w:val="single" w:sz="4" w:space="0" w:color="auto"/>
            </w:tcBorders>
            <w:vAlign w:val="bottom"/>
          </w:tcPr>
          <w:p w:rsidR="00842005" w:rsidRPr="00FE73E0" w:rsidRDefault="00717206" w:rsidP="00842005">
            <w:pPr>
              <w:jc w:val="right"/>
              <w:rPr>
                <w:sz w:val="16"/>
                <w:szCs w:val="16"/>
                <w:lang w:val="bg-BG"/>
              </w:rPr>
            </w:pPr>
            <w:r w:rsidRPr="00FE73E0">
              <w:rPr>
                <w:sz w:val="16"/>
                <w:szCs w:val="16"/>
                <w:lang w:val="bg-BG"/>
              </w:rPr>
              <w:t>ново планирани</w:t>
            </w:r>
          </w:p>
        </w:tc>
        <w:tc>
          <w:tcPr>
            <w:tcW w:w="426"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nil"/>
            </w:tcBorders>
            <w:vAlign w:val="bottom"/>
          </w:tcPr>
          <w:p w:rsidR="00842005" w:rsidRPr="00FE73E0" w:rsidRDefault="00842005" w:rsidP="00842005">
            <w:pPr>
              <w:jc w:val="right"/>
              <w:rPr>
                <w:sz w:val="16"/>
                <w:szCs w:val="16"/>
                <w:lang w:val="bg-BG"/>
              </w:rPr>
            </w:pPr>
            <w:r w:rsidRPr="00FE73E0">
              <w:rPr>
                <w:sz w:val="16"/>
                <w:szCs w:val="16"/>
                <w:lang w:val="bg-BG"/>
              </w:rPr>
              <w:t>5</w:t>
            </w: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6"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r w:rsidRPr="00FE73E0">
              <w:rPr>
                <w:sz w:val="16"/>
                <w:szCs w:val="16"/>
                <w:lang w:val="bg-BG"/>
              </w:rPr>
              <w:t>3</w:t>
            </w:r>
          </w:p>
        </w:tc>
        <w:tc>
          <w:tcPr>
            <w:tcW w:w="425"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r w:rsidRPr="00FE73E0">
              <w:rPr>
                <w:sz w:val="16"/>
                <w:szCs w:val="16"/>
                <w:lang w:val="bg-BG"/>
              </w:rPr>
              <w:t>3</w:t>
            </w: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r w:rsidRPr="00FE73E0">
              <w:rPr>
                <w:sz w:val="16"/>
                <w:szCs w:val="16"/>
                <w:lang w:val="bg-BG"/>
              </w:rPr>
              <w:t>3</w:t>
            </w:r>
          </w:p>
        </w:tc>
        <w:tc>
          <w:tcPr>
            <w:tcW w:w="426"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5"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r w:rsidRPr="00FE73E0">
              <w:rPr>
                <w:sz w:val="16"/>
                <w:szCs w:val="16"/>
                <w:lang w:val="bg-BG"/>
              </w:rPr>
              <w:t>1</w:t>
            </w: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6"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5"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double" w:sz="4" w:space="0" w:color="auto"/>
            </w:tcBorders>
            <w:vAlign w:val="bottom"/>
          </w:tcPr>
          <w:p w:rsidR="00842005" w:rsidRPr="00FE73E0" w:rsidRDefault="00842005" w:rsidP="00842005">
            <w:pPr>
              <w:jc w:val="right"/>
              <w:rPr>
                <w:sz w:val="16"/>
                <w:szCs w:val="16"/>
                <w:lang w:val="bg-BG"/>
              </w:rPr>
            </w:pPr>
          </w:p>
        </w:tc>
      </w:tr>
      <w:tr w:rsidR="00842005" w:rsidRPr="00FE73E0" w:rsidTr="00842005">
        <w:trPr>
          <w:cantSplit/>
        </w:trPr>
        <w:tc>
          <w:tcPr>
            <w:tcW w:w="2268" w:type="dxa"/>
            <w:tcBorders>
              <w:top w:val="dotted" w:sz="4" w:space="0" w:color="auto"/>
              <w:left w:val="double" w:sz="4" w:space="0" w:color="auto"/>
              <w:bottom w:val="nil"/>
              <w:right w:val="single" w:sz="4" w:space="0" w:color="auto"/>
            </w:tcBorders>
            <w:vAlign w:val="bottom"/>
          </w:tcPr>
          <w:p w:rsidR="00842005" w:rsidRPr="00FE73E0" w:rsidRDefault="00842005" w:rsidP="00842005">
            <w:pPr>
              <w:rPr>
                <w:sz w:val="16"/>
                <w:szCs w:val="16"/>
                <w:lang w:val="bg-BG"/>
              </w:rPr>
            </w:pPr>
            <w:r w:rsidRPr="00FE73E0">
              <w:rPr>
                <w:sz w:val="16"/>
                <w:szCs w:val="16"/>
                <w:lang w:val="bg-BG"/>
              </w:rPr>
              <w:t>ДУ “Кана гьол”</w:t>
            </w:r>
            <w:r w:rsidR="00A2771C" w:rsidRPr="00FE73E0">
              <w:rPr>
                <w:sz w:val="16"/>
                <w:szCs w:val="16"/>
                <w:lang w:val="bg-BG"/>
              </w:rPr>
              <w:t>-налични</w:t>
            </w:r>
          </w:p>
        </w:tc>
        <w:tc>
          <w:tcPr>
            <w:tcW w:w="426"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r w:rsidRPr="00FE73E0">
              <w:rPr>
                <w:sz w:val="16"/>
                <w:szCs w:val="16"/>
                <w:lang w:val="bg-BG"/>
              </w:rPr>
              <w:t>1</w:t>
            </w: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nil"/>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r w:rsidRPr="00FE73E0">
              <w:rPr>
                <w:sz w:val="16"/>
                <w:szCs w:val="16"/>
                <w:lang w:val="bg-BG"/>
              </w:rPr>
              <w:t>1</w:t>
            </w:r>
          </w:p>
        </w:tc>
        <w:tc>
          <w:tcPr>
            <w:tcW w:w="426" w:type="dxa"/>
            <w:tcBorders>
              <w:top w:val="dotted" w:sz="4" w:space="0" w:color="auto"/>
              <w:left w:val="nil"/>
              <w:bottom w:val="nil"/>
              <w:right w:val="nil"/>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r w:rsidRPr="00FE73E0">
              <w:rPr>
                <w:sz w:val="16"/>
                <w:szCs w:val="16"/>
                <w:lang w:val="bg-BG"/>
              </w:rPr>
              <w:t>5</w:t>
            </w:r>
          </w:p>
        </w:tc>
        <w:tc>
          <w:tcPr>
            <w:tcW w:w="425" w:type="dxa"/>
            <w:tcBorders>
              <w:top w:val="dotted" w:sz="4" w:space="0" w:color="auto"/>
              <w:left w:val="nil"/>
              <w:bottom w:val="nil"/>
              <w:right w:val="nil"/>
            </w:tcBorders>
            <w:vAlign w:val="bottom"/>
          </w:tcPr>
          <w:p w:rsidR="00842005" w:rsidRPr="00FE73E0" w:rsidRDefault="00842005" w:rsidP="00842005">
            <w:pPr>
              <w:rPr>
                <w:sz w:val="16"/>
                <w:szCs w:val="16"/>
                <w:lang w:val="bg-BG"/>
              </w:rPr>
            </w:pPr>
            <w:r w:rsidRPr="00FE73E0">
              <w:rPr>
                <w:sz w:val="16"/>
                <w:szCs w:val="16"/>
                <w:lang w:val="bg-BG"/>
              </w:rPr>
              <w:t>6</w:t>
            </w: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6" w:type="dxa"/>
            <w:tcBorders>
              <w:top w:val="dotted" w:sz="4" w:space="0" w:color="auto"/>
              <w:left w:val="nil"/>
              <w:bottom w:val="nil"/>
              <w:right w:val="nil"/>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5" w:type="dxa"/>
            <w:tcBorders>
              <w:top w:val="dotted" w:sz="4" w:space="0" w:color="auto"/>
              <w:left w:val="nil"/>
              <w:bottom w:val="nil"/>
              <w:right w:val="nil"/>
            </w:tcBorders>
            <w:vAlign w:val="bottom"/>
          </w:tcPr>
          <w:p w:rsidR="00842005" w:rsidRPr="00FE73E0" w:rsidRDefault="00842005" w:rsidP="00842005">
            <w:pPr>
              <w:rPr>
                <w:sz w:val="16"/>
                <w:szCs w:val="16"/>
                <w:lang w:val="bg-BG"/>
              </w:rPr>
            </w:pPr>
            <w:r w:rsidRPr="00FE73E0">
              <w:rPr>
                <w:sz w:val="16"/>
                <w:szCs w:val="16"/>
                <w:lang w:val="bg-BG"/>
              </w:rPr>
              <w:t>5</w:t>
            </w: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r w:rsidRPr="00FE73E0">
              <w:rPr>
                <w:sz w:val="16"/>
                <w:szCs w:val="16"/>
                <w:lang w:val="bg-BG"/>
              </w:rPr>
              <w:t>3</w:t>
            </w:r>
          </w:p>
        </w:tc>
        <w:tc>
          <w:tcPr>
            <w:tcW w:w="426" w:type="dxa"/>
            <w:tcBorders>
              <w:top w:val="dotted" w:sz="4" w:space="0" w:color="auto"/>
              <w:left w:val="nil"/>
              <w:bottom w:val="nil"/>
              <w:right w:val="nil"/>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r w:rsidRPr="00FE73E0">
              <w:rPr>
                <w:sz w:val="16"/>
                <w:szCs w:val="16"/>
                <w:lang w:val="bg-BG"/>
              </w:rPr>
              <w:t>1</w:t>
            </w:r>
          </w:p>
        </w:tc>
        <w:tc>
          <w:tcPr>
            <w:tcW w:w="425" w:type="dxa"/>
            <w:tcBorders>
              <w:top w:val="dotted" w:sz="4" w:space="0" w:color="auto"/>
              <w:left w:val="nil"/>
              <w:bottom w:val="nil"/>
              <w:right w:val="nil"/>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double" w:sz="4" w:space="0" w:color="auto"/>
            </w:tcBorders>
            <w:vAlign w:val="bottom"/>
          </w:tcPr>
          <w:p w:rsidR="00842005" w:rsidRPr="00FE73E0" w:rsidRDefault="00842005" w:rsidP="00842005">
            <w:pPr>
              <w:rPr>
                <w:sz w:val="16"/>
                <w:szCs w:val="16"/>
                <w:lang w:val="bg-BG"/>
              </w:rPr>
            </w:pPr>
          </w:p>
        </w:tc>
      </w:tr>
      <w:tr w:rsidR="00842005" w:rsidRPr="00FE73E0" w:rsidTr="00842005">
        <w:trPr>
          <w:cantSplit/>
        </w:trPr>
        <w:tc>
          <w:tcPr>
            <w:tcW w:w="2268" w:type="dxa"/>
            <w:tcBorders>
              <w:top w:val="nil"/>
              <w:left w:val="double" w:sz="4" w:space="0" w:color="auto"/>
              <w:bottom w:val="dotted" w:sz="4" w:space="0" w:color="auto"/>
              <w:right w:val="single" w:sz="4" w:space="0" w:color="auto"/>
            </w:tcBorders>
            <w:vAlign w:val="bottom"/>
          </w:tcPr>
          <w:p w:rsidR="00842005" w:rsidRPr="00FE73E0" w:rsidRDefault="00717206" w:rsidP="00842005">
            <w:pPr>
              <w:jc w:val="right"/>
              <w:rPr>
                <w:sz w:val="16"/>
                <w:szCs w:val="16"/>
                <w:lang w:val="bg-BG"/>
              </w:rPr>
            </w:pPr>
            <w:r w:rsidRPr="00FE73E0">
              <w:rPr>
                <w:sz w:val="16"/>
                <w:szCs w:val="16"/>
                <w:lang w:val="bg-BG"/>
              </w:rPr>
              <w:t>ново планирани</w:t>
            </w:r>
          </w:p>
        </w:tc>
        <w:tc>
          <w:tcPr>
            <w:tcW w:w="426"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r w:rsidRPr="00FE73E0">
              <w:rPr>
                <w:sz w:val="16"/>
                <w:szCs w:val="16"/>
                <w:lang w:val="bg-BG"/>
              </w:rPr>
              <w:t>2</w:t>
            </w: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nil"/>
            </w:tcBorders>
            <w:vAlign w:val="bottom"/>
          </w:tcPr>
          <w:p w:rsidR="00842005" w:rsidRPr="00FE73E0" w:rsidRDefault="00842005" w:rsidP="00842005">
            <w:pPr>
              <w:jc w:val="right"/>
              <w:rPr>
                <w:sz w:val="16"/>
                <w:szCs w:val="16"/>
                <w:lang w:val="bg-BG"/>
              </w:rPr>
            </w:pPr>
            <w:r w:rsidRPr="00FE73E0">
              <w:rPr>
                <w:sz w:val="16"/>
                <w:szCs w:val="16"/>
                <w:lang w:val="bg-BG"/>
              </w:rPr>
              <w:t>10</w:t>
            </w: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r w:rsidRPr="00FE73E0">
              <w:rPr>
                <w:sz w:val="16"/>
                <w:szCs w:val="16"/>
                <w:lang w:val="bg-BG"/>
              </w:rPr>
              <w:t>2</w:t>
            </w:r>
          </w:p>
        </w:tc>
        <w:tc>
          <w:tcPr>
            <w:tcW w:w="426"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r w:rsidRPr="00FE73E0">
              <w:rPr>
                <w:sz w:val="16"/>
                <w:szCs w:val="16"/>
                <w:lang w:val="bg-BG"/>
              </w:rPr>
              <w:t>2</w:t>
            </w:r>
          </w:p>
        </w:tc>
        <w:tc>
          <w:tcPr>
            <w:tcW w:w="425"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r w:rsidRPr="00FE73E0">
              <w:rPr>
                <w:sz w:val="16"/>
                <w:szCs w:val="16"/>
                <w:lang w:val="bg-BG"/>
              </w:rPr>
              <w:t>1</w:t>
            </w: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r w:rsidRPr="00FE73E0">
              <w:rPr>
                <w:sz w:val="16"/>
                <w:szCs w:val="16"/>
                <w:lang w:val="bg-BG"/>
              </w:rPr>
              <w:t>5</w:t>
            </w:r>
          </w:p>
        </w:tc>
        <w:tc>
          <w:tcPr>
            <w:tcW w:w="426"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r w:rsidRPr="00FE73E0">
              <w:rPr>
                <w:sz w:val="16"/>
                <w:szCs w:val="16"/>
                <w:lang w:val="bg-BG"/>
              </w:rPr>
              <w:t>4</w:t>
            </w: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5"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r w:rsidRPr="00FE73E0">
              <w:rPr>
                <w:sz w:val="16"/>
                <w:szCs w:val="16"/>
                <w:lang w:val="bg-BG"/>
              </w:rPr>
              <w:t>2</w:t>
            </w: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6"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5"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double" w:sz="4" w:space="0" w:color="auto"/>
            </w:tcBorders>
            <w:vAlign w:val="bottom"/>
          </w:tcPr>
          <w:p w:rsidR="00842005" w:rsidRPr="00FE73E0" w:rsidRDefault="00842005" w:rsidP="00842005">
            <w:pPr>
              <w:jc w:val="right"/>
              <w:rPr>
                <w:sz w:val="16"/>
                <w:szCs w:val="16"/>
                <w:lang w:val="bg-BG"/>
              </w:rPr>
            </w:pPr>
          </w:p>
        </w:tc>
      </w:tr>
      <w:tr w:rsidR="00842005" w:rsidRPr="00FE73E0" w:rsidTr="00842005">
        <w:trPr>
          <w:cantSplit/>
        </w:trPr>
        <w:tc>
          <w:tcPr>
            <w:tcW w:w="2268" w:type="dxa"/>
            <w:tcBorders>
              <w:top w:val="dotted" w:sz="4" w:space="0" w:color="auto"/>
              <w:left w:val="double" w:sz="4" w:space="0" w:color="auto"/>
              <w:bottom w:val="nil"/>
              <w:right w:val="single" w:sz="4" w:space="0" w:color="auto"/>
            </w:tcBorders>
            <w:vAlign w:val="bottom"/>
          </w:tcPr>
          <w:p w:rsidR="00842005" w:rsidRPr="00FE73E0" w:rsidRDefault="00842005" w:rsidP="00842005">
            <w:pPr>
              <w:suppressAutoHyphens/>
              <w:rPr>
                <w:b/>
                <w:snapToGrid w:val="0"/>
                <w:sz w:val="16"/>
                <w:szCs w:val="16"/>
                <w:lang w:val="bg-BG"/>
              </w:rPr>
            </w:pPr>
            <w:r w:rsidRPr="00FE73E0">
              <w:rPr>
                <w:b/>
                <w:snapToGrid w:val="0"/>
                <w:sz w:val="16"/>
                <w:szCs w:val="16"/>
                <w:lang w:val="bg-BG"/>
              </w:rPr>
              <w:t xml:space="preserve">Общо ЛР </w:t>
            </w:r>
            <w:r w:rsidR="00717206" w:rsidRPr="00FE73E0">
              <w:rPr>
                <w:b/>
                <w:snapToGrid w:val="0"/>
                <w:sz w:val="16"/>
                <w:szCs w:val="16"/>
                <w:lang w:val="bg-BG"/>
              </w:rPr>
              <w:t>-</w:t>
            </w:r>
            <w:r w:rsidRPr="00FE73E0">
              <w:rPr>
                <w:b/>
                <w:snapToGrid w:val="0"/>
                <w:sz w:val="16"/>
                <w:szCs w:val="16"/>
                <w:lang w:val="bg-BG"/>
              </w:rPr>
              <w:t>ДУ</w:t>
            </w:r>
            <w:r w:rsidR="00A2771C" w:rsidRPr="00FE73E0">
              <w:rPr>
                <w:sz w:val="16"/>
                <w:szCs w:val="16"/>
                <w:lang w:val="bg-BG"/>
              </w:rPr>
              <w:t>-налични</w:t>
            </w:r>
          </w:p>
        </w:tc>
        <w:tc>
          <w:tcPr>
            <w:tcW w:w="426" w:type="dxa"/>
            <w:tcBorders>
              <w:top w:val="dotted" w:sz="4" w:space="0" w:color="auto"/>
              <w:left w:val="single" w:sz="4" w:space="0" w:color="auto"/>
              <w:bottom w:val="nil"/>
              <w:right w:val="single" w:sz="4" w:space="0" w:color="auto"/>
            </w:tcBorders>
            <w:vAlign w:val="bottom"/>
          </w:tcPr>
          <w:p w:rsidR="00842005" w:rsidRPr="00FE73E0" w:rsidRDefault="00842005" w:rsidP="00842005">
            <w:pPr>
              <w:rPr>
                <w:b/>
                <w:bCs/>
                <w:sz w:val="16"/>
                <w:szCs w:val="16"/>
                <w:lang w:val="bg-BG"/>
              </w:rPr>
            </w:pPr>
            <w:r w:rsidRPr="00FE73E0">
              <w:rPr>
                <w:b/>
                <w:bCs/>
                <w:sz w:val="16"/>
                <w:szCs w:val="16"/>
                <w:lang w:val="bg-BG"/>
              </w:rPr>
              <w:t>7</w:t>
            </w: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suppressAutoHyphens/>
              <w:rPr>
                <w:b/>
                <w:snapToGrid w:val="0"/>
                <w:sz w:val="16"/>
                <w:szCs w:val="16"/>
                <w:lang w:val="bg-BG"/>
              </w:rPr>
            </w:pPr>
          </w:p>
        </w:tc>
        <w:tc>
          <w:tcPr>
            <w:tcW w:w="425" w:type="dxa"/>
            <w:tcBorders>
              <w:top w:val="dotted" w:sz="4" w:space="0" w:color="auto"/>
              <w:left w:val="single" w:sz="4" w:space="0" w:color="auto"/>
              <w:bottom w:val="nil"/>
              <w:right w:val="nil"/>
            </w:tcBorders>
            <w:vAlign w:val="bottom"/>
          </w:tcPr>
          <w:p w:rsidR="00842005" w:rsidRPr="00FE73E0" w:rsidRDefault="00842005" w:rsidP="00842005">
            <w:pPr>
              <w:rPr>
                <w:b/>
                <w:bCs/>
                <w:sz w:val="16"/>
                <w:szCs w:val="16"/>
                <w:lang w:val="bg-BG"/>
              </w:rPr>
            </w:pPr>
            <w:r w:rsidRPr="00FE73E0">
              <w:rPr>
                <w:b/>
                <w:bCs/>
                <w:sz w:val="16"/>
                <w:szCs w:val="16"/>
                <w:lang w:val="bg-BG"/>
              </w:rPr>
              <w:t>30</w:t>
            </w: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b/>
                <w:bCs/>
                <w:sz w:val="16"/>
                <w:szCs w:val="16"/>
                <w:lang w:val="bg-BG"/>
              </w:rPr>
            </w:pPr>
            <w:r w:rsidRPr="00FE73E0">
              <w:rPr>
                <w:b/>
                <w:bCs/>
                <w:sz w:val="16"/>
                <w:szCs w:val="16"/>
                <w:lang w:val="bg-BG"/>
              </w:rPr>
              <w:t>2</w:t>
            </w:r>
          </w:p>
        </w:tc>
        <w:tc>
          <w:tcPr>
            <w:tcW w:w="426" w:type="dxa"/>
            <w:tcBorders>
              <w:top w:val="dotted" w:sz="4" w:space="0" w:color="auto"/>
              <w:left w:val="nil"/>
              <w:bottom w:val="nil"/>
              <w:right w:val="nil"/>
            </w:tcBorders>
            <w:vAlign w:val="bottom"/>
          </w:tcPr>
          <w:p w:rsidR="00842005" w:rsidRPr="00FE73E0" w:rsidRDefault="00842005" w:rsidP="00842005">
            <w:pPr>
              <w:rPr>
                <w:b/>
                <w:bCs/>
                <w:sz w:val="16"/>
                <w:szCs w:val="16"/>
                <w:lang w:val="bg-BG"/>
              </w:rPr>
            </w:pPr>
            <w:r w:rsidRPr="00FE73E0">
              <w:rPr>
                <w:b/>
                <w:bCs/>
                <w:sz w:val="16"/>
                <w:szCs w:val="16"/>
                <w:lang w:val="bg-BG"/>
              </w:rPr>
              <w:t>28</w:t>
            </w: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b/>
                <w:bCs/>
                <w:sz w:val="16"/>
                <w:szCs w:val="16"/>
                <w:lang w:val="bg-BG"/>
              </w:rPr>
            </w:pPr>
            <w:r w:rsidRPr="00FE73E0">
              <w:rPr>
                <w:b/>
                <w:bCs/>
                <w:sz w:val="16"/>
                <w:szCs w:val="16"/>
                <w:lang w:val="bg-BG"/>
              </w:rPr>
              <w:t>50</w:t>
            </w:r>
          </w:p>
        </w:tc>
        <w:tc>
          <w:tcPr>
            <w:tcW w:w="425" w:type="dxa"/>
            <w:tcBorders>
              <w:top w:val="dotted" w:sz="4" w:space="0" w:color="auto"/>
              <w:left w:val="nil"/>
              <w:bottom w:val="nil"/>
              <w:right w:val="nil"/>
            </w:tcBorders>
            <w:vAlign w:val="bottom"/>
          </w:tcPr>
          <w:p w:rsidR="00842005" w:rsidRPr="00FE73E0" w:rsidRDefault="00842005" w:rsidP="00842005">
            <w:pPr>
              <w:rPr>
                <w:b/>
                <w:bCs/>
                <w:sz w:val="16"/>
                <w:szCs w:val="16"/>
                <w:lang w:val="bg-BG"/>
              </w:rPr>
            </w:pPr>
            <w:r w:rsidRPr="00FE73E0">
              <w:rPr>
                <w:b/>
                <w:bCs/>
                <w:sz w:val="16"/>
                <w:szCs w:val="16"/>
                <w:lang w:val="bg-BG"/>
              </w:rPr>
              <w:t>64</w:t>
            </w: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b/>
                <w:bCs/>
                <w:sz w:val="16"/>
                <w:szCs w:val="16"/>
                <w:lang w:val="bg-BG"/>
              </w:rPr>
            </w:pPr>
          </w:p>
        </w:tc>
        <w:tc>
          <w:tcPr>
            <w:tcW w:w="426" w:type="dxa"/>
            <w:tcBorders>
              <w:top w:val="dotted" w:sz="4" w:space="0" w:color="auto"/>
              <w:left w:val="nil"/>
              <w:bottom w:val="nil"/>
              <w:right w:val="nil"/>
            </w:tcBorders>
            <w:vAlign w:val="bottom"/>
          </w:tcPr>
          <w:p w:rsidR="00842005" w:rsidRPr="00FE73E0" w:rsidRDefault="00842005" w:rsidP="00842005">
            <w:pPr>
              <w:rPr>
                <w:b/>
                <w:bCs/>
                <w:sz w:val="16"/>
                <w:szCs w:val="16"/>
                <w:lang w:val="bg-BG"/>
              </w:rPr>
            </w:pP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b/>
                <w:bCs/>
                <w:sz w:val="16"/>
                <w:szCs w:val="16"/>
                <w:lang w:val="bg-BG"/>
              </w:rPr>
            </w:pPr>
            <w:r w:rsidRPr="00FE73E0">
              <w:rPr>
                <w:b/>
                <w:bCs/>
                <w:sz w:val="16"/>
                <w:szCs w:val="16"/>
                <w:lang w:val="bg-BG"/>
              </w:rPr>
              <w:t>7</w:t>
            </w:r>
          </w:p>
        </w:tc>
        <w:tc>
          <w:tcPr>
            <w:tcW w:w="425" w:type="dxa"/>
            <w:tcBorders>
              <w:top w:val="dotted" w:sz="4" w:space="0" w:color="auto"/>
              <w:left w:val="nil"/>
              <w:bottom w:val="nil"/>
              <w:right w:val="nil"/>
            </w:tcBorders>
            <w:vAlign w:val="bottom"/>
          </w:tcPr>
          <w:p w:rsidR="00842005" w:rsidRPr="00FE73E0" w:rsidRDefault="00842005" w:rsidP="00842005">
            <w:pPr>
              <w:rPr>
                <w:b/>
                <w:bCs/>
                <w:sz w:val="16"/>
                <w:szCs w:val="16"/>
                <w:lang w:val="bg-BG"/>
              </w:rPr>
            </w:pPr>
            <w:r w:rsidRPr="00FE73E0">
              <w:rPr>
                <w:b/>
                <w:bCs/>
                <w:sz w:val="16"/>
                <w:szCs w:val="16"/>
                <w:lang w:val="bg-BG"/>
              </w:rPr>
              <w:t>37</w:t>
            </w: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b/>
                <w:bCs/>
                <w:sz w:val="16"/>
                <w:szCs w:val="16"/>
                <w:lang w:val="bg-BG"/>
              </w:rPr>
            </w:pPr>
            <w:r w:rsidRPr="00FE73E0">
              <w:rPr>
                <w:b/>
                <w:bCs/>
                <w:sz w:val="16"/>
                <w:szCs w:val="16"/>
                <w:lang w:val="bg-BG"/>
              </w:rPr>
              <w:t>20</w:t>
            </w:r>
          </w:p>
        </w:tc>
        <w:tc>
          <w:tcPr>
            <w:tcW w:w="426" w:type="dxa"/>
            <w:tcBorders>
              <w:top w:val="dotted" w:sz="4" w:space="0" w:color="auto"/>
              <w:left w:val="nil"/>
              <w:bottom w:val="nil"/>
              <w:right w:val="nil"/>
            </w:tcBorders>
            <w:vAlign w:val="bottom"/>
          </w:tcPr>
          <w:p w:rsidR="00842005" w:rsidRPr="00FE73E0" w:rsidRDefault="00842005" w:rsidP="00842005">
            <w:pPr>
              <w:rPr>
                <w:b/>
                <w:bCs/>
                <w:sz w:val="16"/>
                <w:szCs w:val="16"/>
                <w:lang w:val="bg-BG"/>
              </w:rPr>
            </w:pP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b/>
                <w:bCs/>
                <w:sz w:val="16"/>
                <w:szCs w:val="16"/>
                <w:lang w:val="bg-BG"/>
              </w:rPr>
            </w:pPr>
            <w:r w:rsidRPr="00FE73E0">
              <w:rPr>
                <w:b/>
                <w:bCs/>
                <w:sz w:val="16"/>
                <w:szCs w:val="16"/>
                <w:lang w:val="bg-BG"/>
              </w:rPr>
              <w:t>4</w:t>
            </w:r>
          </w:p>
        </w:tc>
        <w:tc>
          <w:tcPr>
            <w:tcW w:w="425" w:type="dxa"/>
            <w:tcBorders>
              <w:top w:val="dotted" w:sz="4" w:space="0" w:color="auto"/>
              <w:left w:val="nil"/>
              <w:bottom w:val="nil"/>
              <w:right w:val="nil"/>
            </w:tcBorders>
            <w:vAlign w:val="bottom"/>
          </w:tcPr>
          <w:p w:rsidR="00842005" w:rsidRPr="00FE73E0" w:rsidRDefault="00842005" w:rsidP="00842005">
            <w:pPr>
              <w:rPr>
                <w:b/>
                <w:bCs/>
                <w:sz w:val="16"/>
                <w:szCs w:val="16"/>
                <w:lang w:val="bg-BG"/>
              </w:rPr>
            </w:pPr>
            <w:r w:rsidRPr="00FE73E0">
              <w:rPr>
                <w:b/>
                <w:bCs/>
                <w:sz w:val="16"/>
                <w:szCs w:val="16"/>
                <w:lang w:val="bg-BG"/>
              </w:rPr>
              <w:t>1</w:t>
            </w:r>
          </w:p>
        </w:tc>
        <w:tc>
          <w:tcPr>
            <w:tcW w:w="425" w:type="dxa"/>
            <w:tcBorders>
              <w:top w:val="dotted" w:sz="4" w:space="0" w:color="auto"/>
              <w:left w:val="single" w:sz="4" w:space="0" w:color="auto"/>
              <w:bottom w:val="nil"/>
              <w:right w:val="double" w:sz="4" w:space="0" w:color="auto"/>
            </w:tcBorders>
            <w:vAlign w:val="bottom"/>
          </w:tcPr>
          <w:p w:rsidR="00842005" w:rsidRPr="00FE73E0" w:rsidRDefault="00842005" w:rsidP="00842005">
            <w:pPr>
              <w:rPr>
                <w:b/>
                <w:bCs/>
                <w:sz w:val="16"/>
                <w:szCs w:val="16"/>
                <w:lang w:val="bg-BG"/>
              </w:rPr>
            </w:pPr>
            <w:r w:rsidRPr="00FE73E0">
              <w:rPr>
                <w:b/>
                <w:bCs/>
                <w:sz w:val="16"/>
                <w:szCs w:val="16"/>
                <w:lang w:val="bg-BG"/>
              </w:rPr>
              <w:t>6</w:t>
            </w:r>
          </w:p>
        </w:tc>
      </w:tr>
      <w:tr w:rsidR="00842005" w:rsidRPr="00FE73E0" w:rsidTr="00842005">
        <w:trPr>
          <w:cantSplit/>
        </w:trPr>
        <w:tc>
          <w:tcPr>
            <w:tcW w:w="2268" w:type="dxa"/>
            <w:tcBorders>
              <w:top w:val="nil"/>
              <w:left w:val="double" w:sz="4" w:space="0" w:color="auto"/>
              <w:bottom w:val="single" w:sz="4" w:space="0" w:color="auto"/>
              <w:right w:val="single" w:sz="4" w:space="0" w:color="auto"/>
            </w:tcBorders>
            <w:vAlign w:val="bottom"/>
          </w:tcPr>
          <w:p w:rsidR="00842005" w:rsidRPr="00FE73E0" w:rsidRDefault="00717206" w:rsidP="00842005">
            <w:pPr>
              <w:suppressAutoHyphens/>
              <w:jc w:val="right"/>
              <w:rPr>
                <w:b/>
                <w:snapToGrid w:val="0"/>
                <w:sz w:val="16"/>
                <w:szCs w:val="16"/>
                <w:lang w:val="bg-BG"/>
              </w:rPr>
            </w:pPr>
            <w:r w:rsidRPr="00FE73E0">
              <w:rPr>
                <w:sz w:val="16"/>
                <w:szCs w:val="16"/>
                <w:lang w:val="bg-BG"/>
              </w:rPr>
              <w:t>ново планирани</w:t>
            </w:r>
          </w:p>
        </w:tc>
        <w:tc>
          <w:tcPr>
            <w:tcW w:w="426" w:type="dxa"/>
            <w:tcBorders>
              <w:top w:val="nil"/>
              <w:left w:val="single" w:sz="4" w:space="0" w:color="auto"/>
              <w:bottom w:val="single" w:sz="4" w:space="0" w:color="auto"/>
              <w:right w:val="single" w:sz="4" w:space="0" w:color="auto"/>
            </w:tcBorders>
            <w:vAlign w:val="bottom"/>
          </w:tcPr>
          <w:p w:rsidR="00842005" w:rsidRPr="00FE73E0" w:rsidRDefault="00842005" w:rsidP="00842005">
            <w:pPr>
              <w:jc w:val="right"/>
              <w:rPr>
                <w:b/>
                <w:bCs/>
                <w:sz w:val="16"/>
                <w:szCs w:val="16"/>
                <w:lang w:val="bg-BG"/>
              </w:rPr>
            </w:pPr>
            <w:r w:rsidRPr="00FE73E0">
              <w:rPr>
                <w:b/>
                <w:bCs/>
                <w:sz w:val="16"/>
                <w:szCs w:val="16"/>
                <w:lang w:val="bg-BG"/>
              </w:rPr>
              <w:t>14</w:t>
            </w:r>
          </w:p>
        </w:tc>
        <w:tc>
          <w:tcPr>
            <w:tcW w:w="425" w:type="dxa"/>
            <w:tcBorders>
              <w:top w:val="nil"/>
              <w:left w:val="single" w:sz="4" w:space="0" w:color="auto"/>
              <w:bottom w:val="single" w:sz="4" w:space="0" w:color="auto"/>
              <w:right w:val="single" w:sz="4" w:space="0" w:color="auto"/>
            </w:tcBorders>
            <w:vAlign w:val="bottom"/>
          </w:tcPr>
          <w:p w:rsidR="00842005" w:rsidRPr="00FE73E0" w:rsidRDefault="00842005" w:rsidP="00842005">
            <w:pPr>
              <w:suppressAutoHyphens/>
              <w:jc w:val="right"/>
              <w:rPr>
                <w:b/>
                <w:snapToGrid w:val="0"/>
                <w:sz w:val="16"/>
                <w:szCs w:val="16"/>
                <w:lang w:val="bg-BG"/>
              </w:rPr>
            </w:pPr>
            <w:r w:rsidRPr="00FE73E0">
              <w:rPr>
                <w:b/>
                <w:snapToGrid w:val="0"/>
                <w:sz w:val="16"/>
                <w:szCs w:val="16"/>
                <w:lang w:val="bg-BG"/>
              </w:rPr>
              <w:t>10</w:t>
            </w:r>
          </w:p>
        </w:tc>
        <w:tc>
          <w:tcPr>
            <w:tcW w:w="425" w:type="dxa"/>
            <w:tcBorders>
              <w:top w:val="nil"/>
              <w:left w:val="single" w:sz="4" w:space="0" w:color="auto"/>
              <w:bottom w:val="single" w:sz="4" w:space="0" w:color="auto"/>
              <w:right w:val="nil"/>
            </w:tcBorders>
            <w:vAlign w:val="bottom"/>
          </w:tcPr>
          <w:p w:rsidR="00842005" w:rsidRPr="00FE73E0" w:rsidRDefault="00842005" w:rsidP="00842005">
            <w:pPr>
              <w:jc w:val="right"/>
              <w:rPr>
                <w:b/>
                <w:bCs/>
                <w:sz w:val="16"/>
                <w:szCs w:val="16"/>
                <w:lang w:val="bg-BG"/>
              </w:rPr>
            </w:pPr>
            <w:r w:rsidRPr="00FE73E0">
              <w:rPr>
                <w:b/>
                <w:bCs/>
                <w:sz w:val="16"/>
                <w:szCs w:val="16"/>
                <w:lang w:val="bg-BG"/>
              </w:rPr>
              <w:t>100</w:t>
            </w:r>
          </w:p>
        </w:tc>
        <w:tc>
          <w:tcPr>
            <w:tcW w:w="425" w:type="dxa"/>
            <w:tcBorders>
              <w:top w:val="nil"/>
              <w:left w:val="single" w:sz="4" w:space="0" w:color="auto"/>
              <w:bottom w:val="single" w:sz="4" w:space="0" w:color="auto"/>
              <w:right w:val="single" w:sz="4" w:space="0" w:color="auto"/>
            </w:tcBorders>
            <w:vAlign w:val="bottom"/>
          </w:tcPr>
          <w:p w:rsidR="00842005" w:rsidRPr="00FE73E0" w:rsidRDefault="00842005" w:rsidP="00842005">
            <w:pPr>
              <w:jc w:val="right"/>
              <w:rPr>
                <w:b/>
                <w:bCs/>
                <w:sz w:val="16"/>
                <w:szCs w:val="16"/>
                <w:lang w:val="bg-BG"/>
              </w:rPr>
            </w:pPr>
            <w:r w:rsidRPr="00FE73E0">
              <w:rPr>
                <w:b/>
                <w:bCs/>
                <w:sz w:val="16"/>
                <w:szCs w:val="16"/>
                <w:lang w:val="bg-BG"/>
              </w:rPr>
              <w:t>20</w:t>
            </w:r>
          </w:p>
        </w:tc>
        <w:tc>
          <w:tcPr>
            <w:tcW w:w="426" w:type="dxa"/>
            <w:tcBorders>
              <w:top w:val="nil"/>
              <w:left w:val="nil"/>
              <w:bottom w:val="single" w:sz="4" w:space="0" w:color="auto"/>
              <w:right w:val="nil"/>
            </w:tcBorders>
            <w:vAlign w:val="bottom"/>
          </w:tcPr>
          <w:p w:rsidR="00842005" w:rsidRPr="00FE73E0" w:rsidRDefault="00842005" w:rsidP="00842005">
            <w:pPr>
              <w:jc w:val="right"/>
              <w:rPr>
                <w:b/>
                <w:bCs/>
                <w:sz w:val="16"/>
                <w:szCs w:val="16"/>
                <w:lang w:val="bg-BG"/>
              </w:rPr>
            </w:pPr>
            <w:r w:rsidRPr="00FE73E0">
              <w:rPr>
                <w:b/>
                <w:bCs/>
                <w:sz w:val="16"/>
                <w:szCs w:val="16"/>
                <w:lang w:val="bg-BG"/>
              </w:rPr>
              <w:t>7</w:t>
            </w:r>
          </w:p>
        </w:tc>
        <w:tc>
          <w:tcPr>
            <w:tcW w:w="425" w:type="dxa"/>
            <w:tcBorders>
              <w:top w:val="nil"/>
              <w:left w:val="single" w:sz="4" w:space="0" w:color="auto"/>
              <w:bottom w:val="single" w:sz="4" w:space="0" w:color="auto"/>
              <w:right w:val="single" w:sz="4" w:space="0" w:color="auto"/>
            </w:tcBorders>
            <w:vAlign w:val="bottom"/>
          </w:tcPr>
          <w:p w:rsidR="00842005" w:rsidRPr="00FE73E0" w:rsidRDefault="00842005" w:rsidP="00842005">
            <w:pPr>
              <w:jc w:val="right"/>
              <w:rPr>
                <w:b/>
                <w:bCs/>
                <w:sz w:val="16"/>
                <w:szCs w:val="16"/>
                <w:lang w:val="bg-BG"/>
              </w:rPr>
            </w:pPr>
            <w:r w:rsidRPr="00FE73E0">
              <w:rPr>
                <w:b/>
                <w:bCs/>
                <w:sz w:val="16"/>
                <w:szCs w:val="16"/>
                <w:lang w:val="bg-BG"/>
              </w:rPr>
              <w:t>50</w:t>
            </w:r>
          </w:p>
        </w:tc>
        <w:tc>
          <w:tcPr>
            <w:tcW w:w="425" w:type="dxa"/>
            <w:tcBorders>
              <w:top w:val="nil"/>
              <w:left w:val="nil"/>
              <w:bottom w:val="single" w:sz="4" w:space="0" w:color="auto"/>
              <w:right w:val="nil"/>
            </w:tcBorders>
            <w:vAlign w:val="bottom"/>
          </w:tcPr>
          <w:p w:rsidR="00842005" w:rsidRPr="00FE73E0" w:rsidRDefault="00842005" w:rsidP="00842005">
            <w:pPr>
              <w:jc w:val="right"/>
              <w:rPr>
                <w:b/>
                <w:bCs/>
                <w:sz w:val="16"/>
                <w:szCs w:val="16"/>
                <w:lang w:val="bg-BG"/>
              </w:rPr>
            </w:pPr>
            <w:r w:rsidRPr="00FE73E0">
              <w:rPr>
                <w:b/>
                <w:bCs/>
                <w:sz w:val="16"/>
                <w:szCs w:val="16"/>
                <w:lang w:val="bg-BG"/>
              </w:rPr>
              <w:t>26</w:t>
            </w:r>
          </w:p>
        </w:tc>
        <w:tc>
          <w:tcPr>
            <w:tcW w:w="425" w:type="dxa"/>
            <w:tcBorders>
              <w:top w:val="nil"/>
              <w:left w:val="single" w:sz="4" w:space="0" w:color="auto"/>
              <w:bottom w:val="single" w:sz="4" w:space="0" w:color="auto"/>
              <w:right w:val="single" w:sz="4" w:space="0" w:color="auto"/>
            </w:tcBorders>
            <w:vAlign w:val="bottom"/>
          </w:tcPr>
          <w:p w:rsidR="00842005" w:rsidRPr="00FE73E0" w:rsidRDefault="00842005" w:rsidP="00842005">
            <w:pPr>
              <w:jc w:val="right"/>
              <w:rPr>
                <w:b/>
                <w:bCs/>
                <w:sz w:val="16"/>
                <w:szCs w:val="16"/>
                <w:lang w:val="bg-BG"/>
              </w:rPr>
            </w:pPr>
            <w:r w:rsidRPr="00FE73E0">
              <w:rPr>
                <w:b/>
                <w:bCs/>
                <w:sz w:val="16"/>
                <w:szCs w:val="16"/>
                <w:lang w:val="bg-BG"/>
              </w:rPr>
              <w:t>60</w:t>
            </w:r>
          </w:p>
        </w:tc>
        <w:tc>
          <w:tcPr>
            <w:tcW w:w="426" w:type="dxa"/>
            <w:tcBorders>
              <w:top w:val="nil"/>
              <w:left w:val="nil"/>
              <w:bottom w:val="single" w:sz="4" w:space="0" w:color="auto"/>
              <w:right w:val="nil"/>
            </w:tcBorders>
            <w:vAlign w:val="bottom"/>
          </w:tcPr>
          <w:p w:rsidR="00842005" w:rsidRPr="00FE73E0" w:rsidRDefault="00842005" w:rsidP="00842005">
            <w:pPr>
              <w:jc w:val="right"/>
              <w:rPr>
                <w:b/>
                <w:bCs/>
                <w:sz w:val="16"/>
                <w:szCs w:val="16"/>
                <w:lang w:val="bg-BG"/>
              </w:rPr>
            </w:pPr>
            <w:r w:rsidRPr="00FE73E0">
              <w:rPr>
                <w:b/>
                <w:bCs/>
                <w:sz w:val="16"/>
                <w:szCs w:val="16"/>
                <w:lang w:val="bg-BG"/>
              </w:rPr>
              <w:t>20</w:t>
            </w:r>
          </w:p>
        </w:tc>
        <w:tc>
          <w:tcPr>
            <w:tcW w:w="425" w:type="dxa"/>
            <w:tcBorders>
              <w:top w:val="nil"/>
              <w:left w:val="single" w:sz="4" w:space="0" w:color="auto"/>
              <w:bottom w:val="single" w:sz="4" w:space="0" w:color="auto"/>
              <w:right w:val="single" w:sz="4" w:space="0" w:color="auto"/>
            </w:tcBorders>
            <w:vAlign w:val="bottom"/>
          </w:tcPr>
          <w:p w:rsidR="00842005" w:rsidRPr="00FE73E0" w:rsidRDefault="00842005" w:rsidP="00842005">
            <w:pPr>
              <w:jc w:val="right"/>
              <w:rPr>
                <w:b/>
                <w:bCs/>
                <w:sz w:val="16"/>
                <w:szCs w:val="16"/>
                <w:lang w:val="bg-BG"/>
              </w:rPr>
            </w:pPr>
            <w:r w:rsidRPr="00FE73E0">
              <w:rPr>
                <w:b/>
                <w:bCs/>
                <w:sz w:val="16"/>
                <w:szCs w:val="16"/>
                <w:lang w:val="bg-BG"/>
              </w:rPr>
              <w:t>2</w:t>
            </w:r>
          </w:p>
        </w:tc>
        <w:tc>
          <w:tcPr>
            <w:tcW w:w="425" w:type="dxa"/>
            <w:tcBorders>
              <w:top w:val="nil"/>
              <w:left w:val="nil"/>
              <w:bottom w:val="single" w:sz="4" w:space="0" w:color="auto"/>
              <w:right w:val="nil"/>
            </w:tcBorders>
            <w:vAlign w:val="bottom"/>
          </w:tcPr>
          <w:p w:rsidR="00842005" w:rsidRPr="00FE73E0" w:rsidRDefault="00842005" w:rsidP="00842005">
            <w:pPr>
              <w:jc w:val="right"/>
              <w:rPr>
                <w:b/>
                <w:bCs/>
                <w:sz w:val="16"/>
                <w:szCs w:val="16"/>
                <w:lang w:val="bg-BG"/>
              </w:rPr>
            </w:pPr>
            <w:r w:rsidRPr="00FE73E0">
              <w:rPr>
                <w:b/>
                <w:bCs/>
                <w:sz w:val="16"/>
                <w:szCs w:val="16"/>
                <w:lang w:val="bg-BG"/>
              </w:rPr>
              <w:t>32</w:t>
            </w:r>
          </w:p>
        </w:tc>
        <w:tc>
          <w:tcPr>
            <w:tcW w:w="425" w:type="dxa"/>
            <w:tcBorders>
              <w:top w:val="nil"/>
              <w:left w:val="single" w:sz="4" w:space="0" w:color="auto"/>
              <w:bottom w:val="single" w:sz="4" w:space="0" w:color="auto"/>
              <w:right w:val="single" w:sz="4" w:space="0" w:color="auto"/>
            </w:tcBorders>
            <w:vAlign w:val="bottom"/>
          </w:tcPr>
          <w:p w:rsidR="00842005" w:rsidRPr="00FE73E0" w:rsidRDefault="00842005" w:rsidP="00842005">
            <w:pPr>
              <w:jc w:val="right"/>
              <w:rPr>
                <w:b/>
                <w:bCs/>
                <w:sz w:val="16"/>
                <w:szCs w:val="16"/>
                <w:lang w:val="bg-BG"/>
              </w:rPr>
            </w:pPr>
            <w:r w:rsidRPr="00FE73E0">
              <w:rPr>
                <w:b/>
                <w:bCs/>
                <w:sz w:val="16"/>
                <w:szCs w:val="16"/>
                <w:lang w:val="bg-BG"/>
              </w:rPr>
              <w:t>4</w:t>
            </w:r>
          </w:p>
        </w:tc>
        <w:tc>
          <w:tcPr>
            <w:tcW w:w="426" w:type="dxa"/>
            <w:tcBorders>
              <w:top w:val="nil"/>
              <w:left w:val="nil"/>
              <w:bottom w:val="single" w:sz="4" w:space="0" w:color="auto"/>
              <w:right w:val="nil"/>
            </w:tcBorders>
            <w:vAlign w:val="bottom"/>
          </w:tcPr>
          <w:p w:rsidR="00842005" w:rsidRPr="00FE73E0" w:rsidRDefault="00842005" w:rsidP="00842005">
            <w:pPr>
              <w:jc w:val="right"/>
              <w:rPr>
                <w:b/>
                <w:bCs/>
                <w:sz w:val="16"/>
                <w:szCs w:val="16"/>
                <w:lang w:val="bg-BG"/>
              </w:rPr>
            </w:pPr>
            <w:r w:rsidRPr="00FE73E0">
              <w:rPr>
                <w:b/>
                <w:bCs/>
                <w:sz w:val="16"/>
                <w:szCs w:val="16"/>
                <w:lang w:val="bg-BG"/>
              </w:rPr>
              <w:t>10</w:t>
            </w:r>
          </w:p>
        </w:tc>
        <w:tc>
          <w:tcPr>
            <w:tcW w:w="425" w:type="dxa"/>
            <w:tcBorders>
              <w:top w:val="nil"/>
              <w:left w:val="single" w:sz="4" w:space="0" w:color="auto"/>
              <w:bottom w:val="single" w:sz="4" w:space="0" w:color="auto"/>
              <w:right w:val="single" w:sz="4" w:space="0" w:color="auto"/>
            </w:tcBorders>
            <w:vAlign w:val="bottom"/>
          </w:tcPr>
          <w:p w:rsidR="00842005" w:rsidRPr="00FE73E0" w:rsidRDefault="00842005" w:rsidP="00842005">
            <w:pPr>
              <w:jc w:val="right"/>
              <w:rPr>
                <w:b/>
                <w:bCs/>
                <w:sz w:val="16"/>
                <w:szCs w:val="16"/>
                <w:lang w:val="bg-BG"/>
              </w:rPr>
            </w:pPr>
          </w:p>
        </w:tc>
        <w:tc>
          <w:tcPr>
            <w:tcW w:w="425" w:type="dxa"/>
            <w:tcBorders>
              <w:top w:val="nil"/>
              <w:left w:val="nil"/>
              <w:bottom w:val="single" w:sz="4" w:space="0" w:color="auto"/>
              <w:right w:val="nil"/>
            </w:tcBorders>
            <w:vAlign w:val="bottom"/>
          </w:tcPr>
          <w:p w:rsidR="00842005" w:rsidRPr="00FE73E0" w:rsidRDefault="00842005" w:rsidP="00842005">
            <w:pPr>
              <w:jc w:val="right"/>
              <w:rPr>
                <w:b/>
                <w:bCs/>
                <w:sz w:val="16"/>
                <w:szCs w:val="16"/>
                <w:lang w:val="bg-BG"/>
              </w:rPr>
            </w:pPr>
            <w:r w:rsidRPr="00FE73E0">
              <w:rPr>
                <w:b/>
                <w:bCs/>
                <w:sz w:val="16"/>
                <w:szCs w:val="16"/>
                <w:lang w:val="bg-BG"/>
              </w:rPr>
              <w:t>1</w:t>
            </w:r>
          </w:p>
        </w:tc>
        <w:tc>
          <w:tcPr>
            <w:tcW w:w="425" w:type="dxa"/>
            <w:tcBorders>
              <w:top w:val="nil"/>
              <w:left w:val="single" w:sz="4" w:space="0" w:color="auto"/>
              <w:bottom w:val="single" w:sz="4" w:space="0" w:color="auto"/>
              <w:right w:val="double" w:sz="4" w:space="0" w:color="auto"/>
            </w:tcBorders>
            <w:vAlign w:val="bottom"/>
          </w:tcPr>
          <w:p w:rsidR="00842005" w:rsidRPr="00FE73E0" w:rsidRDefault="00842005" w:rsidP="00842005">
            <w:pPr>
              <w:jc w:val="right"/>
              <w:rPr>
                <w:b/>
                <w:bCs/>
                <w:sz w:val="16"/>
                <w:szCs w:val="16"/>
                <w:lang w:val="bg-BG"/>
              </w:rPr>
            </w:pPr>
          </w:p>
        </w:tc>
      </w:tr>
      <w:tr w:rsidR="00842005" w:rsidRPr="00FE73E0" w:rsidTr="00842005">
        <w:trPr>
          <w:cantSplit/>
        </w:trPr>
        <w:tc>
          <w:tcPr>
            <w:tcW w:w="2268" w:type="dxa"/>
            <w:tcBorders>
              <w:top w:val="nil"/>
              <w:left w:val="double" w:sz="4" w:space="0" w:color="auto"/>
              <w:bottom w:val="nil"/>
              <w:right w:val="single" w:sz="4" w:space="0" w:color="auto"/>
            </w:tcBorders>
            <w:vAlign w:val="bottom"/>
          </w:tcPr>
          <w:p w:rsidR="00842005" w:rsidRPr="00FE73E0" w:rsidRDefault="00842005" w:rsidP="00842005">
            <w:pPr>
              <w:rPr>
                <w:sz w:val="16"/>
                <w:szCs w:val="16"/>
                <w:lang w:val="bg-BG"/>
              </w:rPr>
            </w:pPr>
            <w:r w:rsidRPr="00FE73E0">
              <w:rPr>
                <w:sz w:val="16"/>
                <w:szCs w:val="16"/>
                <w:lang w:val="bg-BG"/>
              </w:rPr>
              <w:t>ЛР ЛРД ”Ст. Караджа</w:t>
            </w:r>
            <w:r w:rsidR="00A2771C" w:rsidRPr="00FE73E0">
              <w:rPr>
                <w:sz w:val="16"/>
                <w:szCs w:val="16"/>
                <w:lang w:val="bg-BG"/>
              </w:rPr>
              <w:t>“-</w:t>
            </w:r>
            <w:proofErr w:type="spellStart"/>
            <w:r w:rsidR="00A2771C" w:rsidRPr="00FE73E0">
              <w:rPr>
                <w:sz w:val="16"/>
                <w:szCs w:val="16"/>
                <w:lang w:val="bg-BG"/>
              </w:rPr>
              <w:t>нал</w:t>
            </w:r>
            <w:proofErr w:type="spellEnd"/>
            <w:r w:rsidR="00A2771C" w:rsidRPr="00FE73E0">
              <w:rPr>
                <w:sz w:val="16"/>
                <w:szCs w:val="16"/>
                <w:lang w:val="bg-BG"/>
              </w:rPr>
              <w:t>.</w:t>
            </w:r>
          </w:p>
        </w:tc>
        <w:tc>
          <w:tcPr>
            <w:tcW w:w="426" w:type="dxa"/>
            <w:tcBorders>
              <w:top w:val="nil"/>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5" w:type="dxa"/>
            <w:tcBorders>
              <w:top w:val="nil"/>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5" w:type="dxa"/>
            <w:tcBorders>
              <w:top w:val="nil"/>
              <w:left w:val="single" w:sz="4" w:space="0" w:color="auto"/>
              <w:bottom w:val="nil"/>
              <w:right w:val="nil"/>
            </w:tcBorders>
            <w:vAlign w:val="bottom"/>
          </w:tcPr>
          <w:p w:rsidR="00842005" w:rsidRPr="00FE73E0" w:rsidRDefault="00842005" w:rsidP="00842005">
            <w:pPr>
              <w:jc w:val="both"/>
              <w:rPr>
                <w:sz w:val="16"/>
                <w:szCs w:val="16"/>
                <w:lang w:val="bg-BG"/>
              </w:rPr>
            </w:pPr>
          </w:p>
        </w:tc>
        <w:tc>
          <w:tcPr>
            <w:tcW w:w="425" w:type="dxa"/>
            <w:tcBorders>
              <w:top w:val="nil"/>
              <w:left w:val="single" w:sz="4" w:space="0" w:color="auto"/>
              <w:bottom w:val="nil"/>
              <w:right w:val="single" w:sz="4" w:space="0" w:color="auto"/>
            </w:tcBorders>
            <w:vAlign w:val="bottom"/>
          </w:tcPr>
          <w:p w:rsidR="00842005" w:rsidRPr="00FE73E0" w:rsidRDefault="00842005" w:rsidP="00842005">
            <w:pPr>
              <w:jc w:val="right"/>
              <w:rPr>
                <w:sz w:val="16"/>
                <w:szCs w:val="16"/>
                <w:lang w:val="bg-BG"/>
              </w:rPr>
            </w:pPr>
          </w:p>
        </w:tc>
        <w:tc>
          <w:tcPr>
            <w:tcW w:w="426" w:type="dxa"/>
            <w:tcBorders>
              <w:top w:val="nil"/>
              <w:left w:val="nil"/>
              <w:bottom w:val="nil"/>
              <w:right w:val="nil"/>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nil"/>
              <w:right w:val="single" w:sz="4" w:space="0" w:color="auto"/>
            </w:tcBorders>
            <w:vAlign w:val="bottom"/>
          </w:tcPr>
          <w:p w:rsidR="00842005" w:rsidRPr="00FE73E0" w:rsidRDefault="00842005" w:rsidP="00842005">
            <w:pPr>
              <w:jc w:val="right"/>
              <w:rPr>
                <w:sz w:val="16"/>
                <w:szCs w:val="16"/>
                <w:lang w:val="bg-BG"/>
              </w:rPr>
            </w:pPr>
          </w:p>
        </w:tc>
        <w:tc>
          <w:tcPr>
            <w:tcW w:w="425" w:type="dxa"/>
            <w:tcBorders>
              <w:top w:val="nil"/>
              <w:left w:val="nil"/>
              <w:bottom w:val="nil"/>
              <w:right w:val="nil"/>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nil"/>
              <w:right w:val="single" w:sz="4" w:space="0" w:color="auto"/>
            </w:tcBorders>
            <w:vAlign w:val="bottom"/>
          </w:tcPr>
          <w:p w:rsidR="00842005" w:rsidRPr="00FE73E0" w:rsidRDefault="00842005" w:rsidP="00842005">
            <w:pPr>
              <w:jc w:val="right"/>
              <w:rPr>
                <w:sz w:val="16"/>
                <w:szCs w:val="16"/>
                <w:lang w:val="bg-BG"/>
              </w:rPr>
            </w:pPr>
          </w:p>
        </w:tc>
        <w:tc>
          <w:tcPr>
            <w:tcW w:w="426" w:type="dxa"/>
            <w:tcBorders>
              <w:top w:val="nil"/>
              <w:left w:val="nil"/>
              <w:bottom w:val="nil"/>
              <w:right w:val="nil"/>
            </w:tcBorders>
            <w:vAlign w:val="bottom"/>
          </w:tcPr>
          <w:p w:rsidR="00842005" w:rsidRPr="00FE73E0" w:rsidRDefault="00842005" w:rsidP="00842005">
            <w:pPr>
              <w:jc w:val="both"/>
              <w:rPr>
                <w:b/>
                <w:bCs/>
                <w:sz w:val="16"/>
                <w:szCs w:val="16"/>
                <w:lang w:val="bg-BG"/>
              </w:rPr>
            </w:pPr>
          </w:p>
        </w:tc>
        <w:tc>
          <w:tcPr>
            <w:tcW w:w="425" w:type="dxa"/>
            <w:tcBorders>
              <w:top w:val="nil"/>
              <w:left w:val="single" w:sz="4" w:space="0" w:color="auto"/>
              <w:bottom w:val="nil"/>
              <w:right w:val="single" w:sz="4" w:space="0" w:color="auto"/>
            </w:tcBorders>
            <w:vAlign w:val="bottom"/>
          </w:tcPr>
          <w:p w:rsidR="00842005" w:rsidRPr="00FE73E0" w:rsidRDefault="00842005" w:rsidP="00842005">
            <w:pPr>
              <w:jc w:val="right"/>
              <w:rPr>
                <w:sz w:val="16"/>
                <w:szCs w:val="16"/>
                <w:lang w:val="bg-BG"/>
              </w:rPr>
            </w:pPr>
          </w:p>
        </w:tc>
        <w:tc>
          <w:tcPr>
            <w:tcW w:w="425" w:type="dxa"/>
            <w:tcBorders>
              <w:top w:val="nil"/>
              <w:left w:val="nil"/>
              <w:bottom w:val="nil"/>
              <w:right w:val="nil"/>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nil"/>
              <w:right w:val="single" w:sz="4" w:space="0" w:color="auto"/>
            </w:tcBorders>
            <w:vAlign w:val="bottom"/>
          </w:tcPr>
          <w:p w:rsidR="00842005" w:rsidRPr="00FE73E0" w:rsidRDefault="00842005" w:rsidP="00842005">
            <w:pPr>
              <w:jc w:val="right"/>
              <w:rPr>
                <w:sz w:val="16"/>
                <w:szCs w:val="16"/>
                <w:lang w:val="bg-BG"/>
              </w:rPr>
            </w:pPr>
          </w:p>
        </w:tc>
        <w:tc>
          <w:tcPr>
            <w:tcW w:w="426" w:type="dxa"/>
            <w:tcBorders>
              <w:top w:val="nil"/>
              <w:left w:val="nil"/>
              <w:bottom w:val="nil"/>
              <w:right w:val="nil"/>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nil"/>
              <w:right w:val="single" w:sz="4" w:space="0" w:color="auto"/>
            </w:tcBorders>
            <w:vAlign w:val="bottom"/>
          </w:tcPr>
          <w:p w:rsidR="00842005" w:rsidRPr="00FE73E0" w:rsidRDefault="00842005" w:rsidP="00842005">
            <w:pPr>
              <w:jc w:val="right"/>
              <w:rPr>
                <w:sz w:val="16"/>
                <w:szCs w:val="16"/>
                <w:lang w:val="bg-BG"/>
              </w:rPr>
            </w:pPr>
          </w:p>
        </w:tc>
        <w:tc>
          <w:tcPr>
            <w:tcW w:w="425" w:type="dxa"/>
            <w:tcBorders>
              <w:top w:val="nil"/>
              <w:left w:val="nil"/>
              <w:bottom w:val="nil"/>
              <w:right w:val="nil"/>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nil"/>
              <w:right w:val="double" w:sz="4" w:space="0" w:color="auto"/>
            </w:tcBorders>
            <w:vAlign w:val="bottom"/>
          </w:tcPr>
          <w:p w:rsidR="00842005" w:rsidRPr="00FE73E0" w:rsidRDefault="00842005" w:rsidP="00842005">
            <w:pPr>
              <w:jc w:val="right"/>
              <w:rPr>
                <w:sz w:val="16"/>
                <w:szCs w:val="16"/>
                <w:lang w:val="bg-BG"/>
              </w:rPr>
            </w:pPr>
          </w:p>
        </w:tc>
      </w:tr>
      <w:tr w:rsidR="00842005" w:rsidRPr="00FE73E0" w:rsidTr="00842005">
        <w:trPr>
          <w:cantSplit/>
        </w:trPr>
        <w:tc>
          <w:tcPr>
            <w:tcW w:w="2268" w:type="dxa"/>
            <w:tcBorders>
              <w:top w:val="nil"/>
              <w:left w:val="double" w:sz="4" w:space="0" w:color="auto"/>
              <w:bottom w:val="dotted" w:sz="4" w:space="0" w:color="auto"/>
              <w:right w:val="single" w:sz="4" w:space="0" w:color="auto"/>
            </w:tcBorders>
            <w:vAlign w:val="bottom"/>
          </w:tcPr>
          <w:p w:rsidR="00842005" w:rsidRPr="00FE73E0" w:rsidRDefault="00717206" w:rsidP="00842005">
            <w:pPr>
              <w:jc w:val="right"/>
              <w:rPr>
                <w:sz w:val="16"/>
                <w:szCs w:val="16"/>
                <w:lang w:val="bg-BG"/>
              </w:rPr>
            </w:pPr>
            <w:r w:rsidRPr="00FE73E0">
              <w:rPr>
                <w:sz w:val="16"/>
                <w:szCs w:val="16"/>
                <w:lang w:val="bg-BG"/>
              </w:rPr>
              <w:t>ново планирани</w:t>
            </w:r>
          </w:p>
        </w:tc>
        <w:tc>
          <w:tcPr>
            <w:tcW w:w="426"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nil"/>
            </w:tcBorders>
            <w:vAlign w:val="bottom"/>
          </w:tcPr>
          <w:p w:rsidR="00842005" w:rsidRPr="00FE73E0" w:rsidRDefault="00842005" w:rsidP="00842005">
            <w:pPr>
              <w:jc w:val="right"/>
              <w:rPr>
                <w:sz w:val="16"/>
                <w:szCs w:val="16"/>
                <w:lang w:val="bg-BG"/>
              </w:rPr>
            </w:pPr>
            <w:r w:rsidRPr="00FE73E0">
              <w:rPr>
                <w:sz w:val="16"/>
                <w:szCs w:val="16"/>
                <w:lang w:val="bg-BG"/>
              </w:rPr>
              <w:t>2</w:t>
            </w: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6"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r w:rsidRPr="00FE73E0">
              <w:rPr>
                <w:sz w:val="16"/>
                <w:szCs w:val="16"/>
                <w:lang w:val="bg-BG"/>
              </w:rPr>
              <w:t>1</w:t>
            </w:r>
          </w:p>
        </w:tc>
        <w:tc>
          <w:tcPr>
            <w:tcW w:w="425"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r w:rsidRPr="00FE73E0">
              <w:rPr>
                <w:sz w:val="16"/>
                <w:szCs w:val="16"/>
                <w:lang w:val="bg-BG"/>
              </w:rPr>
              <w:t>10</w:t>
            </w:r>
          </w:p>
        </w:tc>
        <w:tc>
          <w:tcPr>
            <w:tcW w:w="426"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r w:rsidRPr="00FE73E0">
              <w:rPr>
                <w:sz w:val="16"/>
                <w:szCs w:val="16"/>
                <w:lang w:val="bg-BG"/>
              </w:rPr>
              <w:t>10</w:t>
            </w: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5"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6"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5"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double" w:sz="4" w:space="0" w:color="auto"/>
            </w:tcBorders>
            <w:vAlign w:val="bottom"/>
          </w:tcPr>
          <w:p w:rsidR="00842005" w:rsidRPr="00FE73E0" w:rsidRDefault="00842005" w:rsidP="00842005">
            <w:pPr>
              <w:jc w:val="right"/>
              <w:rPr>
                <w:sz w:val="16"/>
                <w:szCs w:val="16"/>
                <w:lang w:val="bg-BG"/>
              </w:rPr>
            </w:pPr>
          </w:p>
        </w:tc>
      </w:tr>
      <w:tr w:rsidR="00842005" w:rsidRPr="00FE73E0" w:rsidTr="00842005">
        <w:trPr>
          <w:cantSplit/>
        </w:trPr>
        <w:tc>
          <w:tcPr>
            <w:tcW w:w="2268" w:type="dxa"/>
            <w:tcBorders>
              <w:top w:val="dotted" w:sz="4" w:space="0" w:color="auto"/>
              <w:left w:val="double" w:sz="4" w:space="0" w:color="auto"/>
              <w:bottom w:val="nil"/>
              <w:right w:val="single" w:sz="4" w:space="0" w:color="auto"/>
            </w:tcBorders>
            <w:vAlign w:val="bottom"/>
          </w:tcPr>
          <w:p w:rsidR="00842005" w:rsidRPr="00FE73E0" w:rsidRDefault="00842005" w:rsidP="00842005">
            <w:pPr>
              <w:rPr>
                <w:sz w:val="16"/>
                <w:szCs w:val="16"/>
                <w:lang w:val="bg-BG"/>
              </w:rPr>
            </w:pPr>
            <w:r w:rsidRPr="00FE73E0">
              <w:rPr>
                <w:sz w:val="16"/>
                <w:szCs w:val="16"/>
                <w:lang w:val="bg-BG"/>
              </w:rPr>
              <w:t>ЛР ЛРД ”Главиница”</w:t>
            </w:r>
            <w:r w:rsidR="00A2771C" w:rsidRPr="00FE73E0">
              <w:rPr>
                <w:sz w:val="16"/>
                <w:szCs w:val="16"/>
                <w:lang w:val="bg-BG"/>
              </w:rPr>
              <w:t xml:space="preserve">- </w:t>
            </w:r>
            <w:proofErr w:type="spellStart"/>
            <w:r w:rsidR="00A2771C" w:rsidRPr="00FE73E0">
              <w:rPr>
                <w:sz w:val="16"/>
                <w:szCs w:val="16"/>
                <w:lang w:val="bg-BG"/>
              </w:rPr>
              <w:t>нал</w:t>
            </w:r>
            <w:proofErr w:type="spellEnd"/>
            <w:r w:rsidR="00A2771C" w:rsidRPr="00FE73E0">
              <w:rPr>
                <w:sz w:val="16"/>
                <w:szCs w:val="16"/>
                <w:lang w:val="bg-BG"/>
              </w:rPr>
              <w:t>.</w:t>
            </w:r>
          </w:p>
        </w:tc>
        <w:tc>
          <w:tcPr>
            <w:tcW w:w="426"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nil"/>
            </w:tcBorders>
            <w:vAlign w:val="bottom"/>
          </w:tcPr>
          <w:p w:rsidR="00842005" w:rsidRPr="00FE73E0" w:rsidRDefault="00842005" w:rsidP="00842005">
            <w:pPr>
              <w:jc w:val="both"/>
              <w:rPr>
                <w:sz w:val="16"/>
                <w:szCs w:val="16"/>
                <w:lang w:val="bg-BG"/>
              </w:rPr>
            </w:pP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jc w:val="right"/>
              <w:rPr>
                <w:sz w:val="16"/>
                <w:szCs w:val="16"/>
                <w:lang w:val="bg-BG"/>
              </w:rPr>
            </w:pPr>
          </w:p>
        </w:tc>
        <w:tc>
          <w:tcPr>
            <w:tcW w:w="426" w:type="dxa"/>
            <w:tcBorders>
              <w:top w:val="dotted" w:sz="4" w:space="0" w:color="auto"/>
              <w:left w:val="nil"/>
              <w:bottom w:val="nil"/>
              <w:right w:val="nil"/>
            </w:tcBorders>
            <w:vAlign w:val="bottom"/>
          </w:tcPr>
          <w:p w:rsidR="00842005" w:rsidRPr="00FE73E0" w:rsidRDefault="00842005" w:rsidP="00842005">
            <w:pPr>
              <w:jc w:val="right"/>
              <w:rPr>
                <w:sz w:val="16"/>
                <w:szCs w:val="16"/>
                <w:lang w:val="bg-BG"/>
              </w:rPr>
            </w:pP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jc w:val="right"/>
              <w:rPr>
                <w:sz w:val="16"/>
                <w:szCs w:val="16"/>
                <w:lang w:val="bg-BG"/>
              </w:rPr>
            </w:pPr>
          </w:p>
        </w:tc>
        <w:tc>
          <w:tcPr>
            <w:tcW w:w="425" w:type="dxa"/>
            <w:tcBorders>
              <w:top w:val="dotted" w:sz="4" w:space="0" w:color="auto"/>
              <w:left w:val="nil"/>
              <w:bottom w:val="nil"/>
              <w:right w:val="nil"/>
            </w:tcBorders>
            <w:vAlign w:val="bottom"/>
          </w:tcPr>
          <w:p w:rsidR="00842005" w:rsidRPr="00FE73E0" w:rsidRDefault="00842005" w:rsidP="00842005">
            <w:pPr>
              <w:jc w:val="right"/>
              <w:rPr>
                <w:sz w:val="16"/>
                <w:szCs w:val="16"/>
                <w:lang w:val="bg-BG"/>
              </w:rPr>
            </w:pP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jc w:val="right"/>
              <w:rPr>
                <w:sz w:val="16"/>
                <w:szCs w:val="16"/>
                <w:lang w:val="bg-BG"/>
              </w:rPr>
            </w:pPr>
          </w:p>
        </w:tc>
        <w:tc>
          <w:tcPr>
            <w:tcW w:w="426" w:type="dxa"/>
            <w:tcBorders>
              <w:top w:val="dotted" w:sz="4" w:space="0" w:color="auto"/>
              <w:left w:val="nil"/>
              <w:bottom w:val="nil"/>
              <w:right w:val="nil"/>
            </w:tcBorders>
            <w:vAlign w:val="bottom"/>
          </w:tcPr>
          <w:p w:rsidR="00842005" w:rsidRPr="00FE73E0" w:rsidRDefault="00842005" w:rsidP="00842005">
            <w:pPr>
              <w:jc w:val="right"/>
              <w:rPr>
                <w:sz w:val="16"/>
                <w:szCs w:val="16"/>
                <w:lang w:val="bg-BG"/>
              </w:rPr>
            </w:pP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jc w:val="right"/>
              <w:rPr>
                <w:sz w:val="16"/>
                <w:szCs w:val="16"/>
                <w:lang w:val="bg-BG"/>
              </w:rPr>
            </w:pPr>
          </w:p>
        </w:tc>
        <w:tc>
          <w:tcPr>
            <w:tcW w:w="425" w:type="dxa"/>
            <w:tcBorders>
              <w:top w:val="dotted" w:sz="4" w:space="0" w:color="auto"/>
              <w:left w:val="nil"/>
              <w:bottom w:val="nil"/>
              <w:right w:val="nil"/>
            </w:tcBorders>
            <w:vAlign w:val="bottom"/>
          </w:tcPr>
          <w:p w:rsidR="00842005" w:rsidRPr="00FE73E0" w:rsidRDefault="00842005" w:rsidP="00842005">
            <w:pPr>
              <w:jc w:val="right"/>
              <w:rPr>
                <w:sz w:val="16"/>
                <w:szCs w:val="16"/>
                <w:lang w:val="bg-BG"/>
              </w:rPr>
            </w:pP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jc w:val="right"/>
              <w:rPr>
                <w:sz w:val="16"/>
                <w:szCs w:val="16"/>
                <w:lang w:val="bg-BG"/>
              </w:rPr>
            </w:pPr>
          </w:p>
        </w:tc>
        <w:tc>
          <w:tcPr>
            <w:tcW w:w="426" w:type="dxa"/>
            <w:tcBorders>
              <w:top w:val="dotted" w:sz="4" w:space="0" w:color="auto"/>
              <w:left w:val="nil"/>
              <w:bottom w:val="nil"/>
              <w:right w:val="nil"/>
            </w:tcBorders>
            <w:vAlign w:val="bottom"/>
          </w:tcPr>
          <w:p w:rsidR="00842005" w:rsidRPr="00FE73E0" w:rsidRDefault="00842005" w:rsidP="00842005">
            <w:pPr>
              <w:jc w:val="right"/>
              <w:rPr>
                <w:sz w:val="16"/>
                <w:szCs w:val="16"/>
                <w:lang w:val="bg-BG"/>
              </w:rPr>
            </w:pP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jc w:val="right"/>
              <w:rPr>
                <w:sz w:val="16"/>
                <w:szCs w:val="16"/>
                <w:lang w:val="bg-BG"/>
              </w:rPr>
            </w:pPr>
          </w:p>
        </w:tc>
        <w:tc>
          <w:tcPr>
            <w:tcW w:w="425" w:type="dxa"/>
            <w:tcBorders>
              <w:top w:val="dotted" w:sz="4" w:space="0" w:color="auto"/>
              <w:left w:val="nil"/>
              <w:bottom w:val="nil"/>
              <w:right w:val="nil"/>
            </w:tcBorders>
            <w:vAlign w:val="bottom"/>
          </w:tcPr>
          <w:p w:rsidR="00842005" w:rsidRPr="00FE73E0" w:rsidRDefault="00842005" w:rsidP="00842005">
            <w:pPr>
              <w:jc w:val="right"/>
              <w:rPr>
                <w:sz w:val="16"/>
                <w:szCs w:val="16"/>
                <w:lang w:val="bg-BG"/>
              </w:rPr>
            </w:pPr>
          </w:p>
        </w:tc>
        <w:tc>
          <w:tcPr>
            <w:tcW w:w="425" w:type="dxa"/>
            <w:tcBorders>
              <w:top w:val="dotted" w:sz="4" w:space="0" w:color="auto"/>
              <w:left w:val="single" w:sz="4" w:space="0" w:color="auto"/>
              <w:bottom w:val="nil"/>
              <w:right w:val="double" w:sz="4" w:space="0" w:color="auto"/>
            </w:tcBorders>
            <w:vAlign w:val="bottom"/>
          </w:tcPr>
          <w:p w:rsidR="00842005" w:rsidRPr="00FE73E0" w:rsidRDefault="00842005" w:rsidP="00842005">
            <w:pPr>
              <w:jc w:val="right"/>
              <w:rPr>
                <w:sz w:val="16"/>
                <w:szCs w:val="16"/>
                <w:lang w:val="bg-BG"/>
              </w:rPr>
            </w:pPr>
          </w:p>
        </w:tc>
      </w:tr>
      <w:tr w:rsidR="00842005" w:rsidRPr="00FE73E0" w:rsidTr="00842005">
        <w:trPr>
          <w:cantSplit/>
        </w:trPr>
        <w:tc>
          <w:tcPr>
            <w:tcW w:w="2268" w:type="dxa"/>
            <w:tcBorders>
              <w:top w:val="nil"/>
              <w:left w:val="double" w:sz="4" w:space="0" w:color="auto"/>
              <w:bottom w:val="dotted" w:sz="4" w:space="0" w:color="auto"/>
              <w:right w:val="single" w:sz="4" w:space="0" w:color="auto"/>
            </w:tcBorders>
            <w:vAlign w:val="bottom"/>
          </w:tcPr>
          <w:p w:rsidR="00842005" w:rsidRPr="00FE73E0" w:rsidRDefault="00717206" w:rsidP="00842005">
            <w:pPr>
              <w:jc w:val="right"/>
              <w:rPr>
                <w:sz w:val="16"/>
                <w:szCs w:val="16"/>
                <w:lang w:val="bg-BG"/>
              </w:rPr>
            </w:pPr>
            <w:r w:rsidRPr="00FE73E0">
              <w:rPr>
                <w:sz w:val="16"/>
                <w:szCs w:val="16"/>
                <w:lang w:val="bg-BG"/>
              </w:rPr>
              <w:t>ново планирани</w:t>
            </w:r>
          </w:p>
        </w:tc>
        <w:tc>
          <w:tcPr>
            <w:tcW w:w="426"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nil"/>
            </w:tcBorders>
            <w:vAlign w:val="bottom"/>
          </w:tcPr>
          <w:p w:rsidR="00842005" w:rsidRPr="00FE73E0" w:rsidRDefault="00842005" w:rsidP="00842005">
            <w:pPr>
              <w:jc w:val="right"/>
              <w:rPr>
                <w:sz w:val="16"/>
                <w:szCs w:val="16"/>
                <w:lang w:val="bg-BG"/>
              </w:rPr>
            </w:pPr>
            <w:r w:rsidRPr="00FE73E0">
              <w:rPr>
                <w:sz w:val="16"/>
                <w:szCs w:val="16"/>
                <w:lang w:val="bg-BG"/>
              </w:rPr>
              <w:t>2</w:t>
            </w: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6"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r w:rsidRPr="00FE73E0">
              <w:rPr>
                <w:sz w:val="16"/>
                <w:szCs w:val="16"/>
                <w:lang w:val="bg-BG"/>
              </w:rPr>
              <w:t>2</w:t>
            </w:r>
          </w:p>
        </w:tc>
        <w:tc>
          <w:tcPr>
            <w:tcW w:w="425"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r w:rsidRPr="00FE73E0">
              <w:rPr>
                <w:sz w:val="16"/>
                <w:szCs w:val="16"/>
                <w:lang w:val="bg-BG"/>
              </w:rPr>
              <w:t>15</w:t>
            </w:r>
          </w:p>
        </w:tc>
        <w:tc>
          <w:tcPr>
            <w:tcW w:w="426"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r w:rsidRPr="00FE73E0">
              <w:rPr>
                <w:sz w:val="16"/>
                <w:szCs w:val="16"/>
                <w:lang w:val="bg-BG"/>
              </w:rPr>
              <w:t>15</w:t>
            </w: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5"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6"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5"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double" w:sz="4" w:space="0" w:color="auto"/>
            </w:tcBorders>
            <w:vAlign w:val="bottom"/>
          </w:tcPr>
          <w:p w:rsidR="00842005" w:rsidRPr="00FE73E0" w:rsidRDefault="00842005" w:rsidP="00842005">
            <w:pPr>
              <w:jc w:val="right"/>
              <w:rPr>
                <w:sz w:val="16"/>
                <w:szCs w:val="16"/>
                <w:lang w:val="bg-BG"/>
              </w:rPr>
            </w:pPr>
          </w:p>
        </w:tc>
      </w:tr>
      <w:tr w:rsidR="00842005" w:rsidRPr="00FE73E0" w:rsidTr="00842005">
        <w:trPr>
          <w:cantSplit/>
        </w:trPr>
        <w:tc>
          <w:tcPr>
            <w:tcW w:w="2268" w:type="dxa"/>
            <w:tcBorders>
              <w:top w:val="dotted" w:sz="4" w:space="0" w:color="auto"/>
              <w:left w:val="double" w:sz="4" w:space="0" w:color="auto"/>
              <w:bottom w:val="nil"/>
              <w:right w:val="single" w:sz="4" w:space="0" w:color="auto"/>
            </w:tcBorders>
            <w:vAlign w:val="bottom"/>
          </w:tcPr>
          <w:p w:rsidR="00842005" w:rsidRPr="00FE73E0" w:rsidRDefault="00842005" w:rsidP="00842005">
            <w:pPr>
              <w:rPr>
                <w:sz w:val="16"/>
                <w:szCs w:val="16"/>
                <w:lang w:val="bg-BG"/>
              </w:rPr>
            </w:pPr>
            <w:r w:rsidRPr="00FE73E0">
              <w:rPr>
                <w:sz w:val="16"/>
                <w:szCs w:val="16"/>
                <w:lang w:val="bg-BG"/>
              </w:rPr>
              <w:t>ЛР ЛРД ”Ножарево”</w:t>
            </w:r>
            <w:r w:rsidR="00A2771C" w:rsidRPr="00FE73E0">
              <w:rPr>
                <w:sz w:val="16"/>
                <w:szCs w:val="16"/>
                <w:lang w:val="bg-BG"/>
              </w:rPr>
              <w:t xml:space="preserve">- </w:t>
            </w:r>
            <w:proofErr w:type="spellStart"/>
            <w:r w:rsidR="00A2771C" w:rsidRPr="00FE73E0">
              <w:rPr>
                <w:sz w:val="16"/>
                <w:szCs w:val="16"/>
                <w:lang w:val="bg-BG"/>
              </w:rPr>
              <w:t>нал</w:t>
            </w:r>
            <w:proofErr w:type="spellEnd"/>
            <w:r w:rsidR="00A2771C" w:rsidRPr="00FE73E0">
              <w:rPr>
                <w:sz w:val="16"/>
                <w:szCs w:val="16"/>
                <w:lang w:val="bg-BG"/>
              </w:rPr>
              <w:t>.</w:t>
            </w:r>
          </w:p>
        </w:tc>
        <w:tc>
          <w:tcPr>
            <w:tcW w:w="426"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nil"/>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6" w:type="dxa"/>
            <w:tcBorders>
              <w:top w:val="dotted" w:sz="4" w:space="0" w:color="auto"/>
              <w:left w:val="nil"/>
              <w:bottom w:val="nil"/>
              <w:right w:val="nil"/>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5" w:type="dxa"/>
            <w:tcBorders>
              <w:top w:val="dotted" w:sz="4" w:space="0" w:color="auto"/>
              <w:left w:val="nil"/>
              <w:bottom w:val="nil"/>
              <w:right w:val="nil"/>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6" w:type="dxa"/>
            <w:tcBorders>
              <w:top w:val="dotted" w:sz="4" w:space="0" w:color="auto"/>
              <w:left w:val="nil"/>
              <w:bottom w:val="nil"/>
              <w:right w:val="nil"/>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5" w:type="dxa"/>
            <w:tcBorders>
              <w:top w:val="dotted" w:sz="4" w:space="0" w:color="auto"/>
              <w:left w:val="nil"/>
              <w:bottom w:val="nil"/>
              <w:right w:val="nil"/>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6" w:type="dxa"/>
            <w:tcBorders>
              <w:top w:val="dotted" w:sz="4" w:space="0" w:color="auto"/>
              <w:left w:val="nil"/>
              <w:bottom w:val="nil"/>
              <w:right w:val="nil"/>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5" w:type="dxa"/>
            <w:tcBorders>
              <w:top w:val="dotted" w:sz="4" w:space="0" w:color="auto"/>
              <w:left w:val="nil"/>
              <w:bottom w:val="nil"/>
              <w:right w:val="nil"/>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double" w:sz="4" w:space="0" w:color="auto"/>
            </w:tcBorders>
            <w:vAlign w:val="bottom"/>
          </w:tcPr>
          <w:p w:rsidR="00842005" w:rsidRPr="00FE73E0" w:rsidRDefault="00842005" w:rsidP="00842005">
            <w:pPr>
              <w:rPr>
                <w:sz w:val="16"/>
                <w:szCs w:val="16"/>
                <w:lang w:val="bg-BG"/>
              </w:rPr>
            </w:pPr>
          </w:p>
        </w:tc>
      </w:tr>
      <w:tr w:rsidR="00842005" w:rsidRPr="00FE73E0" w:rsidTr="00842005">
        <w:trPr>
          <w:cantSplit/>
        </w:trPr>
        <w:tc>
          <w:tcPr>
            <w:tcW w:w="2268" w:type="dxa"/>
            <w:tcBorders>
              <w:top w:val="nil"/>
              <w:left w:val="double" w:sz="4" w:space="0" w:color="auto"/>
              <w:bottom w:val="dotted" w:sz="4" w:space="0" w:color="auto"/>
              <w:right w:val="single" w:sz="4" w:space="0" w:color="auto"/>
            </w:tcBorders>
            <w:vAlign w:val="bottom"/>
          </w:tcPr>
          <w:p w:rsidR="00842005" w:rsidRPr="00FE73E0" w:rsidRDefault="00717206" w:rsidP="00842005">
            <w:pPr>
              <w:jc w:val="right"/>
              <w:rPr>
                <w:sz w:val="16"/>
                <w:szCs w:val="16"/>
                <w:lang w:val="bg-BG"/>
              </w:rPr>
            </w:pPr>
            <w:r w:rsidRPr="00FE73E0">
              <w:rPr>
                <w:sz w:val="16"/>
                <w:szCs w:val="16"/>
                <w:lang w:val="bg-BG"/>
              </w:rPr>
              <w:t>ново планирани</w:t>
            </w:r>
          </w:p>
        </w:tc>
        <w:tc>
          <w:tcPr>
            <w:tcW w:w="426"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nil"/>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6"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r w:rsidRPr="00FE73E0">
              <w:rPr>
                <w:sz w:val="16"/>
                <w:szCs w:val="16"/>
                <w:lang w:val="bg-BG"/>
              </w:rPr>
              <w:t>1</w:t>
            </w:r>
          </w:p>
        </w:tc>
        <w:tc>
          <w:tcPr>
            <w:tcW w:w="425"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r w:rsidRPr="00FE73E0">
              <w:rPr>
                <w:sz w:val="16"/>
                <w:szCs w:val="16"/>
                <w:lang w:val="bg-BG"/>
              </w:rPr>
              <w:t>10</w:t>
            </w:r>
          </w:p>
        </w:tc>
        <w:tc>
          <w:tcPr>
            <w:tcW w:w="426"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r w:rsidRPr="00FE73E0">
              <w:rPr>
                <w:sz w:val="16"/>
                <w:szCs w:val="16"/>
                <w:lang w:val="bg-BG"/>
              </w:rPr>
              <w:t>10</w:t>
            </w: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5"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6"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5"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double" w:sz="4" w:space="0" w:color="auto"/>
            </w:tcBorders>
            <w:vAlign w:val="bottom"/>
          </w:tcPr>
          <w:p w:rsidR="00842005" w:rsidRPr="00FE73E0" w:rsidRDefault="00842005" w:rsidP="00842005">
            <w:pPr>
              <w:jc w:val="right"/>
              <w:rPr>
                <w:sz w:val="16"/>
                <w:szCs w:val="16"/>
                <w:lang w:val="bg-BG"/>
              </w:rPr>
            </w:pPr>
          </w:p>
        </w:tc>
      </w:tr>
      <w:tr w:rsidR="00842005" w:rsidRPr="00FE73E0" w:rsidTr="00842005">
        <w:trPr>
          <w:cantSplit/>
        </w:trPr>
        <w:tc>
          <w:tcPr>
            <w:tcW w:w="2268" w:type="dxa"/>
            <w:tcBorders>
              <w:top w:val="dotted" w:sz="4" w:space="0" w:color="auto"/>
              <w:left w:val="double" w:sz="4" w:space="0" w:color="auto"/>
              <w:bottom w:val="nil"/>
              <w:right w:val="single" w:sz="4" w:space="0" w:color="auto"/>
            </w:tcBorders>
            <w:vAlign w:val="bottom"/>
          </w:tcPr>
          <w:p w:rsidR="00842005" w:rsidRPr="00FE73E0" w:rsidRDefault="00842005" w:rsidP="00842005">
            <w:pPr>
              <w:rPr>
                <w:sz w:val="16"/>
                <w:szCs w:val="16"/>
                <w:lang w:val="bg-BG"/>
              </w:rPr>
            </w:pPr>
            <w:r w:rsidRPr="00FE73E0">
              <w:rPr>
                <w:sz w:val="16"/>
                <w:szCs w:val="16"/>
                <w:lang w:val="bg-BG"/>
              </w:rPr>
              <w:t>ЛР ЛРД ”Листец”</w:t>
            </w:r>
            <w:r w:rsidR="00A2771C" w:rsidRPr="00FE73E0">
              <w:rPr>
                <w:sz w:val="16"/>
                <w:szCs w:val="16"/>
                <w:lang w:val="bg-BG"/>
              </w:rPr>
              <w:t xml:space="preserve"> -налични</w:t>
            </w:r>
          </w:p>
        </w:tc>
        <w:tc>
          <w:tcPr>
            <w:tcW w:w="426"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nil"/>
            </w:tcBorders>
            <w:vAlign w:val="bottom"/>
          </w:tcPr>
          <w:p w:rsidR="00842005" w:rsidRPr="00FE73E0" w:rsidRDefault="00842005" w:rsidP="00842005">
            <w:pPr>
              <w:rPr>
                <w:sz w:val="16"/>
                <w:szCs w:val="16"/>
                <w:lang w:val="bg-BG"/>
              </w:rPr>
            </w:pPr>
            <w:r w:rsidRPr="00FE73E0">
              <w:rPr>
                <w:sz w:val="16"/>
                <w:szCs w:val="16"/>
                <w:lang w:val="bg-BG"/>
              </w:rPr>
              <w:t>3</w:t>
            </w: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6" w:type="dxa"/>
            <w:tcBorders>
              <w:top w:val="dotted" w:sz="4" w:space="0" w:color="auto"/>
              <w:left w:val="nil"/>
              <w:bottom w:val="nil"/>
              <w:right w:val="nil"/>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r w:rsidRPr="00FE73E0">
              <w:rPr>
                <w:sz w:val="16"/>
                <w:szCs w:val="16"/>
                <w:lang w:val="bg-BG"/>
              </w:rPr>
              <w:t>2</w:t>
            </w:r>
          </w:p>
        </w:tc>
        <w:tc>
          <w:tcPr>
            <w:tcW w:w="425" w:type="dxa"/>
            <w:tcBorders>
              <w:top w:val="dotted" w:sz="4" w:space="0" w:color="auto"/>
              <w:left w:val="nil"/>
              <w:bottom w:val="nil"/>
              <w:right w:val="nil"/>
            </w:tcBorders>
            <w:vAlign w:val="bottom"/>
          </w:tcPr>
          <w:p w:rsidR="00842005" w:rsidRPr="00FE73E0" w:rsidRDefault="00842005" w:rsidP="00842005">
            <w:pPr>
              <w:rPr>
                <w:sz w:val="16"/>
                <w:szCs w:val="16"/>
                <w:lang w:val="bg-BG"/>
              </w:rPr>
            </w:pPr>
            <w:r w:rsidRPr="00FE73E0">
              <w:rPr>
                <w:sz w:val="16"/>
                <w:szCs w:val="16"/>
                <w:lang w:val="bg-BG"/>
              </w:rPr>
              <w:t>3</w:t>
            </w: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6" w:type="dxa"/>
            <w:tcBorders>
              <w:top w:val="dotted" w:sz="4" w:space="0" w:color="auto"/>
              <w:left w:val="nil"/>
              <w:bottom w:val="nil"/>
              <w:right w:val="nil"/>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5" w:type="dxa"/>
            <w:tcBorders>
              <w:top w:val="dotted" w:sz="4" w:space="0" w:color="auto"/>
              <w:left w:val="nil"/>
              <w:bottom w:val="nil"/>
              <w:right w:val="nil"/>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6" w:type="dxa"/>
            <w:tcBorders>
              <w:top w:val="dotted" w:sz="4" w:space="0" w:color="auto"/>
              <w:left w:val="nil"/>
              <w:bottom w:val="nil"/>
              <w:right w:val="nil"/>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5" w:type="dxa"/>
            <w:tcBorders>
              <w:top w:val="dotted" w:sz="4" w:space="0" w:color="auto"/>
              <w:left w:val="nil"/>
              <w:bottom w:val="nil"/>
              <w:right w:val="nil"/>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double" w:sz="4" w:space="0" w:color="auto"/>
            </w:tcBorders>
            <w:vAlign w:val="bottom"/>
          </w:tcPr>
          <w:p w:rsidR="00842005" w:rsidRPr="00FE73E0" w:rsidRDefault="00842005" w:rsidP="00842005">
            <w:pPr>
              <w:rPr>
                <w:sz w:val="16"/>
                <w:szCs w:val="16"/>
                <w:lang w:val="bg-BG"/>
              </w:rPr>
            </w:pPr>
          </w:p>
        </w:tc>
      </w:tr>
      <w:tr w:rsidR="00842005" w:rsidRPr="00FE73E0" w:rsidTr="00842005">
        <w:trPr>
          <w:cantSplit/>
        </w:trPr>
        <w:tc>
          <w:tcPr>
            <w:tcW w:w="2268" w:type="dxa"/>
            <w:tcBorders>
              <w:top w:val="nil"/>
              <w:left w:val="double" w:sz="4" w:space="0" w:color="auto"/>
              <w:bottom w:val="dotted" w:sz="4" w:space="0" w:color="auto"/>
              <w:right w:val="single" w:sz="4" w:space="0" w:color="auto"/>
            </w:tcBorders>
            <w:vAlign w:val="bottom"/>
          </w:tcPr>
          <w:p w:rsidR="00842005" w:rsidRPr="00FE73E0" w:rsidRDefault="00717206" w:rsidP="00842005">
            <w:pPr>
              <w:jc w:val="right"/>
              <w:rPr>
                <w:sz w:val="16"/>
                <w:szCs w:val="16"/>
                <w:lang w:val="bg-BG"/>
              </w:rPr>
            </w:pPr>
            <w:r w:rsidRPr="00FE73E0">
              <w:rPr>
                <w:sz w:val="16"/>
                <w:szCs w:val="16"/>
                <w:lang w:val="bg-BG"/>
              </w:rPr>
              <w:t>ново планирани</w:t>
            </w:r>
          </w:p>
        </w:tc>
        <w:tc>
          <w:tcPr>
            <w:tcW w:w="426"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nil"/>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6"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5"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r w:rsidRPr="00FE73E0">
              <w:rPr>
                <w:sz w:val="16"/>
                <w:szCs w:val="16"/>
                <w:lang w:val="bg-BG"/>
              </w:rPr>
              <w:t>5</w:t>
            </w:r>
          </w:p>
        </w:tc>
        <w:tc>
          <w:tcPr>
            <w:tcW w:w="426"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r w:rsidRPr="00FE73E0">
              <w:rPr>
                <w:sz w:val="16"/>
                <w:szCs w:val="16"/>
                <w:lang w:val="bg-BG"/>
              </w:rPr>
              <w:t>5</w:t>
            </w: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5"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6"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5"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double" w:sz="4" w:space="0" w:color="auto"/>
            </w:tcBorders>
            <w:vAlign w:val="bottom"/>
          </w:tcPr>
          <w:p w:rsidR="00842005" w:rsidRPr="00FE73E0" w:rsidRDefault="00842005" w:rsidP="00842005">
            <w:pPr>
              <w:jc w:val="right"/>
              <w:rPr>
                <w:sz w:val="16"/>
                <w:szCs w:val="16"/>
                <w:lang w:val="bg-BG"/>
              </w:rPr>
            </w:pPr>
          </w:p>
        </w:tc>
      </w:tr>
      <w:tr w:rsidR="00842005" w:rsidRPr="00FE73E0" w:rsidTr="00842005">
        <w:trPr>
          <w:cantSplit/>
        </w:trPr>
        <w:tc>
          <w:tcPr>
            <w:tcW w:w="2268" w:type="dxa"/>
            <w:tcBorders>
              <w:top w:val="dotted" w:sz="4" w:space="0" w:color="auto"/>
              <w:left w:val="double" w:sz="4" w:space="0" w:color="auto"/>
              <w:bottom w:val="nil"/>
              <w:right w:val="single" w:sz="4" w:space="0" w:color="auto"/>
            </w:tcBorders>
            <w:vAlign w:val="bottom"/>
          </w:tcPr>
          <w:p w:rsidR="00842005" w:rsidRPr="00FE73E0" w:rsidRDefault="00842005" w:rsidP="00842005">
            <w:pPr>
              <w:rPr>
                <w:sz w:val="16"/>
                <w:szCs w:val="16"/>
                <w:lang w:val="bg-BG"/>
              </w:rPr>
            </w:pPr>
            <w:r w:rsidRPr="00FE73E0">
              <w:rPr>
                <w:sz w:val="16"/>
                <w:szCs w:val="16"/>
                <w:lang w:val="bg-BG"/>
              </w:rPr>
              <w:t>ЛР ЛРД ”Зебил”</w:t>
            </w:r>
            <w:r w:rsidR="00A2771C" w:rsidRPr="00FE73E0">
              <w:rPr>
                <w:sz w:val="16"/>
                <w:szCs w:val="16"/>
                <w:lang w:val="bg-BG"/>
              </w:rPr>
              <w:t>-налични</w:t>
            </w:r>
          </w:p>
        </w:tc>
        <w:tc>
          <w:tcPr>
            <w:tcW w:w="426"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nil"/>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6" w:type="dxa"/>
            <w:tcBorders>
              <w:top w:val="dotted" w:sz="4" w:space="0" w:color="auto"/>
              <w:left w:val="nil"/>
              <w:bottom w:val="nil"/>
              <w:right w:val="nil"/>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5" w:type="dxa"/>
            <w:tcBorders>
              <w:top w:val="dotted" w:sz="4" w:space="0" w:color="auto"/>
              <w:left w:val="nil"/>
              <w:bottom w:val="nil"/>
              <w:right w:val="nil"/>
            </w:tcBorders>
            <w:vAlign w:val="bottom"/>
          </w:tcPr>
          <w:p w:rsidR="00842005" w:rsidRPr="00FE73E0" w:rsidRDefault="00842005" w:rsidP="00842005">
            <w:pPr>
              <w:jc w:val="right"/>
              <w:rPr>
                <w:sz w:val="16"/>
                <w:szCs w:val="16"/>
                <w:lang w:val="bg-BG"/>
              </w:rPr>
            </w:pPr>
            <w:r w:rsidRPr="00FE73E0">
              <w:rPr>
                <w:sz w:val="16"/>
                <w:szCs w:val="16"/>
                <w:lang w:val="bg-BG"/>
              </w:rPr>
              <w:t>1</w:t>
            </w: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6" w:type="dxa"/>
            <w:tcBorders>
              <w:top w:val="dotted" w:sz="4" w:space="0" w:color="auto"/>
              <w:left w:val="nil"/>
              <w:bottom w:val="nil"/>
              <w:right w:val="nil"/>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5" w:type="dxa"/>
            <w:tcBorders>
              <w:top w:val="dotted" w:sz="4" w:space="0" w:color="auto"/>
              <w:left w:val="nil"/>
              <w:bottom w:val="nil"/>
              <w:right w:val="nil"/>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6" w:type="dxa"/>
            <w:tcBorders>
              <w:top w:val="dotted" w:sz="4" w:space="0" w:color="auto"/>
              <w:left w:val="nil"/>
              <w:bottom w:val="nil"/>
              <w:right w:val="nil"/>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5" w:type="dxa"/>
            <w:tcBorders>
              <w:top w:val="dotted" w:sz="4" w:space="0" w:color="auto"/>
              <w:left w:val="nil"/>
              <w:bottom w:val="nil"/>
              <w:right w:val="nil"/>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double" w:sz="4" w:space="0" w:color="auto"/>
            </w:tcBorders>
            <w:vAlign w:val="bottom"/>
          </w:tcPr>
          <w:p w:rsidR="00842005" w:rsidRPr="00FE73E0" w:rsidRDefault="00842005" w:rsidP="00842005">
            <w:pPr>
              <w:rPr>
                <w:sz w:val="16"/>
                <w:szCs w:val="16"/>
                <w:lang w:val="bg-BG"/>
              </w:rPr>
            </w:pPr>
          </w:p>
        </w:tc>
      </w:tr>
      <w:tr w:rsidR="00842005" w:rsidRPr="00FE73E0" w:rsidTr="00842005">
        <w:trPr>
          <w:cantSplit/>
        </w:trPr>
        <w:tc>
          <w:tcPr>
            <w:tcW w:w="2268" w:type="dxa"/>
            <w:tcBorders>
              <w:top w:val="nil"/>
              <w:left w:val="double" w:sz="4" w:space="0" w:color="auto"/>
              <w:bottom w:val="dotted" w:sz="4" w:space="0" w:color="auto"/>
              <w:right w:val="single" w:sz="4" w:space="0" w:color="auto"/>
            </w:tcBorders>
            <w:vAlign w:val="bottom"/>
          </w:tcPr>
          <w:p w:rsidR="00842005" w:rsidRPr="00FE73E0" w:rsidRDefault="00717206" w:rsidP="00842005">
            <w:pPr>
              <w:jc w:val="right"/>
              <w:rPr>
                <w:sz w:val="16"/>
                <w:szCs w:val="16"/>
                <w:lang w:val="bg-BG"/>
              </w:rPr>
            </w:pPr>
            <w:r w:rsidRPr="00FE73E0">
              <w:rPr>
                <w:sz w:val="16"/>
                <w:szCs w:val="16"/>
                <w:lang w:val="bg-BG"/>
              </w:rPr>
              <w:t>ново планирани</w:t>
            </w:r>
          </w:p>
        </w:tc>
        <w:tc>
          <w:tcPr>
            <w:tcW w:w="426"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nil"/>
            </w:tcBorders>
            <w:vAlign w:val="bottom"/>
          </w:tcPr>
          <w:p w:rsidR="00842005" w:rsidRPr="00FE73E0" w:rsidRDefault="00842005" w:rsidP="00842005">
            <w:pPr>
              <w:jc w:val="right"/>
              <w:rPr>
                <w:sz w:val="16"/>
                <w:szCs w:val="16"/>
                <w:lang w:val="bg-BG"/>
              </w:rPr>
            </w:pPr>
            <w:r w:rsidRPr="00FE73E0">
              <w:rPr>
                <w:sz w:val="16"/>
                <w:szCs w:val="16"/>
                <w:lang w:val="bg-BG"/>
              </w:rPr>
              <w:t>2</w:t>
            </w: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6"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r w:rsidRPr="00FE73E0">
              <w:rPr>
                <w:sz w:val="16"/>
                <w:szCs w:val="16"/>
                <w:lang w:val="bg-BG"/>
              </w:rPr>
              <w:t>1</w:t>
            </w:r>
          </w:p>
        </w:tc>
        <w:tc>
          <w:tcPr>
            <w:tcW w:w="425"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r w:rsidRPr="00FE73E0">
              <w:rPr>
                <w:sz w:val="16"/>
                <w:szCs w:val="16"/>
                <w:lang w:val="bg-BG"/>
              </w:rPr>
              <w:t>1</w:t>
            </w: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r w:rsidRPr="00FE73E0">
              <w:rPr>
                <w:sz w:val="16"/>
                <w:szCs w:val="16"/>
                <w:lang w:val="bg-BG"/>
              </w:rPr>
              <w:t>5</w:t>
            </w:r>
          </w:p>
        </w:tc>
        <w:tc>
          <w:tcPr>
            <w:tcW w:w="426"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r w:rsidRPr="00FE73E0">
              <w:rPr>
                <w:sz w:val="16"/>
                <w:szCs w:val="16"/>
                <w:lang w:val="bg-BG"/>
              </w:rPr>
              <w:t>5</w:t>
            </w: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5"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6"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5"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double" w:sz="4" w:space="0" w:color="auto"/>
            </w:tcBorders>
            <w:vAlign w:val="bottom"/>
          </w:tcPr>
          <w:p w:rsidR="00842005" w:rsidRPr="00FE73E0" w:rsidRDefault="00842005" w:rsidP="00842005">
            <w:pPr>
              <w:jc w:val="right"/>
              <w:rPr>
                <w:sz w:val="16"/>
                <w:szCs w:val="16"/>
                <w:lang w:val="bg-BG"/>
              </w:rPr>
            </w:pPr>
          </w:p>
        </w:tc>
      </w:tr>
      <w:tr w:rsidR="00842005" w:rsidRPr="00FE73E0" w:rsidTr="00842005">
        <w:trPr>
          <w:cantSplit/>
        </w:trPr>
        <w:tc>
          <w:tcPr>
            <w:tcW w:w="2268" w:type="dxa"/>
            <w:tcBorders>
              <w:top w:val="dotted" w:sz="4" w:space="0" w:color="auto"/>
              <w:left w:val="double" w:sz="4" w:space="0" w:color="auto"/>
              <w:bottom w:val="nil"/>
              <w:right w:val="single" w:sz="4" w:space="0" w:color="auto"/>
            </w:tcBorders>
            <w:vAlign w:val="bottom"/>
          </w:tcPr>
          <w:p w:rsidR="00842005" w:rsidRPr="00FE73E0" w:rsidRDefault="00842005" w:rsidP="00842005">
            <w:pPr>
              <w:rPr>
                <w:sz w:val="16"/>
                <w:szCs w:val="16"/>
                <w:lang w:val="bg-BG"/>
              </w:rPr>
            </w:pPr>
            <w:r w:rsidRPr="00FE73E0">
              <w:rPr>
                <w:sz w:val="16"/>
                <w:szCs w:val="16"/>
                <w:lang w:val="bg-BG"/>
              </w:rPr>
              <w:t>ЛР ЛРД ”Звенимир”</w:t>
            </w:r>
            <w:r w:rsidR="00A2771C" w:rsidRPr="00FE73E0">
              <w:rPr>
                <w:sz w:val="16"/>
                <w:szCs w:val="16"/>
                <w:lang w:val="bg-BG"/>
              </w:rPr>
              <w:t xml:space="preserve"> </w:t>
            </w:r>
            <w:proofErr w:type="spellStart"/>
            <w:r w:rsidR="00A2771C" w:rsidRPr="00FE73E0">
              <w:rPr>
                <w:sz w:val="16"/>
                <w:szCs w:val="16"/>
                <w:lang w:val="bg-BG"/>
              </w:rPr>
              <w:t>нал</w:t>
            </w:r>
            <w:proofErr w:type="spellEnd"/>
            <w:r w:rsidR="00A2771C" w:rsidRPr="00FE73E0">
              <w:rPr>
                <w:sz w:val="16"/>
                <w:szCs w:val="16"/>
                <w:lang w:val="bg-BG"/>
              </w:rPr>
              <w:t>.</w:t>
            </w:r>
          </w:p>
        </w:tc>
        <w:tc>
          <w:tcPr>
            <w:tcW w:w="426"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nil"/>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6" w:type="dxa"/>
            <w:tcBorders>
              <w:top w:val="dotted" w:sz="4" w:space="0" w:color="auto"/>
              <w:left w:val="nil"/>
              <w:bottom w:val="nil"/>
              <w:right w:val="nil"/>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5" w:type="dxa"/>
            <w:tcBorders>
              <w:top w:val="dotted" w:sz="4" w:space="0" w:color="auto"/>
              <w:left w:val="nil"/>
              <w:bottom w:val="nil"/>
              <w:right w:val="nil"/>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6" w:type="dxa"/>
            <w:tcBorders>
              <w:top w:val="dotted" w:sz="4" w:space="0" w:color="auto"/>
              <w:left w:val="nil"/>
              <w:bottom w:val="nil"/>
              <w:right w:val="nil"/>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5" w:type="dxa"/>
            <w:tcBorders>
              <w:top w:val="dotted" w:sz="4" w:space="0" w:color="auto"/>
              <w:left w:val="nil"/>
              <w:bottom w:val="nil"/>
              <w:right w:val="nil"/>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6" w:type="dxa"/>
            <w:tcBorders>
              <w:top w:val="dotted" w:sz="4" w:space="0" w:color="auto"/>
              <w:left w:val="nil"/>
              <w:bottom w:val="nil"/>
              <w:right w:val="nil"/>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5" w:type="dxa"/>
            <w:tcBorders>
              <w:top w:val="dotted" w:sz="4" w:space="0" w:color="auto"/>
              <w:left w:val="nil"/>
              <w:bottom w:val="nil"/>
              <w:right w:val="nil"/>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double" w:sz="4" w:space="0" w:color="auto"/>
            </w:tcBorders>
            <w:vAlign w:val="bottom"/>
          </w:tcPr>
          <w:p w:rsidR="00842005" w:rsidRPr="00FE73E0" w:rsidRDefault="00842005" w:rsidP="00842005">
            <w:pPr>
              <w:rPr>
                <w:sz w:val="16"/>
                <w:szCs w:val="16"/>
                <w:lang w:val="bg-BG"/>
              </w:rPr>
            </w:pPr>
          </w:p>
        </w:tc>
      </w:tr>
      <w:tr w:rsidR="00842005" w:rsidRPr="00FE73E0" w:rsidTr="00842005">
        <w:trPr>
          <w:cantSplit/>
        </w:trPr>
        <w:tc>
          <w:tcPr>
            <w:tcW w:w="2268" w:type="dxa"/>
            <w:tcBorders>
              <w:top w:val="nil"/>
              <w:left w:val="double" w:sz="4" w:space="0" w:color="auto"/>
              <w:bottom w:val="dotted" w:sz="4" w:space="0" w:color="auto"/>
              <w:right w:val="single" w:sz="4" w:space="0" w:color="auto"/>
            </w:tcBorders>
            <w:vAlign w:val="bottom"/>
          </w:tcPr>
          <w:p w:rsidR="00842005" w:rsidRPr="00FE73E0" w:rsidRDefault="00717206" w:rsidP="00842005">
            <w:pPr>
              <w:jc w:val="right"/>
              <w:rPr>
                <w:sz w:val="16"/>
                <w:szCs w:val="16"/>
                <w:lang w:val="bg-BG"/>
              </w:rPr>
            </w:pPr>
            <w:r w:rsidRPr="00FE73E0">
              <w:rPr>
                <w:sz w:val="16"/>
                <w:szCs w:val="16"/>
                <w:lang w:val="bg-BG"/>
              </w:rPr>
              <w:t>ново планирани</w:t>
            </w:r>
          </w:p>
        </w:tc>
        <w:tc>
          <w:tcPr>
            <w:tcW w:w="426"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nil"/>
            </w:tcBorders>
            <w:vAlign w:val="bottom"/>
          </w:tcPr>
          <w:p w:rsidR="00842005" w:rsidRPr="00FE73E0" w:rsidRDefault="00842005" w:rsidP="00842005">
            <w:pPr>
              <w:jc w:val="right"/>
              <w:rPr>
                <w:sz w:val="16"/>
                <w:szCs w:val="16"/>
                <w:lang w:val="bg-BG"/>
              </w:rPr>
            </w:pPr>
            <w:r w:rsidRPr="00FE73E0">
              <w:rPr>
                <w:sz w:val="16"/>
                <w:szCs w:val="16"/>
                <w:lang w:val="bg-BG"/>
              </w:rPr>
              <w:t>1</w:t>
            </w: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6"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r w:rsidRPr="00FE73E0">
              <w:rPr>
                <w:sz w:val="16"/>
                <w:szCs w:val="16"/>
                <w:lang w:val="bg-BG"/>
              </w:rPr>
              <w:t>1</w:t>
            </w:r>
          </w:p>
        </w:tc>
        <w:tc>
          <w:tcPr>
            <w:tcW w:w="425"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r w:rsidRPr="00FE73E0">
              <w:rPr>
                <w:sz w:val="16"/>
                <w:szCs w:val="16"/>
                <w:lang w:val="bg-BG"/>
              </w:rPr>
              <w:t>5</w:t>
            </w:r>
          </w:p>
        </w:tc>
        <w:tc>
          <w:tcPr>
            <w:tcW w:w="426"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r w:rsidRPr="00FE73E0">
              <w:rPr>
                <w:sz w:val="16"/>
                <w:szCs w:val="16"/>
                <w:lang w:val="bg-BG"/>
              </w:rPr>
              <w:t>5</w:t>
            </w: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5"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6"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5"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double" w:sz="4" w:space="0" w:color="auto"/>
            </w:tcBorders>
            <w:vAlign w:val="bottom"/>
          </w:tcPr>
          <w:p w:rsidR="00842005" w:rsidRPr="00FE73E0" w:rsidRDefault="00842005" w:rsidP="00842005">
            <w:pPr>
              <w:jc w:val="right"/>
              <w:rPr>
                <w:sz w:val="16"/>
                <w:szCs w:val="16"/>
                <w:lang w:val="bg-BG"/>
              </w:rPr>
            </w:pPr>
          </w:p>
        </w:tc>
      </w:tr>
      <w:tr w:rsidR="00842005" w:rsidRPr="00FE73E0" w:rsidTr="00842005">
        <w:trPr>
          <w:cantSplit/>
        </w:trPr>
        <w:tc>
          <w:tcPr>
            <w:tcW w:w="2268" w:type="dxa"/>
            <w:tcBorders>
              <w:top w:val="dotted" w:sz="4" w:space="0" w:color="auto"/>
              <w:left w:val="double" w:sz="4" w:space="0" w:color="auto"/>
              <w:bottom w:val="nil"/>
              <w:right w:val="single" w:sz="4" w:space="0" w:color="auto"/>
            </w:tcBorders>
            <w:vAlign w:val="bottom"/>
          </w:tcPr>
          <w:p w:rsidR="00842005" w:rsidRPr="00FE73E0" w:rsidRDefault="00842005" w:rsidP="00842005">
            <w:pPr>
              <w:rPr>
                <w:sz w:val="16"/>
                <w:szCs w:val="16"/>
                <w:lang w:val="bg-BG"/>
              </w:rPr>
            </w:pPr>
            <w:r w:rsidRPr="00FE73E0">
              <w:rPr>
                <w:sz w:val="16"/>
                <w:szCs w:val="16"/>
                <w:lang w:val="bg-BG"/>
              </w:rPr>
              <w:t>ЛР ЛРД ”Паисиево”</w:t>
            </w:r>
            <w:r w:rsidR="00A2771C" w:rsidRPr="00FE73E0">
              <w:rPr>
                <w:sz w:val="16"/>
                <w:szCs w:val="16"/>
                <w:lang w:val="bg-BG"/>
              </w:rPr>
              <w:t xml:space="preserve"> –</w:t>
            </w:r>
            <w:proofErr w:type="spellStart"/>
            <w:r w:rsidR="00A2771C" w:rsidRPr="00FE73E0">
              <w:rPr>
                <w:sz w:val="16"/>
                <w:szCs w:val="16"/>
                <w:lang w:val="bg-BG"/>
              </w:rPr>
              <w:t>нал</w:t>
            </w:r>
            <w:proofErr w:type="spellEnd"/>
            <w:r w:rsidR="00A2771C" w:rsidRPr="00FE73E0">
              <w:rPr>
                <w:sz w:val="16"/>
                <w:szCs w:val="16"/>
                <w:lang w:val="bg-BG"/>
              </w:rPr>
              <w:t>.</w:t>
            </w:r>
          </w:p>
        </w:tc>
        <w:tc>
          <w:tcPr>
            <w:tcW w:w="426"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nil"/>
            </w:tcBorders>
            <w:vAlign w:val="bottom"/>
          </w:tcPr>
          <w:p w:rsidR="00842005" w:rsidRPr="00FE73E0" w:rsidRDefault="00842005" w:rsidP="00842005">
            <w:pPr>
              <w:rPr>
                <w:sz w:val="16"/>
                <w:szCs w:val="16"/>
                <w:lang w:val="bg-BG"/>
              </w:rPr>
            </w:pPr>
            <w:r w:rsidRPr="00FE73E0">
              <w:rPr>
                <w:sz w:val="16"/>
                <w:szCs w:val="16"/>
                <w:lang w:val="bg-BG"/>
              </w:rPr>
              <w:t>1</w:t>
            </w: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6" w:type="dxa"/>
            <w:tcBorders>
              <w:top w:val="dotted" w:sz="4" w:space="0" w:color="auto"/>
              <w:left w:val="nil"/>
              <w:bottom w:val="nil"/>
              <w:right w:val="nil"/>
            </w:tcBorders>
            <w:vAlign w:val="bottom"/>
          </w:tcPr>
          <w:p w:rsidR="00842005" w:rsidRPr="00FE73E0" w:rsidRDefault="00842005" w:rsidP="00842005">
            <w:pPr>
              <w:rPr>
                <w:sz w:val="16"/>
                <w:szCs w:val="16"/>
                <w:lang w:val="bg-BG"/>
              </w:rPr>
            </w:pPr>
            <w:r w:rsidRPr="00FE73E0">
              <w:rPr>
                <w:sz w:val="16"/>
                <w:szCs w:val="16"/>
                <w:lang w:val="bg-BG"/>
              </w:rPr>
              <w:t>1</w:t>
            </w: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r w:rsidRPr="00FE73E0">
              <w:rPr>
                <w:sz w:val="16"/>
                <w:szCs w:val="16"/>
                <w:lang w:val="bg-BG"/>
              </w:rPr>
              <w:t>1</w:t>
            </w:r>
          </w:p>
        </w:tc>
        <w:tc>
          <w:tcPr>
            <w:tcW w:w="425" w:type="dxa"/>
            <w:tcBorders>
              <w:top w:val="dotted" w:sz="4" w:space="0" w:color="auto"/>
              <w:left w:val="nil"/>
              <w:bottom w:val="nil"/>
              <w:right w:val="nil"/>
            </w:tcBorders>
            <w:vAlign w:val="bottom"/>
          </w:tcPr>
          <w:p w:rsidR="00842005" w:rsidRPr="00FE73E0" w:rsidRDefault="00842005" w:rsidP="00842005">
            <w:pPr>
              <w:rPr>
                <w:sz w:val="16"/>
                <w:szCs w:val="16"/>
                <w:lang w:val="bg-BG"/>
              </w:rPr>
            </w:pPr>
            <w:r w:rsidRPr="00FE73E0">
              <w:rPr>
                <w:sz w:val="16"/>
                <w:szCs w:val="16"/>
                <w:lang w:val="bg-BG"/>
              </w:rPr>
              <w:t>3</w:t>
            </w: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6" w:type="dxa"/>
            <w:tcBorders>
              <w:top w:val="dotted" w:sz="4" w:space="0" w:color="auto"/>
              <w:left w:val="nil"/>
              <w:bottom w:val="nil"/>
              <w:right w:val="nil"/>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5" w:type="dxa"/>
            <w:tcBorders>
              <w:top w:val="dotted" w:sz="4" w:space="0" w:color="auto"/>
              <w:left w:val="nil"/>
              <w:bottom w:val="nil"/>
              <w:right w:val="nil"/>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6" w:type="dxa"/>
            <w:tcBorders>
              <w:top w:val="dotted" w:sz="4" w:space="0" w:color="auto"/>
              <w:left w:val="nil"/>
              <w:bottom w:val="nil"/>
              <w:right w:val="nil"/>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r w:rsidRPr="00FE73E0">
              <w:rPr>
                <w:sz w:val="16"/>
                <w:szCs w:val="16"/>
                <w:lang w:val="bg-BG"/>
              </w:rPr>
              <w:t>1</w:t>
            </w:r>
          </w:p>
        </w:tc>
        <w:tc>
          <w:tcPr>
            <w:tcW w:w="425" w:type="dxa"/>
            <w:tcBorders>
              <w:top w:val="dotted" w:sz="4" w:space="0" w:color="auto"/>
              <w:left w:val="nil"/>
              <w:bottom w:val="nil"/>
              <w:right w:val="nil"/>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double" w:sz="4" w:space="0" w:color="auto"/>
            </w:tcBorders>
            <w:vAlign w:val="bottom"/>
          </w:tcPr>
          <w:p w:rsidR="00842005" w:rsidRPr="00FE73E0" w:rsidRDefault="00842005" w:rsidP="00842005">
            <w:pPr>
              <w:rPr>
                <w:sz w:val="16"/>
                <w:szCs w:val="16"/>
                <w:lang w:val="bg-BG"/>
              </w:rPr>
            </w:pPr>
          </w:p>
        </w:tc>
      </w:tr>
      <w:tr w:rsidR="00842005" w:rsidRPr="00FE73E0" w:rsidTr="00842005">
        <w:trPr>
          <w:cantSplit/>
        </w:trPr>
        <w:tc>
          <w:tcPr>
            <w:tcW w:w="2268" w:type="dxa"/>
            <w:tcBorders>
              <w:top w:val="nil"/>
              <w:left w:val="double" w:sz="4" w:space="0" w:color="auto"/>
              <w:bottom w:val="dotted" w:sz="4" w:space="0" w:color="auto"/>
              <w:right w:val="single" w:sz="4" w:space="0" w:color="auto"/>
            </w:tcBorders>
            <w:vAlign w:val="bottom"/>
          </w:tcPr>
          <w:p w:rsidR="00842005" w:rsidRPr="00FE73E0" w:rsidRDefault="00717206" w:rsidP="00842005">
            <w:pPr>
              <w:jc w:val="right"/>
              <w:rPr>
                <w:sz w:val="16"/>
                <w:szCs w:val="16"/>
                <w:lang w:val="bg-BG"/>
              </w:rPr>
            </w:pPr>
            <w:r w:rsidRPr="00FE73E0">
              <w:rPr>
                <w:sz w:val="16"/>
                <w:szCs w:val="16"/>
                <w:lang w:val="bg-BG"/>
              </w:rPr>
              <w:t>ново планирани</w:t>
            </w:r>
          </w:p>
        </w:tc>
        <w:tc>
          <w:tcPr>
            <w:tcW w:w="426"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nil"/>
            </w:tcBorders>
            <w:vAlign w:val="bottom"/>
          </w:tcPr>
          <w:p w:rsidR="00842005" w:rsidRPr="00FE73E0" w:rsidRDefault="00842005" w:rsidP="00842005">
            <w:pPr>
              <w:jc w:val="right"/>
              <w:rPr>
                <w:sz w:val="16"/>
                <w:szCs w:val="16"/>
                <w:lang w:val="bg-BG"/>
              </w:rPr>
            </w:pPr>
            <w:r w:rsidRPr="00FE73E0">
              <w:rPr>
                <w:sz w:val="16"/>
                <w:szCs w:val="16"/>
                <w:lang w:val="bg-BG"/>
              </w:rPr>
              <w:t>5</w:t>
            </w: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6"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r w:rsidRPr="00FE73E0">
              <w:rPr>
                <w:sz w:val="16"/>
                <w:szCs w:val="16"/>
                <w:lang w:val="bg-BG"/>
              </w:rPr>
              <w:t>3</w:t>
            </w:r>
          </w:p>
        </w:tc>
        <w:tc>
          <w:tcPr>
            <w:tcW w:w="425"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r w:rsidRPr="00FE73E0">
              <w:rPr>
                <w:sz w:val="16"/>
                <w:szCs w:val="16"/>
                <w:lang w:val="bg-BG"/>
              </w:rPr>
              <w:t>1</w:t>
            </w: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r w:rsidRPr="00FE73E0">
              <w:rPr>
                <w:sz w:val="16"/>
                <w:szCs w:val="16"/>
                <w:lang w:val="bg-BG"/>
              </w:rPr>
              <w:t>15</w:t>
            </w:r>
          </w:p>
        </w:tc>
        <w:tc>
          <w:tcPr>
            <w:tcW w:w="426"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r w:rsidRPr="00FE73E0">
              <w:rPr>
                <w:sz w:val="16"/>
                <w:szCs w:val="16"/>
                <w:lang w:val="bg-BG"/>
              </w:rPr>
              <w:t>20</w:t>
            </w: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5"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6"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5"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double" w:sz="4" w:space="0" w:color="auto"/>
            </w:tcBorders>
            <w:vAlign w:val="bottom"/>
          </w:tcPr>
          <w:p w:rsidR="00842005" w:rsidRPr="00FE73E0" w:rsidRDefault="00842005" w:rsidP="00842005">
            <w:pPr>
              <w:jc w:val="right"/>
              <w:rPr>
                <w:sz w:val="16"/>
                <w:szCs w:val="16"/>
                <w:lang w:val="bg-BG"/>
              </w:rPr>
            </w:pPr>
          </w:p>
        </w:tc>
      </w:tr>
      <w:tr w:rsidR="00842005" w:rsidRPr="00FE73E0" w:rsidTr="00842005">
        <w:trPr>
          <w:cantSplit/>
        </w:trPr>
        <w:tc>
          <w:tcPr>
            <w:tcW w:w="2268" w:type="dxa"/>
            <w:tcBorders>
              <w:top w:val="dotted" w:sz="4" w:space="0" w:color="auto"/>
              <w:left w:val="double" w:sz="4" w:space="0" w:color="auto"/>
              <w:bottom w:val="nil"/>
              <w:right w:val="single" w:sz="4" w:space="0" w:color="auto"/>
            </w:tcBorders>
            <w:vAlign w:val="bottom"/>
          </w:tcPr>
          <w:p w:rsidR="00842005" w:rsidRPr="00FE73E0" w:rsidRDefault="00842005" w:rsidP="00842005">
            <w:pPr>
              <w:rPr>
                <w:sz w:val="16"/>
                <w:szCs w:val="16"/>
                <w:lang w:val="bg-BG"/>
              </w:rPr>
            </w:pPr>
            <w:r w:rsidRPr="00FE73E0">
              <w:rPr>
                <w:sz w:val="16"/>
                <w:szCs w:val="16"/>
                <w:lang w:val="bg-BG"/>
              </w:rPr>
              <w:t>ЛР ЛРД ”Руйно”</w:t>
            </w:r>
            <w:r w:rsidR="00A2771C" w:rsidRPr="00FE73E0">
              <w:rPr>
                <w:sz w:val="16"/>
                <w:szCs w:val="16"/>
                <w:lang w:val="bg-BG"/>
              </w:rPr>
              <w:t>-налични</w:t>
            </w:r>
          </w:p>
        </w:tc>
        <w:tc>
          <w:tcPr>
            <w:tcW w:w="426"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nil"/>
            </w:tcBorders>
            <w:vAlign w:val="bottom"/>
          </w:tcPr>
          <w:p w:rsidR="00842005" w:rsidRPr="00FE73E0" w:rsidRDefault="00842005" w:rsidP="00842005">
            <w:pPr>
              <w:rPr>
                <w:sz w:val="16"/>
                <w:szCs w:val="16"/>
                <w:lang w:val="bg-BG"/>
              </w:rPr>
            </w:pPr>
            <w:r w:rsidRPr="00FE73E0">
              <w:rPr>
                <w:sz w:val="16"/>
                <w:szCs w:val="16"/>
                <w:lang w:val="bg-BG"/>
              </w:rPr>
              <w:t>2</w:t>
            </w: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6" w:type="dxa"/>
            <w:tcBorders>
              <w:top w:val="dotted" w:sz="4" w:space="0" w:color="auto"/>
              <w:left w:val="nil"/>
              <w:bottom w:val="nil"/>
              <w:right w:val="nil"/>
            </w:tcBorders>
            <w:vAlign w:val="bottom"/>
          </w:tcPr>
          <w:p w:rsidR="00842005" w:rsidRPr="00FE73E0" w:rsidRDefault="00842005" w:rsidP="00842005">
            <w:pPr>
              <w:rPr>
                <w:sz w:val="16"/>
                <w:szCs w:val="16"/>
                <w:lang w:val="bg-BG"/>
              </w:rPr>
            </w:pPr>
            <w:r w:rsidRPr="00FE73E0">
              <w:rPr>
                <w:sz w:val="16"/>
                <w:szCs w:val="16"/>
                <w:lang w:val="bg-BG"/>
              </w:rPr>
              <w:t>1</w:t>
            </w: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5" w:type="dxa"/>
            <w:tcBorders>
              <w:top w:val="dotted" w:sz="4" w:space="0" w:color="auto"/>
              <w:left w:val="nil"/>
              <w:bottom w:val="nil"/>
              <w:right w:val="nil"/>
            </w:tcBorders>
            <w:vAlign w:val="bottom"/>
          </w:tcPr>
          <w:p w:rsidR="00842005" w:rsidRPr="00FE73E0" w:rsidRDefault="00842005" w:rsidP="00842005">
            <w:pPr>
              <w:rPr>
                <w:sz w:val="16"/>
                <w:szCs w:val="16"/>
                <w:lang w:val="bg-BG"/>
              </w:rPr>
            </w:pPr>
            <w:r w:rsidRPr="00FE73E0">
              <w:rPr>
                <w:sz w:val="16"/>
                <w:szCs w:val="16"/>
                <w:lang w:val="bg-BG"/>
              </w:rPr>
              <w:t>5</w:t>
            </w: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6" w:type="dxa"/>
            <w:tcBorders>
              <w:top w:val="dotted" w:sz="4" w:space="0" w:color="auto"/>
              <w:left w:val="nil"/>
              <w:bottom w:val="nil"/>
              <w:right w:val="nil"/>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5" w:type="dxa"/>
            <w:tcBorders>
              <w:top w:val="dotted" w:sz="4" w:space="0" w:color="auto"/>
              <w:left w:val="nil"/>
              <w:bottom w:val="nil"/>
              <w:right w:val="nil"/>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6" w:type="dxa"/>
            <w:tcBorders>
              <w:top w:val="dotted" w:sz="4" w:space="0" w:color="auto"/>
              <w:left w:val="nil"/>
              <w:bottom w:val="nil"/>
              <w:right w:val="nil"/>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5" w:type="dxa"/>
            <w:tcBorders>
              <w:top w:val="dotted" w:sz="4" w:space="0" w:color="auto"/>
              <w:left w:val="nil"/>
              <w:bottom w:val="nil"/>
              <w:right w:val="nil"/>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double" w:sz="4" w:space="0" w:color="auto"/>
            </w:tcBorders>
            <w:vAlign w:val="bottom"/>
          </w:tcPr>
          <w:p w:rsidR="00842005" w:rsidRPr="00FE73E0" w:rsidRDefault="00842005" w:rsidP="00842005">
            <w:pPr>
              <w:rPr>
                <w:sz w:val="16"/>
                <w:szCs w:val="16"/>
                <w:lang w:val="bg-BG"/>
              </w:rPr>
            </w:pPr>
          </w:p>
        </w:tc>
      </w:tr>
      <w:tr w:rsidR="00842005" w:rsidRPr="00FE73E0" w:rsidTr="00842005">
        <w:trPr>
          <w:cantSplit/>
        </w:trPr>
        <w:tc>
          <w:tcPr>
            <w:tcW w:w="2268" w:type="dxa"/>
            <w:tcBorders>
              <w:top w:val="nil"/>
              <w:left w:val="double" w:sz="4" w:space="0" w:color="auto"/>
              <w:bottom w:val="dotted" w:sz="4" w:space="0" w:color="auto"/>
              <w:right w:val="single" w:sz="4" w:space="0" w:color="auto"/>
            </w:tcBorders>
            <w:vAlign w:val="bottom"/>
          </w:tcPr>
          <w:p w:rsidR="00842005" w:rsidRPr="00FE73E0" w:rsidRDefault="00717206" w:rsidP="00842005">
            <w:pPr>
              <w:jc w:val="right"/>
              <w:rPr>
                <w:sz w:val="16"/>
                <w:szCs w:val="16"/>
                <w:lang w:val="bg-BG"/>
              </w:rPr>
            </w:pPr>
            <w:r w:rsidRPr="00FE73E0">
              <w:rPr>
                <w:sz w:val="16"/>
                <w:szCs w:val="16"/>
                <w:lang w:val="bg-BG"/>
              </w:rPr>
              <w:t>ново планирани</w:t>
            </w:r>
          </w:p>
        </w:tc>
        <w:tc>
          <w:tcPr>
            <w:tcW w:w="426"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nil"/>
            </w:tcBorders>
            <w:vAlign w:val="bottom"/>
          </w:tcPr>
          <w:p w:rsidR="00842005" w:rsidRPr="00FE73E0" w:rsidRDefault="00842005" w:rsidP="00842005">
            <w:pPr>
              <w:jc w:val="right"/>
              <w:rPr>
                <w:sz w:val="16"/>
                <w:szCs w:val="16"/>
                <w:lang w:val="bg-BG"/>
              </w:rPr>
            </w:pPr>
            <w:r w:rsidRPr="00FE73E0">
              <w:rPr>
                <w:sz w:val="16"/>
                <w:szCs w:val="16"/>
                <w:lang w:val="bg-BG"/>
              </w:rPr>
              <w:t>1</w:t>
            </w: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6"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r w:rsidRPr="00FE73E0">
              <w:rPr>
                <w:sz w:val="16"/>
                <w:szCs w:val="16"/>
                <w:lang w:val="bg-BG"/>
              </w:rPr>
              <w:t>1</w:t>
            </w:r>
          </w:p>
        </w:tc>
        <w:tc>
          <w:tcPr>
            <w:tcW w:w="425"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r w:rsidRPr="00FE73E0">
              <w:rPr>
                <w:sz w:val="16"/>
                <w:szCs w:val="16"/>
                <w:lang w:val="bg-BG"/>
              </w:rPr>
              <w:t>5</w:t>
            </w:r>
          </w:p>
        </w:tc>
        <w:tc>
          <w:tcPr>
            <w:tcW w:w="426"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r w:rsidRPr="00FE73E0">
              <w:rPr>
                <w:sz w:val="16"/>
                <w:szCs w:val="16"/>
                <w:lang w:val="bg-BG"/>
              </w:rPr>
              <w:t>5</w:t>
            </w: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5"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6"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5"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double" w:sz="4" w:space="0" w:color="auto"/>
            </w:tcBorders>
            <w:vAlign w:val="bottom"/>
          </w:tcPr>
          <w:p w:rsidR="00842005" w:rsidRPr="00FE73E0" w:rsidRDefault="00842005" w:rsidP="00842005">
            <w:pPr>
              <w:jc w:val="right"/>
              <w:rPr>
                <w:sz w:val="16"/>
                <w:szCs w:val="16"/>
                <w:lang w:val="bg-BG"/>
              </w:rPr>
            </w:pPr>
          </w:p>
        </w:tc>
      </w:tr>
      <w:tr w:rsidR="00842005" w:rsidRPr="00FE73E0" w:rsidTr="00842005">
        <w:trPr>
          <w:cantSplit/>
        </w:trPr>
        <w:tc>
          <w:tcPr>
            <w:tcW w:w="2268" w:type="dxa"/>
            <w:tcBorders>
              <w:top w:val="dotted" w:sz="4" w:space="0" w:color="auto"/>
              <w:left w:val="double" w:sz="4" w:space="0" w:color="auto"/>
              <w:bottom w:val="nil"/>
              <w:right w:val="single" w:sz="4" w:space="0" w:color="auto"/>
            </w:tcBorders>
            <w:vAlign w:val="bottom"/>
          </w:tcPr>
          <w:p w:rsidR="00842005" w:rsidRPr="00FE73E0" w:rsidRDefault="00842005" w:rsidP="00842005">
            <w:pPr>
              <w:rPr>
                <w:sz w:val="16"/>
                <w:szCs w:val="16"/>
                <w:lang w:val="bg-BG"/>
              </w:rPr>
            </w:pPr>
            <w:r w:rsidRPr="00FE73E0">
              <w:rPr>
                <w:sz w:val="16"/>
                <w:szCs w:val="16"/>
                <w:lang w:val="bg-BG"/>
              </w:rPr>
              <w:t>ЛР ЛРД ”Яребица”</w:t>
            </w:r>
            <w:r w:rsidR="00A2771C" w:rsidRPr="00FE73E0">
              <w:rPr>
                <w:sz w:val="16"/>
                <w:szCs w:val="16"/>
                <w:lang w:val="bg-BG"/>
              </w:rPr>
              <w:t xml:space="preserve"> </w:t>
            </w:r>
            <w:proofErr w:type="spellStart"/>
            <w:r w:rsidR="00A2771C" w:rsidRPr="00FE73E0">
              <w:rPr>
                <w:sz w:val="16"/>
                <w:szCs w:val="16"/>
                <w:lang w:val="bg-BG"/>
              </w:rPr>
              <w:t>нал</w:t>
            </w:r>
            <w:proofErr w:type="spellEnd"/>
            <w:r w:rsidR="00A2771C" w:rsidRPr="00FE73E0">
              <w:rPr>
                <w:sz w:val="16"/>
                <w:szCs w:val="16"/>
                <w:lang w:val="bg-BG"/>
              </w:rPr>
              <w:t>.</w:t>
            </w:r>
          </w:p>
        </w:tc>
        <w:tc>
          <w:tcPr>
            <w:tcW w:w="426"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nil"/>
            </w:tcBorders>
            <w:vAlign w:val="bottom"/>
          </w:tcPr>
          <w:p w:rsidR="00842005" w:rsidRPr="00FE73E0" w:rsidRDefault="00842005" w:rsidP="00842005">
            <w:pPr>
              <w:rPr>
                <w:sz w:val="16"/>
                <w:szCs w:val="16"/>
                <w:lang w:val="bg-BG"/>
              </w:rPr>
            </w:pPr>
            <w:r w:rsidRPr="00FE73E0">
              <w:rPr>
                <w:sz w:val="16"/>
                <w:szCs w:val="16"/>
                <w:lang w:val="bg-BG"/>
              </w:rPr>
              <w:t>2</w:t>
            </w: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6" w:type="dxa"/>
            <w:tcBorders>
              <w:top w:val="dotted" w:sz="4" w:space="0" w:color="auto"/>
              <w:left w:val="nil"/>
              <w:bottom w:val="nil"/>
              <w:right w:val="nil"/>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r w:rsidRPr="00FE73E0">
              <w:rPr>
                <w:sz w:val="16"/>
                <w:szCs w:val="16"/>
                <w:lang w:val="bg-BG"/>
              </w:rPr>
              <w:t>1</w:t>
            </w:r>
          </w:p>
        </w:tc>
        <w:tc>
          <w:tcPr>
            <w:tcW w:w="425" w:type="dxa"/>
            <w:tcBorders>
              <w:top w:val="dotted" w:sz="4" w:space="0" w:color="auto"/>
              <w:left w:val="nil"/>
              <w:bottom w:val="nil"/>
              <w:right w:val="nil"/>
            </w:tcBorders>
            <w:vAlign w:val="bottom"/>
          </w:tcPr>
          <w:p w:rsidR="00842005" w:rsidRPr="00FE73E0" w:rsidRDefault="00842005" w:rsidP="00842005">
            <w:pPr>
              <w:rPr>
                <w:sz w:val="16"/>
                <w:szCs w:val="16"/>
                <w:lang w:val="bg-BG"/>
              </w:rPr>
            </w:pPr>
            <w:r w:rsidRPr="00FE73E0">
              <w:rPr>
                <w:sz w:val="16"/>
                <w:szCs w:val="16"/>
                <w:lang w:val="bg-BG"/>
              </w:rPr>
              <w:t>2</w:t>
            </w: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6" w:type="dxa"/>
            <w:tcBorders>
              <w:top w:val="dotted" w:sz="4" w:space="0" w:color="auto"/>
              <w:left w:val="nil"/>
              <w:bottom w:val="nil"/>
              <w:right w:val="nil"/>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5" w:type="dxa"/>
            <w:tcBorders>
              <w:top w:val="dotted" w:sz="4" w:space="0" w:color="auto"/>
              <w:left w:val="nil"/>
              <w:bottom w:val="nil"/>
              <w:right w:val="nil"/>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6" w:type="dxa"/>
            <w:tcBorders>
              <w:top w:val="dotted" w:sz="4" w:space="0" w:color="auto"/>
              <w:left w:val="nil"/>
              <w:bottom w:val="nil"/>
              <w:right w:val="nil"/>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5" w:type="dxa"/>
            <w:tcBorders>
              <w:top w:val="dotted" w:sz="4" w:space="0" w:color="auto"/>
              <w:left w:val="nil"/>
              <w:bottom w:val="nil"/>
              <w:right w:val="nil"/>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double" w:sz="4" w:space="0" w:color="auto"/>
            </w:tcBorders>
            <w:vAlign w:val="bottom"/>
          </w:tcPr>
          <w:p w:rsidR="00842005" w:rsidRPr="00FE73E0" w:rsidRDefault="00842005" w:rsidP="00842005">
            <w:pPr>
              <w:rPr>
                <w:sz w:val="16"/>
                <w:szCs w:val="16"/>
                <w:lang w:val="bg-BG"/>
              </w:rPr>
            </w:pPr>
          </w:p>
        </w:tc>
      </w:tr>
      <w:tr w:rsidR="00842005" w:rsidRPr="00FE73E0" w:rsidTr="00842005">
        <w:trPr>
          <w:cantSplit/>
        </w:trPr>
        <w:tc>
          <w:tcPr>
            <w:tcW w:w="2268" w:type="dxa"/>
            <w:tcBorders>
              <w:top w:val="nil"/>
              <w:left w:val="double" w:sz="4" w:space="0" w:color="auto"/>
              <w:bottom w:val="dotted" w:sz="4" w:space="0" w:color="auto"/>
              <w:right w:val="single" w:sz="4" w:space="0" w:color="auto"/>
            </w:tcBorders>
            <w:vAlign w:val="bottom"/>
          </w:tcPr>
          <w:p w:rsidR="00842005" w:rsidRPr="00FE73E0" w:rsidRDefault="00717206" w:rsidP="00842005">
            <w:pPr>
              <w:jc w:val="right"/>
              <w:rPr>
                <w:sz w:val="16"/>
                <w:szCs w:val="16"/>
                <w:lang w:val="bg-BG"/>
              </w:rPr>
            </w:pPr>
            <w:r w:rsidRPr="00FE73E0">
              <w:rPr>
                <w:sz w:val="16"/>
                <w:szCs w:val="16"/>
                <w:lang w:val="bg-BG"/>
              </w:rPr>
              <w:t>ново планирани</w:t>
            </w:r>
          </w:p>
        </w:tc>
        <w:tc>
          <w:tcPr>
            <w:tcW w:w="426"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nil"/>
            </w:tcBorders>
            <w:vAlign w:val="bottom"/>
          </w:tcPr>
          <w:p w:rsidR="00842005" w:rsidRPr="00FE73E0" w:rsidRDefault="00842005" w:rsidP="00842005">
            <w:pPr>
              <w:jc w:val="right"/>
              <w:rPr>
                <w:sz w:val="16"/>
                <w:szCs w:val="16"/>
                <w:lang w:val="bg-BG"/>
              </w:rPr>
            </w:pPr>
            <w:r w:rsidRPr="00FE73E0">
              <w:rPr>
                <w:sz w:val="16"/>
                <w:szCs w:val="16"/>
                <w:lang w:val="bg-BG"/>
              </w:rPr>
              <w:t>1</w:t>
            </w: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6"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5"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r w:rsidRPr="00FE73E0">
              <w:rPr>
                <w:sz w:val="16"/>
                <w:szCs w:val="16"/>
                <w:lang w:val="bg-BG"/>
              </w:rPr>
              <w:t>5</w:t>
            </w:r>
          </w:p>
        </w:tc>
        <w:tc>
          <w:tcPr>
            <w:tcW w:w="426"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r w:rsidRPr="00FE73E0">
              <w:rPr>
                <w:sz w:val="16"/>
                <w:szCs w:val="16"/>
                <w:lang w:val="bg-BG"/>
              </w:rPr>
              <w:t>5</w:t>
            </w: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5"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6"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5"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double" w:sz="4" w:space="0" w:color="auto"/>
            </w:tcBorders>
            <w:vAlign w:val="bottom"/>
          </w:tcPr>
          <w:p w:rsidR="00842005" w:rsidRPr="00FE73E0" w:rsidRDefault="00842005" w:rsidP="00842005">
            <w:pPr>
              <w:jc w:val="right"/>
              <w:rPr>
                <w:sz w:val="16"/>
                <w:szCs w:val="16"/>
                <w:lang w:val="bg-BG"/>
              </w:rPr>
            </w:pPr>
          </w:p>
        </w:tc>
      </w:tr>
      <w:tr w:rsidR="00842005" w:rsidRPr="00FE73E0" w:rsidTr="00842005">
        <w:trPr>
          <w:cantSplit/>
        </w:trPr>
        <w:tc>
          <w:tcPr>
            <w:tcW w:w="2268" w:type="dxa"/>
            <w:tcBorders>
              <w:top w:val="dotted" w:sz="4" w:space="0" w:color="auto"/>
              <w:left w:val="double" w:sz="4" w:space="0" w:color="auto"/>
              <w:bottom w:val="nil"/>
              <w:right w:val="single" w:sz="4" w:space="0" w:color="auto"/>
            </w:tcBorders>
            <w:vAlign w:val="bottom"/>
          </w:tcPr>
          <w:p w:rsidR="00842005" w:rsidRPr="00FE73E0" w:rsidRDefault="00842005" w:rsidP="00842005">
            <w:pPr>
              <w:rPr>
                <w:sz w:val="16"/>
                <w:szCs w:val="16"/>
                <w:lang w:val="bg-BG"/>
              </w:rPr>
            </w:pPr>
            <w:r w:rsidRPr="00FE73E0">
              <w:rPr>
                <w:sz w:val="16"/>
                <w:szCs w:val="16"/>
                <w:lang w:val="bg-BG"/>
              </w:rPr>
              <w:t>ЛР ЛРД ”Правда”</w:t>
            </w:r>
            <w:r w:rsidR="00A2771C" w:rsidRPr="00FE73E0">
              <w:rPr>
                <w:sz w:val="16"/>
                <w:szCs w:val="16"/>
                <w:lang w:val="bg-BG"/>
              </w:rPr>
              <w:t xml:space="preserve"> –</w:t>
            </w:r>
            <w:proofErr w:type="spellStart"/>
            <w:r w:rsidR="00A2771C" w:rsidRPr="00FE73E0">
              <w:rPr>
                <w:sz w:val="16"/>
                <w:szCs w:val="16"/>
                <w:lang w:val="bg-BG"/>
              </w:rPr>
              <w:t>нал</w:t>
            </w:r>
            <w:proofErr w:type="spellEnd"/>
            <w:r w:rsidR="00A2771C" w:rsidRPr="00FE73E0">
              <w:rPr>
                <w:sz w:val="16"/>
                <w:szCs w:val="16"/>
                <w:lang w:val="bg-BG"/>
              </w:rPr>
              <w:t>.</w:t>
            </w:r>
          </w:p>
        </w:tc>
        <w:tc>
          <w:tcPr>
            <w:tcW w:w="426"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nil"/>
            </w:tcBorders>
            <w:vAlign w:val="bottom"/>
          </w:tcPr>
          <w:p w:rsidR="00842005" w:rsidRPr="00FE73E0" w:rsidRDefault="00842005" w:rsidP="00842005">
            <w:pPr>
              <w:rPr>
                <w:sz w:val="16"/>
                <w:szCs w:val="16"/>
                <w:lang w:val="bg-BG"/>
              </w:rPr>
            </w:pPr>
            <w:r w:rsidRPr="00FE73E0">
              <w:rPr>
                <w:sz w:val="16"/>
                <w:szCs w:val="16"/>
                <w:lang w:val="bg-BG"/>
              </w:rPr>
              <w:t>5</w:t>
            </w: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6" w:type="dxa"/>
            <w:tcBorders>
              <w:top w:val="dotted" w:sz="4" w:space="0" w:color="auto"/>
              <w:left w:val="nil"/>
              <w:bottom w:val="nil"/>
              <w:right w:val="nil"/>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r w:rsidRPr="00FE73E0">
              <w:rPr>
                <w:sz w:val="16"/>
                <w:szCs w:val="16"/>
                <w:lang w:val="bg-BG"/>
              </w:rPr>
              <w:t>1</w:t>
            </w:r>
          </w:p>
        </w:tc>
        <w:tc>
          <w:tcPr>
            <w:tcW w:w="425" w:type="dxa"/>
            <w:tcBorders>
              <w:top w:val="dotted" w:sz="4" w:space="0" w:color="auto"/>
              <w:left w:val="nil"/>
              <w:bottom w:val="nil"/>
              <w:right w:val="nil"/>
            </w:tcBorders>
            <w:vAlign w:val="bottom"/>
          </w:tcPr>
          <w:p w:rsidR="00842005" w:rsidRPr="00FE73E0" w:rsidRDefault="00842005" w:rsidP="00842005">
            <w:pPr>
              <w:rPr>
                <w:sz w:val="16"/>
                <w:szCs w:val="16"/>
                <w:lang w:val="bg-BG"/>
              </w:rPr>
            </w:pPr>
            <w:r w:rsidRPr="00FE73E0">
              <w:rPr>
                <w:sz w:val="16"/>
                <w:szCs w:val="16"/>
                <w:lang w:val="bg-BG"/>
              </w:rPr>
              <w:t>1</w:t>
            </w: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6" w:type="dxa"/>
            <w:tcBorders>
              <w:top w:val="dotted" w:sz="4" w:space="0" w:color="auto"/>
              <w:left w:val="nil"/>
              <w:bottom w:val="nil"/>
              <w:right w:val="nil"/>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5" w:type="dxa"/>
            <w:tcBorders>
              <w:top w:val="dotted" w:sz="4" w:space="0" w:color="auto"/>
              <w:left w:val="nil"/>
              <w:bottom w:val="nil"/>
              <w:right w:val="nil"/>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6" w:type="dxa"/>
            <w:tcBorders>
              <w:top w:val="dotted" w:sz="4" w:space="0" w:color="auto"/>
              <w:left w:val="nil"/>
              <w:bottom w:val="nil"/>
              <w:right w:val="nil"/>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5" w:type="dxa"/>
            <w:tcBorders>
              <w:top w:val="dotted" w:sz="4" w:space="0" w:color="auto"/>
              <w:left w:val="nil"/>
              <w:bottom w:val="nil"/>
              <w:right w:val="nil"/>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double" w:sz="4" w:space="0" w:color="auto"/>
            </w:tcBorders>
            <w:vAlign w:val="bottom"/>
          </w:tcPr>
          <w:p w:rsidR="00842005" w:rsidRPr="00FE73E0" w:rsidRDefault="00842005" w:rsidP="00842005">
            <w:pPr>
              <w:rPr>
                <w:sz w:val="16"/>
                <w:szCs w:val="16"/>
                <w:lang w:val="bg-BG"/>
              </w:rPr>
            </w:pPr>
          </w:p>
        </w:tc>
      </w:tr>
      <w:tr w:rsidR="00842005" w:rsidRPr="00FE73E0" w:rsidTr="00842005">
        <w:trPr>
          <w:cantSplit/>
        </w:trPr>
        <w:tc>
          <w:tcPr>
            <w:tcW w:w="2268" w:type="dxa"/>
            <w:tcBorders>
              <w:top w:val="nil"/>
              <w:left w:val="double" w:sz="4" w:space="0" w:color="auto"/>
              <w:bottom w:val="dotted" w:sz="4" w:space="0" w:color="auto"/>
              <w:right w:val="single" w:sz="4" w:space="0" w:color="auto"/>
            </w:tcBorders>
            <w:vAlign w:val="bottom"/>
          </w:tcPr>
          <w:p w:rsidR="00842005" w:rsidRPr="00FE73E0" w:rsidRDefault="00717206" w:rsidP="00842005">
            <w:pPr>
              <w:jc w:val="right"/>
              <w:rPr>
                <w:sz w:val="16"/>
                <w:szCs w:val="16"/>
                <w:lang w:val="bg-BG"/>
              </w:rPr>
            </w:pPr>
            <w:r w:rsidRPr="00FE73E0">
              <w:rPr>
                <w:sz w:val="16"/>
                <w:szCs w:val="16"/>
                <w:lang w:val="bg-BG"/>
              </w:rPr>
              <w:t>ново планирани</w:t>
            </w:r>
          </w:p>
        </w:tc>
        <w:tc>
          <w:tcPr>
            <w:tcW w:w="426"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nil"/>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6"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5"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r w:rsidRPr="00FE73E0">
              <w:rPr>
                <w:sz w:val="16"/>
                <w:szCs w:val="16"/>
                <w:lang w:val="bg-BG"/>
              </w:rPr>
              <w:t>5</w:t>
            </w:r>
          </w:p>
        </w:tc>
        <w:tc>
          <w:tcPr>
            <w:tcW w:w="426"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r w:rsidRPr="00FE73E0">
              <w:rPr>
                <w:sz w:val="16"/>
                <w:szCs w:val="16"/>
                <w:lang w:val="bg-BG"/>
              </w:rPr>
              <w:t>5</w:t>
            </w: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5"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6"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5"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double" w:sz="4" w:space="0" w:color="auto"/>
            </w:tcBorders>
            <w:vAlign w:val="bottom"/>
          </w:tcPr>
          <w:p w:rsidR="00842005" w:rsidRPr="00FE73E0" w:rsidRDefault="00842005" w:rsidP="00842005">
            <w:pPr>
              <w:jc w:val="right"/>
              <w:rPr>
                <w:sz w:val="16"/>
                <w:szCs w:val="16"/>
                <w:lang w:val="bg-BG"/>
              </w:rPr>
            </w:pPr>
          </w:p>
        </w:tc>
      </w:tr>
      <w:tr w:rsidR="00842005" w:rsidRPr="00FE73E0" w:rsidTr="00842005">
        <w:trPr>
          <w:cantSplit/>
        </w:trPr>
        <w:tc>
          <w:tcPr>
            <w:tcW w:w="2268" w:type="dxa"/>
            <w:tcBorders>
              <w:top w:val="dotted" w:sz="4" w:space="0" w:color="auto"/>
              <w:left w:val="double" w:sz="4" w:space="0" w:color="auto"/>
              <w:bottom w:val="nil"/>
              <w:right w:val="single" w:sz="4" w:space="0" w:color="auto"/>
            </w:tcBorders>
            <w:vAlign w:val="bottom"/>
          </w:tcPr>
          <w:p w:rsidR="00842005" w:rsidRPr="00FE73E0" w:rsidRDefault="00842005" w:rsidP="00842005">
            <w:pPr>
              <w:rPr>
                <w:sz w:val="16"/>
                <w:szCs w:val="16"/>
                <w:lang w:val="bg-BG"/>
              </w:rPr>
            </w:pPr>
            <w:r w:rsidRPr="00FE73E0">
              <w:rPr>
                <w:sz w:val="16"/>
                <w:szCs w:val="16"/>
                <w:lang w:val="bg-BG"/>
              </w:rPr>
              <w:t>ЛР ЛРД ”Златоклас”</w:t>
            </w:r>
            <w:r w:rsidR="00A2771C" w:rsidRPr="00FE73E0">
              <w:rPr>
                <w:sz w:val="16"/>
                <w:szCs w:val="16"/>
                <w:lang w:val="bg-BG"/>
              </w:rPr>
              <w:t xml:space="preserve"> </w:t>
            </w:r>
            <w:proofErr w:type="spellStart"/>
            <w:r w:rsidR="00A2771C" w:rsidRPr="00FE73E0">
              <w:rPr>
                <w:sz w:val="16"/>
                <w:szCs w:val="16"/>
                <w:lang w:val="bg-BG"/>
              </w:rPr>
              <w:t>нал</w:t>
            </w:r>
            <w:proofErr w:type="spellEnd"/>
            <w:r w:rsidR="00A2771C" w:rsidRPr="00FE73E0">
              <w:rPr>
                <w:sz w:val="16"/>
                <w:szCs w:val="16"/>
                <w:lang w:val="bg-BG"/>
              </w:rPr>
              <w:t>.</w:t>
            </w:r>
          </w:p>
        </w:tc>
        <w:tc>
          <w:tcPr>
            <w:tcW w:w="426"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nil"/>
            </w:tcBorders>
            <w:vAlign w:val="bottom"/>
          </w:tcPr>
          <w:p w:rsidR="00842005" w:rsidRPr="00FE73E0" w:rsidRDefault="00842005" w:rsidP="00842005">
            <w:pPr>
              <w:rPr>
                <w:sz w:val="16"/>
                <w:szCs w:val="16"/>
                <w:lang w:val="bg-BG"/>
              </w:rPr>
            </w:pPr>
            <w:r w:rsidRPr="00FE73E0">
              <w:rPr>
                <w:sz w:val="16"/>
                <w:szCs w:val="16"/>
                <w:lang w:val="bg-BG"/>
              </w:rPr>
              <w:t>2</w:t>
            </w: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6" w:type="dxa"/>
            <w:tcBorders>
              <w:top w:val="dotted" w:sz="4" w:space="0" w:color="auto"/>
              <w:left w:val="nil"/>
              <w:bottom w:val="nil"/>
              <w:right w:val="nil"/>
            </w:tcBorders>
            <w:vAlign w:val="bottom"/>
          </w:tcPr>
          <w:p w:rsidR="00842005" w:rsidRPr="00FE73E0" w:rsidRDefault="00842005" w:rsidP="00842005">
            <w:pPr>
              <w:rPr>
                <w:sz w:val="16"/>
                <w:szCs w:val="16"/>
                <w:lang w:val="bg-BG"/>
              </w:rPr>
            </w:pPr>
            <w:r w:rsidRPr="00FE73E0">
              <w:rPr>
                <w:sz w:val="16"/>
                <w:szCs w:val="16"/>
                <w:lang w:val="bg-BG"/>
              </w:rPr>
              <w:t>1</w:t>
            </w: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r w:rsidRPr="00FE73E0">
              <w:rPr>
                <w:sz w:val="16"/>
                <w:szCs w:val="16"/>
                <w:lang w:val="bg-BG"/>
              </w:rPr>
              <w:t>1</w:t>
            </w:r>
          </w:p>
        </w:tc>
        <w:tc>
          <w:tcPr>
            <w:tcW w:w="425" w:type="dxa"/>
            <w:tcBorders>
              <w:top w:val="dotted" w:sz="4" w:space="0" w:color="auto"/>
              <w:left w:val="nil"/>
              <w:bottom w:val="nil"/>
              <w:right w:val="nil"/>
            </w:tcBorders>
            <w:vAlign w:val="bottom"/>
          </w:tcPr>
          <w:p w:rsidR="00842005" w:rsidRPr="00FE73E0" w:rsidRDefault="00842005" w:rsidP="00842005">
            <w:pPr>
              <w:rPr>
                <w:sz w:val="16"/>
                <w:szCs w:val="16"/>
                <w:lang w:val="bg-BG"/>
              </w:rPr>
            </w:pPr>
            <w:r w:rsidRPr="00FE73E0">
              <w:rPr>
                <w:sz w:val="16"/>
                <w:szCs w:val="16"/>
                <w:lang w:val="bg-BG"/>
              </w:rPr>
              <w:t>1</w:t>
            </w: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6" w:type="dxa"/>
            <w:tcBorders>
              <w:top w:val="dotted" w:sz="4" w:space="0" w:color="auto"/>
              <w:left w:val="nil"/>
              <w:bottom w:val="nil"/>
              <w:right w:val="nil"/>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5" w:type="dxa"/>
            <w:tcBorders>
              <w:top w:val="dotted" w:sz="4" w:space="0" w:color="auto"/>
              <w:left w:val="nil"/>
              <w:bottom w:val="nil"/>
              <w:right w:val="nil"/>
            </w:tcBorders>
            <w:vAlign w:val="bottom"/>
          </w:tcPr>
          <w:p w:rsidR="00842005" w:rsidRPr="00FE73E0" w:rsidRDefault="00842005" w:rsidP="00842005">
            <w:pPr>
              <w:rPr>
                <w:sz w:val="16"/>
                <w:szCs w:val="16"/>
                <w:lang w:val="bg-BG"/>
              </w:rPr>
            </w:pPr>
            <w:r w:rsidRPr="00FE73E0">
              <w:rPr>
                <w:sz w:val="16"/>
                <w:szCs w:val="16"/>
                <w:lang w:val="bg-BG"/>
              </w:rPr>
              <w:t>1</w:t>
            </w: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6" w:type="dxa"/>
            <w:tcBorders>
              <w:top w:val="dotted" w:sz="4" w:space="0" w:color="auto"/>
              <w:left w:val="nil"/>
              <w:bottom w:val="nil"/>
              <w:right w:val="nil"/>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5" w:type="dxa"/>
            <w:tcBorders>
              <w:top w:val="dotted" w:sz="4" w:space="0" w:color="auto"/>
              <w:left w:val="nil"/>
              <w:bottom w:val="nil"/>
              <w:right w:val="nil"/>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double" w:sz="4" w:space="0" w:color="auto"/>
            </w:tcBorders>
            <w:vAlign w:val="bottom"/>
          </w:tcPr>
          <w:p w:rsidR="00842005" w:rsidRPr="00FE73E0" w:rsidRDefault="00842005" w:rsidP="00842005">
            <w:pPr>
              <w:rPr>
                <w:sz w:val="16"/>
                <w:szCs w:val="16"/>
                <w:lang w:val="bg-BG"/>
              </w:rPr>
            </w:pPr>
          </w:p>
        </w:tc>
      </w:tr>
      <w:tr w:rsidR="00842005" w:rsidRPr="00FE73E0" w:rsidTr="00842005">
        <w:trPr>
          <w:cantSplit/>
        </w:trPr>
        <w:tc>
          <w:tcPr>
            <w:tcW w:w="2268" w:type="dxa"/>
            <w:tcBorders>
              <w:top w:val="nil"/>
              <w:left w:val="double" w:sz="4" w:space="0" w:color="auto"/>
              <w:bottom w:val="dotted" w:sz="4" w:space="0" w:color="auto"/>
              <w:right w:val="single" w:sz="4" w:space="0" w:color="auto"/>
            </w:tcBorders>
            <w:vAlign w:val="bottom"/>
          </w:tcPr>
          <w:p w:rsidR="00842005" w:rsidRPr="00FE73E0" w:rsidRDefault="00717206" w:rsidP="00842005">
            <w:pPr>
              <w:jc w:val="right"/>
              <w:rPr>
                <w:sz w:val="16"/>
                <w:szCs w:val="16"/>
                <w:lang w:val="bg-BG"/>
              </w:rPr>
            </w:pPr>
            <w:r w:rsidRPr="00FE73E0">
              <w:rPr>
                <w:sz w:val="16"/>
                <w:szCs w:val="16"/>
                <w:lang w:val="bg-BG"/>
              </w:rPr>
              <w:t>ново планирани</w:t>
            </w:r>
          </w:p>
        </w:tc>
        <w:tc>
          <w:tcPr>
            <w:tcW w:w="426"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nil"/>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6"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5"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r w:rsidRPr="00FE73E0">
              <w:rPr>
                <w:sz w:val="16"/>
                <w:szCs w:val="16"/>
                <w:lang w:val="bg-BG"/>
              </w:rPr>
              <w:t>5</w:t>
            </w:r>
          </w:p>
        </w:tc>
        <w:tc>
          <w:tcPr>
            <w:tcW w:w="426"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r w:rsidRPr="00FE73E0">
              <w:rPr>
                <w:sz w:val="16"/>
                <w:szCs w:val="16"/>
                <w:lang w:val="bg-BG"/>
              </w:rPr>
              <w:t>5</w:t>
            </w: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5"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6"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5"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double" w:sz="4" w:space="0" w:color="auto"/>
            </w:tcBorders>
            <w:vAlign w:val="bottom"/>
          </w:tcPr>
          <w:p w:rsidR="00842005" w:rsidRPr="00FE73E0" w:rsidRDefault="00842005" w:rsidP="00842005">
            <w:pPr>
              <w:jc w:val="right"/>
              <w:rPr>
                <w:sz w:val="16"/>
                <w:szCs w:val="16"/>
                <w:lang w:val="bg-BG"/>
              </w:rPr>
            </w:pPr>
          </w:p>
        </w:tc>
      </w:tr>
      <w:tr w:rsidR="00842005" w:rsidRPr="00FE73E0" w:rsidTr="00842005">
        <w:trPr>
          <w:cantSplit/>
        </w:trPr>
        <w:tc>
          <w:tcPr>
            <w:tcW w:w="2268" w:type="dxa"/>
            <w:tcBorders>
              <w:top w:val="dotted" w:sz="4" w:space="0" w:color="auto"/>
              <w:left w:val="double" w:sz="4" w:space="0" w:color="auto"/>
              <w:bottom w:val="nil"/>
              <w:right w:val="single" w:sz="4" w:space="0" w:color="auto"/>
            </w:tcBorders>
            <w:vAlign w:val="bottom"/>
          </w:tcPr>
          <w:p w:rsidR="00842005" w:rsidRPr="00FE73E0" w:rsidRDefault="00842005" w:rsidP="00842005">
            <w:pPr>
              <w:rPr>
                <w:sz w:val="16"/>
                <w:szCs w:val="16"/>
                <w:lang w:val="bg-BG"/>
              </w:rPr>
            </w:pPr>
            <w:r w:rsidRPr="00FE73E0">
              <w:rPr>
                <w:sz w:val="16"/>
                <w:szCs w:val="16"/>
                <w:lang w:val="bg-BG"/>
              </w:rPr>
              <w:t>ЛР ЛРД ”Чернолик”</w:t>
            </w:r>
          </w:p>
        </w:tc>
        <w:tc>
          <w:tcPr>
            <w:tcW w:w="426"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nil"/>
            </w:tcBorders>
            <w:vAlign w:val="bottom"/>
          </w:tcPr>
          <w:p w:rsidR="00842005" w:rsidRPr="00FE73E0" w:rsidRDefault="00842005" w:rsidP="00842005">
            <w:pPr>
              <w:rPr>
                <w:sz w:val="16"/>
                <w:szCs w:val="16"/>
                <w:lang w:val="bg-BG"/>
              </w:rPr>
            </w:pPr>
            <w:r w:rsidRPr="00FE73E0">
              <w:rPr>
                <w:sz w:val="16"/>
                <w:szCs w:val="16"/>
                <w:lang w:val="bg-BG"/>
              </w:rPr>
              <w:t>4</w:t>
            </w: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6" w:type="dxa"/>
            <w:tcBorders>
              <w:top w:val="dotted" w:sz="4" w:space="0" w:color="auto"/>
              <w:left w:val="nil"/>
              <w:bottom w:val="nil"/>
              <w:right w:val="nil"/>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r w:rsidRPr="00FE73E0">
              <w:rPr>
                <w:sz w:val="16"/>
                <w:szCs w:val="16"/>
                <w:lang w:val="bg-BG"/>
              </w:rPr>
              <w:t>1</w:t>
            </w:r>
          </w:p>
        </w:tc>
        <w:tc>
          <w:tcPr>
            <w:tcW w:w="425" w:type="dxa"/>
            <w:tcBorders>
              <w:top w:val="dotted" w:sz="4" w:space="0" w:color="auto"/>
              <w:left w:val="nil"/>
              <w:bottom w:val="nil"/>
              <w:right w:val="nil"/>
            </w:tcBorders>
            <w:vAlign w:val="bottom"/>
          </w:tcPr>
          <w:p w:rsidR="00842005" w:rsidRPr="00FE73E0" w:rsidRDefault="00842005" w:rsidP="00842005">
            <w:pPr>
              <w:rPr>
                <w:sz w:val="16"/>
                <w:szCs w:val="16"/>
                <w:lang w:val="bg-BG"/>
              </w:rPr>
            </w:pPr>
            <w:r w:rsidRPr="00FE73E0">
              <w:rPr>
                <w:sz w:val="16"/>
                <w:szCs w:val="16"/>
                <w:lang w:val="bg-BG"/>
              </w:rPr>
              <w:t>1</w:t>
            </w: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6" w:type="dxa"/>
            <w:tcBorders>
              <w:top w:val="dotted" w:sz="4" w:space="0" w:color="auto"/>
              <w:left w:val="nil"/>
              <w:bottom w:val="nil"/>
              <w:right w:val="nil"/>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5" w:type="dxa"/>
            <w:tcBorders>
              <w:top w:val="dotted" w:sz="4" w:space="0" w:color="auto"/>
              <w:left w:val="nil"/>
              <w:bottom w:val="nil"/>
              <w:right w:val="nil"/>
            </w:tcBorders>
            <w:vAlign w:val="bottom"/>
          </w:tcPr>
          <w:p w:rsidR="00842005" w:rsidRPr="00FE73E0" w:rsidRDefault="00842005" w:rsidP="00842005">
            <w:pPr>
              <w:rPr>
                <w:sz w:val="16"/>
                <w:szCs w:val="16"/>
                <w:lang w:val="bg-BG"/>
              </w:rPr>
            </w:pPr>
            <w:r w:rsidRPr="00FE73E0">
              <w:rPr>
                <w:sz w:val="16"/>
                <w:szCs w:val="16"/>
                <w:lang w:val="bg-BG"/>
              </w:rPr>
              <w:t>1</w:t>
            </w: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6" w:type="dxa"/>
            <w:tcBorders>
              <w:top w:val="dotted" w:sz="4" w:space="0" w:color="auto"/>
              <w:left w:val="nil"/>
              <w:bottom w:val="nil"/>
              <w:right w:val="nil"/>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5" w:type="dxa"/>
            <w:tcBorders>
              <w:top w:val="dotted" w:sz="4" w:space="0" w:color="auto"/>
              <w:left w:val="nil"/>
              <w:bottom w:val="nil"/>
              <w:right w:val="nil"/>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double" w:sz="4" w:space="0" w:color="auto"/>
            </w:tcBorders>
            <w:vAlign w:val="bottom"/>
          </w:tcPr>
          <w:p w:rsidR="00842005" w:rsidRPr="00FE73E0" w:rsidRDefault="00842005" w:rsidP="00842005">
            <w:pPr>
              <w:rPr>
                <w:sz w:val="16"/>
                <w:szCs w:val="16"/>
                <w:lang w:val="bg-BG"/>
              </w:rPr>
            </w:pPr>
          </w:p>
        </w:tc>
      </w:tr>
      <w:tr w:rsidR="00842005" w:rsidRPr="00FE73E0" w:rsidTr="00842005">
        <w:trPr>
          <w:cantSplit/>
        </w:trPr>
        <w:tc>
          <w:tcPr>
            <w:tcW w:w="2268" w:type="dxa"/>
            <w:tcBorders>
              <w:top w:val="nil"/>
              <w:left w:val="double" w:sz="4" w:space="0" w:color="auto"/>
              <w:bottom w:val="dotted" w:sz="4" w:space="0" w:color="auto"/>
              <w:right w:val="single" w:sz="4" w:space="0" w:color="auto"/>
            </w:tcBorders>
            <w:vAlign w:val="bottom"/>
          </w:tcPr>
          <w:p w:rsidR="00842005" w:rsidRPr="00FE73E0" w:rsidRDefault="00717206" w:rsidP="00842005">
            <w:pPr>
              <w:jc w:val="right"/>
              <w:rPr>
                <w:sz w:val="16"/>
                <w:szCs w:val="16"/>
                <w:lang w:val="bg-BG"/>
              </w:rPr>
            </w:pPr>
            <w:r w:rsidRPr="00FE73E0">
              <w:rPr>
                <w:sz w:val="16"/>
                <w:szCs w:val="16"/>
                <w:lang w:val="bg-BG"/>
              </w:rPr>
              <w:t>ново планирани</w:t>
            </w:r>
          </w:p>
        </w:tc>
        <w:tc>
          <w:tcPr>
            <w:tcW w:w="426"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nil"/>
            </w:tcBorders>
            <w:vAlign w:val="bottom"/>
          </w:tcPr>
          <w:p w:rsidR="00842005" w:rsidRPr="00FE73E0" w:rsidRDefault="00842005" w:rsidP="00842005">
            <w:pPr>
              <w:jc w:val="right"/>
              <w:rPr>
                <w:sz w:val="16"/>
                <w:szCs w:val="16"/>
                <w:lang w:val="bg-BG"/>
              </w:rPr>
            </w:pPr>
            <w:r w:rsidRPr="00FE73E0">
              <w:rPr>
                <w:sz w:val="16"/>
                <w:szCs w:val="16"/>
                <w:lang w:val="bg-BG"/>
              </w:rPr>
              <w:t>1</w:t>
            </w: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6"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r w:rsidRPr="00FE73E0">
              <w:rPr>
                <w:sz w:val="16"/>
                <w:szCs w:val="16"/>
                <w:lang w:val="bg-BG"/>
              </w:rPr>
              <w:t>1</w:t>
            </w:r>
          </w:p>
        </w:tc>
        <w:tc>
          <w:tcPr>
            <w:tcW w:w="425"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r w:rsidRPr="00FE73E0">
              <w:rPr>
                <w:sz w:val="16"/>
                <w:szCs w:val="16"/>
                <w:lang w:val="bg-BG"/>
              </w:rPr>
              <w:t>1</w:t>
            </w: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r w:rsidRPr="00FE73E0">
              <w:rPr>
                <w:sz w:val="16"/>
                <w:szCs w:val="16"/>
                <w:lang w:val="bg-BG"/>
              </w:rPr>
              <w:t>15</w:t>
            </w:r>
          </w:p>
        </w:tc>
        <w:tc>
          <w:tcPr>
            <w:tcW w:w="426"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r w:rsidRPr="00FE73E0">
              <w:rPr>
                <w:sz w:val="16"/>
                <w:szCs w:val="16"/>
                <w:lang w:val="bg-BG"/>
              </w:rPr>
              <w:t>10</w:t>
            </w: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5"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6"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5"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double" w:sz="4" w:space="0" w:color="auto"/>
            </w:tcBorders>
            <w:vAlign w:val="bottom"/>
          </w:tcPr>
          <w:p w:rsidR="00842005" w:rsidRPr="00FE73E0" w:rsidRDefault="00842005" w:rsidP="00842005">
            <w:pPr>
              <w:jc w:val="right"/>
              <w:rPr>
                <w:sz w:val="16"/>
                <w:szCs w:val="16"/>
                <w:lang w:val="bg-BG"/>
              </w:rPr>
            </w:pPr>
          </w:p>
        </w:tc>
      </w:tr>
      <w:tr w:rsidR="00842005" w:rsidRPr="00FE73E0" w:rsidTr="00842005">
        <w:trPr>
          <w:cantSplit/>
        </w:trPr>
        <w:tc>
          <w:tcPr>
            <w:tcW w:w="2268" w:type="dxa"/>
            <w:tcBorders>
              <w:top w:val="dotted" w:sz="4" w:space="0" w:color="auto"/>
              <w:left w:val="double" w:sz="4" w:space="0" w:color="auto"/>
              <w:bottom w:val="nil"/>
              <w:right w:val="single" w:sz="4" w:space="0" w:color="auto"/>
            </w:tcBorders>
            <w:vAlign w:val="bottom"/>
          </w:tcPr>
          <w:p w:rsidR="00842005" w:rsidRPr="00FE73E0" w:rsidRDefault="00842005" w:rsidP="00842005">
            <w:pPr>
              <w:rPr>
                <w:sz w:val="16"/>
                <w:szCs w:val="16"/>
                <w:lang w:val="bg-BG"/>
              </w:rPr>
            </w:pPr>
            <w:r w:rsidRPr="00FE73E0">
              <w:rPr>
                <w:sz w:val="16"/>
                <w:szCs w:val="16"/>
                <w:lang w:val="bg-BG"/>
              </w:rPr>
              <w:t>ЛР ЛРД ”Дулово”</w:t>
            </w:r>
            <w:r w:rsidR="00A2771C" w:rsidRPr="00FE73E0">
              <w:rPr>
                <w:sz w:val="16"/>
                <w:szCs w:val="16"/>
                <w:lang w:val="bg-BG"/>
              </w:rPr>
              <w:t>-налични</w:t>
            </w:r>
          </w:p>
        </w:tc>
        <w:tc>
          <w:tcPr>
            <w:tcW w:w="426"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nil"/>
            </w:tcBorders>
            <w:vAlign w:val="bottom"/>
          </w:tcPr>
          <w:p w:rsidR="00842005" w:rsidRPr="00FE73E0" w:rsidRDefault="00842005" w:rsidP="00842005">
            <w:pPr>
              <w:rPr>
                <w:sz w:val="16"/>
                <w:szCs w:val="16"/>
                <w:lang w:val="bg-BG"/>
              </w:rPr>
            </w:pPr>
            <w:r w:rsidRPr="00FE73E0">
              <w:rPr>
                <w:sz w:val="16"/>
                <w:szCs w:val="16"/>
                <w:lang w:val="bg-BG"/>
              </w:rPr>
              <w:t>2</w:t>
            </w: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6" w:type="dxa"/>
            <w:tcBorders>
              <w:top w:val="dotted" w:sz="4" w:space="0" w:color="auto"/>
              <w:left w:val="nil"/>
              <w:bottom w:val="nil"/>
              <w:right w:val="nil"/>
            </w:tcBorders>
            <w:vAlign w:val="bottom"/>
          </w:tcPr>
          <w:p w:rsidR="00842005" w:rsidRPr="00FE73E0" w:rsidRDefault="00842005" w:rsidP="00842005">
            <w:pPr>
              <w:rPr>
                <w:sz w:val="16"/>
                <w:szCs w:val="16"/>
                <w:lang w:val="bg-BG"/>
              </w:rPr>
            </w:pPr>
            <w:r w:rsidRPr="00FE73E0">
              <w:rPr>
                <w:sz w:val="16"/>
                <w:szCs w:val="16"/>
                <w:lang w:val="bg-BG"/>
              </w:rPr>
              <w:t>2</w:t>
            </w: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5" w:type="dxa"/>
            <w:tcBorders>
              <w:top w:val="dotted" w:sz="4" w:space="0" w:color="auto"/>
              <w:left w:val="nil"/>
              <w:bottom w:val="nil"/>
              <w:right w:val="nil"/>
            </w:tcBorders>
            <w:vAlign w:val="bottom"/>
          </w:tcPr>
          <w:p w:rsidR="00842005" w:rsidRPr="00FE73E0" w:rsidRDefault="00842005" w:rsidP="00842005">
            <w:pPr>
              <w:rPr>
                <w:sz w:val="16"/>
                <w:szCs w:val="16"/>
                <w:lang w:val="bg-BG"/>
              </w:rPr>
            </w:pPr>
            <w:r w:rsidRPr="00FE73E0">
              <w:rPr>
                <w:sz w:val="16"/>
                <w:szCs w:val="16"/>
                <w:lang w:val="bg-BG"/>
              </w:rPr>
              <w:t>2</w:t>
            </w: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6" w:type="dxa"/>
            <w:tcBorders>
              <w:top w:val="dotted" w:sz="4" w:space="0" w:color="auto"/>
              <w:left w:val="nil"/>
              <w:bottom w:val="nil"/>
              <w:right w:val="nil"/>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5" w:type="dxa"/>
            <w:tcBorders>
              <w:top w:val="dotted" w:sz="4" w:space="0" w:color="auto"/>
              <w:left w:val="nil"/>
              <w:bottom w:val="nil"/>
              <w:right w:val="nil"/>
            </w:tcBorders>
            <w:vAlign w:val="bottom"/>
          </w:tcPr>
          <w:p w:rsidR="00842005" w:rsidRPr="00FE73E0" w:rsidRDefault="00842005" w:rsidP="00842005">
            <w:pPr>
              <w:rPr>
                <w:sz w:val="16"/>
                <w:szCs w:val="16"/>
                <w:lang w:val="bg-BG"/>
              </w:rPr>
            </w:pPr>
            <w:r w:rsidRPr="00FE73E0">
              <w:rPr>
                <w:sz w:val="16"/>
                <w:szCs w:val="16"/>
                <w:lang w:val="bg-BG"/>
              </w:rPr>
              <w:t>1</w:t>
            </w: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6" w:type="dxa"/>
            <w:tcBorders>
              <w:top w:val="dotted" w:sz="4" w:space="0" w:color="auto"/>
              <w:left w:val="nil"/>
              <w:bottom w:val="nil"/>
              <w:right w:val="nil"/>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r w:rsidRPr="00FE73E0">
              <w:rPr>
                <w:sz w:val="16"/>
                <w:szCs w:val="16"/>
                <w:lang w:val="bg-BG"/>
              </w:rPr>
              <w:t>1</w:t>
            </w:r>
          </w:p>
        </w:tc>
        <w:tc>
          <w:tcPr>
            <w:tcW w:w="425" w:type="dxa"/>
            <w:tcBorders>
              <w:top w:val="dotted" w:sz="4" w:space="0" w:color="auto"/>
              <w:left w:val="nil"/>
              <w:bottom w:val="nil"/>
              <w:right w:val="nil"/>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double" w:sz="4" w:space="0" w:color="auto"/>
            </w:tcBorders>
            <w:vAlign w:val="bottom"/>
          </w:tcPr>
          <w:p w:rsidR="00842005" w:rsidRPr="00FE73E0" w:rsidRDefault="00842005" w:rsidP="00842005">
            <w:pPr>
              <w:rPr>
                <w:sz w:val="16"/>
                <w:szCs w:val="16"/>
                <w:lang w:val="bg-BG"/>
              </w:rPr>
            </w:pPr>
          </w:p>
        </w:tc>
      </w:tr>
      <w:tr w:rsidR="00842005" w:rsidRPr="00FE73E0" w:rsidTr="00842005">
        <w:trPr>
          <w:cantSplit/>
        </w:trPr>
        <w:tc>
          <w:tcPr>
            <w:tcW w:w="2268" w:type="dxa"/>
            <w:tcBorders>
              <w:top w:val="nil"/>
              <w:left w:val="double" w:sz="4" w:space="0" w:color="auto"/>
              <w:bottom w:val="dotted" w:sz="4" w:space="0" w:color="auto"/>
              <w:right w:val="single" w:sz="4" w:space="0" w:color="auto"/>
            </w:tcBorders>
            <w:vAlign w:val="bottom"/>
          </w:tcPr>
          <w:p w:rsidR="00842005" w:rsidRPr="00FE73E0" w:rsidRDefault="00717206" w:rsidP="00842005">
            <w:pPr>
              <w:jc w:val="right"/>
              <w:rPr>
                <w:sz w:val="16"/>
                <w:szCs w:val="16"/>
                <w:lang w:val="bg-BG"/>
              </w:rPr>
            </w:pPr>
            <w:r w:rsidRPr="00FE73E0">
              <w:rPr>
                <w:sz w:val="16"/>
                <w:szCs w:val="16"/>
                <w:lang w:val="bg-BG"/>
              </w:rPr>
              <w:t>ново планирани</w:t>
            </w:r>
          </w:p>
        </w:tc>
        <w:tc>
          <w:tcPr>
            <w:tcW w:w="426"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nil"/>
            </w:tcBorders>
            <w:vAlign w:val="bottom"/>
          </w:tcPr>
          <w:p w:rsidR="00842005" w:rsidRPr="00FE73E0" w:rsidRDefault="00842005" w:rsidP="00842005">
            <w:pPr>
              <w:jc w:val="right"/>
              <w:rPr>
                <w:sz w:val="16"/>
                <w:szCs w:val="16"/>
                <w:lang w:val="bg-BG"/>
              </w:rPr>
            </w:pPr>
            <w:r w:rsidRPr="00FE73E0">
              <w:rPr>
                <w:sz w:val="16"/>
                <w:szCs w:val="16"/>
                <w:lang w:val="bg-BG"/>
              </w:rPr>
              <w:t>5</w:t>
            </w: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6"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r w:rsidRPr="00FE73E0">
              <w:rPr>
                <w:sz w:val="16"/>
                <w:szCs w:val="16"/>
                <w:lang w:val="bg-BG"/>
              </w:rPr>
              <w:t>3</w:t>
            </w:r>
          </w:p>
        </w:tc>
        <w:tc>
          <w:tcPr>
            <w:tcW w:w="425"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r w:rsidRPr="00FE73E0">
              <w:rPr>
                <w:sz w:val="16"/>
                <w:szCs w:val="16"/>
                <w:lang w:val="bg-BG"/>
              </w:rPr>
              <w:t>25</w:t>
            </w:r>
          </w:p>
        </w:tc>
        <w:tc>
          <w:tcPr>
            <w:tcW w:w="426"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r w:rsidRPr="00FE73E0">
              <w:rPr>
                <w:sz w:val="16"/>
                <w:szCs w:val="16"/>
                <w:lang w:val="bg-BG"/>
              </w:rPr>
              <w:t>20</w:t>
            </w: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5"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6"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5"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double" w:sz="4" w:space="0" w:color="auto"/>
            </w:tcBorders>
            <w:vAlign w:val="bottom"/>
          </w:tcPr>
          <w:p w:rsidR="00842005" w:rsidRPr="00FE73E0" w:rsidRDefault="00842005" w:rsidP="00842005">
            <w:pPr>
              <w:jc w:val="right"/>
              <w:rPr>
                <w:sz w:val="16"/>
                <w:szCs w:val="16"/>
                <w:lang w:val="bg-BG"/>
              </w:rPr>
            </w:pPr>
          </w:p>
        </w:tc>
      </w:tr>
      <w:tr w:rsidR="00842005" w:rsidRPr="00FE73E0" w:rsidTr="00842005">
        <w:trPr>
          <w:cantSplit/>
        </w:trPr>
        <w:tc>
          <w:tcPr>
            <w:tcW w:w="2268" w:type="dxa"/>
            <w:tcBorders>
              <w:top w:val="dotted" w:sz="4" w:space="0" w:color="auto"/>
              <w:left w:val="double" w:sz="4" w:space="0" w:color="auto"/>
              <w:bottom w:val="nil"/>
              <w:right w:val="single" w:sz="4" w:space="0" w:color="auto"/>
            </w:tcBorders>
            <w:vAlign w:val="bottom"/>
          </w:tcPr>
          <w:p w:rsidR="00842005" w:rsidRPr="00FE73E0" w:rsidRDefault="00842005" w:rsidP="00842005">
            <w:pPr>
              <w:rPr>
                <w:sz w:val="16"/>
                <w:szCs w:val="16"/>
                <w:lang w:val="bg-BG"/>
              </w:rPr>
            </w:pPr>
            <w:r w:rsidRPr="00FE73E0">
              <w:rPr>
                <w:sz w:val="16"/>
                <w:szCs w:val="16"/>
                <w:lang w:val="bg-BG"/>
              </w:rPr>
              <w:t>ЛР ЛРД ”Межден”</w:t>
            </w:r>
            <w:r w:rsidR="00A2771C" w:rsidRPr="00FE73E0">
              <w:rPr>
                <w:sz w:val="16"/>
                <w:szCs w:val="16"/>
                <w:lang w:val="bg-BG"/>
              </w:rPr>
              <w:t>-налични</w:t>
            </w:r>
          </w:p>
        </w:tc>
        <w:tc>
          <w:tcPr>
            <w:tcW w:w="426"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nil"/>
            </w:tcBorders>
            <w:vAlign w:val="bottom"/>
          </w:tcPr>
          <w:p w:rsidR="00842005" w:rsidRPr="00FE73E0" w:rsidRDefault="00842005" w:rsidP="00842005">
            <w:pPr>
              <w:rPr>
                <w:sz w:val="16"/>
                <w:szCs w:val="16"/>
                <w:lang w:val="bg-BG"/>
              </w:rPr>
            </w:pPr>
            <w:r w:rsidRPr="00FE73E0">
              <w:rPr>
                <w:sz w:val="16"/>
                <w:szCs w:val="16"/>
                <w:lang w:val="bg-BG"/>
              </w:rPr>
              <w:t>3</w:t>
            </w: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6" w:type="dxa"/>
            <w:tcBorders>
              <w:top w:val="dotted" w:sz="4" w:space="0" w:color="auto"/>
              <w:left w:val="nil"/>
              <w:bottom w:val="nil"/>
              <w:right w:val="nil"/>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r w:rsidRPr="00FE73E0">
              <w:rPr>
                <w:sz w:val="16"/>
                <w:szCs w:val="16"/>
                <w:lang w:val="bg-BG"/>
              </w:rPr>
              <w:t>2</w:t>
            </w:r>
          </w:p>
        </w:tc>
        <w:tc>
          <w:tcPr>
            <w:tcW w:w="425" w:type="dxa"/>
            <w:tcBorders>
              <w:top w:val="dotted" w:sz="4" w:space="0" w:color="auto"/>
              <w:left w:val="nil"/>
              <w:bottom w:val="nil"/>
              <w:right w:val="nil"/>
            </w:tcBorders>
            <w:vAlign w:val="bottom"/>
          </w:tcPr>
          <w:p w:rsidR="00842005" w:rsidRPr="00FE73E0" w:rsidRDefault="00842005" w:rsidP="00842005">
            <w:pPr>
              <w:rPr>
                <w:sz w:val="16"/>
                <w:szCs w:val="16"/>
                <w:lang w:val="bg-BG"/>
              </w:rPr>
            </w:pPr>
            <w:r w:rsidRPr="00FE73E0">
              <w:rPr>
                <w:sz w:val="16"/>
                <w:szCs w:val="16"/>
                <w:lang w:val="bg-BG"/>
              </w:rPr>
              <w:t>2</w:t>
            </w: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6" w:type="dxa"/>
            <w:tcBorders>
              <w:top w:val="dotted" w:sz="4" w:space="0" w:color="auto"/>
              <w:left w:val="nil"/>
              <w:bottom w:val="nil"/>
              <w:right w:val="nil"/>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5" w:type="dxa"/>
            <w:tcBorders>
              <w:top w:val="dotted" w:sz="4" w:space="0" w:color="auto"/>
              <w:left w:val="nil"/>
              <w:bottom w:val="nil"/>
              <w:right w:val="nil"/>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6" w:type="dxa"/>
            <w:tcBorders>
              <w:top w:val="dotted" w:sz="4" w:space="0" w:color="auto"/>
              <w:left w:val="nil"/>
              <w:bottom w:val="nil"/>
              <w:right w:val="nil"/>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5" w:type="dxa"/>
            <w:tcBorders>
              <w:top w:val="dotted" w:sz="4" w:space="0" w:color="auto"/>
              <w:left w:val="nil"/>
              <w:bottom w:val="nil"/>
              <w:right w:val="nil"/>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double" w:sz="4" w:space="0" w:color="auto"/>
            </w:tcBorders>
            <w:vAlign w:val="bottom"/>
          </w:tcPr>
          <w:p w:rsidR="00842005" w:rsidRPr="00FE73E0" w:rsidRDefault="00842005" w:rsidP="00842005">
            <w:pPr>
              <w:rPr>
                <w:sz w:val="16"/>
                <w:szCs w:val="16"/>
                <w:lang w:val="bg-BG"/>
              </w:rPr>
            </w:pPr>
          </w:p>
        </w:tc>
      </w:tr>
      <w:tr w:rsidR="00842005" w:rsidRPr="00FE73E0" w:rsidTr="00842005">
        <w:trPr>
          <w:cantSplit/>
        </w:trPr>
        <w:tc>
          <w:tcPr>
            <w:tcW w:w="2268" w:type="dxa"/>
            <w:tcBorders>
              <w:top w:val="nil"/>
              <w:left w:val="double" w:sz="4" w:space="0" w:color="auto"/>
              <w:bottom w:val="dotted" w:sz="4" w:space="0" w:color="auto"/>
              <w:right w:val="single" w:sz="4" w:space="0" w:color="auto"/>
            </w:tcBorders>
            <w:vAlign w:val="bottom"/>
          </w:tcPr>
          <w:p w:rsidR="00842005" w:rsidRPr="00FE73E0" w:rsidRDefault="00717206" w:rsidP="00842005">
            <w:pPr>
              <w:jc w:val="right"/>
              <w:rPr>
                <w:sz w:val="16"/>
                <w:szCs w:val="16"/>
                <w:lang w:val="bg-BG"/>
              </w:rPr>
            </w:pPr>
            <w:r w:rsidRPr="00FE73E0">
              <w:rPr>
                <w:sz w:val="16"/>
                <w:szCs w:val="16"/>
                <w:lang w:val="bg-BG"/>
              </w:rPr>
              <w:t>ново планирани</w:t>
            </w:r>
          </w:p>
        </w:tc>
        <w:tc>
          <w:tcPr>
            <w:tcW w:w="426"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nil"/>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6"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5"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r w:rsidRPr="00FE73E0">
              <w:rPr>
                <w:sz w:val="16"/>
                <w:szCs w:val="16"/>
                <w:lang w:val="bg-BG"/>
              </w:rPr>
              <w:t>10</w:t>
            </w:r>
          </w:p>
        </w:tc>
        <w:tc>
          <w:tcPr>
            <w:tcW w:w="426"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r w:rsidRPr="00FE73E0">
              <w:rPr>
                <w:sz w:val="16"/>
                <w:szCs w:val="16"/>
                <w:lang w:val="bg-BG"/>
              </w:rPr>
              <w:t>10</w:t>
            </w: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5"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6"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5"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double" w:sz="4" w:space="0" w:color="auto"/>
            </w:tcBorders>
            <w:vAlign w:val="bottom"/>
          </w:tcPr>
          <w:p w:rsidR="00842005" w:rsidRPr="00FE73E0" w:rsidRDefault="00842005" w:rsidP="00842005">
            <w:pPr>
              <w:jc w:val="right"/>
              <w:rPr>
                <w:sz w:val="16"/>
                <w:szCs w:val="16"/>
                <w:lang w:val="bg-BG"/>
              </w:rPr>
            </w:pPr>
          </w:p>
        </w:tc>
      </w:tr>
      <w:tr w:rsidR="00842005" w:rsidRPr="00FE73E0" w:rsidTr="00842005">
        <w:trPr>
          <w:cantSplit/>
        </w:trPr>
        <w:tc>
          <w:tcPr>
            <w:tcW w:w="2268" w:type="dxa"/>
            <w:tcBorders>
              <w:top w:val="dotted" w:sz="4" w:space="0" w:color="auto"/>
              <w:left w:val="double" w:sz="4" w:space="0" w:color="auto"/>
              <w:bottom w:val="nil"/>
              <w:right w:val="single" w:sz="4" w:space="0" w:color="auto"/>
            </w:tcBorders>
            <w:vAlign w:val="bottom"/>
          </w:tcPr>
          <w:p w:rsidR="00842005" w:rsidRPr="00FE73E0" w:rsidRDefault="00842005" w:rsidP="00842005">
            <w:pPr>
              <w:rPr>
                <w:sz w:val="16"/>
                <w:szCs w:val="16"/>
                <w:lang w:val="bg-BG"/>
              </w:rPr>
            </w:pPr>
            <w:r w:rsidRPr="00FE73E0">
              <w:rPr>
                <w:sz w:val="16"/>
                <w:szCs w:val="16"/>
                <w:lang w:val="bg-BG"/>
              </w:rPr>
              <w:t>ЛР ЛРД ”Таслаково”</w:t>
            </w:r>
          </w:p>
        </w:tc>
        <w:tc>
          <w:tcPr>
            <w:tcW w:w="426"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nil"/>
            </w:tcBorders>
            <w:vAlign w:val="bottom"/>
          </w:tcPr>
          <w:p w:rsidR="00842005" w:rsidRPr="00FE73E0" w:rsidRDefault="00842005" w:rsidP="00842005">
            <w:pPr>
              <w:rPr>
                <w:sz w:val="16"/>
                <w:szCs w:val="16"/>
                <w:lang w:val="bg-BG"/>
              </w:rPr>
            </w:pPr>
            <w:r w:rsidRPr="00FE73E0">
              <w:rPr>
                <w:sz w:val="16"/>
                <w:szCs w:val="16"/>
                <w:lang w:val="bg-BG"/>
              </w:rPr>
              <w:t>1</w:t>
            </w: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6" w:type="dxa"/>
            <w:tcBorders>
              <w:top w:val="dotted" w:sz="4" w:space="0" w:color="auto"/>
              <w:left w:val="nil"/>
              <w:bottom w:val="nil"/>
              <w:right w:val="nil"/>
            </w:tcBorders>
            <w:vAlign w:val="bottom"/>
          </w:tcPr>
          <w:p w:rsidR="00842005" w:rsidRPr="00FE73E0" w:rsidRDefault="00842005" w:rsidP="00842005">
            <w:pPr>
              <w:rPr>
                <w:sz w:val="16"/>
                <w:szCs w:val="16"/>
                <w:lang w:val="bg-BG"/>
              </w:rPr>
            </w:pPr>
            <w:r w:rsidRPr="00FE73E0">
              <w:rPr>
                <w:sz w:val="16"/>
                <w:szCs w:val="16"/>
                <w:lang w:val="bg-BG"/>
              </w:rPr>
              <w:t>1</w:t>
            </w: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r w:rsidRPr="00FE73E0">
              <w:rPr>
                <w:sz w:val="16"/>
                <w:szCs w:val="16"/>
                <w:lang w:val="bg-BG"/>
              </w:rPr>
              <w:t>3</w:t>
            </w:r>
          </w:p>
        </w:tc>
        <w:tc>
          <w:tcPr>
            <w:tcW w:w="425" w:type="dxa"/>
            <w:tcBorders>
              <w:top w:val="dotted" w:sz="4" w:space="0" w:color="auto"/>
              <w:left w:val="nil"/>
              <w:bottom w:val="nil"/>
              <w:right w:val="nil"/>
            </w:tcBorders>
            <w:vAlign w:val="bottom"/>
          </w:tcPr>
          <w:p w:rsidR="00842005" w:rsidRPr="00FE73E0" w:rsidRDefault="00842005" w:rsidP="00842005">
            <w:pPr>
              <w:rPr>
                <w:sz w:val="16"/>
                <w:szCs w:val="16"/>
                <w:lang w:val="bg-BG"/>
              </w:rPr>
            </w:pPr>
            <w:r w:rsidRPr="00FE73E0">
              <w:rPr>
                <w:sz w:val="16"/>
                <w:szCs w:val="16"/>
                <w:lang w:val="bg-BG"/>
              </w:rPr>
              <w:t>3</w:t>
            </w: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6" w:type="dxa"/>
            <w:tcBorders>
              <w:top w:val="dotted" w:sz="4" w:space="0" w:color="auto"/>
              <w:left w:val="nil"/>
              <w:bottom w:val="nil"/>
              <w:right w:val="nil"/>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5" w:type="dxa"/>
            <w:tcBorders>
              <w:top w:val="dotted" w:sz="4" w:space="0" w:color="auto"/>
              <w:left w:val="nil"/>
              <w:bottom w:val="nil"/>
              <w:right w:val="nil"/>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6" w:type="dxa"/>
            <w:tcBorders>
              <w:top w:val="dotted" w:sz="4" w:space="0" w:color="auto"/>
              <w:left w:val="nil"/>
              <w:bottom w:val="nil"/>
              <w:right w:val="nil"/>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5" w:type="dxa"/>
            <w:tcBorders>
              <w:top w:val="dotted" w:sz="4" w:space="0" w:color="auto"/>
              <w:left w:val="nil"/>
              <w:bottom w:val="nil"/>
              <w:right w:val="nil"/>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double" w:sz="4" w:space="0" w:color="auto"/>
            </w:tcBorders>
            <w:vAlign w:val="bottom"/>
          </w:tcPr>
          <w:p w:rsidR="00842005" w:rsidRPr="00FE73E0" w:rsidRDefault="00842005" w:rsidP="00842005">
            <w:pPr>
              <w:rPr>
                <w:sz w:val="16"/>
                <w:szCs w:val="16"/>
                <w:lang w:val="bg-BG"/>
              </w:rPr>
            </w:pPr>
          </w:p>
        </w:tc>
      </w:tr>
      <w:tr w:rsidR="00842005" w:rsidRPr="00FE73E0" w:rsidTr="00842005">
        <w:trPr>
          <w:cantSplit/>
        </w:trPr>
        <w:tc>
          <w:tcPr>
            <w:tcW w:w="2268" w:type="dxa"/>
            <w:tcBorders>
              <w:top w:val="nil"/>
              <w:left w:val="double" w:sz="4" w:space="0" w:color="auto"/>
              <w:bottom w:val="dotted" w:sz="4" w:space="0" w:color="auto"/>
              <w:right w:val="single" w:sz="4" w:space="0" w:color="auto"/>
            </w:tcBorders>
            <w:vAlign w:val="bottom"/>
          </w:tcPr>
          <w:p w:rsidR="00842005" w:rsidRPr="00FE73E0" w:rsidRDefault="00717206" w:rsidP="00842005">
            <w:pPr>
              <w:jc w:val="right"/>
              <w:rPr>
                <w:sz w:val="16"/>
                <w:szCs w:val="16"/>
                <w:lang w:val="bg-BG"/>
              </w:rPr>
            </w:pPr>
            <w:r w:rsidRPr="00FE73E0">
              <w:rPr>
                <w:sz w:val="16"/>
                <w:szCs w:val="16"/>
                <w:lang w:val="bg-BG"/>
              </w:rPr>
              <w:t>ново планирани</w:t>
            </w:r>
          </w:p>
        </w:tc>
        <w:tc>
          <w:tcPr>
            <w:tcW w:w="426"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nil"/>
            </w:tcBorders>
            <w:vAlign w:val="bottom"/>
          </w:tcPr>
          <w:p w:rsidR="00842005" w:rsidRPr="00FE73E0" w:rsidRDefault="00842005" w:rsidP="00842005">
            <w:pPr>
              <w:jc w:val="right"/>
              <w:rPr>
                <w:sz w:val="16"/>
                <w:szCs w:val="16"/>
                <w:lang w:val="bg-BG"/>
              </w:rPr>
            </w:pPr>
            <w:r w:rsidRPr="00FE73E0">
              <w:rPr>
                <w:sz w:val="16"/>
                <w:szCs w:val="16"/>
                <w:lang w:val="bg-BG"/>
              </w:rPr>
              <w:t>3</w:t>
            </w: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6"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5"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r w:rsidRPr="00FE73E0">
              <w:rPr>
                <w:sz w:val="16"/>
                <w:szCs w:val="16"/>
                <w:lang w:val="bg-BG"/>
              </w:rPr>
              <w:t>10</w:t>
            </w:r>
          </w:p>
        </w:tc>
        <w:tc>
          <w:tcPr>
            <w:tcW w:w="426"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r w:rsidRPr="00FE73E0">
              <w:rPr>
                <w:sz w:val="16"/>
                <w:szCs w:val="16"/>
                <w:lang w:val="bg-BG"/>
              </w:rPr>
              <w:t>10</w:t>
            </w: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5"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6"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5"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double" w:sz="4" w:space="0" w:color="auto"/>
            </w:tcBorders>
            <w:vAlign w:val="bottom"/>
          </w:tcPr>
          <w:p w:rsidR="00842005" w:rsidRPr="00FE73E0" w:rsidRDefault="00842005" w:rsidP="00842005">
            <w:pPr>
              <w:jc w:val="right"/>
              <w:rPr>
                <w:sz w:val="16"/>
                <w:szCs w:val="16"/>
                <w:lang w:val="bg-BG"/>
              </w:rPr>
            </w:pPr>
          </w:p>
        </w:tc>
      </w:tr>
      <w:tr w:rsidR="00842005" w:rsidRPr="00FE73E0" w:rsidTr="00842005">
        <w:trPr>
          <w:cantSplit/>
        </w:trPr>
        <w:tc>
          <w:tcPr>
            <w:tcW w:w="2268" w:type="dxa"/>
            <w:tcBorders>
              <w:top w:val="dotted" w:sz="4" w:space="0" w:color="auto"/>
              <w:left w:val="double" w:sz="4" w:space="0" w:color="auto"/>
              <w:bottom w:val="nil"/>
              <w:right w:val="single" w:sz="4" w:space="0" w:color="auto"/>
            </w:tcBorders>
            <w:vAlign w:val="bottom"/>
          </w:tcPr>
          <w:p w:rsidR="00842005" w:rsidRPr="00FE73E0" w:rsidRDefault="00842005" w:rsidP="00842005">
            <w:pPr>
              <w:rPr>
                <w:sz w:val="16"/>
                <w:szCs w:val="16"/>
                <w:lang w:val="bg-BG"/>
              </w:rPr>
            </w:pPr>
            <w:r w:rsidRPr="00FE73E0">
              <w:rPr>
                <w:sz w:val="16"/>
                <w:szCs w:val="16"/>
                <w:lang w:val="bg-BG"/>
              </w:rPr>
              <w:t>ЛР ЛРД ”Скала”</w:t>
            </w:r>
            <w:r w:rsidR="00A2771C" w:rsidRPr="00FE73E0">
              <w:rPr>
                <w:sz w:val="16"/>
                <w:szCs w:val="16"/>
                <w:lang w:val="bg-BG"/>
              </w:rPr>
              <w:t>-налични</w:t>
            </w:r>
          </w:p>
        </w:tc>
        <w:tc>
          <w:tcPr>
            <w:tcW w:w="426"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nil"/>
            </w:tcBorders>
            <w:vAlign w:val="bottom"/>
          </w:tcPr>
          <w:p w:rsidR="00842005" w:rsidRPr="00FE73E0" w:rsidRDefault="00842005" w:rsidP="00842005">
            <w:pPr>
              <w:rPr>
                <w:sz w:val="16"/>
                <w:szCs w:val="16"/>
                <w:lang w:val="bg-BG"/>
              </w:rPr>
            </w:pPr>
            <w:r w:rsidRPr="00FE73E0">
              <w:rPr>
                <w:sz w:val="16"/>
                <w:szCs w:val="16"/>
                <w:lang w:val="bg-BG"/>
              </w:rPr>
              <w:t>1</w:t>
            </w: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6" w:type="dxa"/>
            <w:tcBorders>
              <w:top w:val="dotted" w:sz="4" w:space="0" w:color="auto"/>
              <w:left w:val="nil"/>
              <w:bottom w:val="nil"/>
              <w:right w:val="nil"/>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r w:rsidRPr="00FE73E0">
              <w:rPr>
                <w:sz w:val="16"/>
                <w:szCs w:val="16"/>
                <w:lang w:val="bg-BG"/>
              </w:rPr>
              <w:t>1</w:t>
            </w:r>
          </w:p>
        </w:tc>
        <w:tc>
          <w:tcPr>
            <w:tcW w:w="425" w:type="dxa"/>
            <w:tcBorders>
              <w:top w:val="dotted" w:sz="4" w:space="0" w:color="auto"/>
              <w:left w:val="nil"/>
              <w:bottom w:val="nil"/>
              <w:right w:val="nil"/>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6" w:type="dxa"/>
            <w:tcBorders>
              <w:top w:val="dotted" w:sz="4" w:space="0" w:color="auto"/>
              <w:left w:val="nil"/>
              <w:bottom w:val="nil"/>
              <w:right w:val="nil"/>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5" w:type="dxa"/>
            <w:tcBorders>
              <w:top w:val="dotted" w:sz="4" w:space="0" w:color="auto"/>
              <w:left w:val="nil"/>
              <w:bottom w:val="nil"/>
              <w:right w:val="nil"/>
            </w:tcBorders>
            <w:vAlign w:val="bottom"/>
          </w:tcPr>
          <w:p w:rsidR="00842005" w:rsidRPr="00FE73E0" w:rsidRDefault="00842005" w:rsidP="00842005">
            <w:pPr>
              <w:rPr>
                <w:sz w:val="16"/>
                <w:szCs w:val="16"/>
                <w:lang w:val="bg-BG"/>
              </w:rPr>
            </w:pPr>
            <w:r w:rsidRPr="00FE73E0">
              <w:rPr>
                <w:sz w:val="16"/>
                <w:szCs w:val="16"/>
                <w:lang w:val="bg-BG"/>
              </w:rPr>
              <w:t>1</w:t>
            </w: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6" w:type="dxa"/>
            <w:tcBorders>
              <w:top w:val="dotted" w:sz="4" w:space="0" w:color="auto"/>
              <w:left w:val="nil"/>
              <w:bottom w:val="nil"/>
              <w:right w:val="nil"/>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r w:rsidRPr="00FE73E0">
              <w:rPr>
                <w:sz w:val="16"/>
                <w:szCs w:val="16"/>
                <w:lang w:val="bg-BG"/>
              </w:rPr>
              <w:t>1</w:t>
            </w:r>
          </w:p>
        </w:tc>
        <w:tc>
          <w:tcPr>
            <w:tcW w:w="425" w:type="dxa"/>
            <w:tcBorders>
              <w:top w:val="dotted" w:sz="4" w:space="0" w:color="auto"/>
              <w:left w:val="nil"/>
              <w:bottom w:val="nil"/>
              <w:right w:val="nil"/>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double" w:sz="4" w:space="0" w:color="auto"/>
            </w:tcBorders>
            <w:vAlign w:val="bottom"/>
          </w:tcPr>
          <w:p w:rsidR="00842005" w:rsidRPr="00FE73E0" w:rsidRDefault="00842005" w:rsidP="00842005">
            <w:pPr>
              <w:rPr>
                <w:sz w:val="16"/>
                <w:szCs w:val="16"/>
                <w:lang w:val="bg-BG"/>
              </w:rPr>
            </w:pPr>
          </w:p>
        </w:tc>
      </w:tr>
      <w:tr w:rsidR="00842005" w:rsidRPr="00FE73E0" w:rsidTr="00842005">
        <w:trPr>
          <w:cantSplit/>
        </w:trPr>
        <w:tc>
          <w:tcPr>
            <w:tcW w:w="2268" w:type="dxa"/>
            <w:tcBorders>
              <w:top w:val="nil"/>
              <w:left w:val="double" w:sz="4" w:space="0" w:color="auto"/>
              <w:bottom w:val="double" w:sz="4" w:space="0" w:color="auto"/>
              <w:right w:val="single" w:sz="4" w:space="0" w:color="auto"/>
            </w:tcBorders>
            <w:vAlign w:val="bottom"/>
          </w:tcPr>
          <w:p w:rsidR="00842005" w:rsidRPr="00FE73E0" w:rsidRDefault="00717206" w:rsidP="00842005">
            <w:pPr>
              <w:jc w:val="right"/>
              <w:rPr>
                <w:sz w:val="16"/>
                <w:szCs w:val="16"/>
                <w:lang w:val="bg-BG"/>
              </w:rPr>
            </w:pPr>
            <w:r w:rsidRPr="00FE73E0">
              <w:rPr>
                <w:sz w:val="16"/>
                <w:szCs w:val="16"/>
                <w:lang w:val="bg-BG"/>
              </w:rPr>
              <w:t>ново планирани</w:t>
            </w:r>
          </w:p>
        </w:tc>
        <w:tc>
          <w:tcPr>
            <w:tcW w:w="426" w:type="dxa"/>
            <w:tcBorders>
              <w:top w:val="nil"/>
              <w:left w:val="single" w:sz="4" w:space="0" w:color="auto"/>
              <w:bottom w:val="double" w:sz="4" w:space="0" w:color="auto"/>
              <w:right w:val="single" w:sz="4" w:space="0" w:color="auto"/>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uble" w:sz="4" w:space="0" w:color="auto"/>
              <w:right w:val="single" w:sz="4" w:space="0" w:color="auto"/>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uble" w:sz="4" w:space="0" w:color="auto"/>
              <w:right w:val="nil"/>
            </w:tcBorders>
            <w:vAlign w:val="bottom"/>
          </w:tcPr>
          <w:p w:rsidR="00842005" w:rsidRPr="00FE73E0" w:rsidRDefault="00842005" w:rsidP="00842005">
            <w:pPr>
              <w:jc w:val="right"/>
              <w:rPr>
                <w:sz w:val="16"/>
                <w:szCs w:val="16"/>
                <w:lang w:val="bg-BG"/>
              </w:rPr>
            </w:pPr>
            <w:r w:rsidRPr="00FE73E0">
              <w:rPr>
                <w:sz w:val="16"/>
                <w:szCs w:val="16"/>
                <w:lang w:val="bg-BG"/>
              </w:rPr>
              <w:t>2</w:t>
            </w:r>
          </w:p>
        </w:tc>
        <w:tc>
          <w:tcPr>
            <w:tcW w:w="425" w:type="dxa"/>
            <w:tcBorders>
              <w:top w:val="nil"/>
              <w:left w:val="single" w:sz="4" w:space="0" w:color="auto"/>
              <w:bottom w:val="double" w:sz="4" w:space="0" w:color="auto"/>
              <w:right w:val="single" w:sz="4" w:space="0" w:color="auto"/>
            </w:tcBorders>
            <w:vAlign w:val="bottom"/>
          </w:tcPr>
          <w:p w:rsidR="00842005" w:rsidRPr="00FE73E0" w:rsidRDefault="00842005" w:rsidP="00842005">
            <w:pPr>
              <w:jc w:val="right"/>
              <w:rPr>
                <w:sz w:val="16"/>
                <w:szCs w:val="16"/>
                <w:lang w:val="bg-BG"/>
              </w:rPr>
            </w:pPr>
          </w:p>
        </w:tc>
        <w:tc>
          <w:tcPr>
            <w:tcW w:w="426" w:type="dxa"/>
            <w:tcBorders>
              <w:top w:val="nil"/>
              <w:left w:val="nil"/>
              <w:bottom w:val="double" w:sz="4" w:space="0" w:color="auto"/>
              <w:right w:val="nil"/>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uble" w:sz="4" w:space="0" w:color="auto"/>
              <w:right w:val="single" w:sz="4" w:space="0" w:color="auto"/>
            </w:tcBorders>
            <w:vAlign w:val="bottom"/>
          </w:tcPr>
          <w:p w:rsidR="00842005" w:rsidRPr="00FE73E0" w:rsidRDefault="00842005" w:rsidP="00842005">
            <w:pPr>
              <w:jc w:val="right"/>
              <w:rPr>
                <w:sz w:val="16"/>
                <w:szCs w:val="16"/>
                <w:lang w:val="bg-BG"/>
              </w:rPr>
            </w:pPr>
            <w:r w:rsidRPr="00FE73E0">
              <w:rPr>
                <w:sz w:val="16"/>
                <w:szCs w:val="16"/>
                <w:lang w:val="bg-BG"/>
              </w:rPr>
              <w:t>2</w:t>
            </w:r>
          </w:p>
        </w:tc>
        <w:tc>
          <w:tcPr>
            <w:tcW w:w="425" w:type="dxa"/>
            <w:tcBorders>
              <w:top w:val="nil"/>
              <w:left w:val="nil"/>
              <w:bottom w:val="double" w:sz="4" w:space="0" w:color="auto"/>
              <w:right w:val="nil"/>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uble" w:sz="4" w:space="0" w:color="auto"/>
              <w:right w:val="single" w:sz="4" w:space="0" w:color="auto"/>
            </w:tcBorders>
            <w:vAlign w:val="bottom"/>
          </w:tcPr>
          <w:p w:rsidR="00842005" w:rsidRPr="00FE73E0" w:rsidRDefault="00842005" w:rsidP="00842005">
            <w:pPr>
              <w:jc w:val="right"/>
              <w:rPr>
                <w:sz w:val="16"/>
                <w:szCs w:val="16"/>
                <w:lang w:val="bg-BG"/>
              </w:rPr>
            </w:pPr>
            <w:r w:rsidRPr="00FE73E0">
              <w:rPr>
                <w:sz w:val="16"/>
                <w:szCs w:val="16"/>
                <w:lang w:val="bg-BG"/>
              </w:rPr>
              <w:t>5</w:t>
            </w:r>
          </w:p>
        </w:tc>
        <w:tc>
          <w:tcPr>
            <w:tcW w:w="426" w:type="dxa"/>
            <w:tcBorders>
              <w:top w:val="nil"/>
              <w:left w:val="nil"/>
              <w:bottom w:val="double" w:sz="4" w:space="0" w:color="auto"/>
              <w:right w:val="nil"/>
            </w:tcBorders>
            <w:vAlign w:val="bottom"/>
          </w:tcPr>
          <w:p w:rsidR="00842005" w:rsidRPr="00FE73E0" w:rsidRDefault="00842005" w:rsidP="00842005">
            <w:pPr>
              <w:jc w:val="right"/>
              <w:rPr>
                <w:sz w:val="16"/>
                <w:szCs w:val="16"/>
                <w:lang w:val="bg-BG"/>
              </w:rPr>
            </w:pPr>
            <w:r w:rsidRPr="00FE73E0">
              <w:rPr>
                <w:sz w:val="16"/>
                <w:szCs w:val="16"/>
                <w:lang w:val="bg-BG"/>
              </w:rPr>
              <w:t>5</w:t>
            </w:r>
          </w:p>
        </w:tc>
        <w:tc>
          <w:tcPr>
            <w:tcW w:w="425" w:type="dxa"/>
            <w:tcBorders>
              <w:top w:val="nil"/>
              <w:left w:val="single" w:sz="4" w:space="0" w:color="auto"/>
              <w:bottom w:val="double" w:sz="4" w:space="0" w:color="auto"/>
              <w:right w:val="single" w:sz="4" w:space="0" w:color="auto"/>
            </w:tcBorders>
            <w:vAlign w:val="bottom"/>
          </w:tcPr>
          <w:p w:rsidR="00842005" w:rsidRPr="00FE73E0" w:rsidRDefault="00842005" w:rsidP="00842005">
            <w:pPr>
              <w:jc w:val="right"/>
              <w:rPr>
                <w:sz w:val="16"/>
                <w:szCs w:val="16"/>
                <w:lang w:val="bg-BG"/>
              </w:rPr>
            </w:pPr>
          </w:p>
        </w:tc>
        <w:tc>
          <w:tcPr>
            <w:tcW w:w="425" w:type="dxa"/>
            <w:tcBorders>
              <w:top w:val="nil"/>
              <w:left w:val="nil"/>
              <w:bottom w:val="double" w:sz="4" w:space="0" w:color="auto"/>
              <w:right w:val="nil"/>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uble" w:sz="4" w:space="0" w:color="auto"/>
              <w:right w:val="single" w:sz="4" w:space="0" w:color="auto"/>
            </w:tcBorders>
            <w:vAlign w:val="bottom"/>
          </w:tcPr>
          <w:p w:rsidR="00842005" w:rsidRPr="00FE73E0" w:rsidRDefault="00842005" w:rsidP="00842005">
            <w:pPr>
              <w:jc w:val="right"/>
              <w:rPr>
                <w:sz w:val="16"/>
                <w:szCs w:val="16"/>
                <w:lang w:val="bg-BG"/>
              </w:rPr>
            </w:pPr>
          </w:p>
        </w:tc>
        <w:tc>
          <w:tcPr>
            <w:tcW w:w="426" w:type="dxa"/>
            <w:tcBorders>
              <w:top w:val="nil"/>
              <w:left w:val="nil"/>
              <w:bottom w:val="double" w:sz="4" w:space="0" w:color="auto"/>
              <w:right w:val="nil"/>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uble" w:sz="4" w:space="0" w:color="auto"/>
              <w:right w:val="single" w:sz="4" w:space="0" w:color="auto"/>
            </w:tcBorders>
            <w:vAlign w:val="bottom"/>
          </w:tcPr>
          <w:p w:rsidR="00842005" w:rsidRPr="00FE73E0" w:rsidRDefault="00842005" w:rsidP="00842005">
            <w:pPr>
              <w:jc w:val="right"/>
              <w:rPr>
                <w:sz w:val="16"/>
                <w:szCs w:val="16"/>
                <w:lang w:val="bg-BG"/>
              </w:rPr>
            </w:pPr>
          </w:p>
        </w:tc>
        <w:tc>
          <w:tcPr>
            <w:tcW w:w="425" w:type="dxa"/>
            <w:tcBorders>
              <w:top w:val="nil"/>
              <w:left w:val="nil"/>
              <w:bottom w:val="double" w:sz="4" w:space="0" w:color="auto"/>
              <w:right w:val="nil"/>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uble" w:sz="4" w:space="0" w:color="auto"/>
              <w:right w:val="double" w:sz="4" w:space="0" w:color="auto"/>
            </w:tcBorders>
            <w:vAlign w:val="bottom"/>
          </w:tcPr>
          <w:p w:rsidR="00842005" w:rsidRPr="00FE73E0" w:rsidRDefault="00842005" w:rsidP="00842005">
            <w:pPr>
              <w:jc w:val="right"/>
              <w:rPr>
                <w:sz w:val="16"/>
                <w:szCs w:val="16"/>
                <w:lang w:val="bg-BG"/>
              </w:rPr>
            </w:pPr>
          </w:p>
        </w:tc>
      </w:tr>
      <w:tr w:rsidR="00842005" w:rsidRPr="00FE73E0" w:rsidTr="00842005">
        <w:trPr>
          <w:cantSplit/>
        </w:trPr>
        <w:tc>
          <w:tcPr>
            <w:tcW w:w="2268" w:type="dxa"/>
            <w:tcBorders>
              <w:top w:val="nil"/>
              <w:left w:val="double" w:sz="4" w:space="0" w:color="auto"/>
              <w:bottom w:val="nil"/>
              <w:right w:val="single" w:sz="4" w:space="0" w:color="auto"/>
            </w:tcBorders>
            <w:vAlign w:val="bottom"/>
          </w:tcPr>
          <w:p w:rsidR="00842005" w:rsidRPr="00FE73E0" w:rsidRDefault="00842005" w:rsidP="00842005">
            <w:pPr>
              <w:rPr>
                <w:sz w:val="16"/>
                <w:szCs w:val="16"/>
                <w:lang w:val="bg-BG"/>
              </w:rPr>
            </w:pPr>
            <w:r w:rsidRPr="00FE73E0">
              <w:rPr>
                <w:sz w:val="16"/>
                <w:szCs w:val="16"/>
                <w:lang w:val="bg-BG"/>
              </w:rPr>
              <w:t>ЛР ЛРД ”Секулово”</w:t>
            </w:r>
          </w:p>
        </w:tc>
        <w:tc>
          <w:tcPr>
            <w:tcW w:w="426" w:type="dxa"/>
            <w:tcBorders>
              <w:top w:val="double"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5" w:type="dxa"/>
            <w:tcBorders>
              <w:top w:val="nil"/>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5" w:type="dxa"/>
            <w:tcBorders>
              <w:top w:val="nil"/>
              <w:left w:val="single" w:sz="4" w:space="0" w:color="auto"/>
              <w:bottom w:val="nil"/>
              <w:right w:val="nil"/>
            </w:tcBorders>
            <w:vAlign w:val="bottom"/>
          </w:tcPr>
          <w:p w:rsidR="00842005" w:rsidRPr="00FE73E0" w:rsidRDefault="00842005" w:rsidP="00842005">
            <w:pPr>
              <w:rPr>
                <w:sz w:val="16"/>
                <w:szCs w:val="16"/>
                <w:lang w:val="bg-BG"/>
              </w:rPr>
            </w:pPr>
            <w:r w:rsidRPr="00FE73E0">
              <w:rPr>
                <w:sz w:val="16"/>
                <w:szCs w:val="16"/>
                <w:lang w:val="bg-BG"/>
              </w:rPr>
              <w:t>2</w:t>
            </w:r>
          </w:p>
        </w:tc>
        <w:tc>
          <w:tcPr>
            <w:tcW w:w="425" w:type="dxa"/>
            <w:tcBorders>
              <w:top w:val="nil"/>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6" w:type="dxa"/>
            <w:tcBorders>
              <w:top w:val="nil"/>
              <w:left w:val="nil"/>
              <w:bottom w:val="nil"/>
              <w:right w:val="nil"/>
            </w:tcBorders>
            <w:vAlign w:val="bottom"/>
          </w:tcPr>
          <w:p w:rsidR="00842005" w:rsidRPr="00FE73E0" w:rsidRDefault="00842005" w:rsidP="00842005">
            <w:pPr>
              <w:rPr>
                <w:sz w:val="16"/>
                <w:szCs w:val="16"/>
                <w:lang w:val="bg-BG"/>
              </w:rPr>
            </w:pPr>
            <w:r w:rsidRPr="00FE73E0">
              <w:rPr>
                <w:sz w:val="16"/>
                <w:szCs w:val="16"/>
                <w:lang w:val="bg-BG"/>
              </w:rPr>
              <w:t>1</w:t>
            </w:r>
          </w:p>
        </w:tc>
        <w:tc>
          <w:tcPr>
            <w:tcW w:w="425" w:type="dxa"/>
            <w:tcBorders>
              <w:top w:val="nil"/>
              <w:left w:val="single" w:sz="4" w:space="0" w:color="auto"/>
              <w:bottom w:val="nil"/>
              <w:right w:val="single" w:sz="4" w:space="0" w:color="auto"/>
            </w:tcBorders>
            <w:vAlign w:val="bottom"/>
          </w:tcPr>
          <w:p w:rsidR="00842005" w:rsidRPr="00FE73E0" w:rsidRDefault="00842005" w:rsidP="00842005">
            <w:pPr>
              <w:rPr>
                <w:sz w:val="16"/>
                <w:szCs w:val="16"/>
                <w:lang w:val="bg-BG"/>
              </w:rPr>
            </w:pPr>
            <w:r w:rsidRPr="00FE73E0">
              <w:rPr>
                <w:sz w:val="16"/>
                <w:szCs w:val="16"/>
                <w:lang w:val="bg-BG"/>
              </w:rPr>
              <w:t>3</w:t>
            </w:r>
          </w:p>
        </w:tc>
        <w:tc>
          <w:tcPr>
            <w:tcW w:w="425" w:type="dxa"/>
            <w:tcBorders>
              <w:top w:val="nil"/>
              <w:left w:val="nil"/>
              <w:bottom w:val="nil"/>
              <w:right w:val="nil"/>
            </w:tcBorders>
            <w:vAlign w:val="bottom"/>
          </w:tcPr>
          <w:p w:rsidR="00842005" w:rsidRPr="00FE73E0" w:rsidRDefault="00842005" w:rsidP="00842005">
            <w:pPr>
              <w:rPr>
                <w:sz w:val="16"/>
                <w:szCs w:val="16"/>
                <w:lang w:val="bg-BG"/>
              </w:rPr>
            </w:pPr>
            <w:r w:rsidRPr="00FE73E0">
              <w:rPr>
                <w:sz w:val="16"/>
                <w:szCs w:val="16"/>
                <w:lang w:val="bg-BG"/>
              </w:rPr>
              <w:t>3</w:t>
            </w:r>
          </w:p>
        </w:tc>
        <w:tc>
          <w:tcPr>
            <w:tcW w:w="425" w:type="dxa"/>
            <w:tcBorders>
              <w:top w:val="nil"/>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6" w:type="dxa"/>
            <w:tcBorders>
              <w:top w:val="nil"/>
              <w:left w:val="nil"/>
              <w:bottom w:val="nil"/>
              <w:right w:val="nil"/>
            </w:tcBorders>
            <w:vAlign w:val="bottom"/>
          </w:tcPr>
          <w:p w:rsidR="00842005" w:rsidRPr="00FE73E0" w:rsidRDefault="00842005" w:rsidP="00842005">
            <w:pPr>
              <w:rPr>
                <w:sz w:val="16"/>
                <w:szCs w:val="16"/>
                <w:lang w:val="bg-BG"/>
              </w:rPr>
            </w:pPr>
          </w:p>
        </w:tc>
        <w:tc>
          <w:tcPr>
            <w:tcW w:w="425" w:type="dxa"/>
            <w:tcBorders>
              <w:top w:val="nil"/>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5" w:type="dxa"/>
            <w:tcBorders>
              <w:top w:val="nil"/>
              <w:left w:val="nil"/>
              <w:bottom w:val="nil"/>
              <w:right w:val="nil"/>
            </w:tcBorders>
            <w:vAlign w:val="bottom"/>
          </w:tcPr>
          <w:p w:rsidR="00842005" w:rsidRPr="00FE73E0" w:rsidRDefault="00842005" w:rsidP="00842005">
            <w:pPr>
              <w:rPr>
                <w:sz w:val="16"/>
                <w:szCs w:val="16"/>
                <w:lang w:val="bg-BG"/>
              </w:rPr>
            </w:pPr>
          </w:p>
        </w:tc>
        <w:tc>
          <w:tcPr>
            <w:tcW w:w="425" w:type="dxa"/>
            <w:tcBorders>
              <w:top w:val="nil"/>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6" w:type="dxa"/>
            <w:tcBorders>
              <w:top w:val="nil"/>
              <w:left w:val="nil"/>
              <w:bottom w:val="nil"/>
              <w:right w:val="nil"/>
            </w:tcBorders>
            <w:vAlign w:val="bottom"/>
          </w:tcPr>
          <w:p w:rsidR="00842005" w:rsidRPr="00FE73E0" w:rsidRDefault="00842005" w:rsidP="00842005">
            <w:pPr>
              <w:rPr>
                <w:sz w:val="16"/>
                <w:szCs w:val="16"/>
                <w:lang w:val="bg-BG"/>
              </w:rPr>
            </w:pPr>
          </w:p>
        </w:tc>
        <w:tc>
          <w:tcPr>
            <w:tcW w:w="425" w:type="dxa"/>
            <w:tcBorders>
              <w:top w:val="nil"/>
              <w:left w:val="single" w:sz="4" w:space="0" w:color="auto"/>
              <w:bottom w:val="nil"/>
              <w:right w:val="single" w:sz="4" w:space="0" w:color="auto"/>
            </w:tcBorders>
            <w:vAlign w:val="bottom"/>
          </w:tcPr>
          <w:p w:rsidR="00842005" w:rsidRPr="00FE73E0" w:rsidRDefault="00842005" w:rsidP="00842005">
            <w:pPr>
              <w:rPr>
                <w:sz w:val="16"/>
                <w:szCs w:val="16"/>
                <w:lang w:val="bg-BG"/>
              </w:rPr>
            </w:pPr>
            <w:r w:rsidRPr="00FE73E0">
              <w:rPr>
                <w:sz w:val="16"/>
                <w:szCs w:val="16"/>
                <w:lang w:val="bg-BG"/>
              </w:rPr>
              <w:t>1</w:t>
            </w:r>
          </w:p>
        </w:tc>
        <w:tc>
          <w:tcPr>
            <w:tcW w:w="425" w:type="dxa"/>
            <w:tcBorders>
              <w:top w:val="nil"/>
              <w:left w:val="nil"/>
              <w:bottom w:val="nil"/>
              <w:right w:val="nil"/>
            </w:tcBorders>
            <w:vAlign w:val="bottom"/>
          </w:tcPr>
          <w:p w:rsidR="00842005" w:rsidRPr="00FE73E0" w:rsidRDefault="00842005" w:rsidP="00842005">
            <w:pPr>
              <w:rPr>
                <w:sz w:val="16"/>
                <w:szCs w:val="16"/>
                <w:lang w:val="bg-BG"/>
              </w:rPr>
            </w:pPr>
          </w:p>
        </w:tc>
        <w:tc>
          <w:tcPr>
            <w:tcW w:w="425" w:type="dxa"/>
            <w:tcBorders>
              <w:top w:val="nil"/>
              <w:left w:val="single" w:sz="4" w:space="0" w:color="auto"/>
              <w:bottom w:val="nil"/>
              <w:right w:val="double" w:sz="4" w:space="0" w:color="auto"/>
            </w:tcBorders>
            <w:vAlign w:val="bottom"/>
          </w:tcPr>
          <w:p w:rsidR="00842005" w:rsidRPr="00FE73E0" w:rsidRDefault="00842005" w:rsidP="00842005">
            <w:pPr>
              <w:rPr>
                <w:sz w:val="16"/>
                <w:szCs w:val="16"/>
                <w:lang w:val="bg-BG"/>
              </w:rPr>
            </w:pPr>
          </w:p>
        </w:tc>
      </w:tr>
      <w:tr w:rsidR="00842005" w:rsidRPr="00FE73E0" w:rsidTr="00842005">
        <w:trPr>
          <w:cantSplit/>
        </w:trPr>
        <w:tc>
          <w:tcPr>
            <w:tcW w:w="2268" w:type="dxa"/>
            <w:tcBorders>
              <w:top w:val="nil"/>
              <w:left w:val="double" w:sz="4" w:space="0" w:color="auto"/>
              <w:bottom w:val="dotted" w:sz="4" w:space="0" w:color="auto"/>
              <w:right w:val="single" w:sz="4" w:space="0" w:color="auto"/>
            </w:tcBorders>
            <w:vAlign w:val="bottom"/>
          </w:tcPr>
          <w:p w:rsidR="00842005" w:rsidRPr="00FE73E0" w:rsidRDefault="00717206" w:rsidP="00842005">
            <w:pPr>
              <w:jc w:val="right"/>
              <w:rPr>
                <w:sz w:val="16"/>
                <w:szCs w:val="16"/>
                <w:lang w:val="bg-BG"/>
              </w:rPr>
            </w:pPr>
            <w:r w:rsidRPr="00FE73E0">
              <w:rPr>
                <w:sz w:val="16"/>
                <w:szCs w:val="16"/>
                <w:lang w:val="bg-BG"/>
              </w:rPr>
              <w:t>ново планирани</w:t>
            </w:r>
          </w:p>
        </w:tc>
        <w:tc>
          <w:tcPr>
            <w:tcW w:w="426"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nil"/>
            </w:tcBorders>
            <w:vAlign w:val="bottom"/>
          </w:tcPr>
          <w:p w:rsidR="00842005" w:rsidRPr="00FE73E0" w:rsidRDefault="00842005" w:rsidP="00842005">
            <w:pPr>
              <w:jc w:val="right"/>
              <w:rPr>
                <w:sz w:val="16"/>
                <w:szCs w:val="16"/>
                <w:lang w:val="bg-BG"/>
              </w:rPr>
            </w:pPr>
            <w:r w:rsidRPr="00FE73E0">
              <w:rPr>
                <w:sz w:val="16"/>
                <w:szCs w:val="16"/>
                <w:lang w:val="bg-BG"/>
              </w:rPr>
              <w:t>3</w:t>
            </w: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6"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r w:rsidRPr="00FE73E0">
              <w:rPr>
                <w:sz w:val="16"/>
                <w:szCs w:val="16"/>
                <w:lang w:val="bg-BG"/>
              </w:rPr>
              <w:t>2</w:t>
            </w:r>
          </w:p>
        </w:tc>
        <w:tc>
          <w:tcPr>
            <w:tcW w:w="425"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r w:rsidRPr="00FE73E0">
              <w:rPr>
                <w:sz w:val="16"/>
                <w:szCs w:val="16"/>
                <w:lang w:val="bg-BG"/>
              </w:rPr>
              <w:t>1</w:t>
            </w: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r w:rsidRPr="00FE73E0">
              <w:rPr>
                <w:sz w:val="16"/>
                <w:szCs w:val="16"/>
                <w:lang w:val="bg-BG"/>
              </w:rPr>
              <w:t>20</w:t>
            </w:r>
          </w:p>
        </w:tc>
        <w:tc>
          <w:tcPr>
            <w:tcW w:w="426"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r w:rsidRPr="00FE73E0">
              <w:rPr>
                <w:sz w:val="16"/>
                <w:szCs w:val="16"/>
                <w:lang w:val="bg-BG"/>
              </w:rPr>
              <w:t>20</w:t>
            </w: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5"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6"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5"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double" w:sz="4" w:space="0" w:color="auto"/>
            </w:tcBorders>
            <w:vAlign w:val="bottom"/>
          </w:tcPr>
          <w:p w:rsidR="00842005" w:rsidRPr="00FE73E0" w:rsidRDefault="00842005" w:rsidP="00842005">
            <w:pPr>
              <w:jc w:val="right"/>
              <w:rPr>
                <w:sz w:val="16"/>
                <w:szCs w:val="16"/>
                <w:lang w:val="bg-BG"/>
              </w:rPr>
            </w:pPr>
          </w:p>
        </w:tc>
      </w:tr>
      <w:tr w:rsidR="00842005" w:rsidRPr="00FE73E0" w:rsidTr="00842005">
        <w:trPr>
          <w:cantSplit/>
        </w:trPr>
        <w:tc>
          <w:tcPr>
            <w:tcW w:w="2268" w:type="dxa"/>
            <w:tcBorders>
              <w:top w:val="dotted" w:sz="4" w:space="0" w:color="auto"/>
              <w:left w:val="double" w:sz="4" w:space="0" w:color="auto"/>
              <w:bottom w:val="nil"/>
              <w:right w:val="single" w:sz="4" w:space="0" w:color="auto"/>
            </w:tcBorders>
            <w:vAlign w:val="bottom"/>
          </w:tcPr>
          <w:p w:rsidR="00842005" w:rsidRPr="00FE73E0" w:rsidRDefault="00842005" w:rsidP="00842005">
            <w:pPr>
              <w:rPr>
                <w:sz w:val="16"/>
                <w:szCs w:val="16"/>
                <w:lang w:val="bg-BG"/>
              </w:rPr>
            </w:pPr>
            <w:r w:rsidRPr="00FE73E0">
              <w:rPr>
                <w:sz w:val="16"/>
                <w:szCs w:val="16"/>
                <w:lang w:val="bg-BG"/>
              </w:rPr>
              <w:t>ЛР ЛРД ”Вокил”</w:t>
            </w:r>
          </w:p>
        </w:tc>
        <w:tc>
          <w:tcPr>
            <w:tcW w:w="426"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nil"/>
            </w:tcBorders>
            <w:vAlign w:val="bottom"/>
          </w:tcPr>
          <w:p w:rsidR="00842005" w:rsidRPr="00FE73E0" w:rsidRDefault="00842005" w:rsidP="00842005">
            <w:pPr>
              <w:rPr>
                <w:sz w:val="16"/>
                <w:szCs w:val="16"/>
                <w:lang w:val="bg-BG"/>
              </w:rPr>
            </w:pPr>
            <w:r w:rsidRPr="00FE73E0">
              <w:rPr>
                <w:sz w:val="16"/>
                <w:szCs w:val="16"/>
                <w:lang w:val="bg-BG"/>
              </w:rPr>
              <w:t>1</w:t>
            </w: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6" w:type="dxa"/>
            <w:tcBorders>
              <w:top w:val="dotted" w:sz="4" w:space="0" w:color="auto"/>
              <w:left w:val="nil"/>
              <w:bottom w:val="nil"/>
              <w:right w:val="nil"/>
            </w:tcBorders>
            <w:vAlign w:val="bottom"/>
          </w:tcPr>
          <w:p w:rsidR="00842005" w:rsidRPr="00FE73E0" w:rsidRDefault="00842005" w:rsidP="00842005">
            <w:pPr>
              <w:rPr>
                <w:sz w:val="16"/>
                <w:szCs w:val="16"/>
                <w:lang w:val="bg-BG"/>
              </w:rPr>
            </w:pPr>
            <w:r w:rsidRPr="00FE73E0">
              <w:rPr>
                <w:sz w:val="16"/>
                <w:szCs w:val="16"/>
                <w:lang w:val="bg-BG"/>
              </w:rPr>
              <w:t>2</w:t>
            </w: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r w:rsidRPr="00FE73E0">
              <w:rPr>
                <w:sz w:val="16"/>
                <w:szCs w:val="16"/>
                <w:lang w:val="bg-BG"/>
              </w:rPr>
              <w:t>2</w:t>
            </w:r>
          </w:p>
        </w:tc>
        <w:tc>
          <w:tcPr>
            <w:tcW w:w="425" w:type="dxa"/>
            <w:tcBorders>
              <w:top w:val="dotted" w:sz="4" w:space="0" w:color="auto"/>
              <w:left w:val="nil"/>
              <w:bottom w:val="nil"/>
              <w:right w:val="nil"/>
            </w:tcBorders>
            <w:vAlign w:val="bottom"/>
          </w:tcPr>
          <w:p w:rsidR="00842005" w:rsidRPr="00FE73E0" w:rsidRDefault="00842005" w:rsidP="00842005">
            <w:pPr>
              <w:rPr>
                <w:sz w:val="16"/>
                <w:szCs w:val="16"/>
                <w:lang w:val="bg-BG"/>
              </w:rPr>
            </w:pPr>
            <w:r w:rsidRPr="00FE73E0">
              <w:rPr>
                <w:sz w:val="16"/>
                <w:szCs w:val="16"/>
                <w:lang w:val="bg-BG"/>
              </w:rPr>
              <w:t>2</w:t>
            </w: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6" w:type="dxa"/>
            <w:tcBorders>
              <w:top w:val="dotted" w:sz="4" w:space="0" w:color="auto"/>
              <w:left w:val="nil"/>
              <w:bottom w:val="nil"/>
              <w:right w:val="nil"/>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5" w:type="dxa"/>
            <w:tcBorders>
              <w:top w:val="dotted" w:sz="4" w:space="0" w:color="auto"/>
              <w:left w:val="nil"/>
              <w:bottom w:val="nil"/>
              <w:right w:val="nil"/>
            </w:tcBorders>
            <w:vAlign w:val="bottom"/>
          </w:tcPr>
          <w:p w:rsidR="00842005" w:rsidRPr="00FE73E0" w:rsidRDefault="00842005" w:rsidP="00842005">
            <w:pPr>
              <w:rPr>
                <w:sz w:val="16"/>
                <w:szCs w:val="16"/>
                <w:lang w:val="bg-BG"/>
              </w:rPr>
            </w:pPr>
            <w:r w:rsidRPr="00FE73E0">
              <w:rPr>
                <w:sz w:val="16"/>
                <w:szCs w:val="16"/>
                <w:lang w:val="bg-BG"/>
              </w:rPr>
              <w:t>1</w:t>
            </w: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6" w:type="dxa"/>
            <w:tcBorders>
              <w:top w:val="dotted" w:sz="4" w:space="0" w:color="auto"/>
              <w:left w:val="nil"/>
              <w:bottom w:val="nil"/>
              <w:right w:val="nil"/>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5" w:type="dxa"/>
            <w:tcBorders>
              <w:top w:val="dotted" w:sz="4" w:space="0" w:color="auto"/>
              <w:left w:val="nil"/>
              <w:bottom w:val="nil"/>
              <w:right w:val="nil"/>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double" w:sz="4" w:space="0" w:color="auto"/>
            </w:tcBorders>
            <w:vAlign w:val="bottom"/>
          </w:tcPr>
          <w:p w:rsidR="00842005" w:rsidRPr="00FE73E0" w:rsidRDefault="00842005" w:rsidP="00842005">
            <w:pPr>
              <w:rPr>
                <w:sz w:val="16"/>
                <w:szCs w:val="16"/>
                <w:lang w:val="bg-BG"/>
              </w:rPr>
            </w:pPr>
          </w:p>
        </w:tc>
      </w:tr>
      <w:tr w:rsidR="00842005" w:rsidRPr="00FE73E0" w:rsidTr="00842005">
        <w:trPr>
          <w:cantSplit/>
        </w:trPr>
        <w:tc>
          <w:tcPr>
            <w:tcW w:w="2268" w:type="dxa"/>
            <w:tcBorders>
              <w:top w:val="nil"/>
              <w:left w:val="double" w:sz="4" w:space="0" w:color="auto"/>
              <w:bottom w:val="dotted" w:sz="4" w:space="0" w:color="auto"/>
              <w:right w:val="single" w:sz="4" w:space="0" w:color="auto"/>
            </w:tcBorders>
            <w:vAlign w:val="bottom"/>
          </w:tcPr>
          <w:p w:rsidR="00842005" w:rsidRPr="00FE73E0" w:rsidRDefault="00717206" w:rsidP="00842005">
            <w:pPr>
              <w:jc w:val="right"/>
              <w:rPr>
                <w:sz w:val="16"/>
                <w:szCs w:val="16"/>
                <w:lang w:val="bg-BG"/>
              </w:rPr>
            </w:pPr>
            <w:r w:rsidRPr="00FE73E0">
              <w:rPr>
                <w:sz w:val="16"/>
                <w:szCs w:val="16"/>
                <w:lang w:val="bg-BG"/>
              </w:rPr>
              <w:t>ново планирани</w:t>
            </w:r>
          </w:p>
        </w:tc>
        <w:tc>
          <w:tcPr>
            <w:tcW w:w="426"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nil"/>
            </w:tcBorders>
            <w:vAlign w:val="bottom"/>
          </w:tcPr>
          <w:p w:rsidR="00842005" w:rsidRPr="00FE73E0" w:rsidRDefault="00842005" w:rsidP="00842005">
            <w:pPr>
              <w:jc w:val="right"/>
              <w:rPr>
                <w:sz w:val="16"/>
                <w:szCs w:val="16"/>
                <w:lang w:val="bg-BG"/>
              </w:rPr>
            </w:pPr>
            <w:r w:rsidRPr="00FE73E0">
              <w:rPr>
                <w:sz w:val="16"/>
                <w:szCs w:val="16"/>
                <w:lang w:val="bg-BG"/>
              </w:rPr>
              <w:t>3</w:t>
            </w: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6"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r w:rsidRPr="00FE73E0">
              <w:rPr>
                <w:sz w:val="16"/>
                <w:szCs w:val="16"/>
                <w:lang w:val="bg-BG"/>
              </w:rPr>
              <w:t>2</w:t>
            </w:r>
          </w:p>
        </w:tc>
        <w:tc>
          <w:tcPr>
            <w:tcW w:w="425"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r w:rsidRPr="00FE73E0">
              <w:rPr>
                <w:sz w:val="16"/>
                <w:szCs w:val="16"/>
                <w:lang w:val="bg-BG"/>
              </w:rPr>
              <w:t>1</w:t>
            </w: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r w:rsidRPr="00FE73E0">
              <w:rPr>
                <w:sz w:val="16"/>
                <w:szCs w:val="16"/>
                <w:lang w:val="bg-BG"/>
              </w:rPr>
              <w:t>10</w:t>
            </w:r>
          </w:p>
        </w:tc>
        <w:tc>
          <w:tcPr>
            <w:tcW w:w="426"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r w:rsidRPr="00FE73E0">
              <w:rPr>
                <w:sz w:val="16"/>
                <w:szCs w:val="16"/>
                <w:lang w:val="bg-BG"/>
              </w:rPr>
              <w:t>10</w:t>
            </w: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5"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6"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5"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double" w:sz="4" w:space="0" w:color="auto"/>
            </w:tcBorders>
            <w:vAlign w:val="bottom"/>
          </w:tcPr>
          <w:p w:rsidR="00842005" w:rsidRPr="00FE73E0" w:rsidRDefault="00842005" w:rsidP="00842005">
            <w:pPr>
              <w:jc w:val="right"/>
              <w:rPr>
                <w:sz w:val="16"/>
                <w:szCs w:val="16"/>
                <w:lang w:val="bg-BG"/>
              </w:rPr>
            </w:pPr>
          </w:p>
        </w:tc>
      </w:tr>
      <w:tr w:rsidR="00842005" w:rsidRPr="00FE73E0" w:rsidTr="00842005">
        <w:trPr>
          <w:cantSplit/>
        </w:trPr>
        <w:tc>
          <w:tcPr>
            <w:tcW w:w="2268" w:type="dxa"/>
            <w:tcBorders>
              <w:top w:val="dotted" w:sz="4" w:space="0" w:color="auto"/>
              <w:left w:val="double" w:sz="4" w:space="0" w:color="auto"/>
              <w:bottom w:val="nil"/>
              <w:right w:val="single" w:sz="4" w:space="0" w:color="auto"/>
            </w:tcBorders>
            <w:vAlign w:val="bottom"/>
          </w:tcPr>
          <w:p w:rsidR="00842005" w:rsidRPr="00FE73E0" w:rsidRDefault="00842005" w:rsidP="00842005">
            <w:pPr>
              <w:rPr>
                <w:sz w:val="16"/>
                <w:szCs w:val="16"/>
                <w:lang w:val="bg-BG"/>
              </w:rPr>
            </w:pPr>
            <w:r w:rsidRPr="00FE73E0">
              <w:rPr>
                <w:sz w:val="16"/>
                <w:szCs w:val="16"/>
                <w:lang w:val="bg-BG"/>
              </w:rPr>
              <w:t>ЛР ЛРД ”Окорш”</w:t>
            </w:r>
          </w:p>
        </w:tc>
        <w:tc>
          <w:tcPr>
            <w:tcW w:w="426"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nil"/>
            </w:tcBorders>
            <w:vAlign w:val="bottom"/>
          </w:tcPr>
          <w:p w:rsidR="00842005" w:rsidRPr="00FE73E0" w:rsidRDefault="00842005" w:rsidP="00842005">
            <w:pPr>
              <w:rPr>
                <w:sz w:val="16"/>
                <w:szCs w:val="16"/>
                <w:lang w:val="bg-BG"/>
              </w:rPr>
            </w:pPr>
            <w:r w:rsidRPr="00FE73E0">
              <w:rPr>
                <w:sz w:val="16"/>
                <w:szCs w:val="16"/>
                <w:lang w:val="bg-BG"/>
              </w:rPr>
              <w:t>4</w:t>
            </w: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6" w:type="dxa"/>
            <w:tcBorders>
              <w:top w:val="dotted" w:sz="4" w:space="0" w:color="auto"/>
              <w:left w:val="nil"/>
              <w:bottom w:val="nil"/>
              <w:right w:val="nil"/>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r w:rsidRPr="00FE73E0">
              <w:rPr>
                <w:sz w:val="16"/>
                <w:szCs w:val="16"/>
                <w:lang w:val="bg-BG"/>
              </w:rPr>
              <w:t>2</w:t>
            </w:r>
          </w:p>
        </w:tc>
        <w:tc>
          <w:tcPr>
            <w:tcW w:w="425" w:type="dxa"/>
            <w:tcBorders>
              <w:top w:val="dotted" w:sz="4" w:space="0" w:color="auto"/>
              <w:left w:val="nil"/>
              <w:bottom w:val="nil"/>
              <w:right w:val="nil"/>
            </w:tcBorders>
            <w:vAlign w:val="bottom"/>
          </w:tcPr>
          <w:p w:rsidR="00842005" w:rsidRPr="00FE73E0" w:rsidRDefault="00842005" w:rsidP="00842005">
            <w:pPr>
              <w:rPr>
                <w:sz w:val="16"/>
                <w:szCs w:val="16"/>
                <w:lang w:val="bg-BG"/>
              </w:rPr>
            </w:pPr>
            <w:r w:rsidRPr="00FE73E0">
              <w:rPr>
                <w:sz w:val="16"/>
                <w:szCs w:val="16"/>
                <w:lang w:val="bg-BG"/>
              </w:rPr>
              <w:t>2</w:t>
            </w: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6" w:type="dxa"/>
            <w:tcBorders>
              <w:top w:val="dotted" w:sz="4" w:space="0" w:color="auto"/>
              <w:left w:val="nil"/>
              <w:bottom w:val="nil"/>
              <w:right w:val="nil"/>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5" w:type="dxa"/>
            <w:tcBorders>
              <w:top w:val="dotted" w:sz="4" w:space="0" w:color="auto"/>
              <w:left w:val="nil"/>
              <w:bottom w:val="nil"/>
              <w:right w:val="nil"/>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6" w:type="dxa"/>
            <w:tcBorders>
              <w:top w:val="dotted" w:sz="4" w:space="0" w:color="auto"/>
              <w:left w:val="nil"/>
              <w:bottom w:val="nil"/>
              <w:right w:val="nil"/>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sz w:val="16"/>
                <w:szCs w:val="16"/>
                <w:lang w:val="bg-BG"/>
              </w:rPr>
            </w:pPr>
          </w:p>
        </w:tc>
        <w:tc>
          <w:tcPr>
            <w:tcW w:w="425" w:type="dxa"/>
            <w:tcBorders>
              <w:top w:val="dotted" w:sz="4" w:space="0" w:color="auto"/>
              <w:left w:val="nil"/>
              <w:bottom w:val="nil"/>
              <w:right w:val="nil"/>
            </w:tcBorders>
            <w:vAlign w:val="bottom"/>
          </w:tcPr>
          <w:p w:rsidR="00842005" w:rsidRPr="00FE73E0" w:rsidRDefault="00842005" w:rsidP="00842005">
            <w:pPr>
              <w:rPr>
                <w:sz w:val="16"/>
                <w:szCs w:val="16"/>
                <w:lang w:val="bg-BG"/>
              </w:rPr>
            </w:pPr>
          </w:p>
        </w:tc>
        <w:tc>
          <w:tcPr>
            <w:tcW w:w="425" w:type="dxa"/>
            <w:tcBorders>
              <w:top w:val="dotted" w:sz="4" w:space="0" w:color="auto"/>
              <w:left w:val="single" w:sz="4" w:space="0" w:color="auto"/>
              <w:bottom w:val="nil"/>
              <w:right w:val="double" w:sz="4" w:space="0" w:color="auto"/>
            </w:tcBorders>
            <w:vAlign w:val="bottom"/>
          </w:tcPr>
          <w:p w:rsidR="00842005" w:rsidRPr="00FE73E0" w:rsidRDefault="00842005" w:rsidP="00842005">
            <w:pPr>
              <w:rPr>
                <w:sz w:val="16"/>
                <w:szCs w:val="16"/>
                <w:lang w:val="bg-BG"/>
              </w:rPr>
            </w:pPr>
          </w:p>
        </w:tc>
      </w:tr>
      <w:tr w:rsidR="00842005" w:rsidRPr="00FE73E0" w:rsidTr="00842005">
        <w:trPr>
          <w:cantSplit/>
        </w:trPr>
        <w:tc>
          <w:tcPr>
            <w:tcW w:w="2268" w:type="dxa"/>
            <w:tcBorders>
              <w:top w:val="nil"/>
              <w:left w:val="double" w:sz="4" w:space="0" w:color="auto"/>
              <w:bottom w:val="dotted" w:sz="4" w:space="0" w:color="auto"/>
              <w:right w:val="single" w:sz="4" w:space="0" w:color="auto"/>
            </w:tcBorders>
            <w:vAlign w:val="bottom"/>
          </w:tcPr>
          <w:p w:rsidR="00842005" w:rsidRPr="00FE73E0" w:rsidRDefault="00717206" w:rsidP="00842005">
            <w:pPr>
              <w:jc w:val="right"/>
              <w:rPr>
                <w:sz w:val="16"/>
                <w:szCs w:val="16"/>
                <w:lang w:val="bg-BG"/>
              </w:rPr>
            </w:pPr>
            <w:r w:rsidRPr="00FE73E0">
              <w:rPr>
                <w:sz w:val="16"/>
                <w:szCs w:val="16"/>
                <w:lang w:val="bg-BG"/>
              </w:rPr>
              <w:t>ново планирани</w:t>
            </w:r>
          </w:p>
        </w:tc>
        <w:tc>
          <w:tcPr>
            <w:tcW w:w="426"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nil"/>
            </w:tcBorders>
            <w:vAlign w:val="bottom"/>
          </w:tcPr>
          <w:p w:rsidR="00842005" w:rsidRPr="00FE73E0" w:rsidRDefault="00842005" w:rsidP="00842005">
            <w:pPr>
              <w:jc w:val="right"/>
              <w:rPr>
                <w:sz w:val="16"/>
                <w:szCs w:val="16"/>
                <w:lang w:val="bg-BG"/>
              </w:rPr>
            </w:pPr>
            <w:r w:rsidRPr="00FE73E0">
              <w:rPr>
                <w:sz w:val="16"/>
                <w:szCs w:val="16"/>
                <w:lang w:val="bg-BG"/>
              </w:rPr>
              <w:t>2</w:t>
            </w: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6"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r w:rsidRPr="00FE73E0">
              <w:rPr>
                <w:sz w:val="16"/>
                <w:szCs w:val="16"/>
                <w:lang w:val="bg-BG"/>
              </w:rPr>
              <w:t>3</w:t>
            </w:r>
          </w:p>
        </w:tc>
        <w:tc>
          <w:tcPr>
            <w:tcW w:w="425"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r w:rsidRPr="00FE73E0">
              <w:rPr>
                <w:sz w:val="16"/>
                <w:szCs w:val="16"/>
                <w:lang w:val="bg-BG"/>
              </w:rPr>
              <w:t>2</w:t>
            </w: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r w:rsidRPr="00FE73E0">
              <w:rPr>
                <w:sz w:val="16"/>
                <w:szCs w:val="16"/>
                <w:lang w:val="bg-BG"/>
              </w:rPr>
              <w:t>20</w:t>
            </w:r>
          </w:p>
        </w:tc>
        <w:tc>
          <w:tcPr>
            <w:tcW w:w="426"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r w:rsidRPr="00FE73E0">
              <w:rPr>
                <w:sz w:val="16"/>
                <w:szCs w:val="16"/>
                <w:lang w:val="bg-BG"/>
              </w:rPr>
              <w:t>15</w:t>
            </w: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5"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6"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single" w:sz="4" w:space="0" w:color="auto"/>
            </w:tcBorders>
            <w:vAlign w:val="bottom"/>
          </w:tcPr>
          <w:p w:rsidR="00842005" w:rsidRPr="00FE73E0" w:rsidRDefault="00842005" w:rsidP="00842005">
            <w:pPr>
              <w:jc w:val="right"/>
              <w:rPr>
                <w:sz w:val="16"/>
                <w:szCs w:val="16"/>
                <w:lang w:val="bg-BG"/>
              </w:rPr>
            </w:pPr>
          </w:p>
        </w:tc>
        <w:tc>
          <w:tcPr>
            <w:tcW w:w="425" w:type="dxa"/>
            <w:tcBorders>
              <w:top w:val="nil"/>
              <w:left w:val="nil"/>
              <w:bottom w:val="dotted" w:sz="4" w:space="0" w:color="auto"/>
              <w:right w:val="nil"/>
            </w:tcBorders>
            <w:vAlign w:val="bottom"/>
          </w:tcPr>
          <w:p w:rsidR="00842005" w:rsidRPr="00FE73E0" w:rsidRDefault="00842005" w:rsidP="00842005">
            <w:pPr>
              <w:jc w:val="right"/>
              <w:rPr>
                <w:sz w:val="16"/>
                <w:szCs w:val="16"/>
                <w:lang w:val="bg-BG"/>
              </w:rPr>
            </w:pPr>
          </w:p>
        </w:tc>
        <w:tc>
          <w:tcPr>
            <w:tcW w:w="425" w:type="dxa"/>
            <w:tcBorders>
              <w:top w:val="nil"/>
              <w:left w:val="single" w:sz="4" w:space="0" w:color="auto"/>
              <w:bottom w:val="dotted" w:sz="4" w:space="0" w:color="auto"/>
              <w:right w:val="double" w:sz="4" w:space="0" w:color="auto"/>
            </w:tcBorders>
            <w:vAlign w:val="bottom"/>
          </w:tcPr>
          <w:p w:rsidR="00842005" w:rsidRPr="00FE73E0" w:rsidRDefault="00842005" w:rsidP="00842005">
            <w:pPr>
              <w:jc w:val="right"/>
              <w:rPr>
                <w:sz w:val="16"/>
                <w:szCs w:val="16"/>
                <w:lang w:val="bg-BG"/>
              </w:rPr>
            </w:pPr>
          </w:p>
        </w:tc>
      </w:tr>
      <w:tr w:rsidR="00842005" w:rsidRPr="00FE73E0" w:rsidTr="00842005">
        <w:trPr>
          <w:cantSplit/>
        </w:trPr>
        <w:tc>
          <w:tcPr>
            <w:tcW w:w="2268" w:type="dxa"/>
            <w:tcBorders>
              <w:top w:val="dotted" w:sz="4" w:space="0" w:color="auto"/>
              <w:left w:val="double" w:sz="4" w:space="0" w:color="auto"/>
              <w:bottom w:val="nil"/>
              <w:right w:val="single" w:sz="4" w:space="0" w:color="auto"/>
            </w:tcBorders>
            <w:vAlign w:val="bottom"/>
          </w:tcPr>
          <w:p w:rsidR="00842005" w:rsidRPr="00FE73E0" w:rsidRDefault="00842005" w:rsidP="00842005">
            <w:pPr>
              <w:rPr>
                <w:b/>
                <w:bCs/>
                <w:sz w:val="16"/>
                <w:szCs w:val="16"/>
                <w:lang w:val="bg-BG"/>
              </w:rPr>
            </w:pPr>
            <w:r w:rsidRPr="00FE73E0">
              <w:rPr>
                <w:b/>
                <w:bCs/>
                <w:sz w:val="16"/>
                <w:szCs w:val="16"/>
                <w:lang w:val="bg-BG"/>
              </w:rPr>
              <w:t>Общо ЛР ЛРД</w:t>
            </w:r>
          </w:p>
        </w:tc>
        <w:tc>
          <w:tcPr>
            <w:tcW w:w="426" w:type="dxa"/>
            <w:tcBorders>
              <w:top w:val="dotted" w:sz="4" w:space="0" w:color="auto"/>
              <w:left w:val="single" w:sz="4" w:space="0" w:color="auto"/>
              <w:bottom w:val="nil"/>
              <w:right w:val="single" w:sz="4" w:space="0" w:color="auto"/>
            </w:tcBorders>
            <w:vAlign w:val="bottom"/>
          </w:tcPr>
          <w:p w:rsidR="00842005" w:rsidRPr="00FE73E0" w:rsidRDefault="00842005" w:rsidP="00842005">
            <w:pPr>
              <w:rPr>
                <w:b/>
                <w:bCs/>
                <w:sz w:val="16"/>
                <w:szCs w:val="16"/>
                <w:lang w:val="bg-BG"/>
              </w:rPr>
            </w:pP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b/>
                <w:bCs/>
                <w:sz w:val="16"/>
                <w:szCs w:val="16"/>
                <w:lang w:val="bg-BG"/>
              </w:rPr>
            </w:pPr>
          </w:p>
        </w:tc>
        <w:tc>
          <w:tcPr>
            <w:tcW w:w="425" w:type="dxa"/>
            <w:tcBorders>
              <w:top w:val="dotted" w:sz="4" w:space="0" w:color="auto"/>
              <w:left w:val="single" w:sz="4" w:space="0" w:color="auto"/>
              <w:bottom w:val="nil"/>
              <w:right w:val="nil"/>
            </w:tcBorders>
            <w:vAlign w:val="bottom"/>
          </w:tcPr>
          <w:p w:rsidR="00842005" w:rsidRPr="00FE73E0" w:rsidRDefault="00842005" w:rsidP="00842005">
            <w:pPr>
              <w:rPr>
                <w:b/>
                <w:bCs/>
                <w:sz w:val="16"/>
                <w:szCs w:val="16"/>
                <w:lang w:val="bg-BG"/>
              </w:rPr>
            </w:pPr>
            <w:r w:rsidRPr="00FE73E0">
              <w:rPr>
                <w:b/>
                <w:bCs/>
                <w:sz w:val="16"/>
                <w:szCs w:val="16"/>
                <w:lang w:val="bg-BG"/>
              </w:rPr>
              <w:t>33</w:t>
            </w: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b/>
                <w:bCs/>
                <w:sz w:val="16"/>
                <w:szCs w:val="16"/>
                <w:lang w:val="bg-BG"/>
              </w:rPr>
            </w:pPr>
          </w:p>
        </w:tc>
        <w:tc>
          <w:tcPr>
            <w:tcW w:w="426" w:type="dxa"/>
            <w:tcBorders>
              <w:top w:val="dotted" w:sz="4" w:space="0" w:color="auto"/>
              <w:left w:val="nil"/>
              <w:bottom w:val="nil"/>
              <w:right w:val="nil"/>
            </w:tcBorders>
            <w:vAlign w:val="bottom"/>
          </w:tcPr>
          <w:p w:rsidR="00842005" w:rsidRPr="00FE73E0" w:rsidRDefault="00842005" w:rsidP="00842005">
            <w:pPr>
              <w:rPr>
                <w:b/>
                <w:bCs/>
                <w:sz w:val="16"/>
                <w:szCs w:val="16"/>
                <w:lang w:val="bg-BG"/>
              </w:rPr>
            </w:pPr>
            <w:r w:rsidRPr="00FE73E0">
              <w:rPr>
                <w:b/>
                <w:bCs/>
                <w:sz w:val="16"/>
                <w:szCs w:val="16"/>
                <w:lang w:val="bg-BG"/>
              </w:rPr>
              <w:t>9</w:t>
            </w: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b/>
                <w:bCs/>
                <w:sz w:val="16"/>
                <w:szCs w:val="16"/>
                <w:lang w:val="bg-BG"/>
              </w:rPr>
            </w:pPr>
            <w:r w:rsidRPr="00FE73E0">
              <w:rPr>
                <w:b/>
                <w:bCs/>
                <w:sz w:val="16"/>
                <w:szCs w:val="16"/>
                <w:lang w:val="bg-BG"/>
              </w:rPr>
              <w:t>20</w:t>
            </w:r>
          </w:p>
        </w:tc>
        <w:tc>
          <w:tcPr>
            <w:tcW w:w="425" w:type="dxa"/>
            <w:tcBorders>
              <w:top w:val="dotted" w:sz="4" w:space="0" w:color="auto"/>
              <w:left w:val="nil"/>
              <w:bottom w:val="nil"/>
              <w:right w:val="nil"/>
            </w:tcBorders>
            <w:vAlign w:val="bottom"/>
          </w:tcPr>
          <w:p w:rsidR="00842005" w:rsidRPr="00FE73E0" w:rsidRDefault="00842005" w:rsidP="00842005">
            <w:pPr>
              <w:rPr>
                <w:b/>
                <w:bCs/>
                <w:sz w:val="16"/>
                <w:szCs w:val="16"/>
                <w:lang w:val="bg-BG"/>
              </w:rPr>
            </w:pPr>
            <w:r w:rsidRPr="00FE73E0">
              <w:rPr>
                <w:b/>
                <w:bCs/>
                <w:sz w:val="16"/>
                <w:szCs w:val="16"/>
                <w:lang w:val="bg-BG"/>
              </w:rPr>
              <w:t>31</w:t>
            </w: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b/>
                <w:bCs/>
                <w:sz w:val="16"/>
                <w:szCs w:val="16"/>
                <w:lang w:val="bg-BG"/>
              </w:rPr>
            </w:pPr>
          </w:p>
        </w:tc>
        <w:tc>
          <w:tcPr>
            <w:tcW w:w="426" w:type="dxa"/>
            <w:tcBorders>
              <w:top w:val="dotted" w:sz="4" w:space="0" w:color="auto"/>
              <w:left w:val="nil"/>
              <w:bottom w:val="nil"/>
              <w:right w:val="nil"/>
            </w:tcBorders>
            <w:vAlign w:val="bottom"/>
          </w:tcPr>
          <w:p w:rsidR="00842005" w:rsidRPr="00FE73E0" w:rsidRDefault="00842005" w:rsidP="00842005">
            <w:pPr>
              <w:rPr>
                <w:b/>
                <w:bCs/>
                <w:sz w:val="16"/>
                <w:szCs w:val="16"/>
                <w:lang w:val="bg-BG"/>
              </w:rPr>
            </w:pP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b/>
                <w:bCs/>
                <w:sz w:val="16"/>
                <w:szCs w:val="16"/>
                <w:lang w:val="bg-BG"/>
              </w:rPr>
            </w:pPr>
          </w:p>
        </w:tc>
        <w:tc>
          <w:tcPr>
            <w:tcW w:w="425" w:type="dxa"/>
            <w:tcBorders>
              <w:top w:val="dotted" w:sz="4" w:space="0" w:color="auto"/>
              <w:left w:val="nil"/>
              <w:bottom w:val="nil"/>
              <w:right w:val="nil"/>
            </w:tcBorders>
            <w:vAlign w:val="bottom"/>
          </w:tcPr>
          <w:p w:rsidR="00842005" w:rsidRPr="00FE73E0" w:rsidRDefault="00842005" w:rsidP="00842005">
            <w:pPr>
              <w:rPr>
                <w:b/>
                <w:bCs/>
                <w:sz w:val="16"/>
                <w:szCs w:val="16"/>
                <w:lang w:val="bg-BG"/>
              </w:rPr>
            </w:pPr>
            <w:r w:rsidRPr="00FE73E0">
              <w:rPr>
                <w:b/>
                <w:bCs/>
                <w:sz w:val="16"/>
                <w:szCs w:val="16"/>
                <w:lang w:val="bg-BG"/>
              </w:rPr>
              <w:t>5</w:t>
            </w: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b/>
                <w:bCs/>
                <w:sz w:val="16"/>
                <w:szCs w:val="16"/>
                <w:lang w:val="bg-BG"/>
              </w:rPr>
            </w:pPr>
          </w:p>
        </w:tc>
        <w:tc>
          <w:tcPr>
            <w:tcW w:w="426" w:type="dxa"/>
            <w:tcBorders>
              <w:top w:val="dotted" w:sz="4" w:space="0" w:color="auto"/>
              <w:left w:val="nil"/>
              <w:bottom w:val="nil"/>
              <w:right w:val="nil"/>
            </w:tcBorders>
            <w:vAlign w:val="bottom"/>
          </w:tcPr>
          <w:p w:rsidR="00842005" w:rsidRPr="00FE73E0" w:rsidRDefault="00842005" w:rsidP="00842005">
            <w:pPr>
              <w:rPr>
                <w:b/>
                <w:bCs/>
                <w:sz w:val="16"/>
                <w:szCs w:val="16"/>
                <w:lang w:val="bg-BG"/>
              </w:rPr>
            </w:pPr>
          </w:p>
        </w:tc>
        <w:tc>
          <w:tcPr>
            <w:tcW w:w="425" w:type="dxa"/>
            <w:tcBorders>
              <w:top w:val="dotted" w:sz="4" w:space="0" w:color="auto"/>
              <w:left w:val="single" w:sz="4" w:space="0" w:color="auto"/>
              <w:bottom w:val="nil"/>
              <w:right w:val="single" w:sz="4" w:space="0" w:color="auto"/>
            </w:tcBorders>
            <w:vAlign w:val="bottom"/>
          </w:tcPr>
          <w:p w:rsidR="00842005" w:rsidRPr="00FE73E0" w:rsidRDefault="00842005" w:rsidP="00842005">
            <w:pPr>
              <w:rPr>
                <w:b/>
                <w:bCs/>
                <w:sz w:val="16"/>
                <w:szCs w:val="16"/>
                <w:lang w:val="bg-BG"/>
              </w:rPr>
            </w:pPr>
            <w:r w:rsidRPr="00FE73E0">
              <w:rPr>
                <w:b/>
                <w:bCs/>
                <w:sz w:val="16"/>
                <w:szCs w:val="16"/>
                <w:lang w:val="bg-BG"/>
              </w:rPr>
              <w:t>4</w:t>
            </w:r>
          </w:p>
        </w:tc>
        <w:tc>
          <w:tcPr>
            <w:tcW w:w="425" w:type="dxa"/>
            <w:tcBorders>
              <w:top w:val="dotted" w:sz="4" w:space="0" w:color="auto"/>
              <w:left w:val="nil"/>
              <w:bottom w:val="nil"/>
              <w:right w:val="nil"/>
            </w:tcBorders>
            <w:vAlign w:val="bottom"/>
          </w:tcPr>
          <w:p w:rsidR="00842005" w:rsidRPr="00FE73E0" w:rsidRDefault="00842005" w:rsidP="00842005">
            <w:pPr>
              <w:rPr>
                <w:b/>
                <w:bCs/>
                <w:sz w:val="16"/>
                <w:szCs w:val="16"/>
                <w:lang w:val="bg-BG"/>
              </w:rPr>
            </w:pPr>
          </w:p>
        </w:tc>
        <w:tc>
          <w:tcPr>
            <w:tcW w:w="425" w:type="dxa"/>
            <w:tcBorders>
              <w:top w:val="dotted" w:sz="4" w:space="0" w:color="auto"/>
              <w:left w:val="single" w:sz="4" w:space="0" w:color="auto"/>
              <w:bottom w:val="nil"/>
              <w:right w:val="double" w:sz="4" w:space="0" w:color="auto"/>
            </w:tcBorders>
            <w:vAlign w:val="bottom"/>
          </w:tcPr>
          <w:p w:rsidR="00842005" w:rsidRPr="00FE73E0" w:rsidRDefault="00842005" w:rsidP="00842005">
            <w:pPr>
              <w:rPr>
                <w:b/>
                <w:bCs/>
                <w:sz w:val="16"/>
                <w:szCs w:val="16"/>
                <w:lang w:val="bg-BG"/>
              </w:rPr>
            </w:pPr>
          </w:p>
        </w:tc>
      </w:tr>
      <w:tr w:rsidR="00842005" w:rsidRPr="00FE73E0" w:rsidTr="00842005">
        <w:trPr>
          <w:cantSplit/>
        </w:trPr>
        <w:tc>
          <w:tcPr>
            <w:tcW w:w="2268" w:type="dxa"/>
            <w:tcBorders>
              <w:top w:val="nil"/>
              <w:left w:val="double" w:sz="4" w:space="0" w:color="auto"/>
              <w:bottom w:val="single" w:sz="4" w:space="0" w:color="auto"/>
              <w:right w:val="single" w:sz="4" w:space="0" w:color="auto"/>
            </w:tcBorders>
            <w:vAlign w:val="bottom"/>
          </w:tcPr>
          <w:p w:rsidR="00842005" w:rsidRPr="00FE73E0" w:rsidRDefault="00717206" w:rsidP="00842005">
            <w:pPr>
              <w:jc w:val="right"/>
              <w:rPr>
                <w:b/>
                <w:bCs/>
                <w:sz w:val="16"/>
                <w:szCs w:val="16"/>
                <w:lang w:val="bg-BG"/>
              </w:rPr>
            </w:pPr>
            <w:r w:rsidRPr="00FE73E0">
              <w:rPr>
                <w:b/>
                <w:sz w:val="16"/>
                <w:szCs w:val="16"/>
                <w:lang w:val="bg-BG"/>
              </w:rPr>
              <w:t>ново планирани</w:t>
            </w:r>
          </w:p>
        </w:tc>
        <w:tc>
          <w:tcPr>
            <w:tcW w:w="426" w:type="dxa"/>
            <w:tcBorders>
              <w:top w:val="nil"/>
              <w:left w:val="single" w:sz="4" w:space="0" w:color="auto"/>
              <w:bottom w:val="single" w:sz="4" w:space="0" w:color="auto"/>
              <w:right w:val="single" w:sz="4" w:space="0" w:color="auto"/>
            </w:tcBorders>
            <w:vAlign w:val="bottom"/>
          </w:tcPr>
          <w:p w:rsidR="00842005" w:rsidRPr="00FE73E0" w:rsidRDefault="00842005" w:rsidP="00842005">
            <w:pPr>
              <w:jc w:val="right"/>
              <w:rPr>
                <w:b/>
                <w:bCs/>
                <w:sz w:val="16"/>
                <w:szCs w:val="16"/>
                <w:lang w:val="bg-BG"/>
              </w:rPr>
            </w:pPr>
          </w:p>
        </w:tc>
        <w:tc>
          <w:tcPr>
            <w:tcW w:w="425" w:type="dxa"/>
            <w:tcBorders>
              <w:top w:val="nil"/>
              <w:left w:val="single" w:sz="4" w:space="0" w:color="auto"/>
              <w:bottom w:val="single" w:sz="4" w:space="0" w:color="auto"/>
              <w:right w:val="single" w:sz="4" w:space="0" w:color="auto"/>
            </w:tcBorders>
            <w:vAlign w:val="bottom"/>
          </w:tcPr>
          <w:p w:rsidR="00842005" w:rsidRPr="00FE73E0" w:rsidRDefault="00842005" w:rsidP="00842005">
            <w:pPr>
              <w:jc w:val="right"/>
              <w:rPr>
                <w:b/>
                <w:bCs/>
                <w:sz w:val="16"/>
                <w:szCs w:val="16"/>
                <w:lang w:val="bg-BG"/>
              </w:rPr>
            </w:pPr>
          </w:p>
        </w:tc>
        <w:tc>
          <w:tcPr>
            <w:tcW w:w="425" w:type="dxa"/>
            <w:tcBorders>
              <w:top w:val="nil"/>
              <w:left w:val="single" w:sz="4" w:space="0" w:color="auto"/>
              <w:bottom w:val="single" w:sz="4" w:space="0" w:color="auto"/>
              <w:right w:val="nil"/>
            </w:tcBorders>
            <w:vAlign w:val="bottom"/>
          </w:tcPr>
          <w:p w:rsidR="00842005" w:rsidRPr="00FE73E0" w:rsidRDefault="00842005" w:rsidP="00842005">
            <w:pPr>
              <w:jc w:val="right"/>
              <w:rPr>
                <w:b/>
                <w:bCs/>
                <w:sz w:val="16"/>
                <w:szCs w:val="16"/>
                <w:lang w:val="bg-BG"/>
              </w:rPr>
            </w:pPr>
            <w:r w:rsidRPr="00FE73E0">
              <w:rPr>
                <w:b/>
                <w:bCs/>
                <w:sz w:val="16"/>
                <w:szCs w:val="16"/>
                <w:lang w:val="bg-BG"/>
              </w:rPr>
              <w:t>33</w:t>
            </w:r>
          </w:p>
        </w:tc>
        <w:tc>
          <w:tcPr>
            <w:tcW w:w="425" w:type="dxa"/>
            <w:tcBorders>
              <w:top w:val="nil"/>
              <w:left w:val="single" w:sz="4" w:space="0" w:color="auto"/>
              <w:bottom w:val="single" w:sz="4" w:space="0" w:color="auto"/>
              <w:right w:val="single" w:sz="4" w:space="0" w:color="auto"/>
            </w:tcBorders>
            <w:vAlign w:val="bottom"/>
          </w:tcPr>
          <w:p w:rsidR="00842005" w:rsidRPr="00FE73E0" w:rsidRDefault="00842005" w:rsidP="00842005">
            <w:pPr>
              <w:jc w:val="right"/>
              <w:rPr>
                <w:b/>
                <w:bCs/>
                <w:sz w:val="16"/>
                <w:szCs w:val="16"/>
                <w:lang w:val="bg-BG"/>
              </w:rPr>
            </w:pPr>
          </w:p>
        </w:tc>
        <w:tc>
          <w:tcPr>
            <w:tcW w:w="426" w:type="dxa"/>
            <w:tcBorders>
              <w:top w:val="nil"/>
              <w:left w:val="nil"/>
              <w:bottom w:val="single" w:sz="4" w:space="0" w:color="auto"/>
              <w:right w:val="nil"/>
            </w:tcBorders>
            <w:vAlign w:val="bottom"/>
          </w:tcPr>
          <w:p w:rsidR="00842005" w:rsidRPr="00FE73E0" w:rsidRDefault="00842005" w:rsidP="00842005">
            <w:pPr>
              <w:jc w:val="right"/>
              <w:rPr>
                <w:b/>
                <w:bCs/>
                <w:sz w:val="16"/>
                <w:szCs w:val="16"/>
                <w:lang w:val="bg-BG"/>
              </w:rPr>
            </w:pPr>
          </w:p>
        </w:tc>
        <w:tc>
          <w:tcPr>
            <w:tcW w:w="425" w:type="dxa"/>
            <w:tcBorders>
              <w:top w:val="nil"/>
              <w:left w:val="single" w:sz="4" w:space="0" w:color="auto"/>
              <w:bottom w:val="single" w:sz="4" w:space="0" w:color="auto"/>
              <w:right w:val="single" w:sz="4" w:space="0" w:color="auto"/>
            </w:tcBorders>
            <w:vAlign w:val="bottom"/>
          </w:tcPr>
          <w:p w:rsidR="00842005" w:rsidRPr="00FE73E0" w:rsidRDefault="00842005" w:rsidP="00842005">
            <w:pPr>
              <w:jc w:val="right"/>
              <w:rPr>
                <w:b/>
                <w:bCs/>
                <w:sz w:val="16"/>
                <w:szCs w:val="16"/>
                <w:lang w:val="bg-BG"/>
              </w:rPr>
            </w:pPr>
            <w:r w:rsidRPr="00FE73E0">
              <w:rPr>
                <w:b/>
                <w:bCs/>
                <w:sz w:val="16"/>
                <w:szCs w:val="16"/>
                <w:lang w:val="bg-BG"/>
              </w:rPr>
              <w:t>23</w:t>
            </w:r>
          </w:p>
        </w:tc>
        <w:tc>
          <w:tcPr>
            <w:tcW w:w="425" w:type="dxa"/>
            <w:tcBorders>
              <w:top w:val="nil"/>
              <w:left w:val="nil"/>
              <w:bottom w:val="single" w:sz="4" w:space="0" w:color="auto"/>
              <w:right w:val="nil"/>
            </w:tcBorders>
            <w:vAlign w:val="bottom"/>
          </w:tcPr>
          <w:p w:rsidR="00842005" w:rsidRPr="00FE73E0" w:rsidRDefault="00842005" w:rsidP="00842005">
            <w:pPr>
              <w:jc w:val="right"/>
              <w:rPr>
                <w:b/>
                <w:bCs/>
                <w:sz w:val="16"/>
                <w:szCs w:val="16"/>
                <w:lang w:val="bg-BG"/>
              </w:rPr>
            </w:pPr>
            <w:r w:rsidRPr="00FE73E0">
              <w:rPr>
                <w:b/>
                <w:bCs/>
                <w:sz w:val="16"/>
                <w:szCs w:val="16"/>
                <w:lang w:val="bg-BG"/>
              </w:rPr>
              <w:t>7</w:t>
            </w:r>
          </w:p>
        </w:tc>
        <w:tc>
          <w:tcPr>
            <w:tcW w:w="425" w:type="dxa"/>
            <w:tcBorders>
              <w:top w:val="nil"/>
              <w:left w:val="single" w:sz="4" w:space="0" w:color="auto"/>
              <w:bottom w:val="single" w:sz="4" w:space="0" w:color="auto"/>
              <w:right w:val="single" w:sz="4" w:space="0" w:color="auto"/>
            </w:tcBorders>
            <w:vAlign w:val="bottom"/>
          </w:tcPr>
          <w:p w:rsidR="00842005" w:rsidRPr="00FE73E0" w:rsidRDefault="00842005" w:rsidP="00842005">
            <w:pPr>
              <w:jc w:val="right"/>
              <w:rPr>
                <w:b/>
                <w:bCs/>
                <w:sz w:val="16"/>
                <w:szCs w:val="16"/>
                <w:lang w:val="bg-BG"/>
              </w:rPr>
            </w:pPr>
            <w:r w:rsidRPr="00FE73E0">
              <w:rPr>
                <w:b/>
                <w:bCs/>
                <w:sz w:val="16"/>
                <w:szCs w:val="16"/>
                <w:lang w:val="bg-BG"/>
              </w:rPr>
              <w:t>200</w:t>
            </w:r>
          </w:p>
        </w:tc>
        <w:tc>
          <w:tcPr>
            <w:tcW w:w="426" w:type="dxa"/>
            <w:tcBorders>
              <w:top w:val="nil"/>
              <w:left w:val="nil"/>
              <w:bottom w:val="single" w:sz="4" w:space="0" w:color="auto"/>
              <w:right w:val="nil"/>
            </w:tcBorders>
            <w:vAlign w:val="bottom"/>
          </w:tcPr>
          <w:p w:rsidR="00842005" w:rsidRPr="00FE73E0" w:rsidRDefault="00842005" w:rsidP="00842005">
            <w:pPr>
              <w:jc w:val="right"/>
              <w:rPr>
                <w:b/>
                <w:bCs/>
                <w:sz w:val="16"/>
                <w:szCs w:val="16"/>
                <w:lang w:val="bg-BG"/>
              </w:rPr>
            </w:pPr>
            <w:r w:rsidRPr="00FE73E0">
              <w:rPr>
                <w:b/>
                <w:bCs/>
                <w:sz w:val="16"/>
                <w:szCs w:val="16"/>
                <w:lang w:val="bg-BG"/>
              </w:rPr>
              <w:t>190</w:t>
            </w:r>
          </w:p>
        </w:tc>
        <w:tc>
          <w:tcPr>
            <w:tcW w:w="425" w:type="dxa"/>
            <w:tcBorders>
              <w:top w:val="nil"/>
              <w:left w:val="single" w:sz="4" w:space="0" w:color="auto"/>
              <w:bottom w:val="single" w:sz="4" w:space="0" w:color="auto"/>
              <w:right w:val="single" w:sz="4" w:space="0" w:color="auto"/>
            </w:tcBorders>
            <w:vAlign w:val="bottom"/>
          </w:tcPr>
          <w:p w:rsidR="00842005" w:rsidRPr="00FE73E0" w:rsidRDefault="00842005" w:rsidP="00842005">
            <w:pPr>
              <w:jc w:val="right"/>
              <w:rPr>
                <w:b/>
                <w:bCs/>
                <w:sz w:val="16"/>
                <w:szCs w:val="16"/>
                <w:lang w:val="bg-BG"/>
              </w:rPr>
            </w:pPr>
          </w:p>
        </w:tc>
        <w:tc>
          <w:tcPr>
            <w:tcW w:w="425" w:type="dxa"/>
            <w:tcBorders>
              <w:top w:val="nil"/>
              <w:left w:val="nil"/>
              <w:bottom w:val="single" w:sz="4" w:space="0" w:color="auto"/>
              <w:right w:val="nil"/>
            </w:tcBorders>
            <w:vAlign w:val="bottom"/>
          </w:tcPr>
          <w:p w:rsidR="00842005" w:rsidRPr="00FE73E0" w:rsidRDefault="00842005" w:rsidP="00842005">
            <w:pPr>
              <w:jc w:val="right"/>
              <w:rPr>
                <w:b/>
                <w:bCs/>
                <w:sz w:val="16"/>
                <w:szCs w:val="16"/>
                <w:lang w:val="bg-BG"/>
              </w:rPr>
            </w:pPr>
          </w:p>
        </w:tc>
        <w:tc>
          <w:tcPr>
            <w:tcW w:w="425" w:type="dxa"/>
            <w:tcBorders>
              <w:top w:val="nil"/>
              <w:left w:val="single" w:sz="4" w:space="0" w:color="auto"/>
              <w:bottom w:val="single" w:sz="4" w:space="0" w:color="auto"/>
              <w:right w:val="single" w:sz="4" w:space="0" w:color="auto"/>
            </w:tcBorders>
            <w:vAlign w:val="bottom"/>
          </w:tcPr>
          <w:p w:rsidR="00842005" w:rsidRPr="00FE73E0" w:rsidRDefault="00842005" w:rsidP="00842005">
            <w:pPr>
              <w:jc w:val="right"/>
              <w:rPr>
                <w:b/>
                <w:bCs/>
                <w:sz w:val="16"/>
                <w:szCs w:val="16"/>
                <w:lang w:val="bg-BG"/>
              </w:rPr>
            </w:pPr>
          </w:p>
        </w:tc>
        <w:tc>
          <w:tcPr>
            <w:tcW w:w="426" w:type="dxa"/>
            <w:tcBorders>
              <w:top w:val="nil"/>
              <w:left w:val="nil"/>
              <w:bottom w:val="single" w:sz="4" w:space="0" w:color="auto"/>
              <w:right w:val="nil"/>
            </w:tcBorders>
            <w:vAlign w:val="bottom"/>
          </w:tcPr>
          <w:p w:rsidR="00842005" w:rsidRPr="00FE73E0" w:rsidRDefault="00842005" w:rsidP="00842005">
            <w:pPr>
              <w:jc w:val="right"/>
              <w:rPr>
                <w:b/>
                <w:bCs/>
                <w:sz w:val="16"/>
                <w:szCs w:val="16"/>
                <w:lang w:val="bg-BG"/>
              </w:rPr>
            </w:pPr>
          </w:p>
        </w:tc>
        <w:tc>
          <w:tcPr>
            <w:tcW w:w="425" w:type="dxa"/>
            <w:tcBorders>
              <w:top w:val="nil"/>
              <w:left w:val="single" w:sz="4" w:space="0" w:color="auto"/>
              <w:bottom w:val="single" w:sz="4" w:space="0" w:color="auto"/>
              <w:right w:val="single" w:sz="4" w:space="0" w:color="auto"/>
            </w:tcBorders>
            <w:vAlign w:val="bottom"/>
          </w:tcPr>
          <w:p w:rsidR="00842005" w:rsidRPr="00FE73E0" w:rsidRDefault="00842005" w:rsidP="00842005">
            <w:pPr>
              <w:jc w:val="right"/>
              <w:rPr>
                <w:b/>
                <w:bCs/>
                <w:sz w:val="16"/>
                <w:szCs w:val="16"/>
                <w:lang w:val="bg-BG"/>
              </w:rPr>
            </w:pPr>
          </w:p>
        </w:tc>
        <w:tc>
          <w:tcPr>
            <w:tcW w:w="425" w:type="dxa"/>
            <w:tcBorders>
              <w:top w:val="nil"/>
              <w:left w:val="nil"/>
              <w:bottom w:val="single" w:sz="4" w:space="0" w:color="auto"/>
              <w:right w:val="nil"/>
            </w:tcBorders>
            <w:vAlign w:val="bottom"/>
          </w:tcPr>
          <w:p w:rsidR="00842005" w:rsidRPr="00FE73E0" w:rsidRDefault="00842005" w:rsidP="00842005">
            <w:pPr>
              <w:jc w:val="right"/>
              <w:rPr>
                <w:b/>
                <w:bCs/>
                <w:sz w:val="16"/>
                <w:szCs w:val="16"/>
                <w:lang w:val="bg-BG"/>
              </w:rPr>
            </w:pPr>
          </w:p>
        </w:tc>
        <w:tc>
          <w:tcPr>
            <w:tcW w:w="425" w:type="dxa"/>
            <w:tcBorders>
              <w:top w:val="nil"/>
              <w:left w:val="single" w:sz="4" w:space="0" w:color="auto"/>
              <w:bottom w:val="single" w:sz="4" w:space="0" w:color="auto"/>
              <w:right w:val="double" w:sz="4" w:space="0" w:color="auto"/>
            </w:tcBorders>
            <w:vAlign w:val="bottom"/>
          </w:tcPr>
          <w:p w:rsidR="00842005" w:rsidRPr="00FE73E0" w:rsidRDefault="00842005" w:rsidP="00842005">
            <w:pPr>
              <w:jc w:val="right"/>
              <w:rPr>
                <w:b/>
                <w:bCs/>
                <w:sz w:val="16"/>
                <w:szCs w:val="16"/>
                <w:lang w:val="bg-BG"/>
              </w:rPr>
            </w:pPr>
          </w:p>
        </w:tc>
      </w:tr>
      <w:tr w:rsidR="00842005" w:rsidRPr="00FE73E0" w:rsidTr="00842005">
        <w:trPr>
          <w:cantSplit/>
        </w:trPr>
        <w:tc>
          <w:tcPr>
            <w:tcW w:w="2268" w:type="dxa"/>
            <w:tcBorders>
              <w:top w:val="single" w:sz="4" w:space="0" w:color="auto"/>
              <w:left w:val="double" w:sz="4" w:space="0" w:color="auto"/>
              <w:bottom w:val="nil"/>
              <w:right w:val="single" w:sz="4" w:space="0" w:color="auto"/>
            </w:tcBorders>
            <w:vAlign w:val="bottom"/>
          </w:tcPr>
          <w:p w:rsidR="00842005" w:rsidRPr="00FE73E0" w:rsidRDefault="00842005" w:rsidP="00842005">
            <w:pPr>
              <w:suppressAutoHyphens/>
              <w:ind w:left="-28" w:right="-28"/>
              <w:jc w:val="both"/>
              <w:rPr>
                <w:b/>
                <w:snapToGrid w:val="0"/>
                <w:sz w:val="16"/>
                <w:szCs w:val="16"/>
                <w:lang w:val="bg-BG"/>
              </w:rPr>
            </w:pPr>
            <w:r w:rsidRPr="00FE73E0">
              <w:rPr>
                <w:b/>
                <w:snapToGrid w:val="0"/>
                <w:sz w:val="16"/>
                <w:szCs w:val="16"/>
                <w:lang w:val="bg-BG"/>
              </w:rPr>
              <w:t>ОБЩО</w:t>
            </w:r>
            <w:r w:rsidR="00717206" w:rsidRPr="00FE73E0">
              <w:rPr>
                <w:b/>
                <w:snapToGrid w:val="0"/>
                <w:sz w:val="16"/>
                <w:szCs w:val="16"/>
                <w:lang w:val="bg-BG"/>
              </w:rPr>
              <w:t xml:space="preserve"> обект на плана</w:t>
            </w:r>
          </w:p>
        </w:tc>
        <w:tc>
          <w:tcPr>
            <w:tcW w:w="426" w:type="dxa"/>
            <w:tcBorders>
              <w:top w:val="single" w:sz="4" w:space="0" w:color="auto"/>
              <w:left w:val="single" w:sz="4" w:space="0" w:color="auto"/>
              <w:bottom w:val="nil"/>
              <w:right w:val="single" w:sz="4" w:space="0" w:color="auto"/>
            </w:tcBorders>
            <w:vAlign w:val="bottom"/>
          </w:tcPr>
          <w:p w:rsidR="00842005" w:rsidRPr="00FE73E0" w:rsidRDefault="00842005" w:rsidP="00842005">
            <w:pPr>
              <w:rPr>
                <w:b/>
                <w:bCs/>
                <w:sz w:val="16"/>
                <w:szCs w:val="16"/>
                <w:lang w:val="bg-BG"/>
              </w:rPr>
            </w:pPr>
            <w:r w:rsidRPr="00FE73E0">
              <w:rPr>
                <w:b/>
                <w:bCs/>
                <w:sz w:val="16"/>
                <w:szCs w:val="16"/>
                <w:lang w:val="bg-BG"/>
              </w:rPr>
              <w:t>7</w:t>
            </w:r>
          </w:p>
        </w:tc>
        <w:tc>
          <w:tcPr>
            <w:tcW w:w="425" w:type="dxa"/>
            <w:tcBorders>
              <w:top w:val="single" w:sz="4" w:space="0" w:color="auto"/>
              <w:left w:val="single" w:sz="4" w:space="0" w:color="auto"/>
              <w:bottom w:val="nil"/>
              <w:right w:val="single" w:sz="4" w:space="0" w:color="auto"/>
            </w:tcBorders>
            <w:vAlign w:val="bottom"/>
          </w:tcPr>
          <w:p w:rsidR="00842005" w:rsidRPr="00FE73E0" w:rsidRDefault="00842005" w:rsidP="00842005">
            <w:pPr>
              <w:suppressAutoHyphens/>
              <w:jc w:val="both"/>
              <w:rPr>
                <w:b/>
                <w:snapToGrid w:val="0"/>
                <w:sz w:val="16"/>
                <w:szCs w:val="16"/>
                <w:lang w:val="bg-BG"/>
              </w:rPr>
            </w:pPr>
          </w:p>
        </w:tc>
        <w:tc>
          <w:tcPr>
            <w:tcW w:w="425" w:type="dxa"/>
            <w:tcBorders>
              <w:top w:val="single" w:sz="4" w:space="0" w:color="auto"/>
              <w:left w:val="single" w:sz="4" w:space="0" w:color="auto"/>
              <w:bottom w:val="nil"/>
              <w:right w:val="nil"/>
            </w:tcBorders>
            <w:vAlign w:val="bottom"/>
          </w:tcPr>
          <w:p w:rsidR="00842005" w:rsidRPr="00FE73E0" w:rsidRDefault="00E56AC9" w:rsidP="00842005">
            <w:pPr>
              <w:rPr>
                <w:b/>
                <w:bCs/>
                <w:sz w:val="16"/>
                <w:szCs w:val="16"/>
                <w:lang w:val="bg-BG"/>
              </w:rPr>
            </w:pPr>
            <w:r w:rsidRPr="00FE73E0">
              <w:rPr>
                <w:b/>
                <w:bCs/>
                <w:sz w:val="16"/>
                <w:szCs w:val="16"/>
                <w:lang w:val="bg-BG"/>
              </w:rPr>
              <w:t>58</w:t>
            </w:r>
          </w:p>
        </w:tc>
        <w:tc>
          <w:tcPr>
            <w:tcW w:w="425" w:type="dxa"/>
            <w:tcBorders>
              <w:top w:val="single" w:sz="4" w:space="0" w:color="auto"/>
              <w:left w:val="single" w:sz="4" w:space="0" w:color="auto"/>
              <w:bottom w:val="nil"/>
              <w:right w:val="single" w:sz="4" w:space="0" w:color="auto"/>
            </w:tcBorders>
            <w:vAlign w:val="bottom"/>
          </w:tcPr>
          <w:p w:rsidR="00842005" w:rsidRPr="00FE73E0" w:rsidRDefault="00842005" w:rsidP="00842005">
            <w:pPr>
              <w:rPr>
                <w:b/>
                <w:bCs/>
                <w:sz w:val="16"/>
                <w:szCs w:val="16"/>
                <w:lang w:val="bg-BG"/>
              </w:rPr>
            </w:pPr>
            <w:r w:rsidRPr="00FE73E0">
              <w:rPr>
                <w:b/>
                <w:bCs/>
                <w:sz w:val="16"/>
                <w:szCs w:val="16"/>
                <w:lang w:val="bg-BG"/>
              </w:rPr>
              <w:t>2</w:t>
            </w:r>
          </w:p>
        </w:tc>
        <w:tc>
          <w:tcPr>
            <w:tcW w:w="426" w:type="dxa"/>
            <w:tcBorders>
              <w:top w:val="single" w:sz="4" w:space="0" w:color="auto"/>
              <w:left w:val="nil"/>
              <w:bottom w:val="nil"/>
              <w:right w:val="nil"/>
            </w:tcBorders>
            <w:vAlign w:val="bottom"/>
          </w:tcPr>
          <w:p w:rsidR="00842005" w:rsidRPr="00FE73E0" w:rsidRDefault="00E56AC9" w:rsidP="00842005">
            <w:pPr>
              <w:rPr>
                <w:b/>
                <w:bCs/>
                <w:sz w:val="16"/>
                <w:szCs w:val="16"/>
                <w:lang w:val="bg-BG"/>
              </w:rPr>
            </w:pPr>
            <w:r w:rsidRPr="00FE73E0">
              <w:rPr>
                <w:b/>
                <w:bCs/>
                <w:sz w:val="16"/>
                <w:szCs w:val="16"/>
                <w:lang w:val="bg-BG"/>
              </w:rPr>
              <w:t>36</w:t>
            </w:r>
          </w:p>
        </w:tc>
        <w:tc>
          <w:tcPr>
            <w:tcW w:w="425" w:type="dxa"/>
            <w:tcBorders>
              <w:top w:val="single" w:sz="4" w:space="0" w:color="auto"/>
              <w:left w:val="single" w:sz="4" w:space="0" w:color="auto"/>
              <w:bottom w:val="nil"/>
              <w:right w:val="single" w:sz="4" w:space="0" w:color="auto"/>
            </w:tcBorders>
            <w:vAlign w:val="bottom"/>
          </w:tcPr>
          <w:p w:rsidR="00842005" w:rsidRPr="00FE73E0" w:rsidRDefault="00E56AC9" w:rsidP="00842005">
            <w:pPr>
              <w:rPr>
                <w:b/>
                <w:bCs/>
                <w:sz w:val="16"/>
                <w:szCs w:val="16"/>
                <w:lang w:val="bg-BG"/>
              </w:rPr>
            </w:pPr>
            <w:r w:rsidRPr="00FE73E0">
              <w:rPr>
                <w:b/>
                <w:bCs/>
                <w:sz w:val="16"/>
                <w:szCs w:val="16"/>
                <w:lang w:val="bg-BG"/>
              </w:rPr>
              <w:t>64</w:t>
            </w:r>
          </w:p>
        </w:tc>
        <w:tc>
          <w:tcPr>
            <w:tcW w:w="425" w:type="dxa"/>
            <w:tcBorders>
              <w:top w:val="single" w:sz="4" w:space="0" w:color="auto"/>
              <w:left w:val="nil"/>
              <w:bottom w:val="nil"/>
              <w:right w:val="nil"/>
            </w:tcBorders>
            <w:vAlign w:val="bottom"/>
          </w:tcPr>
          <w:p w:rsidR="00842005" w:rsidRPr="00FE73E0" w:rsidRDefault="00E56AC9" w:rsidP="00842005">
            <w:pPr>
              <w:rPr>
                <w:b/>
                <w:bCs/>
                <w:sz w:val="16"/>
                <w:szCs w:val="16"/>
                <w:lang w:val="bg-BG"/>
              </w:rPr>
            </w:pPr>
            <w:r w:rsidRPr="00FE73E0">
              <w:rPr>
                <w:b/>
                <w:bCs/>
                <w:sz w:val="16"/>
                <w:szCs w:val="16"/>
                <w:lang w:val="bg-BG"/>
              </w:rPr>
              <w:t>77</w:t>
            </w:r>
          </w:p>
        </w:tc>
        <w:tc>
          <w:tcPr>
            <w:tcW w:w="425" w:type="dxa"/>
            <w:tcBorders>
              <w:top w:val="single" w:sz="4" w:space="0" w:color="auto"/>
              <w:left w:val="single" w:sz="4" w:space="0" w:color="auto"/>
              <w:bottom w:val="nil"/>
              <w:right w:val="single" w:sz="4" w:space="0" w:color="auto"/>
            </w:tcBorders>
            <w:vAlign w:val="bottom"/>
          </w:tcPr>
          <w:p w:rsidR="00842005" w:rsidRPr="00FE73E0" w:rsidRDefault="00842005" w:rsidP="00842005">
            <w:pPr>
              <w:rPr>
                <w:b/>
                <w:bCs/>
                <w:sz w:val="16"/>
                <w:szCs w:val="16"/>
                <w:lang w:val="bg-BG"/>
              </w:rPr>
            </w:pPr>
          </w:p>
        </w:tc>
        <w:tc>
          <w:tcPr>
            <w:tcW w:w="426" w:type="dxa"/>
            <w:tcBorders>
              <w:top w:val="single" w:sz="4" w:space="0" w:color="auto"/>
              <w:left w:val="nil"/>
              <w:bottom w:val="nil"/>
              <w:right w:val="nil"/>
            </w:tcBorders>
            <w:vAlign w:val="bottom"/>
          </w:tcPr>
          <w:p w:rsidR="00842005" w:rsidRPr="00FE73E0" w:rsidRDefault="00842005" w:rsidP="00842005">
            <w:pPr>
              <w:rPr>
                <w:b/>
                <w:bCs/>
                <w:sz w:val="16"/>
                <w:szCs w:val="16"/>
                <w:lang w:val="bg-BG"/>
              </w:rPr>
            </w:pPr>
          </w:p>
        </w:tc>
        <w:tc>
          <w:tcPr>
            <w:tcW w:w="425" w:type="dxa"/>
            <w:tcBorders>
              <w:top w:val="single" w:sz="4" w:space="0" w:color="auto"/>
              <w:left w:val="single" w:sz="4" w:space="0" w:color="auto"/>
              <w:bottom w:val="nil"/>
              <w:right w:val="single" w:sz="4" w:space="0" w:color="auto"/>
            </w:tcBorders>
            <w:vAlign w:val="bottom"/>
          </w:tcPr>
          <w:p w:rsidR="00842005" w:rsidRPr="00FE73E0" w:rsidRDefault="00842005" w:rsidP="00842005">
            <w:pPr>
              <w:rPr>
                <w:b/>
                <w:bCs/>
                <w:sz w:val="16"/>
                <w:szCs w:val="16"/>
                <w:lang w:val="bg-BG"/>
              </w:rPr>
            </w:pPr>
            <w:r w:rsidRPr="00FE73E0">
              <w:rPr>
                <w:b/>
                <w:bCs/>
                <w:sz w:val="16"/>
                <w:szCs w:val="16"/>
                <w:lang w:val="bg-BG"/>
              </w:rPr>
              <w:t>7</w:t>
            </w:r>
          </w:p>
        </w:tc>
        <w:tc>
          <w:tcPr>
            <w:tcW w:w="425" w:type="dxa"/>
            <w:tcBorders>
              <w:top w:val="single" w:sz="4" w:space="0" w:color="auto"/>
              <w:left w:val="nil"/>
              <w:bottom w:val="nil"/>
              <w:right w:val="nil"/>
            </w:tcBorders>
            <w:vAlign w:val="bottom"/>
          </w:tcPr>
          <w:p w:rsidR="00842005" w:rsidRPr="00FE73E0" w:rsidRDefault="00DB2026" w:rsidP="00842005">
            <w:pPr>
              <w:rPr>
                <w:b/>
                <w:bCs/>
                <w:sz w:val="16"/>
                <w:szCs w:val="16"/>
                <w:lang w:val="bg-BG"/>
              </w:rPr>
            </w:pPr>
            <w:r w:rsidRPr="00FE73E0">
              <w:rPr>
                <w:b/>
                <w:bCs/>
                <w:sz w:val="16"/>
                <w:szCs w:val="16"/>
                <w:lang w:val="bg-BG"/>
              </w:rPr>
              <w:t>37</w:t>
            </w:r>
          </w:p>
        </w:tc>
        <w:tc>
          <w:tcPr>
            <w:tcW w:w="425" w:type="dxa"/>
            <w:tcBorders>
              <w:top w:val="single" w:sz="4" w:space="0" w:color="auto"/>
              <w:left w:val="single" w:sz="4" w:space="0" w:color="auto"/>
              <w:bottom w:val="nil"/>
              <w:right w:val="single" w:sz="4" w:space="0" w:color="auto"/>
            </w:tcBorders>
            <w:vAlign w:val="bottom"/>
          </w:tcPr>
          <w:p w:rsidR="00842005" w:rsidRPr="00FE73E0" w:rsidRDefault="00DB2026" w:rsidP="00842005">
            <w:pPr>
              <w:rPr>
                <w:b/>
                <w:bCs/>
                <w:sz w:val="16"/>
                <w:szCs w:val="16"/>
                <w:lang w:val="bg-BG"/>
              </w:rPr>
            </w:pPr>
            <w:r w:rsidRPr="00FE73E0">
              <w:rPr>
                <w:b/>
                <w:bCs/>
                <w:sz w:val="16"/>
                <w:szCs w:val="16"/>
                <w:lang w:val="bg-BG"/>
              </w:rPr>
              <w:t>17</w:t>
            </w:r>
          </w:p>
        </w:tc>
        <w:tc>
          <w:tcPr>
            <w:tcW w:w="426" w:type="dxa"/>
            <w:tcBorders>
              <w:top w:val="single" w:sz="4" w:space="0" w:color="auto"/>
              <w:left w:val="nil"/>
              <w:bottom w:val="nil"/>
              <w:right w:val="nil"/>
            </w:tcBorders>
            <w:vAlign w:val="bottom"/>
          </w:tcPr>
          <w:p w:rsidR="00842005" w:rsidRPr="00FE73E0" w:rsidRDefault="00842005" w:rsidP="00842005">
            <w:pPr>
              <w:rPr>
                <w:b/>
                <w:bCs/>
                <w:sz w:val="16"/>
                <w:szCs w:val="16"/>
                <w:lang w:val="bg-BG"/>
              </w:rPr>
            </w:pPr>
          </w:p>
        </w:tc>
        <w:tc>
          <w:tcPr>
            <w:tcW w:w="425" w:type="dxa"/>
            <w:tcBorders>
              <w:top w:val="single" w:sz="4" w:space="0" w:color="auto"/>
              <w:left w:val="single" w:sz="4" w:space="0" w:color="auto"/>
              <w:bottom w:val="nil"/>
              <w:right w:val="single" w:sz="4" w:space="0" w:color="auto"/>
            </w:tcBorders>
            <w:vAlign w:val="bottom"/>
          </w:tcPr>
          <w:p w:rsidR="00842005" w:rsidRPr="00FE73E0" w:rsidRDefault="00842005" w:rsidP="00842005">
            <w:pPr>
              <w:rPr>
                <w:b/>
                <w:bCs/>
                <w:sz w:val="16"/>
                <w:szCs w:val="16"/>
                <w:lang w:val="bg-BG"/>
              </w:rPr>
            </w:pPr>
            <w:r w:rsidRPr="00FE73E0">
              <w:rPr>
                <w:b/>
                <w:bCs/>
                <w:sz w:val="16"/>
                <w:szCs w:val="16"/>
                <w:lang w:val="bg-BG"/>
              </w:rPr>
              <w:t>8</w:t>
            </w:r>
          </w:p>
        </w:tc>
        <w:tc>
          <w:tcPr>
            <w:tcW w:w="425" w:type="dxa"/>
            <w:tcBorders>
              <w:top w:val="single" w:sz="4" w:space="0" w:color="auto"/>
              <w:left w:val="nil"/>
              <w:bottom w:val="nil"/>
              <w:right w:val="nil"/>
            </w:tcBorders>
            <w:vAlign w:val="bottom"/>
          </w:tcPr>
          <w:p w:rsidR="00842005" w:rsidRPr="00FE73E0" w:rsidRDefault="00842005" w:rsidP="00842005">
            <w:pPr>
              <w:rPr>
                <w:b/>
                <w:bCs/>
                <w:sz w:val="16"/>
                <w:szCs w:val="16"/>
                <w:lang w:val="bg-BG"/>
              </w:rPr>
            </w:pPr>
            <w:r w:rsidRPr="00FE73E0">
              <w:rPr>
                <w:b/>
                <w:bCs/>
                <w:sz w:val="16"/>
                <w:szCs w:val="16"/>
                <w:lang w:val="bg-BG"/>
              </w:rPr>
              <w:t>1</w:t>
            </w:r>
          </w:p>
        </w:tc>
        <w:tc>
          <w:tcPr>
            <w:tcW w:w="425" w:type="dxa"/>
            <w:tcBorders>
              <w:top w:val="single" w:sz="4" w:space="0" w:color="auto"/>
              <w:left w:val="single" w:sz="4" w:space="0" w:color="auto"/>
              <w:bottom w:val="nil"/>
              <w:right w:val="double" w:sz="4" w:space="0" w:color="auto"/>
            </w:tcBorders>
            <w:vAlign w:val="bottom"/>
          </w:tcPr>
          <w:p w:rsidR="00842005" w:rsidRPr="00FE73E0" w:rsidRDefault="00DB2026" w:rsidP="00842005">
            <w:pPr>
              <w:rPr>
                <w:b/>
                <w:bCs/>
                <w:sz w:val="16"/>
                <w:szCs w:val="16"/>
                <w:lang w:val="bg-BG"/>
              </w:rPr>
            </w:pPr>
            <w:r w:rsidRPr="00FE73E0">
              <w:rPr>
                <w:b/>
                <w:bCs/>
                <w:sz w:val="16"/>
                <w:szCs w:val="16"/>
                <w:lang w:val="bg-BG"/>
              </w:rPr>
              <w:t>5</w:t>
            </w:r>
          </w:p>
        </w:tc>
      </w:tr>
      <w:tr w:rsidR="00842005" w:rsidRPr="00FE73E0" w:rsidTr="00842005">
        <w:trPr>
          <w:cantSplit/>
        </w:trPr>
        <w:tc>
          <w:tcPr>
            <w:tcW w:w="2268" w:type="dxa"/>
            <w:tcBorders>
              <w:top w:val="nil"/>
              <w:left w:val="double" w:sz="4" w:space="0" w:color="auto"/>
              <w:bottom w:val="double" w:sz="4" w:space="0" w:color="auto"/>
              <w:right w:val="single" w:sz="4" w:space="0" w:color="auto"/>
            </w:tcBorders>
            <w:vAlign w:val="bottom"/>
          </w:tcPr>
          <w:p w:rsidR="00842005" w:rsidRPr="00FE73E0" w:rsidRDefault="00717206" w:rsidP="00842005">
            <w:pPr>
              <w:suppressAutoHyphens/>
              <w:jc w:val="right"/>
              <w:rPr>
                <w:b/>
                <w:snapToGrid w:val="0"/>
                <w:sz w:val="16"/>
                <w:szCs w:val="16"/>
                <w:lang w:val="bg-BG"/>
              </w:rPr>
            </w:pPr>
            <w:r w:rsidRPr="00FE73E0">
              <w:rPr>
                <w:b/>
                <w:sz w:val="16"/>
                <w:szCs w:val="16"/>
                <w:lang w:val="bg-BG"/>
              </w:rPr>
              <w:t>ново планирани</w:t>
            </w:r>
          </w:p>
        </w:tc>
        <w:tc>
          <w:tcPr>
            <w:tcW w:w="426" w:type="dxa"/>
            <w:tcBorders>
              <w:top w:val="nil"/>
              <w:left w:val="single" w:sz="4" w:space="0" w:color="auto"/>
              <w:bottom w:val="double" w:sz="4" w:space="0" w:color="auto"/>
              <w:right w:val="single" w:sz="4" w:space="0" w:color="auto"/>
            </w:tcBorders>
            <w:vAlign w:val="bottom"/>
          </w:tcPr>
          <w:p w:rsidR="00842005" w:rsidRPr="00FE73E0" w:rsidRDefault="00842005" w:rsidP="00842005">
            <w:pPr>
              <w:jc w:val="right"/>
              <w:rPr>
                <w:b/>
                <w:bCs/>
                <w:sz w:val="16"/>
                <w:szCs w:val="16"/>
                <w:lang w:val="bg-BG"/>
              </w:rPr>
            </w:pPr>
            <w:r w:rsidRPr="00FE73E0">
              <w:rPr>
                <w:b/>
                <w:bCs/>
                <w:sz w:val="16"/>
                <w:szCs w:val="16"/>
                <w:lang w:val="bg-BG"/>
              </w:rPr>
              <w:t>14</w:t>
            </w:r>
          </w:p>
        </w:tc>
        <w:tc>
          <w:tcPr>
            <w:tcW w:w="425" w:type="dxa"/>
            <w:tcBorders>
              <w:top w:val="nil"/>
              <w:left w:val="single" w:sz="4" w:space="0" w:color="auto"/>
              <w:bottom w:val="double" w:sz="4" w:space="0" w:color="auto"/>
              <w:right w:val="single" w:sz="4" w:space="0" w:color="auto"/>
            </w:tcBorders>
            <w:vAlign w:val="bottom"/>
          </w:tcPr>
          <w:p w:rsidR="00842005" w:rsidRPr="00FE73E0" w:rsidRDefault="00842005" w:rsidP="00842005">
            <w:pPr>
              <w:suppressAutoHyphens/>
              <w:jc w:val="right"/>
              <w:rPr>
                <w:b/>
                <w:snapToGrid w:val="0"/>
                <w:sz w:val="16"/>
                <w:szCs w:val="16"/>
                <w:lang w:val="bg-BG"/>
              </w:rPr>
            </w:pPr>
            <w:r w:rsidRPr="00FE73E0">
              <w:rPr>
                <w:b/>
                <w:snapToGrid w:val="0"/>
                <w:sz w:val="16"/>
                <w:szCs w:val="16"/>
                <w:lang w:val="bg-BG"/>
              </w:rPr>
              <w:t>10</w:t>
            </w:r>
          </w:p>
        </w:tc>
        <w:tc>
          <w:tcPr>
            <w:tcW w:w="425" w:type="dxa"/>
            <w:tcBorders>
              <w:top w:val="nil"/>
              <w:left w:val="single" w:sz="4" w:space="0" w:color="auto"/>
              <w:bottom w:val="double" w:sz="4" w:space="0" w:color="auto"/>
              <w:right w:val="nil"/>
            </w:tcBorders>
            <w:vAlign w:val="bottom"/>
          </w:tcPr>
          <w:p w:rsidR="00842005" w:rsidRPr="00FE73E0" w:rsidRDefault="00E56AC9" w:rsidP="00842005">
            <w:pPr>
              <w:jc w:val="right"/>
              <w:rPr>
                <w:b/>
                <w:bCs/>
                <w:sz w:val="16"/>
                <w:szCs w:val="16"/>
                <w:lang w:val="bg-BG"/>
              </w:rPr>
            </w:pPr>
            <w:r w:rsidRPr="00FE73E0">
              <w:rPr>
                <w:b/>
                <w:bCs/>
                <w:sz w:val="16"/>
                <w:szCs w:val="16"/>
                <w:lang w:val="bg-BG"/>
              </w:rPr>
              <w:t>118</w:t>
            </w:r>
          </w:p>
        </w:tc>
        <w:tc>
          <w:tcPr>
            <w:tcW w:w="425" w:type="dxa"/>
            <w:tcBorders>
              <w:top w:val="nil"/>
              <w:left w:val="single" w:sz="4" w:space="0" w:color="auto"/>
              <w:bottom w:val="double" w:sz="4" w:space="0" w:color="auto"/>
              <w:right w:val="single" w:sz="4" w:space="0" w:color="auto"/>
            </w:tcBorders>
            <w:vAlign w:val="bottom"/>
          </w:tcPr>
          <w:p w:rsidR="00842005" w:rsidRPr="00FE73E0" w:rsidRDefault="00842005" w:rsidP="00842005">
            <w:pPr>
              <w:jc w:val="right"/>
              <w:rPr>
                <w:b/>
                <w:bCs/>
                <w:sz w:val="16"/>
                <w:szCs w:val="16"/>
                <w:lang w:val="bg-BG"/>
              </w:rPr>
            </w:pPr>
            <w:r w:rsidRPr="00FE73E0">
              <w:rPr>
                <w:b/>
                <w:bCs/>
                <w:sz w:val="16"/>
                <w:szCs w:val="16"/>
                <w:lang w:val="bg-BG"/>
              </w:rPr>
              <w:t>20</w:t>
            </w:r>
          </w:p>
        </w:tc>
        <w:tc>
          <w:tcPr>
            <w:tcW w:w="426" w:type="dxa"/>
            <w:tcBorders>
              <w:top w:val="nil"/>
              <w:left w:val="nil"/>
              <w:bottom w:val="double" w:sz="4" w:space="0" w:color="auto"/>
              <w:right w:val="nil"/>
            </w:tcBorders>
            <w:vAlign w:val="bottom"/>
          </w:tcPr>
          <w:p w:rsidR="00842005" w:rsidRPr="00FE73E0" w:rsidRDefault="00E56AC9" w:rsidP="00842005">
            <w:pPr>
              <w:jc w:val="right"/>
              <w:rPr>
                <w:b/>
                <w:bCs/>
                <w:sz w:val="16"/>
                <w:szCs w:val="16"/>
                <w:lang w:val="bg-BG"/>
              </w:rPr>
            </w:pPr>
            <w:r w:rsidRPr="00FE73E0">
              <w:rPr>
                <w:b/>
                <w:bCs/>
                <w:sz w:val="16"/>
                <w:szCs w:val="16"/>
                <w:lang w:val="bg-BG"/>
              </w:rPr>
              <w:t>2</w:t>
            </w:r>
          </w:p>
        </w:tc>
        <w:tc>
          <w:tcPr>
            <w:tcW w:w="425" w:type="dxa"/>
            <w:tcBorders>
              <w:top w:val="nil"/>
              <w:left w:val="single" w:sz="4" w:space="0" w:color="auto"/>
              <w:bottom w:val="double" w:sz="4" w:space="0" w:color="auto"/>
              <w:right w:val="single" w:sz="4" w:space="0" w:color="auto"/>
            </w:tcBorders>
            <w:vAlign w:val="bottom"/>
          </w:tcPr>
          <w:p w:rsidR="00842005" w:rsidRPr="00FE73E0" w:rsidRDefault="00E56AC9" w:rsidP="00842005">
            <w:pPr>
              <w:jc w:val="right"/>
              <w:rPr>
                <w:b/>
                <w:bCs/>
                <w:sz w:val="16"/>
                <w:szCs w:val="16"/>
                <w:lang w:val="bg-BG"/>
              </w:rPr>
            </w:pPr>
            <w:r w:rsidRPr="00FE73E0">
              <w:rPr>
                <w:b/>
                <w:bCs/>
                <w:sz w:val="16"/>
                <w:szCs w:val="16"/>
                <w:lang w:val="bg-BG"/>
              </w:rPr>
              <w:t>72</w:t>
            </w:r>
          </w:p>
        </w:tc>
        <w:tc>
          <w:tcPr>
            <w:tcW w:w="425" w:type="dxa"/>
            <w:tcBorders>
              <w:top w:val="nil"/>
              <w:left w:val="nil"/>
              <w:bottom w:val="double" w:sz="4" w:space="0" w:color="auto"/>
              <w:right w:val="nil"/>
            </w:tcBorders>
            <w:vAlign w:val="bottom"/>
          </w:tcPr>
          <w:p w:rsidR="00842005" w:rsidRPr="00FE73E0" w:rsidRDefault="00842005" w:rsidP="00842005">
            <w:pPr>
              <w:jc w:val="right"/>
              <w:rPr>
                <w:b/>
                <w:bCs/>
                <w:sz w:val="16"/>
                <w:szCs w:val="16"/>
                <w:lang w:val="bg-BG"/>
              </w:rPr>
            </w:pPr>
            <w:r w:rsidRPr="00FE73E0">
              <w:rPr>
                <w:b/>
                <w:bCs/>
                <w:sz w:val="16"/>
                <w:szCs w:val="16"/>
                <w:lang w:val="bg-BG"/>
              </w:rPr>
              <w:t>33</w:t>
            </w:r>
          </w:p>
        </w:tc>
        <w:tc>
          <w:tcPr>
            <w:tcW w:w="425" w:type="dxa"/>
            <w:tcBorders>
              <w:top w:val="nil"/>
              <w:left w:val="single" w:sz="4" w:space="0" w:color="auto"/>
              <w:bottom w:val="double" w:sz="4" w:space="0" w:color="auto"/>
              <w:right w:val="single" w:sz="4" w:space="0" w:color="auto"/>
            </w:tcBorders>
            <w:vAlign w:val="bottom"/>
          </w:tcPr>
          <w:p w:rsidR="00842005" w:rsidRPr="00FE73E0" w:rsidRDefault="00DB2026" w:rsidP="00842005">
            <w:pPr>
              <w:jc w:val="right"/>
              <w:rPr>
                <w:b/>
                <w:bCs/>
                <w:sz w:val="16"/>
                <w:szCs w:val="16"/>
                <w:lang w:val="bg-BG"/>
              </w:rPr>
            </w:pPr>
            <w:r w:rsidRPr="00FE73E0">
              <w:rPr>
                <w:b/>
                <w:bCs/>
                <w:sz w:val="16"/>
                <w:szCs w:val="16"/>
                <w:lang w:val="bg-BG"/>
              </w:rPr>
              <w:t>258</w:t>
            </w:r>
          </w:p>
        </w:tc>
        <w:tc>
          <w:tcPr>
            <w:tcW w:w="426" w:type="dxa"/>
            <w:tcBorders>
              <w:top w:val="nil"/>
              <w:left w:val="nil"/>
              <w:bottom w:val="double" w:sz="4" w:space="0" w:color="auto"/>
              <w:right w:val="nil"/>
            </w:tcBorders>
            <w:vAlign w:val="bottom"/>
          </w:tcPr>
          <w:p w:rsidR="00842005" w:rsidRPr="00FE73E0" w:rsidRDefault="00842005" w:rsidP="00842005">
            <w:pPr>
              <w:jc w:val="right"/>
              <w:rPr>
                <w:b/>
                <w:bCs/>
                <w:sz w:val="16"/>
                <w:szCs w:val="16"/>
                <w:lang w:val="bg-BG"/>
              </w:rPr>
            </w:pPr>
            <w:r w:rsidRPr="00FE73E0">
              <w:rPr>
                <w:b/>
                <w:bCs/>
                <w:sz w:val="16"/>
                <w:szCs w:val="16"/>
                <w:lang w:val="bg-BG"/>
              </w:rPr>
              <w:t>210</w:t>
            </w:r>
          </w:p>
        </w:tc>
        <w:tc>
          <w:tcPr>
            <w:tcW w:w="425" w:type="dxa"/>
            <w:tcBorders>
              <w:top w:val="nil"/>
              <w:left w:val="single" w:sz="4" w:space="0" w:color="auto"/>
              <w:bottom w:val="double" w:sz="4" w:space="0" w:color="auto"/>
              <w:right w:val="single" w:sz="4" w:space="0" w:color="auto"/>
            </w:tcBorders>
            <w:vAlign w:val="bottom"/>
          </w:tcPr>
          <w:p w:rsidR="00842005" w:rsidRPr="00FE73E0" w:rsidRDefault="00842005" w:rsidP="00842005">
            <w:pPr>
              <w:jc w:val="right"/>
              <w:rPr>
                <w:b/>
                <w:bCs/>
                <w:sz w:val="16"/>
                <w:szCs w:val="16"/>
                <w:lang w:val="bg-BG"/>
              </w:rPr>
            </w:pPr>
            <w:r w:rsidRPr="00FE73E0">
              <w:rPr>
                <w:b/>
                <w:bCs/>
                <w:sz w:val="16"/>
                <w:szCs w:val="16"/>
                <w:lang w:val="bg-BG"/>
              </w:rPr>
              <w:t>2</w:t>
            </w:r>
          </w:p>
        </w:tc>
        <w:tc>
          <w:tcPr>
            <w:tcW w:w="425" w:type="dxa"/>
            <w:tcBorders>
              <w:top w:val="nil"/>
              <w:left w:val="nil"/>
              <w:bottom w:val="double" w:sz="4" w:space="0" w:color="auto"/>
              <w:right w:val="nil"/>
            </w:tcBorders>
            <w:vAlign w:val="bottom"/>
          </w:tcPr>
          <w:p w:rsidR="00842005" w:rsidRPr="00FE73E0" w:rsidRDefault="00DB2026" w:rsidP="00842005">
            <w:pPr>
              <w:jc w:val="right"/>
              <w:rPr>
                <w:b/>
                <w:bCs/>
                <w:sz w:val="16"/>
                <w:szCs w:val="16"/>
                <w:lang w:val="bg-BG"/>
              </w:rPr>
            </w:pPr>
            <w:r w:rsidRPr="00FE73E0">
              <w:rPr>
                <w:b/>
                <w:bCs/>
                <w:sz w:val="16"/>
                <w:szCs w:val="16"/>
                <w:lang w:val="bg-BG"/>
              </w:rPr>
              <w:t>29</w:t>
            </w:r>
          </w:p>
        </w:tc>
        <w:tc>
          <w:tcPr>
            <w:tcW w:w="425" w:type="dxa"/>
            <w:tcBorders>
              <w:top w:val="nil"/>
              <w:left w:val="single" w:sz="4" w:space="0" w:color="auto"/>
              <w:bottom w:val="double" w:sz="4" w:space="0" w:color="auto"/>
              <w:right w:val="single" w:sz="4" w:space="0" w:color="auto"/>
            </w:tcBorders>
            <w:vAlign w:val="bottom"/>
          </w:tcPr>
          <w:p w:rsidR="00842005" w:rsidRPr="00FE73E0" w:rsidRDefault="00DB2026" w:rsidP="00842005">
            <w:pPr>
              <w:jc w:val="right"/>
              <w:rPr>
                <w:b/>
                <w:bCs/>
                <w:sz w:val="16"/>
                <w:szCs w:val="16"/>
                <w:lang w:val="bg-BG"/>
              </w:rPr>
            </w:pPr>
            <w:r w:rsidRPr="00FE73E0">
              <w:rPr>
                <w:b/>
                <w:bCs/>
                <w:sz w:val="16"/>
                <w:szCs w:val="16"/>
                <w:lang w:val="bg-BG"/>
              </w:rPr>
              <w:t>3</w:t>
            </w:r>
          </w:p>
        </w:tc>
        <w:tc>
          <w:tcPr>
            <w:tcW w:w="426" w:type="dxa"/>
            <w:tcBorders>
              <w:top w:val="nil"/>
              <w:left w:val="nil"/>
              <w:bottom w:val="double" w:sz="4" w:space="0" w:color="auto"/>
              <w:right w:val="nil"/>
            </w:tcBorders>
            <w:vAlign w:val="bottom"/>
          </w:tcPr>
          <w:p w:rsidR="00842005" w:rsidRPr="00FE73E0" w:rsidRDefault="00842005" w:rsidP="00842005">
            <w:pPr>
              <w:jc w:val="right"/>
              <w:rPr>
                <w:b/>
                <w:bCs/>
                <w:sz w:val="16"/>
                <w:szCs w:val="16"/>
                <w:lang w:val="bg-BG"/>
              </w:rPr>
            </w:pPr>
            <w:r w:rsidRPr="00FE73E0">
              <w:rPr>
                <w:b/>
                <w:bCs/>
                <w:sz w:val="16"/>
                <w:szCs w:val="16"/>
                <w:lang w:val="bg-BG"/>
              </w:rPr>
              <w:t>10</w:t>
            </w:r>
          </w:p>
        </w:tc>
        <w:tc>
          <w:tcPr>
            <w:tcW w:w="425" w:type="dxa"/>
            <w:tcBorders>
              <w:top w:val="nil"/>
              <w:left w:val="single" w:sz="4" w:space="0" w:color="auto"/>
              <w:bottom w:val="double" w:sz="4" w:space="0" w:color="auto"/>
              <w:right w:val="single" w:sz="4" w:space="0" w:color="auto"/>
            </w:tcBorders>
            <w:vAlign w:val="bottom"/>
          </w:tcPr>
          <w:p w:rsidR="00842005" w:rsidRPr="00FE73E0" w:rsidRDefault="00842005" w:rsidP="00842005">
            <w:pPr>
              <w:jc w:val="right"/>
              <w:rPr>
                <w:b/>
                <w:bCs/>
                <w:sz w:val="16"/>
                <w:szCs w:val="16"/>
                <w:lang w:val="bg-BG"/>
              </w:rPr>
            </w:pPr>
          </w:p>
        </w:tc>
        <w:tc>
          <w:tcPr>
            <w:tcW w:w="425" w:type="dxa"/>
            <w:tcBorders>
              <w:top w:val="nil"/>
              <w:left w:val="nil"/>
              <w:bottom w:val="double" w:sz="4" w:space="0" w:color="auto"/>
              <w:right w:val="nil"/>
            </w:tcBorders>
            <w:vAlign w:val="bottom"/>
          </w:tcPr>
          <w:p w:rsidR="00842005" w:rsidRPr="00FE73E0" w:rsidRDefault="00842005" w:rsidP="00842005">
            <w:pPr>
              <w:jc w:val="right"/>
              <w:rPr>
                <w:b/>
                <w:bCs/>
                <w:sz w:val="16"/>
                <w:szCs w:val="16"/>
                <w:lang w:val="bg-BG"/>
              </w:rPr>
            </w:pPr>
            <w:r w:rsidRPr="00FE73E0">
              <w:rPr>
                <w:b/>
                <w:bCs/>
                <w:sz w:val="16"/>
                <w:szCs w:val="16"/>
                <w:lang w:val="bg-BG"/>
              </w:rPr>
              <w:t>1</w:t>
            </w:r>
          </w:p>
        </w:tc>
        <w:tc>
          <w:tcPr>
            <w:tcW w:w="425" w:type="dxa"/>
            <w:tcBorders>
              <w:top w:val="nil"/>
              <w:left w:val="single" w:sz="4" w:space="0" w:color="auto"/>
              <w:bottom w:val="double" w:sz="4" w:space="0" w:color="auto"/>
              <w:right w:val="double" w:sz="4" w:space="0" w:color="auto"/>
            </w:tcBorders>
            <w:vAlign w:val="bottom"/>
          </w:tcPr>
          <w:p w:rsidR="00842005" w:rsidRPr="00FE73E0" w:rsidRDefault="00842005" w:rsidP="00842005">
            <w:pPr>
              <w:jc w:val="right"/>
              <w:rPr>
                <w:b/>
                <w:bCs/>
                <w:sz w:val="16"/>
                <w:szCs w:val="16"/>
                <w:lang w:val="bg-BG"/>
              </w:rPr>
            </w:pPr>
          </w:p>
        </w:tc>
      </w:tr>
    </w:tbl>
    <w:p w:rsidR="00B104C6" w:rsidRPr="00FE73E0" w:rsidRDefault="00A2771C" w:rsidP="0090116F">
      <w:pPr>
        <w:pStyle w:val="11"/>
        <w:spacing w:line="240" w:lineRule="auto"/>
        <w:ind w:firstLine="0"/>
        <w:rPr>
          <w:snapToGrid w:val="0"/>
          <w:sz w:val="24"/>
          <w:szCs w:val="24"/>
          <w:lang w:val="bg-BG"/>
        </w:rPr>
      </w:pPr>
      <w:r w:rsidRPr="00FE73E0">
        <w:rPr>
          <w:snapToGrid w:val="0"/>
          <w:sz w:val="24"/>
          <w:szCs w:val="24"/>
          <w:lang w:val="bg-BG"/>
        </w:rPr>
        <w:tab/>
      </w:r>
    </w:p>
    <w:p w:rsidR="00B104C6" w:rsidRPr="00FE73E0" w:rsidRDefault="00B104C6" w:rsidP="0090116F">
      <w:pPr>
        <w:pStyle w:val="11"/>
        <w:spacing w:line="240" w:lineRule="auto"/>
        <w:ind w:firstLine="0"/>
        <w:rPr>
          <w:snapToGrid w:val="0"/>
          <w:sz w:val="24"/>
          <w:szCs w:val="24"/>
          <w:lang w:val="bg-BG"/>
        </w:rPr>
      </w:pPr>
    </w:p>
    <w:p w:rsidR="00842005" w:rsidRPr="00FE73E0" w:rsidRDefault="00A2771C" w:rsidP="0090116F">
      <w:pPr>
        <w:pStyle w:val="11"/>
        <w:spacing w:line="240" w:lineRule="auto"/>
        <w:ind w:firstLine="0"/>
        <w:rPr>
          <w:i/>
          <w:snapToGrid w:val="0"/>
          <w:sz w:val="24"/>
          <w:szCs w:val="24"/>
          <w:lang w:val="bg-BG"/>
        </w:rPr>
      </w:pPr>
      <w:r w:rsidRPr="00FE73E0">
        <w:rPr>
          <w:i/>
          <w:snapToGrid w:val="0"/>
          <w:sz w:val="24"/>
          <w:szCs w:val="24"/>
          <w:lang w:val="bg-BG"/>
        </w:rPr>
        <w:t>Забележка : Да се редуцират биотехническите съоръжения  и фуражната база за новосъздадените ЛР на ЛРД  „Боил“</w:t>
      </w:r>
      <w:r w:rsidR="00F70D87" w:rsidRPr="00FE73E0">
        <w:rPr>
          <w:i/>
          <w:snapToGrid w:val="0"/>
          <w:sz w:val="24"/>
          <w:szCs w:val="24"/>
          <w:lang w:val="bg-BG"/>
        </w:rPr>
        <w:t xml:space="preserve">-обособен със заповед РД 48-60/ 24.08.2020 г, както и на </w:t>
      </w:r>
      <w:r w:rsidRPr="00FE73E0">
        <w:rPr>
          <w:i/>
          <w:snapToGrid w:val="0"/>
          <w:sz w:val="24"/>
          <w:szCs w:val="24"/>
          <w:lang w:val="bg-BG"/>
        </w:rPr>
        <w:t xml:space="preserve">обединените </w:t>
      </w:r>
      <w:r w:rsidR="00F70D87" w:rsidRPr="00FE73E0">
        <w:rPr>
          <w:i/>
          <w:snapToGrid w:val="0"/>
          <w:sz w:val="24"/>
          <w:szCs w:val="24"/>
          <w:lang w:val="bg-BG"/>
        </w:rPr>
        <w:t xml:space="preserve">ЛР ЛРД </w:t>
      </w:r>
      <w:r w:rsidRPr="00FE73E0">
        <w:rPr>
          <w:i/>
          <w:snapToGrid w:val="0"/>
          <w:sz w:val="24"/>
          <w:szCs w:val="24"/>
          <w:lang w:val="bg-BG"/>
        </w:rPr>
        <w:t xml:space="preserve">„Скала и </w:t>
      </w:r>
      <w:r w:rsidR="00F70D87" w:rsidRPr="00FE73E0">
        <w:rPr>
          <w:i/>
          <w:snapToGrid w:val="0"/>
          <w:sz w:val="24"/>
          <w:szCs w:val="24"/>
          <w:lang w:val="bg-BG"/>
        </w:rPr>
        <w:t>„</w:t>
      </w:r>
      <w:r w:rsidRPr="00FE73E0">
        <w:rPr>
          <w:i/>
          <w:snapToGrid w:val="0"/>
          <w:sz w:val="24"/>
          <w:szCs w:val="24"/>
          <w:lang w:val="bg-BG"/>
        </w:rPr>
        <w:t>Секулово“</w:t>
      </w:r>
      <w:r w:rsidR="00F70D87" w:rsidRPr="00FE73E0">
        <w:rPr>
          <w:i/>
          <w:snapToGrid w:val="0"/>
          <w:sz w:val="24"/>
          <w:szCs w:val="24"/>
          <w:lang w:val="bg-BG"/>
        </w:rPr>
        <w:t xml:space="preserve"> в един (ЛР ЛРД Скала –Секулово“) съгласно заповед РД49-400/16.09.2021 г.</w:t>
      </w:r>
    </w:p>
    <w:p w:rsidR="00974DDA" w:rsidRPr="00FE73E0" w:rsidRDefault="00974DDA" w:rsidP="0090116F">
      <w:pPr>
        <w:pStyle w:val="11"/>
        <w:spacing w:line="240" w:lineRule="auto"/>
        <w:ind w:firstLine="0"/>
        <w:rPr>
          <w:snapToGrid w:val="0"/>
          <w:sz w:val="24"/>
          <w:szCs w:val="24"/>
          <w:lang w:val="bg-BG"/>
        </w:rPr>
      </w:pPr>
    </w:p>
    <w:p w:rsidR="00896989" w:rsidRPr="00FE73E0" w:rsidRDefault="00896989" w:rsidP="0090116F">
      <w:pPr>
        <w:pStyle w:val="11"/>
        <w:spacing w:line="240" w:lineRule="auto"/>
        <w:ind w:firstLine="0"/>
        <w:rPr>
          <w:snapToGrid w:val="0"/>
          <w:sz w:val="24"/>
          <w:szCs w:val="24"/>
          <w:lang w:val="bg-BG"/>
        </w:rPr>
      </w:pPr>
      <w:r w:rsidRPr="00FE73E0">
        <w:rPr>
          <w:snapToGrid w:val="0"/>
          <w:sz w:val="24"/>
          <w:szCs w:val="24"/>
          <w:lang w:val="bg-BG"/>
        </w:rPr>
        <w:tab/>
        <w:t>С изработването на ловностопанския план за ДЛСР „Каракуз“ да се предвиди изграждането на 3(три) броя волиери и БИСД (за дива свиня и/или елен лопатар). Местата и площите им да се определят с ловностопанския план.</w:t>
      </w:r>
    </w:p>
    <w:p w:rsidR="00896989" w:rsidRPr="00FE73E0" w:rsidRDefault="00896989" w:rsidP="0090116F">
      <w:pPr>
        <w:pStyle w:val="11"/>
        <w:spacing w:line="240" w:lineRule="auto"/>
        <w:ind w:firstLine="0"/>
        <w:rPr>
          <w:snapToGrid w:val="0"/>
          <w:sz w:val="24"/>
          <w:szCs w:val="24"/>
          <w:lang w:val="bg-BG"/>
        </w:rPr>
      </w:pPr>
      <w:r w:rsidRPr="00FE73E0">
        <w:rPr>
          <w:snapToGrid w:val="0"/>
          <w:sz w:val="24"/>
          <w:szCs w:val="24"/>
          <w:lang w:val="bg-BG"/>
        </w:rPr>
        <w:tab/>
        <w:t xml:space="preserve">В ловностопанските райони на ЛРС „Дулово“ да се предвиди изграждането на волиери. Местата, площите и </w:t>
      </w:r>
      <w:r w:rsidR="003218ED" w:rsidRPr="00FE73E0">
        <w:rPr>
          <w:snapToGrid w:val="0"/>
          <w:sz w:val="24"/>
          <w:szCs w:val="24"/>
          <w:lang w:val="bg-BG"/>
        </w:rPr>
        <w:t>техния</w:t>
      </w:r>
      <w:r w:rsidRPr="00FE73E0">
        <w:rPr>
          <w:snapToGrid w:val="0"/>
          <w:sz w:val="24"/>
          <w:szCs w:val="24"/>
          <w:lang w:val="bg-BG"/>
        </w:rPr>
        <w:t xml:space="preserve"> брой да се оп</w:t>
      </w:r>
      <w:r w:rsidR="003218ED" w:rsidRPr="00FE73E0">
        <w:rPr>
          <w:snapToGrid w:val="0"/>
          <w:sz w:val="24"/>
          <w:szCs w:val="24"/>
          <w:lang w:val="bg-BG"/>
        </w:rPr>
        <w:t>ределят с ловностопанския план, съгласно действащата нормативна уредба.</w:t>
      </w:r>
    </w:p>
    <w:p w:rsidR="00CC74DD" w:rsidRPr="00FE73E0" w:rsidRDefault="00CC74DD" w:rsidP="0090116F">
      <w:pPr>
        <w:pStyle w:val="11"/>
        <w:spacing w:line="240" w:lineRule="auto"/>
        <w:ind w:firstLine="0"/>
        <w:rPr>
          <w:snapToGrid w:val="0"/>
          <w:sz w:val="24"/>
          <w:szCs w:val="24"/>
          <w:lang w:val="bg-BG"/>
        </w:rPr>
      </w:pPr>
      <w:r w:rsidRPr="00FE73E0">
        <w:rPr>
          <w:snapToGrid w:val="0"/>
          <w:sz w:val="24"/>
          <w:szCs w:val="24"/>
          <w:lang w:val="bg-BG"/>
        </w:rPr>
        <w:tab/>
        <w:t>Да се направи анализ за ефективността на защитните и хранителни условия на съществуващите и изградени биотехнически съоръжение.</w:t>
      </w:r>
    </w:p>
    <w:p w:rsidR="0090116F" w:rsidRPr="00FE73E0" w:rsidRDefault="0090116F" w:rsidP="0090116F">
      <w:pPr>
        <w:pStyle w:val="11"/>
        <w:spacing w:line="240" w:lineRule="auto"/>
        <w:ind w:firstLine="0"/>
        <w:rPr>
          <w:snapToGrid w:val="0"/>
          <w:sz w:val="24"/>
          <w:szCs w:val="24"/>
          <w:lang w:val="bg-BG"/>
        </w:rPr>
      </w:pPr>
      <w:r w:rsidRPr="00FE73E0">
        <w:rPr>
          <w:snapToGrid w:val="0"/>
          <w:sz w:val="24"/>
          <w:szCs w:val="24"/>
          <w:lang w:val="bg-BG"/>
        </w:rPr>
        <w:t xml:space="preserve">            Да се предвидят мероприятия за подобряване на защитните и хранителни условия на местообитанията и за подобряване на условията за ловуване. При необходимост да се проектират ловни просеки с подходяща ширина,</w:t>
      </w:r>
      <w:r w:rsidR="00CC74DD" w:rsidRPr="00FE73E0">
        <w:rPr>
          <w:snapToGrid w:val="0"/>
          <w:sz w:val="24"/>
          <w:szCs w:val="24"/>
          <w:lang w:val="bg-BG"/>
        </w:rPr>
        <w:t xml:space="preserve"> изграждане на биотехнически съоръжения,</w:t>
      </w:r>
      <w:r w:rsidRPr="00FE73E0">
        <w:rPr>
          <w:snapToGrid w:val="0"/>
          <w:sz w:val="24"/>
          <w:szCs w:val="24"/>
          <w:lang w:val="bg-BG"/>
        </w:rPr>
        <w:t xml:space="preserve"> </w:t>
      </w:r>
      <w:r w:rsidRPr="00FE73E0">
        <w:rPr>
          <w:snapToGrid w:val="0"/>
          <w:sz w:val="24"/>
          <w:szCs w:val="24"/>
          <w:lang w:val="bg-BG"/>
        </w:rPr>
        <w:lastRenderedPageBreak/>
        <w:t>като същото не противоречи на функционалната принадлежност на горските територии.</w:t>
      </w:r>
      <w:r w:rsidRPr="00FE73E0">
        <w:rPr>
          <w:sz w:val="24"/>
          <w:szCs w:val="24"/>
          <w:lang w:val="bg-BG"/>
        </w:rPr>
        <w:t xml:space="preserve"> </w:t>
      </w:r>
    </w:p>
    <w:p w:rsidR="00220B61" w:rsidRPr="00FE73E0" w:rsidRDefault="0090116F" w:rsidP="00220B61">
      <w:pPr>
        <w:jc w:val="both"/>
        <w:rPr>
          <w:sz w:val="24"/>
          <w:szCs w:val="24"/>
          <w:lang w:val="bg-BG"/>
        </w:rPr>
      </w:pPr>
      <w:r w:rsidRPr="00FE73E0">
        <w:rPr>
          <w:snapToGrid w:val="0"/>
          <w:sz w:val="24"/>
          <w:szCs w:val="24"/>
          <w:lang w:val="bg-BG"/>
        </w:rPr>
        <w:tab/>
      </w:r>
      <w:r w:rsidR="00220B61" w:rsidRPr="00FE73E0">
        <w:rPr>
          <w:sz w:val="24"/>
          <w:szCs w:val="24"/>
          <w:lang w:val="bg-BG"/>
        </w:rPr>
        <w:t>За стабилизиране числеността на дивечовите популации п</w:t>
      </w:r>
      <w:r w:rsidRPr="00FE73E0">
        <w:rPr>
          <w:snapToGrid w:val="0"/>
          <w:sz w:val="24"/>
          <w:szCs w:val="24"/>
          <w:lang w:val="bg-BG"/>
        </w:rPr>
        <w:t>о досега действащият ловностопански план за</w:t>
      </w:r>
      <w:r w:rsidR="00093A50" w:rsidRPr="00FE73E0">
        <w:rPr>
          <w:snapToGrid w:val="0"/>
          <w:sz w:val="24"/>
          <w:szCs w:val="24"/>
          <w:lang w:val="bg-BG"/>
        </w:rPr>
        <w:t xml:space="preserve"> всеки</w:t>
      </w:r>
      <w:r w:rsidRPr="00FE73E0">
        <w:rPr>
          <w:snapToGrid w:val="0"/>
          <w:sz w:val="24"/>
          <w:szCs w:val="24"/>
          <w:lang w:val="bg-BG"/>
        </w:rPr>
        <w:t xml:space="preserve"> ловностопански район са били обособени </w:t>
      </w:r>
      <w:r w:rsidR="008D45ED" w:rsidRPr="00FE73E0">
        <w:rPr>
          <w:snapToGrid w:val="0"/>
          <w:sz w:val="24"/>
          <w:szCs w:val="24"/>
          <w:lang w:val="bg-BG"/>
        </w:rPr>
        <w:t xml:space="preserve">развъдници </w:t>
      </w:r>
      <w:r w:rsidR="00220B61" w:rsidRPr="00FE73E0">
        <w:rPr>
          <w:sz w:val="24"/>
          <w:szCs w:val="24"/>
          <w:lang w:val="bg-BG"/>
        </w:rPr>
        <w:t>на територията на ТП "ДЛС Каракуз”, по смисъла на чл. 12 от ЗЛОД и чл. 3(4) от ППЗЛОД, съгласно протоколно решение на КЛС (т. 11 на Протокол от 16.12.14 год. по чл.7(1) ППЗЛОД). Техните рамки са прецизирани с председателите на ловните дружини и нанесени на картите на ловностопанските дейности в мащаб 1:10 000 и 1:25 000.</w:t>
      </w:r>
    </w:p>
    <w:p w:rsidR="00A80442" w:rsidRPr="00FE73E0" w:rsidRDefault="0051644E" w:rsidP="00220B61">
      <w:pPr>
        <w:jc w:val="both"/>
        <w:rPr>
          <w:sz w:val="24"/>
          <w:szCs w:val="24"/>
          <w:lang w:val="bg-BG"/>
        </w:rPr>
      </w:pPr>
      <w:r w:rsidRPr="00FE73E0">
        <w:rPr>
          <w:rFonts w:ascii="Arial" w:hAnsi="Arial"/>
          <w:lang w:val="bg-BG"/>
        </w:rPr>
        <w:t xml:space="preserve">          </w:t>
      </w:r>
      <w:r w:rsidR="00093A50" w:rsidRPr="00FE73E0">
        <w:rPr>
          <w:sz w:val="24"/>
          <w:szCs w:val="24"/>
          <w:lang w:val="bg-BG"/>
        </w:rPr>
        <w:t>Да се анализира състоянието на изградените</w:t>
      </w:r>
      <w:r w:rsidR="00093A50" w:rsidRPr="00FE73E0">
        <w:rPr>
          <w:snapToGrid w:val="0"/>
          <w:sz w:val="24"/>
          <w:szCs w:val="24"/>
          <w:lang w:val="bg-BG"/>
        </w:rPr>
        <w:t xml:space="preserve"> по смисъла на чл. 12 от Закона за лова и опазване на дивеча </w:t>
      </w:r>
      <w:r w:rsidR="00093A50" w:rsidRPr="00FE73E0">
        <w:rPr>
          <w:sz w:val="24"/>
          <w:szCs w:val="24"/>
          <w:lang w:val="bg-BG"/>
        </w:rPr>
        <w:t>развъдници за осигуряване спокойствие на дивеча в ЛР на ЛРД и при необходимост на обособяваното на нови или промяна границите на съществуващите, същото да се съгласува с ТП „ДСЛ Каракуз“ и комисията по ловно стопанство.</w:t>
      </w:r>
    </w:p>
    <w:p w:rsidR="0090116F" w:rsidRPr="00FE73E0" w:rsidRDefault="0090116F" w:rsidP="0090116F">
      <w:pPr>
        <w:pStyle w:val="11"/>
        <w:spacing w:line="240" w:lineRule="auto"/>
        <w:ind w:firstLine="0"/>
        <w:rPr>
          <w:snapToGrid w:val="0"/>
          <w:sz w:val="24"/>
          <w:szCs w:val="24"/>
          <w:lang w:val="bg-BG"/>
        </w:rPr>
      </w:pPr>
      <w:r w:rsidRPr="00FE73E0">
        <w:rPr>
          <w:snapToGrid w:val="0"/>
          <w:sz w:val="24"/>
          <w:szCs w:val="24"/>
          <w:lang w:val="bg-BG"/>
        </w:rPr>
        <w:t xml:space="preserve">  </w:t>
      </w:r>
      <w:r w:rsidR="00524B6C" w:rsidRPr="00FE73E0">
        <w:rPr>
          <w:snapToGrid w:val="0"/>
          <w:sz w:val="24"/>
          <w:szCs w:val="24"/>
          <w:lang w:val="bg-BG"/>
        </w:rPr>
        <w:t xml:space="preserve">         </w:t>
      </w:r>
      <w:r w:rsidRPr="00FE73E0">
        <w:rPr>
          <w:snapToGrid w:val="0"/>
          <w:sz w:val="24"/>
          <w:szCs w:val="24"/>
          <w:lang w:val="bg-BG"/>
        </w:rPr>
        <w:t>Да се направи оценка на установените сватбовищата за осигуряване спокойствие по време на брачните периоди, и при целесъобразност да се определят нови такива. Същите да се отразят на картите, като се приложи и списък по отдели.</w:t>
      </w:r>
    </w:p>
    <w:p w:rsidR="00093A50" w:rsidRPr="00FE73E0" w:rsidRDefault="00E5100E" w:rsidP="0090116F">
      <w:pPr>
        <w:ind w:firstLine="708"/>
        <w:jc w:val="both"/>
        <w:rPr>
          <w:sz w:val="24"/>
          <w:szCs w:val="24"/>
          <w:lang w:val="bg-BG"/>
        </w:rPr>
      </w:pPr>
      <w:r w:rsidRPr="00FE73E0">
        <w:rPr>
          <w:sz w:val="24"/>
          <w:szCs w:val="24"/>
          <w:lang w:val="bg-BG"/>
        </w:rPr>
        <w:t>Да се обособят</w:t>
      </w:r>
      <w:r w:rsidR="0090116F" w:rsidRPr="00FE73E0">
        <w:rPr>
          <w:sz w:val="24"/>
          <w:szCs w:val="24"/>
          <w:lang w:val="bg-BG"/>
        </w:rPr>
        <w:t xml:space="preserve"> зоните за спокойствие за благороден елен на свобода  по време на брачния период</w:t>
      </w:r>
      <w:r w:rsidRPr="00FE73E0">
        <w:rPr>
          <w:sz w:val="24"/>
          <w:szCs w:val="24"/>
          <w:lang w:val="bg-BG"/>
        </w:rPr>
        <w:t xml:space="preserve"> и в този период</w:t>
      </w:r>
      <w:r w:rsidR="0090116F" w:rsidRPr="00FE73E0">
        <w:rPr>
          <w:sz w:val="24"/>
          <w:szCs w:val="24"/>
          <w:lang w:val="bg-BG"/>
        </w:rPr>
        <w:t xml:space="preserve"> да се ограничават горскостопанските работи със заповед. </w:t>
      </w:r>
    </w:p>
    <w:p w:rsidR="0090116F" w:rsidRPr="00FE73E0" w:rsidRDefault="0090116F" w:rsidP="0090116F">
      <w:pPr>
        <w:pStyle w:val="11"/>
        <w:spacing w:line="240" w:lineRule="auto"/>
        <w:ind w:firstLine="0"/>
        <w:rPr>
          <w:snapToGrid w:val="0"/>
          <w:sz w:val="24"/>
          <w:szCs w:val="24"/>
          <w:lang w:val="bg-BG"/>
        </w:rPr>
      </w:pPr>
      <w:r w:rsidRPr="00FE73E0">
        <w:rPr>
          <w:snapToGrid w:val="0"/>
          <w:sz w:val="24"/>
          <w:szCs w:val="24"/>
          <w:lang w:val="bg-BG"/>
        </w:rPr>
        <w:t xml:space="preserve">          Да се посочат начините за ловуване на различните видове дивеч.</w:t>
      </w:r>
    </w:p>
    <w:p w:rsidR="0090116F" w:rsidRPr="00FE73E0" w:rsidRDefault="0090116F" w:rsidP="0090116F">
      <w:pPr>
        <w:pStyle w:val="11"/>
        <w:spacing w:line="240" w:lineRule="auto"/>
        <w:ind w:firstLine="0"/>
        <w:rPr>
          <w:snapToGrid w:val="0"/>
          <w:sz w:val="24"/>
          <w:szCs w:val="24"/>
          <w:lang w:val="bg-BG"/>
        </w:rPr>
      </w:pPr>
      <w:r w:rsidRPr="00FE73E0">
        <w:rPr>
          <w:snapToGrid w:val="0"/>
          <w:sz w:val="24"/>
          <w:szCs w:val="24"/>
          <w:lang w:val="bg-BG"/>
        </w:rPr>
        <w:t xml:space="preserve">          Към заданието са приложени данните от пролетн</w:t>
      </w:r>
      <w:r w:rsidR="008D45ED" w:rsidRPr="00FE73E0">
        <w:rPr>
          <w:snapToGrid w:val="0"/>
          <w:sz w:val="24"/>
          <w:szCs w:val="24"/>
          <w:lang w:val="bg-BG"/>
        </w:rPr>
        <w:t>ата таксация на дивеча през 2024</w:t>
      </w:r>
      <w:r w:rsidRPr="00FE73E0">
        <w:rPr>
          <w:snapToGrid w:val="0"/>
          <w:sz w:val="24"/>
          <w:szCs w:val="24"/>
          <w:lang w:val="bg-BG"/>
        </w:rPr>
        <w:t>г.</w:t>
      </w:r>
    </w:p>
    <w:p w:rsidR="0090116F" w:rsidRPr="00FE73E0" w:rsidRDefault="0090116F" w:rsidP="0090116F">
      <w:pPr>
        <w:pStyle w:val="11"/>
        <w:spacing w:line="240" w:lineRule="auto"/>
        <w:ind w:firstLine="0"/>
        <w:rPr>
          <w:snapToGrid w:val="0"/>
          <w:sz w:val="24"/>
          <w:szCs w:val="24"/>
          <w:lang w:val="bg-BG"/>
        </w:rPr>
      </w:pPr>
      <w:r w:rsidRPr="00FE73E0">
        <w:rPr>
          <w:snapToGrid w:val="0"/>
          <w:sz w:val="24"/>
          <w:szCs w:val="24"/>
          <w:lang w:val="bg-BG"/>
        </w:rPr>
        <w:t xml:space="preserve">          Да се предвидят мероприятия за борба с хищниците, вкл. и проектиране на  стървилища.</w:t>
      </w:r>
    </w:p>
    <w:p w:rsidR="0090116F" w:rsidRPr="00FE73E0" w:rsidRDefault="0090116F" w:rsidP="0090116F">
      <w:pPr>
        <w:pStyle w:val="11"/>
        <w:spacing w:line="240" w:lineRule="auto"/>
        <w:ind w:firstLine="0"/>
        <w:rPr>
          <w:snapToGrid w:val="0"/>
          <w:sz w:val="24"/>
          <w:szCs w:val="24"/>
          <w:lang w:val="bg-BG"/>
        </w:rPr>
      </w:pPr>
      <w:r w:rsidRPr="00FE73E0">
        <w:rPr>
          <w:snapToGrid w:val="0"/>
          <w:sz w:val="24"/>
          <w:szCs w:val="24"/>
          <w:lang w:val="bg-BG"/>
        </w:rPr>
        <w:t xml:space="preserve">           При необходимост да се предвиди полигон за изпитание на ловни кучета в предоставените ЛР.         </w:t>
      </w:r>
    </w:p>
    <w:p w:rsidR="0090116F" w:rsidRPr="00FE73E0" w:rsidRDefault="0090116F" w:rsidP="0090116F">
      <w:pPr>
        <w:pStyle w:val="11"/>
        <w:spacing w:line="240" w:lineRule="auto"/>
        <w:ind w:firstLine="0"/>
        <w:rPr>
          <w:snapToGrid w:val="0"/>
          <w:sz w:val="24"/>
          <w:szCs w:val="24"/>
          <w:lang w:val="bg-BG"/>
        </w:rPr>
      </w:pPr>
      <w:r w:rsidRPr="00FE73E0">
        <w:rPr>
          <w:snapToGrid w:val="0"/>
          <w:sz w:val="24"/>
          <w:szCs w:val="24"/>
          <w:lang w:val="bg-BG"/>
        </w:rPr>
        <w:t xml:space="preserve">           Да се направи оценка за необходимите сгради, пътища и техника, необходими за провеждане на ловностопанската дейност, като при необходимост се предвиди строеж на нови и ремонт на съществуващите.</w:t>
      </w:r>
    </w:p>
    <w:p w:rsidR="0090116F" w:rsidRPr="00FE73E0" w:rsidRDefault="0090116F" w:rsidP="0090116F">
      <w:pPr>
        <w:pStyle w:val="11"/>
        <w:spacing w:line="240" w:lineRule="auto"/>
        <w:ind w:firstLine="0"/>
        <w:rPr>
          <w:snapToGrid w:val="0"/>
          <w:sz w:val="24"/>
          <w:szCs w:val="24"/>
          <w:lang w:val="bg-BG"/>
        </w:rPr>
      </w:pPr>
      <w:r w:rsidRPr="00FE73E0">
        <w:rPr>
          <w:snapToGrid w:val="0"/>
          <w:sz w:val="24"/>
          <w:szCs w:val="24"/>
          <w:lang w:val="bg-BG"/>
        </w:rPr>
        <w:t xml:space="preserve">           Да се направи икономическа оценка на необходимите средства за изпълнение на проектираните ловностопански мероприятия и очаквайте приходи.</w:t>
      </w:r>
    </w:p>
    <w:p w:rsidR="0090116F" w:rsidRPr="00FE73E0" w:rsidRDefault="0090116F" w:rsidP="0090116F">
      <w:pPr>
        <w:pStyle w:val="11"/>
        <w:spacing w:line="240" w:lineRule="auto"/>
        <w:ind w:firstLine="0"/>
        <w:rPr>
          <w:snapToGrid w:val="0"/>
          <w:sz w:val="24"/>
          <w:szCs w:val="24"/>
          <w:lang w:val="bg-BG"/>
        </w:rPr>
      </w:pPr>
      <w:r w:rsidRPr="00FE73E0">
        <w:rPr>
          <w:snapToGrid w:val="0"/>
          <w:sz w:val="24"/>
          <w:szCs w:val="24"/>
          <w:lang w:val="bg-BG"/>
        </w:rPr>
        <w:t xml:space="preserve">            На терена да се означат със спрей или боя проектираните дивечови ниви, ливади и ловни просеки, изградени чакала, автоматични хранилки.</w:t>
      </w:r>
    </w:p>
    <w:p w:rsidR="0090116F" w:rsidRPr="00FE73E0" w:rsidRDefault="0090116F" w:rsidP="0090116F">
      <w:pPr>
        <w:pStyle w:val="11"/>
        <w:spacing w:line="240" w:lineRule="auto"/>
        <w:ind w:firstLine="0"/>
        <w:rPr>
          <w:snapToGrid w:val="0"/>
          <w:sz w:val="24"/>
          <w:szCs w:val="24"/>
          <w:lang w:val="bg-BG"/>
        </w:rPr>
      </w:pPr>
      <w:r w:rsidRPr="00FE73E0">
        <w:rPr>
          <w:snapToGrid w:val="0"/>
          <w:sz w:val="24"/>
          <w:szCs w:val="24"/>
          <w:lang w:val="bg-BG"/>
        </w:rPr>
        <w:t xml:space="preserve">            Планираните ловностопански мероприятия да се разработят по ловностопански райони и ловища.</w:t>
      </w:r>
    </w:p>
    <w:p w:rsidR="0090116F" w:rsidRPr="00FE73E0" w:rsidRDefault="0090116F" w:rsidP="0090116F">
      <w:pPr>
        <w:pStyle w:val="24"/>
        <w:tabs>
          <w:tab w:val="clear" w:pos="-90"/>
          <w:tab w:val="center" w:pos="720"/>
        </w:tabs>
        <w:ind w:firstLine="0"/>
        <w:rPr>
          <w:szCs w:val="24"/>
        </w:rPr>
      </w:pPr>
      <w:r w:rsidRPr="00FE73E0">
        <w:rPr>
          <w:szCs w:val="24"/>
        </w:rPr>
        <w:t xml:space="preserve">          При необходимост от провеждането на сеч за изпълнение на проектираните ловностопански мероприятия (осветление на дивечови просеки или прокарването на нови такива, дивечови сечища, (бръстилища) и други) същите да се отразят на таксационните описания, вид сеч, обем на ползване, включително и в горскостопанския план за държавните горски територии.</w:t>
      </w:r>
    </w:p>
    <w:p w:rsidR="003218ED" w:rsidRPr="00FE73E0" w:rsidRDefault="0031636C" w:rsidP="0090116F">
      <w:pPr>
        <w:pStyle w:val="24"/>
        <w:tabs>
          <w:tab w:val="clear" w:pos="-90"/>
          <w:tab w:val="center" w:pos="720"/>
        </w:tabs>
        <w:ind w:firstLine="0"/>
        <w:rPr>
          <w:b/>
          <w:szCs w:val="24"/>
        </w:rPr>
      </w:pPr>
      <w:r w:rsidRPr="00FE73E0">
        <w:rPr>
          <w:szCs w:val="24"/>
        </w:rPr>
        <w:tab/>
        <w:t xml:space="preserve">                 </w:t>
      </w:r>
      <w:r w:rsidR="00B738D1" w:rsidRPr="00FE73E0">
        <w:rPr>
          <w:b/>
          <w:szCs w:val="24"/>
        </w:rPr>
        <w:t>Ловностопанския план да се разработи по ловностопански райони</w:t>
      </w:r>
      <w:r w:rsidR="002A38DF" w:rsidRPr="00FE73E0">
        <w:rPr>
          <w:b/>
          <w:szCs w:val="24"/>
        </w:rPr>
        <w:t xml:space="preserve">, като същите в плана и таблиците се опишат по азбучен ред. </w:t>
      </w:r>
      <w:r w:rsidR="003218ED" w:rsidRPr="00FE73E0">
        <w:rPr>
          <w:b/>
          <w:szCs w:val="24"/>
        </w:rPr>
        <w:t>Да се изготви таблици с площите по ловностопански райони и ловища</w:t>
      </w:r>
      <w:r w:rsidRPr="00FE73E0">
        <w:rPr>
          <w:b/>
          <w:szCs w:val="24"/>
        </w:rPr>
        <w:t>.</w:t>
      </w:r>
      <w:r w:rsidR="002A38DF" w:rsidRPr="00FE73E0">
        <w:rPr>
          <w:b/>
          <w:szCs w:val="24"/>
        </w:rPr>
        <w:t xml:space="preserve">  </w:t>
      </w:r>
    </w:p>
    <w:p w:rsidR="0090116F" w:rsidRPr="00FE73E0" w:rsidRDefault="0090116F" w:rsidP="0090116F">
      <w:pPr>
        <w:pStyle w:val="11"/>
        <w:spacing w:line="240" w:lineRule="auto"/>
        <w:ind w:firstLine="0"/>
        <w:rPr>
          <w:snapToGrid w:val="0"/>
          <w:sz w:val="24"/>
          <w:szCs w:val="24"/>
          <w:lang w:val="bg-BG"/>
        </w:rPr>
      </w:pPr>
      <w:r w:rsidRPr="00FE73E0">
        <w:rPr>
          <w:snapToGrid w:val="0"/>
          <w:sz w:val="24"/>
          <w:szCs w:val="24"/>
          <w:lang w:val="bg-BG"/>
        </w:rPr>
        <w:t xml:space="preserve">            Планирането на ловностопанските мероприятия да</w:t>
      </w:r>
      <w:r w:rsidR="008D45ED" w:rsidRPr="00FE73E0">
        <w:rPr>
          <w:snapToGrid w:val="0"/>
          <w:sz w:val="24"/>
          <w:szCs w:val="24"/>
          <w:lang w:val="bg-BG"/>
        </w:rPr>
        <w:t xml:space="preserve"> </w:t>
      </w:r>
      <w:r w:rsidR="00A67D79" w:rsidRPr="00FE73E0">
        <w:rPr>
          <w:snapToGrid w:val="0"/>
          <w:sz w:val="24"/>
          <w:szCs w:val="24"/>
          <w:lang w:val="bg-BG"/>
        </w:rPr>
        <w:t>се съгласуват с ТП „ДЛС Каракуз</w:t>
      </w:r>
      <w:r w:rsidRPr="00FE73E0">
        <w:rPr>
          <w:snapToGrid w:val="0"/>
          <w:sz w:val="24"/>
          <w:szCs w:val="24"/>
          <w:lang w:val="bg-BG"/>
        </w:rPr>
        <w:t>”, Ловните сдружения</w:t>
      </w:r>
      <w:r w:rsidR="006821E5" w:rsidRPr="00FE73E0">
        <w:rPr>
          <w:snapToGrid w:val="0"/>
          <w:sz w:val="24"/>
          <w:szCs w:val="24"/>
          <w:lang w:val="bg-BG"/>
        </w:rPr>
        <w:t xml:space="preserve"> и дружинките; За ДУ „Гарван“ и ДУ „Зли дол“ с ТП „ДГС Силистра“</w:t>
      </w:r>
    </w:p>
    <w:p w:rsidR="0090116F" w:rsidRPr="00FE73E0" w:rsidRDefault="0090116F" w:rsidP="0090116F">
      <w:pPr>
        <w:pStyle w:val="11"/>
        <w:spacing w:line="240" w:lineRule="auto"/>
        <w:ind w:firstLine="0"/>
        <w:rPr>
          <w:b/>
          <w:snapToGrid w:val="0"/>
          <w:sz w:val="24"/>
          <w:szCs w:val="24"/>
          <w:lang w:val="bg-BG"/>
        </w:rPr>
      </w:pPr>
    </w:p>
    <w:p w:rsidR="0090116F" w:rsidRPr="00FE73E0" w:rsidRDefault="0090116F" w:rsidP="0090116F">
      <w:pPr>
        <w:pStyle w:val="11"/>
        <w:spacing w:line="240" w:lineRule="auto"/>
        <w:jc w:val="center"/>
        <w:rPr>
          <w:b/>
          <w:snapToGrid w:val="0"/>
          <w:sz w:val="24"/>
          <w:szCs w:val="24"/>
          <w:lang w:val="bg-BG"/>
        </w:rPr>
      </w:pPr>
      <w:r w:rsidRPr="00FE73E0">
        <w:rPr>
          <w:b/>
          <w:snapToGrid w:val="0"/>
          <w:sz w:val="24"/>
          <w:szCs w:val="24"/>
          <w:lang w:val="bg-BG"/>
        </w:rPr>
        <w:t>Глава ІV</w:t>
      </w:r>
    </w:p>
    <w:p w:rsidR="0090116F" w:rsidRPr="00FE73E0" w:rsidRDefault="0090116F" w:rsidP="0090116F">
      <w:pPr>
        <w:pStyle w:val="11"/>
        <w:spacing w:line="240" w:lineRule="auto"/>
        <w:ind w:firstLine="0"/>
        <w:jc w:val="center"/>
        <w:rPr>
          <w:b/>
          <w:snapToGrid w:val="0"/>
          <w:sz w:val="24"/>
          <w:szCs w:val="24"/>
          <w:lang w:val="bg-BG"/>
        </w:rPr>
      </w:pPr>
      <w:r w:rsidRPr="00FE73E0">
        <w:rPr>
          <w:b/>
          <w:snapToGrid w:val="0"/>
          <w:sz w:val="24"/>
          <w:szCs w:val="24"/>
          <w:lang w:val="bg-BG"/>
        </w:rPr>
        <w:t>Съдържание на плана за ловностопанските дейности</w:t>
      </w:r>
    </w:p>
    <w:p w:rsidR="0090116F" w:rsidRPr="00FE73E0" w:rsidRDefault="0090116F" w:rsidP="0090116F">
      <w:pPr>
        <w:pStyle w:val="11"/>
        <w:spacing w:line="240" w:lineRule="auto"/>
        <w:rPr>
          <w:b/>
          <w:snapToGrid w:val="0"/>
          <w:sz w:val="24"/>
          <w:szCs w:val="24"/>
          <w:lang w:val="bg-BG"/>
        </w:rPr>
      </w:pPr>
    </w:p>
    <w:p w:rsidR="0090116F" w:rsidRPr="00FE73E0" w:rsidRDefault="0090116F" w:rsidP="0090116F">
      <w:pPr>
        <w:pStyle w:val="11"/>
        <w:spacing w:line="240" w:lineRule="auto"/>
        <w:rPr>
          <w:snapToGrid w:val="0"/>
          <w:sz w:val="24"/>
          <w:szCs w:val="24"/>
          <w:lang w:val="bg-BG"/>
        </w:rPr>
      </w:pPr>
      <w:r w:rsidRPr="00FE73E0">
        <w:rPr>
          <w:snapToGrid w:val="0"/>
          <w:sz w:val="24"/>
          <w:szCs w:val="24"/>
          <w:lang w:val="bg-BG"/>
        </w:rPr>
        <w:t xml:space="preserve"> Да се изработи общ план за ловностопанските дейности на територията, с данни за всеки ловностопански район и всяко ловище.</w:t>
      </w:r>
    </w:p>
    <w:p w:rsidR="0090116F" w:rsidRPr="00FE73E0" w:rsidRDefault="0090116F" w:rsidP="0090116F">
      <w:pPr>
        <w:pStyle w:val="11"/>
        <w:spacing w:line="240" w:lineRule="auto"/>
        <w:rPr>
          <w:snapToGrid w:val="0"/>
          <w:sz w:val="24"/>
          <w:szCs w:val="24"/>
          <w:lang w:val="bg-BG"/>
        </w:rPr>
      </w:pPr>
      <w:r w:rsidRPr="00FE73E0">
        <w:rPr>
          <w:snapToGrid w:val="0"/>
          <w:sz w:val="24"/>
          <w:szCs w:val="24"/>
          <w:lang w:val="bg-BG"/>
        </w:rPr>
        <w:t xml:space="preserve"> Планът за ловностопанските дейности да се изработи  със следното съдържание:</w:t>
      </w:r>
    </w:p>
    <w:p w:rsidR="0090116F" w:rsidRPr="00FE73E0" w:rsidRDefault="0090116F" w:rsidP="0090116F">
      <w:pPr>
        <w:pStyle w:val="11"/>
        <w:tabs>
          <w:tab w:val="left" w:pos="585"/>
        </w:tabs>
        <w:spacing w:line="240" w:lineRule="auto"/>
        <w:ind w:firstLine="0"/>
        <w:rPr>
          <w:snapToGrid w:val="0"/>
          <w:sz w:val="24"/>
          <w:szCs w:val="24"/>
          <w:lang w:val="bg-BG"/>
        </w:rPr>
      </w:pPr>
      <w:r w:rsidRPr="00FE73E0">
        <w:rPr>
          <w:b/>
          <w:snapToGrid w:val="0"/>
          <w:sz w:val="24"/>
          <w:szCs w:val="24"/>
          <w:lang w:val="bg-BG"/>
        </w:rPr>
        <w:tab/>
        <w:t xml:space="preserve"> </w:t>
      </w:r>
      <w:r w:rsidRPr="00FE73E0">
        <w:rPr>
          <w:b/>
          <w:snapToGrid w:val="0"/>
          <w:sz w:val="24"/>
          <w:szCs w:val="24"/>
          <w:lang w:val="bg-BG"/>
        </w:rPr>
        <w:tab/>
        <w:t>Обяснителна записка</w:t>
      </w:r>
      <w:r w:rsidRPr="00FE73E0">
        <w:rPr>
          <w:snapToGrid w:val="0"/>
          <w:sz w:val="24"/>
          <w:szCs w:val="24"/>
          <w:lang w:val="bg-BG"/>
        </w:rPr>
        <w:t xml:space="preserve"> - съгласно Приложение № 36 на Наредба № 18807.10.2015г.</w:t>
      </w:r>
    </w:p>
    <w:p w:rsidR="006821E5" w:rsidRPr="00FE73E0" w:rsidRDefault="0090116F" w:rsidP="006821E5">
      <w:pPr>
        <w:pStyle w:val="11"/>
        <w:spacing w:line="240" w:lineRule="auto"/>
        <w:ind w:firstLine="0"/>
        <w:rPr>
          <w:snapToGrid w:val="0"/>
          <w:sz w:val="24"/>
          <w:szCs w:val="24"/>
          <w:lang w:val="bg-BG"/>
        </w:rPr>
      </w:pPr>
      <w:r w:rsidRPr="00FE73E0">
        <w:rPr>
          <w:snapToGrid w:val="0"/>
          <w:sz w:val="24"/>
          <w:szCs w:val="24"/>
          <w:lang w:val="bg-BG"/>
        </w:rPr>
        <w:t xml:space="preserve">           Обяснителната записка да се изработи в 4 екземпл</w:t>
      </w:r>
      <w:r w:rsidR="008D45ED" w:rsidRPr="00FE73E0">
        <w:rPr>
          <w:snapToGrid w:val="0"/>
          <w:sz w:val="24"/>
          <w:szCs w:val="24"/>
          <w:lang w:val="bg-BG"/>
        </w:rPr>
        <w:t>я</w:t>
      </w:r>
      <w:r w:rsidR="006821E5" w:rsidRPr="00FE73E0">
        <w:rPr>
          <w:snapToGrid w:val="0"/>
          <w:sz w:val="24"/>
          <w:szCs w:val="24"/>
          <w:lang w:val="bg-BG"/>
        </w:rPr>
        <w:t>ра - по един за ТП „ДЛС Каракуз</w:t>
      </w:r>
      <w:r w:rsidRPr="00FE73E0">
        <w:rPr>
          <w:snapToGrid w:val="0"/>
          <w:sz w:val="24"/>
          <w:szCs w:val="24"/>
          <w:lang w:val="bg-BG"/>
        </w:rPr>
        <w:t>”, РДГ</w:t>
      </w:r>
      <w:r w:rsidR="00D56D68" w:rsidRPr="00FE73E0">
        <w:rPr>
          <w:snapToGrid w:val="0"/>
          <w:sz w:val="24"/>
          <w:szCs w:val="24"/>
          <w:lang w:val="bg-BG"/>
        </w:rPr>
        <w:t xml:space="preserve"> Русе, ИАГ и СЦДП- Габрово</w:t>
      </w:r>
      <w:r w:rsidRPr="00FE73E0">
        <w:rPr>
          <w:snapToGrid w:val="0"/>
          <w:sz w:val="24"/>
          <w:szCs w:val="24"/>
          <w:lang w:val="bg-BG"/>
        </w:rPr>
        <w:t>.</w:t>
      </w:r>
      <w:r w:rsidR="006821E5" w:rsidRPr="00FE73E0">
        <w:rPr>
          <w:snapToGrid w:val="0"/>
          <w:sz w:val="24"/>
          <w:szCs w:val="24"/>
          <w:lang w:val="bg-BG"/>
        </w:rPr>
        <w:t xml:space="preserve"> За ДУ „Гарван“ и ДУ „Зли дол“</w:t>
      </w:r>
      <w:r w:rsidR="006A56D9" w:rsidRPr="00FE73E0">
        <w:rPr>
          <w:snapToGrid w:val="0"/>
          <w:sz w:val="24"/>
          <w:szCs w:val="24"/>
          <w:lang w:val="bg-BG"/>
        </w:rPr>
        <w:t xml:space="preserve"> комплект за</w:t>
      </w:r>
      <w:r w:rsidR="006821E5" w:rsidRPr="00FE73E0">
        <w:rPr>
          <w:snapToGrid w:val="0"/>
          <w:sz w:val="24"/>
          <w:szCs w:val="24"/>
          <w:lang w:val="bg-BG"/>
        </w:rPr>
        <w:t xml:space="preserve"> ТП „ДГС Силистра“</w:t>
      </w:r>
      <w:r w:rsidR="006A56D9" w:rsidRPr="00FE73E0">
        <w:rPr>
          <w:snapToGrid w:val="0"/>
          <w:sz w:val="24"/>
          <w:szCs w:val="24"/>
          <w:lang w:val="bg-BG"/>
        </w:rPr>
        <w:t>.</w:t>
      </w:r>
    </w:p>
    <w:p w:rsidR="0090116F" w:rsidRPr="00FE73E0" w:rsidRDefault="0090116F" w:rsidP="0090116F">
      <w:pPr>
        <w:pStyle w:val="11"/>
        <w:spacing w:line="240" w:lineRule="auto"/>
        <w:ind w:firstLine="0"/>
        <w:rPr>
          <w:snapToGrid w:val="0"/>
          <w:sz w:val="24"/>
          <w:szCs w:val="24"/>
          <w:lang w:val="bg-BG"/>
        </w:rPr>
      </w:pPr>
    </w:p>
    <w:p w:rsidR="0090116F" w:rsidRPr="00FE73E0" w:rsidRDefault="0090116F" w:rsidP="0090116F">
      <w:pPr>
        <w:pStyle w:val="11"/>
        <w:spacing w:line="240" w:lineRule="auto"/>
        <w:ind w:firstLine="0"/>
        <w:rPr>
          <w:snapToGrid w:val="0"/>
          <w:sz w:val="24"/>
          <w:szCs w:val="24"/>
          <w:lang w:val="bg-BG"/>
        </w:rPr>
      </w:pPr>
      <w:r w:rsidRPr="00FE73E0">
        <w:rPr>
          <w:b/>
          <w:snapToGrid w:val="0"/>
          <w:sz w:val="24"/>
          <w:szCs w:val="24"/>
          <w:lang w:val="bg-BG"/>
        </w:rPr>
        <w:tab/>
        <w:t xml:space="preserve">Приложения - </w:t>
      </w:r>
      <w:r w:rsidRPr="00FE73E0">
        <w:rPr>
          <w:snapToGrid w:val="0"/>
          <w:sz w:val="24"/>
          <w:szCs w:val="24"/>
          <w:lang w:val="bg-BG"/>
        </w:rPr>
        <w:softHyphen/>
        <w:t>заповеди за границите на ловностопанските райони; протоколи: на комисията по ловно стопанство за приемане на теренните работи, за уточнявания и съгласувания с ЛС и др.; изходна база данни; ведомост за площите на фуражната база; списък на подотделите определени като „свадбовище”; работни схеми и количествени сметки на биотехническите съоръжения.</w:t>
      </w:r>
    </w:p>
    <w:p w:rsidR="0090116F" w:rsidRPr="00FE73E0" w:rsidRDefault="0090116F" w:rsidP="0090116F">
      <w:pPr>
        <w:ind w:firstLine="708"/>
        <w:jc w:val="both"/>
        <w:rPr>
          <w:sz w:val="24"/>
          <w:szCs w:val="24"/>
          <w:lang w:val="bg-BG"/>
        </w:rPr>
      </w:pPr>
      <w:r w:rsidRPr="00FE73E0">
        <w:rPr>
          <w:sz w:val="24"/>
          <w:szCs w:val="24"/>
          <w:lang w:val="bg-BG"/>
        </w:rPr>
        <w:lastRenderedPageBreak/>
        <w:t xml:space="preserve">Да се изработи сборна карта (включително и в цифров вид – </w:t>
      </w:r>
      <w:r w:rsidRPr="00FE73E0">
        <w:rPr>
          <w:sz w:val="24"/>
          <w:szCs w:val="24"/>
        </w:rPr>
        <w:t>ZE</w:t>
      </w:r>
      <w:r w:rsidRPr="00FE73E0">
        <w:rPr>
          <w:sz w:val="24"/>
          <w:szCs w:val="24"/>
          <w:lang w:val="bg-BG"/>
        </w:rPr>
        <w:t>М</w:t>
      </w:r>
      <w:r w:rsidRPr="00FE73E0">
        <w:rPr>
          <w:sz w:val="24"/>
          <w:szCs w:val="24"/>
        </w:rPr>
        <w:t xml:space="preserve"> </w:t>
      </w:r>
      <w:r w:rsidRPr="00FE73E0">
        <w:rPr>
          <w:sz w:val="24"/>
          <w:szCs w:val="24"/>
          <w:lang w:val="bg-BG"/>
        </w:rPr>
        <w:t xml:space="preserve"> формат) на ловностопанските райони на цялото ловно стопанство, която задължително да съдържа  границите на ловностопанските райони, ловищата и развъдниците. В контура на всеки ловностопански район да бъдат поставени името на района, имената на ловищата и развъдниците, прието единодушно от членовете на експертния съвет.</w:t>
      </w:r>
      <w:r w:rsidR="00C20BDA" w:rsidRPr="00FE73E0">
        <w:rPr>
          <w:sz w:val="24"/>
          <w:szCs w:val="24"/>
          <w:lang w:val="bg-BG"/>
        </w:rPr>
        <w:t xml:space="preserve"> Картата да се предаде в цифров</w:t>
      </w:r>
      <w:r w:rsidR="00C20BDA" w:rsidRPr="00FE73E0">
        <w:rPr>
          <w:b/>
          <w:sz w:val="24"/>
          <w:szCs w:val="24"/>
        </w:rPr>
        <w:t xml:space="preserve"> ZEM 2.12</w:t>
      </w:r>
      <w:r w:rsidR="00C20BDA" w:rsidRPr="00FE73E0">
        <w:rPr>
          <w:b/>
          <w:sz w:val="24"/>
          <w:szCs w:val="24"/>
          <w:lang w:val="bg-BG"/>
        </w:rPr>
        <w:t xml:space="preserve"> и </w:t>
      </w:r>
      <w:r w:rsidR="00C20BDA" w:rsidRPr="00FE73E0">
        <w:rPr>
          <w:b/>
          <w:sz w:val="24"/>
          <w:szCs w:val="24"/>
        </w:rPr>
        <w:t xml:space="preserve">SHP </w:t>
      </w:r>
      <w:r w:rsidR="00C20BDA" w:rsidRPr="00FE73E0">
        <w:rPr>
          <w:b/>
          <w:sz w:val="24"/>
          <w:szCs w:val="24"/>
          <w:lang w:val="bg-BG"/>
        </w:rPr>
        <w:t>формати.</w:t>
      </w:r>
    </w:p>
    <w:p w:rsidR="0090116F" w:rsidRPr="00FE73E0" w:rsidRDefault="0090116F" w:rsidP="0090116F">
      <w:pPr>
        <w:pStyle w:val="11"/>
        <w:spacing w:line="240" w:lineRule="auto"/>
        <w:ind w:firstLine="0"/>
        <w:rPr>
          <w:snapToGrid w:val="0"/>
          <w:sz w:val="24"/>
          <w:szCs w:val="24"/>
          <w:lang w:val="bg-BG"/>
        </w:rPr>
      </w:pPr>
      <w:r w:rsidRPr="00FE73E0">
        <w:rPr>
          <w:snapToGrid w:val="0"/>
          <w:sz w:val="24"/>
          <w:szCs w:val="24"/>
          <w:lang w:val="bg-BG"/>
        </w:rPr>
        <w:t xml:space="preserve">           Картите на ловностопанските райони да се изработят в 4 екземпляр</w:t>
      </w:r>
      <w:r w:rsidR="008D45ED" w:rsidRPr="00FE73E0">
        <w:rPr>
          <w:snapToGrid w:val="0"/>
          <w:sz w:val="24"/>
          <w:szCs w:val="24"/>
          <w:lang w:val="bg-BG"/>
        </w:rPr>
        <w:t>а - - по един</w:t>
      </w:r>
      <w:r w:rsidR="00D56D68" w:rsidRPr="00FE73E0">
        <w:rPr>
          <w:snapToGrid w:val="0"/>
          <w:sz w:val="24"/>
          <w:szCs w:val="24"/>
          <w:lang w:val="bg-BG"/>
        </w:rPr>
        <w:t xml:space="preserve"> за ТП „ДЛС Каракуз”, РДГ Русе, ИАГ и СЦДП- Габрово</w:t>
      </w:r>
      <w:r w:rsidR="00DB2026" w:rsidRPr="00FE73E0">
        <w:rPr>
          <w:snapToGrid w:val="0"/>
          <w:sz w:val="24"/>
          <w:szCs w:val="24"/>
          <w:lang w:val="bg-BG"/>
        </w:rPr>
        <w:t>; а тези за</w:t>
      </w:r>
      <w:r w:rsidR="006A56D9" w:rsidRPr="00FE73E0">
        <w:rPr>
          <w:snapToGrid w:val="0"/>
          <w:sz w:val="24"/>
          <w:szCs w:val="24"/>
          <w:lang w:val="bg-BG"/>
        </w:rPr>
        <w:t xml:space="preserve"> ДУ „Гарван“ и ДУ „Зли дол“ </w:t>
      </w:r>
      <w:r w:rsidR="00DB2026" w:rsidRPr="00FE73E0">
        <w:rPr>
          <w:snapToGrid w:val="0"/>
          <w:sz w:val="24"/>
          <w:szCs w:val="24"/>
          <w:lang w:val="bg-BG"/>
        </w:rPr>
        <w:t xml:space="preserve"> комплект и за</w:t>
      </w:r>
      <w:r w:rsidR="006A56D9" w:rsidRPr="00FE73E0">
        <w:rPr>
          <w:snapToGrid w:val="0"/>
          <w:sz w:val="24"/>
          <w:szCs w:val="24"/>
          <w:lang w:val="bg-BG"/>
        </w:rPr>
        <w:t xml:space="preserve"> ТП „ДГС Силистра“.</w:t>
      </w:r>
    </w:p>
    <w:p w:rsidR="0090116F" w:rsidRPr="00FE73E0" w:rsidRDefault="0090116F" w:rsidP="0090116F">
      <w:pPr>
        <w:pStyle w:val="11"/>
        <w:spacing w:line="240" w:lineRule="auto"/>
        <w:ind w:firstLine="0"/>
        <w:rPr>
          <w:snapToGrid w:val="0"/>
          <w:sz w:val="24"/>
          <w:szCs w:val="24"/>
          <w:lang w:val="bg-BG"/>
        </w:rPr>
      </w:pPr>
      <w:r w:rsidRPr="00FE73E0">
        <w:rPr>
          <w:snapToGrid w:val="0"/>
          <w:sz w:val="24"/>
          <w:szCs w:val="24"/>
          <w:lang w:val="bg-BG"/>
        </w:rPr>
        <w:t xml:space="preserve">          Картите за РДГ </w:t>
      </w:r>
      <w:r w:rsidR="006A56D9" w:rsidRPr="00FE73E0">
        <w:rPr>
          <w:snapToGrid w:val="0"/>
          <w:sz w:val="24"/>
          <w:szCs w:val="24"/>
          <w:lang w:val="bg-BG"/>
        </w:rPr>
        <w:t>Русе за</w:t>
      </w:r>
      <w:r w:rsidR="00D56D68" w:rsidRPr="00FE73E0">
        <w:rPr>
          <w:snapToGrid w:val="0"/>
          <w:sz w:val="24"/>
          <w:szCs w:val="24"/>
          <w:lang w:val="bg-BG"/>
        </w:rPr>
        <w:t xml:space="preserve"> ТП „ДЛС Каракуз</w:t>
      </w:r>
      <w:r w:rsidRPr="00FE73E0">
        <w:rPr>
          <w:snapToGrid w:val="0"/>
          <w:sz w:val="24"/>
          <w:szCs w:val="24"/>
          <w:lang w:val="bg-BG"/>
        </w:rPr>
        <w:t xml:space="preserve">” </w:t>
      </w:r>
      <w:r w:rsidR="00DB2026" w:rsidRPr="00FE73E0">
        <w:rPr>
          <w:snapToGrid w:val="0"/>
          <w:sz w:val="24"/>
          <w:szCs w:val="24"/>
          <w:lang w:val="bg-BG"/>
        </w:rPr>
        <w:t xml:space="preserve"> и</w:t>
      </w:r>
      <w:r w:rsidR="006A56D9" w:rsidRPr="00FE73E0">
        <w:rPr>
          <w:snapToGrid w:val="0"/>
          <w:sz w:val="24"/>
          <w:szCs w:val="24"/>
          <w:lang w:val="bg-BG"/>
        </w:rPr>
        <w:t xml:space="preserve"> ТП „ДГС Силистра“ </w:t>
      </w:r>
      <w:r w:rsidRPr="00FE73E0">
        <w:rPr>
          <w:snapToGrid w:val="0"/>
          <w:sz w:val="24"/>
          <w:szCs w:val="24"/>
          <w:lang w:val="bg-BG"/>
        </w:rPr>
        <w:t>да бъдат ламинирани.</w:t>
      </w:r>
    </w:p>
    <w:p w:rsidR="003218ED" w:rsidRPr="00FE73E0" w:rsidRDefault="003218ED" w:rsidP="0090116F">
      <w:pPr>
        <w:pStyle w:val="11"/>
        <w:spacing w:line="240" w:lineRule="auto"/>
        <w:ind w:firstLine="0"/>
        <w:rPr>
          <w:snapToGrid w:val="0"/>
          <w:sz w:val="24"/>
          <w:szCs w:val="24"/>
          <w:lang w:val="bg-BG"/>
        </w:rPr>
      </w:pPr>
      <w:r w:rsidRPr="00FE73E0">
        <w:rPr>
          <w:snapToGrid w:val="0"/>
          <w:sz w:val="24"/>
          <w:szCs w:val="24"/>
          <w:lang w:val="bg-BG"/>
        </w:rPr>
        <w:tab/>
        <w:t>Да се изработи карта на картните листове.</w:t>
      </w:r>
    </w:p>
    <w:p w:rsidR="0090116F" w:rsidRPr="00FE73E0" w:rsidRDefault="0090116F" w:rsidP="0090116F">
      <w:pPr>
        <w:pStyle w:val="11"/>
        <w:spacing w:line="240" w:lineRule="auto"/>
        <w:ind w:firstLine="0"/>
        <w:rPr>
          <w:snapToGrid w:val="0"/>
          <w:sz w:val="24"/>
          <w:szCs w:val="24"/>
          <w:lang w:val="bg-BG"/>
        </w:rPr>
      </w:pPr>
      <w:r w:rsidRPr="00FE73E0">
        <w:rPr>
          <w:snapToGrid w:val="0"/>
          <w:sz w:val="24"/>
          <w:szCs w:val="24"/>
          <w:lang w:val="bg-BG"/>
        </w:rPr>
        <w:t xml:space="preserve">          Към всеки екземпляр на записката да се приложи по един цветен комплект карти, както следва:</w:t>
      </w:r>
    </w:p>
    <w:p w:rsidR="0090116F" w:rsidRPr="00FE73E0" w:rsidRDefault="0090116F" w:rsidP="0090116F">
      <w:pPr>
        <w:pStyle w:val="11"/>
        <w:spacing w:line="240" w:lineRule="auto"/>
        <w:ind w:left="680" w:firstLine="0"/>
        <w:rPr>
          <w:snapToGrid w:val="0"/>
          <w:sz w:val="24"/>
          <w:szCs w:val="24"/>
          <w:lang w:val="bg-BG"/>
        </w:rPr>
      </w:pPr>
      <w:r w:rsidRPr="00FE73E0">
        <w:rPr>
          <w:snapToGrid w:val="0"/>
          <w:sz w:val="24"/>
          <w:szCs w:val="24"/>
          <w:lang w:val="bg-BG"/>
        </w:rPr>
        <w:t>•</w:t>
      </w:r>
      <w:r w:rsidRPr="00FE73E0">
        <w:rPr>
          <w:snapToGrid w:val="0"/>
          <w:sz w:val="24"/>
          <w:szCs w:val="24"/>
          <w:lang w:val="bg-BG"/>
        </w:rPr>
        <w:tab/>
        <w:t>На ловностопанските мероприятия в М 1:10 000;</w:t>
      </w:r>
    </w:p>
    <w:p w:rsidR="00FD0981" w:rsidRPr="00FE73E0" w:rsidRDefault="0090116F" w:rsidP="0090116F">
      <w:pPr>
        <w:pStyle w:val="11"/>
        <w:spacing w:line="240" w:lineRule="auto"/>
        <w:ind w:firstLine="0"/>
        <w:rPr>
          <w:snapToGrid w:val="0"/>
          <w:sz w:val="24"/>
          <w:szCs w:val="24"/>
          <w:lang w:val="bg-BG"/>
        </w:rPr>
      </w:pPr>
      <w:r w:rsidRPr="00FE73E0">
        <w:rPr>
          <w:snapToGrid w:val="0"/>
          <w:sz w:val="24"/>
          <w:szCs w:val="24"/>
          <w:lang w:val="bg-BG"/>
        </w:rPr>
        <w:t xml:space="preserve">           •</w:t>
      </w:r>
      <w:r w:rsidRPr="00FE73E0">
        <w:rPr>
          <w:snapToGrid w:val="0"/>
          <w:sz w:val="24"/>
          <w:szCs w:val="24"/>
          <w:lang w:val="bg-BG"/>
        </w:rPr>
        <w:tab/>
        <w:t>На ловностопанските райони в подходящ мащаб;</w:t>
      </w:r>
    </w:p>
    <w:p w:rsidR="0090116F" w:rsidRPr="00FE73E0" w:rsidRDefault="00D56D68" w:rsidP="0090116F">
      <w:pPr>
        <w:pStyle w:val="11"/>
        <w:spacing w:line="240" w:lineRule="auto"/>
        <w:ind w:left="680" w:firstLine="0"/>
        <w:rPr>
          <w:snapToGrid w:val="0"/>
          <w:sz w:val="24"/>
          <w:szCs w:val="24"/>
          <w:lang w:val="bg-BG"/>
        </w:rPr>
      </w:pPr>
      <w:r w:rsidRPr="00FE73E0">
        <w:rPr>
          <w:snapToGrid w:val="0"/>
          <w:sz w:val="24"/>
          <w:szCs w:val="24"/>
          <w:lang w:val="bg-BG"/>
        </w:rPr>
        <w:t>•</w:t>
      </w:r>
      <w:r w:rsidRPr="00FE73E0">
        <w:rPr>
          <w:snapToGrid w:val="0"/>
          <w:sz w:val="24"/>
          <w:szCs w:val="24"/>
          <w:lang w:val="bg-BG"/>
        </w:rPr>
        <w:tab/>
        <w:t>За ТП „ДЛС Каракуз</w:t>
      </w:r>
      <w:r w:rsidR="0090116F" w:rsidRPr="00FE73E0">
        <w:rPr>
          <w:snapToGrid w:val="0"/>
          <w:sz w:val="24"/>
          <w:szCs w:val="24"/>
          <w:lang w:val="bg-BG"/>
        </w:rPr>
        <w:t>”</w:t>
      </w:r>
      <w:r w:rsidR="006A56D9" w:rsidRPr="00FE73E0">
        <w:rPr>
          <w:snapToGrid w:val="0"/>
          <w:sz w:val="24"/>
          <w:szCs w:val="24"/>
          <w:lang w:val="bg-BG"/>
        </w:rPr>
        <w:t xml:space="preserve"> </w:t>
      </w:r>
      <w:r w:rsidR="00DB2026" w:rsidRPr="00FE73E0">
        <w:rPr>
          <w:snapToGrid w:val="0"/>
          <w:sz w:val="24"/>
          <w:szCs w:val="24"/>
          <w:lang w:val="bg-BG"/>
        </w:rPr>
        <w:t>и</w:t>
      </w:r>
      <w:r w:rsidR="006A56D9" w:rsidRPr="00FE73E0">
        <w:rPr>
          <w:snapToGrid w:val="0"/>
          <w:sz w:val="24"/>
          <w:szCs w:val="24"/>
          <w:lang w:val="bg-BG"/>
        </w:rPr>
        <w:t xml:space="preserve"> за ТП „ДГС Силистра“ </w:t>
      </w:r>
      <w:r w:rsidR="0090116F" w:rsidRPr="00FE73E0">
        <w:rPr>
          <w:snapToGrid w:val="0"/>
          <w:sz w:val="24"/>
          <w:szCs w:val="24"/>
          <w:lang w:val="bg-BG"/>
        </w:rPr>
        <w:t xml:space="preserve"> - един незгънат ламиниран пакет карти на ДЛР.</w:t>
      </w:r>
    </w:p>
    <w:p w:rsidR="0090116F" w:rsidRPr="00FE73E0" w:rsidRDefault="0090116F" w:rsidP="0090116F">
      <w:pPr>
        <w:pStyle w:val="11"/>
        <w:spacing w:line="240" w:lineRule="auto"/>
        <w:ind w:left="680" w:firstLine="0"/>
        <w:rPr>
          <w:snapToGrid w:val="0"/>
          <w:sz w:val="24"/>
          <w:szCs w:val="24"/>
          <w:lang w:val="bg-BG"/>
        </w:rPr>
      </w:pPr>
    </w:p>
    <w:p w:rsidR="00E94559" w:rsidRPr="00FE73E0" w:rsidRDefault="0090116F" w:rsidP="007D6951">
      <w:pPr>
        <w:ind w:firstLine="708"/>
        <w:jc w:val="both"/>
        <w:rPr>
          <w:b/>
          <w:sz w:val="24"/>
          <w:szCs w:val="24"/>
          <w:lang w:val="bg-BG"/>
        </w:rPr>
      </w:pPr>
      <w:r w:rsidRPr="00FE73E0">
        <w:rPr>
          <w:b/>
          <w:sz w:val="24"/>
          <w:szCs w:val="24"/>
          <w:lang w:val="bg-BG"/>
        </w:rPr>
        <w:t xml:space="preserve">Пространствените и атрибутните данни от ловностопанския план да бъдат включени в обединения цифров модел във формат </w:t>
      </w:r>
      <w:r w:rsidRPr="00FE73E0">
        <w:rPr>
          <w:b/>
          <w:sz w:val="24"/>
          <w:szCs w:val="24"/>
        </w:rPr>
        <w:t>ZEM 2.12</w:t>
      </w:r>
      <w:r w:rsidR="00B738D1" w:rsidRPr="00FE73E0">
        <w:rPr>
          <w:b/>
          <w:sz w:val="24"/>
          <w:szCs w:val="24"/>
          <w:lang w:val="bg-BG"/>
        </w:rPr>
        <w:t xml:space="preserve"> и </w:t>
      </w:r>
      <w:r w:rsidR="00B738D1" w:rsidRPr="00FE73E0">
        <w:rPr>
          <w:b/>
          <w:sz w:val="24"/>
          <w:szCs w:val="24"/>
        </w:rPr>
        <w:t>S</w:t>
      </w:r>
      <w:r w:rsidR="00C20BDA" w:rsidRPr="00FE73E0">
        <w:rPr>
          <w:b/>
          <w:sz w:val="24"/>
          <w:szCs w:val="24"/>
        </w:rPr>
        <w:t xml:space="preserve">HP </w:t>
      </w:r>
      <w:r w:rsidR="00C20BDA" w:rsidRPr="00FE73E0">
        <w:rPr>
          <w:b/>
          <w:sz w:val="24"/>
          <w:szCs w:val="24"/>
          <w:lang w:val="bg-BG"/>
        </w:rPr>
        <w:t xml:space="preserve">формат, </w:t>
      </w:r>
      <w:r w:rsidRPr="00FE73E0">
        <w:rPr>
          <w:b/>
          <w:sz w:val="24"/>
          <w:szCs w:val="24"/>
          <w:lang w:val="bg-BG"/>
        </w:rPr>
        <w:t xml:space="preserve">съгласно изискванията на Наредба № 20 от 2017 г., Приложение № 1, към чл. 4, ал. 1, раздел ,,Изменение на </w:t>
      </w:r>
      <w:r w:rsidRPr="00FE73E0">
        <w:rPr>
          <w:b/>
          <w:sz w:val="24"/>
          <w:szCs w:val="24"/>
        </w:rPr>
        <w:t>ZEM</w:t>
      </w:r>
      <w:r w:rsidRPr="00FE73E0">
        <w:rPr>
          <w:b/>
          <w:sz w:val="24"/>
          <w:szCs w:val="24"/>
          <w:lang w:val="bg-BG"/>
        </w:rPr>
        <w:t xml:space="preserve"> формата за ловоустройствените проекти</w:t>
      </w:r>
      <w:r w:rsidR="00C20BDA" w:rsidRPr="00FE73E0">
        <w:rPr>
          <w:b/>
          <w:sz w:val="24"/>
          <w:szCs w:val="24"/>
          <w:lang w:val="bg-BG"/>
        </w:rPr>
        <w:t>“.</w:t>
      </w:r>
    </w:p>
    <w:p w:rsidR="0090116F" w:rsidRPr="00FE73E0" w:rsidRDefault="0090116F" w:rsidP="007D6951">
      <w:pPr>
        <w:pStyle w:val="11"/>
        <w:spacing w:line="240" w:lineRule="auto"/>
        <w:jc w:val="center"/>
        <w:rPr>
          <w:b/>
          <w:snapToGrid w:val="0"/>
          <w:sz w:val="24"/>
          <w:szCs w:val="24"/>
          <w:lang w:val="bg-BG"/>
        </w:rPr>
      </w:pPr>
      <w:r w:rsidRPr="00FE73E0">
        <w:rPr>
          <w:b/>
          <w:snapToGrid w:val="0"/>
          <w:sz w:val="24"/>
          <w:szCs w:val="24"/>
          <w:lang w:val="bg-BG"/>
        </w:rPr>
        <w:t>Гл</w:t>
      </w:r>
      <w:r w:rsidR="007D6951" w:rsidRPr="00FE73E0">
        <w:rPr>
          <w:b/>
          <w:snapToGrid w:val="0"/>
          <w:sz w:val="24"/>
          <w:szCs w:val="24"/>
          <w:lang w:val="bg-BG"/>
        </w:rPr>
        <w:t>ава V</w:t>
      </w:r>
    </w:p>
    <w:p w:rsidR="0090116F" w:rsidRPr="00FE73E0" w:rsidRDefault="0090116F" w:rsidP="0090116F">
      <w:pPr>
        <w:pStyle w:val="11"/>
        <w:spacing w:line="240" w:lineRule="auto"/>
        <w:jc w:val="center"/>
        <w:rPr>
          <w:b/>
          <w:snapToGrid w:val="0"/>
          <w:sz w:val="24"/>
          <w:szCs w:val="24"/>
          <w:lang w:val="bg-BG"/>
        </w:rPr>
      </w:pPr>
      <w:r w:rsidRPr="00FE73E0">
        <w:rPr>
          <w:b/>
          <w:snapToGrid w:val="0"/>
          <w:sz w:val="24"/>
          <w:szCs w:val="24"/>
          <w:lang w:val="bg-BG"/>
        </w:rPr>
        <w:t>Срокове за планиране</w:t>
      </w:r>
    </w:p>
    <w:p w:rsidR="0090116F" w:rsidRPr="00FE73E0" w:rsidRDefault="0090116F" w:rsidP="0090116F">
      <w:pPr>
        <w:pStyle w:val="11"/>
        <w:spacing w:line="240" w:lineRule="auto"/>
        <w:rPr>
          <w:sz w:val="24"/>
          <w:szCs w:val="24"/>
          <w:lang w:val="bg-BG"/>
        </w:rPr>
      </w:pPr>
      <w:r w:rsidRPr="00FE73E0">
        <w:rPr>
          <w:sz w:val="24"/>
          <w:szCs w:val="24"/>
          <w:lang w:val="bg-BG"/>
        </w:rPr>
        <w:t>Ловностопанският план да се изработи едновременно с инвентаризацията и в същите срокове.</w:t>
      </w:r>
    </w:p>
    <w:p w:rsidR="0090116F" w:rsidRPr="00FE73E0" w:rsidRDefault="0090116F" w:rsidP="0090116F">
      <w:pPr>
        <w:pStyle w:val="zag3"/>
        <w:spacing w:before="0" w:after="0" w:line="240" w:lineRule="auto"/>
        <w:ind w:left="0" w:firstLine="0"/>
        <w:jc w:val="center"/>
        <w:rPr>
          <w:i w:val="0"/>
          <w:snapToGrid w:val="0"/>
          <w:sz w:val="24"/>
          <w:szCs w:val="24"/>
          <w:lang w:val="bg-BG"/>
        </w:rPr>
      </w:pPr>
      <w:r w:rsidRPr="00FE73E0">
        <w:rPr>
          <w:i w:val="0"/>
          <w:snapToGrid w:val="0"/>
          <w:sz w:val="24"/>
          <w:szCs w:val="24"/>
          <w:lang w:val="bg-BG"/>
        </w:rPr>
        <w:t>Глава VІ</w:t>
      </w:r>
    </w:p>
    <w:p w:rsidR="0090116F" w:rsidRPr="00FE73E0" w:rsidRDefault="0090116F" w:rsidP="0090116F">
      <w:pPr>
        <w:pStyle w:val="zag3"/>
        <w:spacing w:before="0" w:after="0" w:line="240" w:lineRule="auto"/>
        <w:ind w:left="0" w:firstLine="0"/>
        <w:jc w:val="center"/>
        <w:rPr>
          <w:i w:val="0"/>
          <w:snapToGrid w:val="0"/>
          <w:sz w:val="24"/>
          <w:szCs w:val="24"/>
          <w:lang w:val="bg-BG"/>
        </w:rPr>
      </w:pPr>
      <w:r w:rsidRPr="00FE73E0">
        <w:rPr>
          <w:i w:val="0"/>
          <w:snapToGrid w:val="0"/>
          <w:sz w:val="24"/>
          <w:szCs w:val="24"/>
          <w:lang w:val="bg-BG"/>
        </w:rPr>
        <w:t>Обем и видове дейности</w:t>
      </w:r>
    </w:p>
    <w:p w:rsidR="0090116F" w:rsidRPr="00FE73E0" w:rsidRDefault="008C25C8" w:rsidP="008C25C8">
      <w:pPr>
        <w:pStyle w:val="zag3"/>
        <w:spacing w:before="0" w:after="0" w:line="240" w:lineRule="auto"/>
        <w:ind w:left="0" w:firstLine="0"/>
        <w:jc w:val="center"/>
        <w:rPr>
          <w:b w:val="0"/>
          <w:i w:val="0"/>
          <w:snapToGrid w:val="0"/>
          <w:sz w:val="24"/>
          <w:szCs w:val="24"/>
          <w:lang w:val="bg-BG"/>
        </w:rPr>
      </w:pPr>
      <w:r w:rsidRPr="00FE73E0">
        <w:rPr>
          <w:b w:val="0"/>
          <w:i w:val="0"/>
          <w:snapToGrid w:val="0"/>
          <w:sz w:val="24"/>
          <w:szCs w:val="24"/>
          <w:lang w:val="bg-BG"/>
        </w:rPr>
        <w:t>Таблица № 23</w:t>
      </w:r>
    </w:p>
    <w:p w:rsidR="0090116F" w:rsidRPr="00FE73E0" w:rsidRDefault="0090116F" w:rsidP="00626612">
      <w:pPr>
        <w:pStyle w:val="Style2"/>
        <w:spacing w:after="0" w:line="240" w:lineRule="auto"/>
        <w:jc w:val="both"/>
        <w:rPr>
          <w:snapToGrid w:val="0"/>
          <w:sz w:val="24"/>
          <w:szCs w:val="24"/>
          <w:lang w:val="bg-BG"/>
        </w:rPr>
      </w:pPr>
      <w:r w:rsidRPr="00FE73E0">
        <w:rPr>
          <w:snapToGrid w:val="0"/>
          <w:sz w:val="24"/>
          <w:szCs w:val="24"/>
          <w:lang w:val="bg-BG"/>
        </w:rPr>
        <w:t xml:space="preserve">            Видовете дейности, съгласно приложение № 30 на Наредба № 18 и разпределението на обема им по категор</w:t>
      </w:r>
      <w:r w:rsidR="00626612" w:rsidRPr="00FE73E0">
        <w:rPr>
          <w:snapToGrid w:val="0"/>
          <w:sz w:val="24"/>
          <w:szCs w:val="24"/>
          <w:lang w:val="bg-BG"/>
        </w:rPr>
        <w:t xml:space="preserve">ии на трудност </w:t>
      </w:r>
    </w:p>
    <w:p w:rsidR="0090116F" w:rsidRPr="00FE73E0" w:rsidRDefault="0090116F" w:rsidP="0090116F">
      <w:pPr>
        <w:pStyle w:val="Style2"/>
        <w:spacing w:after="0" w:line="240" w:lineRule="auto"/>
        <w:jc w:val="both"/>
        <w:rPr>
          <w:snapToGrid w:val="0"/>
          <w:sz w:val="24"/>
          <w:szCs w:val="24"/>
          <w:lang w:val="bg-BG"/>
        </w:rPr>
      </w:pP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673"/>
        <w:gridCol w:w="1047"/>
        <w:gridCol w:w="992"/>
        <w:gridCol w:w="992"/>
        <w:gridCol w:w="993"/>
        <w:gridCol w:w="993"/>
      </w:tblGrid>
      <w:tr w:rsidR="0090116F" w:rsidRPr="00FE73E0" w:rsidTr="0090116F">
        <w:trPr>
          <w:trHeight w:val="277"/>
          <w:jc w:val="center"/>
        </w:trPr>
        <w:tc>
          <w:tcPr>
            <w:tcW w:w="4673" w:type="dxa"/>
            <w:tcBorders>
              <w:top w:val="single" w:sz="4" w:space="0" w:color="auto"/>
              <w:left w:val="single" w:sz="4" w:space="0" w:color="auto"/>
              <w:bottom w:val="single" w:sz="4" w:space="0" w:color="auto"/>
              <w:right w:val="single" w:sz="4" w:space="0" w:color="auto"/>
            </w:tcBorders>
            <w:hideMark/>
          </w:tcPr>
          <w:p w:rsidR="0090116F" w:rsidRPr="00FE73E0" w:rsidRDefault="0090116F" w:rsidP="0090116F">
            <w:pPr>
              <w:pStyle w:val="11"/>
              <w:tabs>
                <w:tab w:val="clear" w:pos="680"/>
                <w:tab w:val="left" w:pos="708"/>
              </w:tabs>
              <w:spacing w:line="240" w:lineRule="auto"/>
              <w:ind w:firstLine="0"/>
              <w:rPr>
                <w:b/>
                <w:snapToGrid w:val="0"/>
                <w:sz w:val="20"/>
                <w:lang w:val="en-US"/>
              </w:rPr>
            </w:pPr>
            <w:r w:rsidRPr="00FE73E0">
              <w:rPr>
                <w:b/>
                <w:snapToGrid w:val="0"/>
                <w:sz w:val="20"/>
                <w:lang w:val="bg-BG"/>
              </w:rPr>
              <w:t>Категории на трудност</w:t>
            </w:r>
          </w:p>
        </w:tc>
        <w:tc>
          <w:tcPr>
            <w:tcW w:w="1047" w:type="dxa"/>
            <w:tcBorders>
              <w:top w:val="single" w:sz="4" w:space="0" w:color="auto"/>
              <w:left w:val="single" w:sz="4" w:space="0" w:color="auto"/>
              <w:bottom w:val="single" w:sz="4" w:space="0" w:color="auto"/>
              <w:right w:val="single" w:sz="4" w:space="0" w:color="auto"/>
            </w:tcBorders>
          </w:tcPr>
          <w:p w:rsidR="0090116F" w:rsidRPr="00FE73E0" w:rsidRDefault="0090116F" w:rsidP="0090116F">
            <w:pPr>
              <w:tabs>
                <w:tab w:val="left" w:pos="708"/>
              </w:tabs>
              <w:spacing w:line="276" w:lineRule="auto"/>
              <w:jc w:val="center"/>
              <w:rPr>
                <w:lang w:eastAsia="en-US"/>
              </w:rPr>
            </w:pPr>
            <w:r w:rsidRPr="00FE73E0">
              <w:rPr>
                <w:lang w:eastAsia="en-US"/>
              </w:rPr>
              <w:t>I</w:t>
            </w:r>
          </w:p>
        </w:tc>
        <w:tc>
          <w:tcPr>
            <w:tcW w:w="992" w:type="dxa"/>
            <w:tcBorders>
              <w:top w:val="single" w:sz="4" w:space="0" w:color="auto"/>
              <w:left w:val="single" w:sz="4" w:space="0" w:color="auto"/>
              <w:bottom w:val="single" w:sz="4" w:space="0" w:color="auto"/>
              <w:right w:val="single" w:sz="4" w:space="0" w:color="auto"/>
            </w:tcBorders>
          </w:tcPr>
          <w:p w:rsidR="0090116F" w:rsidRPr="00FE73E0" w:rsidRDefault="0090116F" w:rsidP="0090116F">
            <w:pPr>
              <w:jc w:val="center"/>
              <w:rPr>
                <w:lang w:eastAsia="en-US"/>
              </w:rPr>
            </w:pPr>
            <w:r w:rsidRPr="00FE73E0">
              <w:rPr>
                <w:lang w:eastAsia="en-US"/>
              </w:rPr>
              <w:t>II</w:t>
            </w:r>
          </w:p>
        </w:tc>
        <w:tc>
          <w:tcPr>
            <w:tcW w:w="992" w:type="dxa"/>
            <w:tcBorders>
              <w:top w:val="single" w:sz="4" w:space="0" w:color="auto"/>
              <w:left w:val="single" w:sz="4" w:space="0" w:color="auto"/>
              <w:bottom w:val="single" w:sz="4" w:space="0" w:color="auto"/>
              <w:right w:val="single" w:sz="4" w:space="0" w:color="auto"/>
            </w:tcBorders>
          </w:tcPr>
          <w:p w:rsidR="0090116F" w:rsidRPr="00FE73E0" w:rsidRDefault="0090116F" w:rsidP="0090116F">
            <w:pPr>
              <w:pStyle w:val="24"/>
              <w:tabs>
                <w:tab w:val="clear" w:pos="-90"/>
                <w:tab w:val="center" w:pos="1170"/>
              </w:tabs>
              <w:spacing w:line="276" w:lineRule="auto"/>
              <w:ind w:firstLine="0"/>
              <w:jc w:val="center"/>
              <w:rPr>
                <w:sz w:val="20"/>
                <w:lang w:val="en-US"/>
              </w:rPr>
            </w:pPr>
            <w:r w:rsidRPr="00FE73E0">
              <w:rPr>
                <w:sz w:val="20"/>
                <w:lang w:val="en-US"/>
              </w:rPr>
              <w:t>III</w:t>
            </w:r>
          </w:p>
        </w:tc>
        <w:tc>
          <w:tcPr>
            <w:tcW w:w="993" w:type="dxa"/>
            <w:tcBorders>
              <w:top w:val="single" w:sz="4" w:space="0" w:color="auto"/>
              <w:left w:val="single" w:sz="4" w:space="0" w:color="auto"/>
              <w:bottom w:val="single" w:sz="4" w:space="0" w:color="auto"/>
              <w:right w:val="single" w:sz="4" w:space="0" w:color="auto"/>
            </w:tcBorders>
          </w:tcPr>
          <w:p w:rsidR="0090116F" w:rsidRPr="00FE73E0" w:rsidRDefault="0090116F" w:rsidP="0090116F">
            <w:pPr>
              <w:pStyle w:val="11"/>
              <w:tabs>
                <w:tab w:val="clear" w:pos="680"/>
                <w:tab w:val="left" w:pos="708"/>
              </w:tabs>
              <w:spacing w:line="240" w:lineRule="auto"/>
              <w:ind w:firstLine="0"/>
              <w:jc w:val="center"/>
              <w:rPr>
                <w:snapToGrid w:val="0"/>
                <w:sz w:val="20"/>
                <w:lang w:val="en-US"/>
              </w:rPr>
            </w:pPr>
            <w:r w:rsidRPr="00FE73E0">
              <w:rPr>
                <w:snapToGrid w:val="0"/>
                <w:sz w:val="20"/>
                <w:lang w:val="en-US"/>
              </w:rPr>
              <w:t>IV</w:t>
            </w:r>
          </w:p>
        </w:tc>
        <w:tc>
          <w:tcPr>
            <w:tcW w:w="993" w:type="dxa"/>
            <w:tcBorders>
              <w:top w:val="single" w:sz="4" w:space="0" w:color="auto"/>
              <w:left w:val="single" w:sz="4" w:space="0" w:color="auto"/>
              <w:bottom w:val="single" w:sz="4" w:space="0" w:color="auto"/>
              <w:right w:val="single" w:sz="4" w:space="0" w:color="auto"/>
            </w:tcBorders>
          </w:tcPr>
          <w:p w:rsidR="0090116F" w:rsidRPr="00FE73E0" w:rsidRDefault="0090116F" w:rsidP="0090116F">
            <w:pPr>
              <w:pStyle w:val="11"/>
              <w:tabs>
                <w:tab w:val="clear" w:pos="680"/>
                <w:tab w:val="left" w:pos="708"/>
              </w:tabs>
              <w:spacing w:line="240" w:lineRule="auto"/>
              <w:ind w:firstLine="0"/>
              <w:jc w:val="center"/>
              <w:rPr>
                <w:b/>
                <w:snapToGrid w:val="0"/>
                <w:sz w:val="20"/>
                <w:lang w:val="bg-BG"/>
              </w:rPr>
            </w:pPr>
            <w:r w:rsidRPr="00FE73E0">
              <w:rPr>
                <w:b/>
                <w:snapToGrid w:val="0"/>
                <w:sz w:val="20"/>
                <w:lang w:val="bg-BG"/>
              </w:rPr>
              <w:t>Всичко</w:t>
            </w:r>
          </w:p>
        </w:tc>
      </w:tr>
      <w:tr w:rsidR="00974DDA" w:rsidRPr="00FE73E0" w:rsidTr="0090116F">
        <w:trPr>
          <w:jc w:val="center"/>
        </w:trPr>
        <w:tc>
          <w:tcPr>
            <w:tcW w:w="4673" w:type="dxa"/>
            <w:tcBorders>
              <w:top w:val="single" w:sz="4" w:space="0" w:color="auto"/>
              <w:left w:val="single" w:sz="4" w:space="0" w:color="auto"/>
              <w:bottom w:val="single" w:sz="4" w:space="0" w:color="auto"/>
              <w:right w:val="single" w:sz="4" w:space="0" w:color="auto"/>
            </w:tcBorders>
          </w:tcPr>
          <w:p w:rsidR="00974DDA" w:rsidRPr="00FE73E0" w:rsidRDefault="00974DDA" w:rsidP="0090116F">
            <w:pPr>
              <w:pStyle w:val="24"/>
              <w:tabs>
                <w:tab w:val="clear" w:pos="-90"/>
                <w:tab w:val="center" w:pos="1170"/>
              </w:tabs>
              <w:spacing w:line="276" w:lineRule="auto"/>
              <w:ind w:firstLine="0"/>
              <w:rPr>
                <w:b/>
                <w:snapToGrid w:val="0"/>
                <w:sz w:val="20"/>
              </w:rPr>
            </w:pPr>
            <w:r w:rsidRPr="00FE73E0">
              <w:rPr>
                <w:b/>
                <w:snapToGrid w:val="0"/>
                <w:sz w:val="20"/>
              </w:rPr>
              <w:t>Устройство на БИСД</w:t>
            </w:r>
          </w:p>
        </w:tc>
        <w:tc>
          <w:tcPr>
            <w:tcW w:w="1047" w:type="dxa"/>
            <w:tcBorders>
              <w:top w:val="single" w:sz="4" w:space="0" w:color="auto"/>
              <w:left w:val="single" w:sz="4" w:space="0" w:color="auto"/>
              <w:bottom w:val="single" w:sz="4" w:space="0" w:color="auto"/>
              <w:right w:val="single" w:sz="4" w:space="0" w:color="auto"/>
            </w:tcBorders>
          </w:tcPr>
          <w:p w:rsidR="00974DDA" w:rsidRPr="00FE73E0" w:rsidRDefault="00974DDA" w:rsidP="0090116F">
            <w:pPr>
              <w:pStyle w:val="11"/>
              <w:tabs>
                <w:tab w:val="clear" w:pos="680"/>
                <w:tab w:val="left" w:pos="708"/>
              </w:tabs>
              <w:spacing w:line="240" w:lineRule="auto"/>
              <w:ind w:firstLine="0"/>
              <w:jc w:val="center"/>
              <w:rPr>
                <w:snapToGrid w:val="0"/>
                <w:sz w:val="20"/>
                <w:lang w:val="bg-BG"/>
              </w:rPr>
            </w:pPr>
            <w:r w:rsidRPr="00FE73E0">
              <w:rPr>
                <w:snapToGrid w:val="0"/>
                <w:sz w:val="20"/>
                <w:lang w:val="bg-BG"/>
              </w:rPr>
              <w:t>0</w:t>
            </w:r>
          </w:p>
        </w:tc>
        <w:tc>
          <w:tcPr>
            <w:tcW w:w="992" w:type="dxa"/>
            <w:tcBorders>
              <w:top w:val="single" w:sz="4" w:space="0" w:color="auto"/>
              <w:left w:val="single" w:sz="4" w:space="0" w:color="auto"/>
              <w:bottom w:val="single" w:sz="4" w:space="0" w:color="auto"/>
              <w:right w:val="single" w:sz="4" w:space="0" w:color="auto"/>
            </w:tcBorders>
          </w:tcPr>
          <w:p w:rsidR="00974DDA" w:rsidRPr="00FE73E0" w:rsidRDefault="00974DDA" w:rsidP="0090116F">
            <w:pPr>
              <w:pStyle w:val="11"/>
              <w:tabs>
                <w:tab w:val="clear" w:pos="680"/>
                <w:tab w:val="left" w:pos="708"/>
              </w:tabs>
              <w:spacing w:line="240" w:lineRule="auto"/>
              <w:ind w:firstLine="0"/>
              <w:jc w:val="center"/>
              <w:rPr>
                <w:snapToGrid w:val="0"/>
                <w:sz w:val="20"/>
                <w:lang w:val="bg-BG"/>
              </w:rPr>
            </w:pPr>
            <w:r w:rsidRPr="00FE73E0">
              <w:rPr>
                <w:snapToGrid w:val="0"/>
                <w:sz w:val="20"/>
                <w:lang w:val="bg-BG"/>
              </w:rPr>
              <w:t>219,8</w:t>
            </w:r>
          </w:p>
        </w:tc>
        <w:tc>
          <w:tcPr>
            <w:tcW w:w="992" w:type="dxa"/>
            <w:tcBorders>
              <w:top w:val="single" w:sz="4" w:space="0" w:color="auto"/>
              <w:left w:val="single" w:sz="4" w:space="0" w:color="auto"/>
              <w:bottom w:val="single" w:sz="4" w:space="0" w:color="auto"/>
              <w:right w:val="single" w:sz="4" w:space="0" w:color="auto"/>
            </w:tcBorders>
          </w:tcPr>
          <w:p w:rsidR="00974DDA" w:rsidRPr="00FE73E0" w:rsidRDefault="00974DDA" w:rsidP="0090116F">
            <w:pPr>
              <w:pStyle w:val="24"/>
              <w:tabs>
                <w:tab w:val="clear" w:pos="-90"/>
                <w:tab w:val="center" w:pos="1170"/>
              </w:tabs>
              <w:spacing w:line="276" w:lineRule="auto"/>
              <w:ind w:firstLine="0"/>
              <w:jc w:val="center"/>
              <w:rPr>
                <w:sz w:val="20"/>
              </w:rPr>
            </w:pPr>
            <w:r w:rsidRPr="00FE73E0">
              <w:rPr>
                <w:sz w:val="20"/>
              </w:rPr>
              <w:t>42,5</w:t>
            </w:r>
          </w:p>
        </w:tc>
        <w:tc>
          <w:tcPr>
            <w:tcW w:w="993" w:type="dxa"/>
            <w:tcBorders>
              <w:top w:val="single" w:sz="4" w:space="0" w:color="auto"/>
              <w:left w:val="single" w:sz="4" w:space="0" w:color="auto"/>
              <w:bottom w:val="single" w:sz="4" w:space="0" w:color="auto"/>
              <w:right w:val="single" w:sz="4" w:space="0" w:color="auto"/>
            </w:tcBorders>
          </w:tcPr>
          <w:p w:rsidR="00974DDA" w:rsidRPr="00FE73E0" w:rsidRDefault="00974DDA" w:rsidP="0090116F">
            <w:pPr>
              <w:pStyle w:val="11"/>
              <w:tabs>
                <w:tab w:val="clear" w:pos="680"/>
                <w:tab w:val="left" w:pos="708"/>
              </w:tabs>
              <w:spacing w:line="240" w:lineRule="auto"/>
              <w:ind w:firstLine="0"/>
              <w:jc w:val="center"/>
              <w:rPr>
                <w:snapToGrid w:val="0"/>
                <w:sz w:val="20"/>
                <w:lang w:val="bg-BG"/>
              </w:rPr>
            </w:pPr>
            <w:r w:rsidRPr="00FE73E0">
              <w:rPr>
                <w:snapToGrid w:val="0"/>
                <w:sz w:val="20"/>
                <w:lang w:val="bg-BG"/>
              </w:rPr>
              <w:t>0</w:t>
            </w:r>
          </w:p>
        </w:tc>
        <w:tc>
          <w:tcPr>
            <w:tcW w:w="993" w:type="dxa"/>
            <w:tcBorders>
              <w:top w:val="single" w:sz="4" w:space="0" w:color="auto"/>
              <w:left w:val="single" w:sz="4" w:space="0" w:color="auto"/>
              <w:bottom w:val="single" w:sz="4" w:space="0" w:color="auto"/>
              <w:right w:val="single" w:sz="4" w:space="0" w:color="auto"/>
            </w:tcBorders>
          </w:tcPr>
          <w:p w:rsidR="00974DDA" w:rsidRPr="00FE73E0" w:rsidRDefault="00974DDA" w:rsidP="0090116F">
            <w:pPr>
              <w:pStyle w:val="11"/>
              <w:tabs>
                <w:tab w:val="clear" w:pos="680"/>
                <w:tab w:val="left" w:pos="708"/>
              </w:tabs>
              <w:spacing w:line="240" w:lineRule="auto"/>
              <w:ind w:firstLine="0"/>
              <w:jc w:val="center"/>
              <w:rPr>
                <w:snapToGrid w:val="0"/>
                <w:sz w:val="20"/>
                <w:lang w:val="bg-BG"/>
              </w:rPr>
            </w:pPr>
            <w:r w:rsidRPr="00FE73E0">
              <w:rPr>
                <w:snapToGrid w:val="0"/>
                <w:sz w:val="20"/>
                <w:lang w:val="bg-BG"/>
              </w:rPr>
              <w:t>262,3</w:t>
            </w:r>
          </w:p>
        </w:tc>
      </w:tr>
      <w:tr w:rsidR="0090116F" w:rsidRPr="00FE73E0" w:rsidTr="0090116F">
        <w:trPr>
          <w:jc w:val="center"/>
        </w:trPr>
        <w:tc>
          <w:tcPr>
            <w:tcW w:w="4673" w:type="dxa"/>
            <w:tcBorders>
              <w:top w:val="single" w:sz="4" w:space="0" w:color="auto"/>
              <w:left w:val="single" w:sz="4" w:space="0" w:color="auto"/>
              <w:bottom w:val="single" w:sz="4" w:space="0" w:color="auto"/>
              <w:right w:val="single" w:sz="4" w:space="0" w:color="auto"/>
            </w:tcBorders>
          </w:tcPr>
          <w:p w:rsidR="0090116F" w:rsidRPr="00FE73E0" w:rsidRDefault="0090116F" w:rsidP="0090116F">
            <w:pPr>
              <w:pStyle w:val="24"/>
              <w:tabs>
                <w:tab w:val="clear" w:pos="-90"/>
                <w:tab w:val="center" w:pos="1170"/>
              </w:tabs>
              <w:spacing w:line="276" w:lineRule="auto"/>
              <w:ind w:firstLine="0"/>
              <w:rPr>
                <w:snapToGrid w:val="0"/>
                <w:sz w:val="20"/>
              </w:rPr>
            </w:pPr>
            <w:r w:rsidRPr="00FE73E0">
              <w:rPr>
                <w:b/>
                <w:snapToGrid w:val="0"/>
                <w:sz w:val="20"/>
              </w:rPr>
              <w:t>Устройство на едродивечово ловно стопанство</w:t>
            </w:r>
          </w:p>
        </w:tc>
        <w:tc>
          <w:tcPr>
            <w:tcW w:w="1047" w:type="dxa"/>
            <w:tcBorders>
              <w:top w:val="single" w:sz="4" w:space="0" w:color="auto"/>
              <w:left w:val="single" w:sz="4" w:space="0" w:color="auto"/>
              <w:bottom w:val="single" w:sz="4" w:space="0" w:color="auto"/>
              <w:right w:val="single" w:sz="4" w:space="0" w:color="auto"/>
            </w:tcBorders>
          </w:tcPr>
          <w:p w:rsidR="0090116F" w:rsidRPr="00FE73E0" w:rsidRDefault="005C4ABB" w:rsidP="0090116F">
            <w:pPr>
              <w:pStyle w:val="11"/>
              <w:tabs>
                <w:tab w:val="clear" w:pos="680"/>
                <w:tab w:val="left" w:pos="708"/>
              </w:tabs>
              <w:spacing w:line="240" w:lineRule="auto"/>
              <w:ind w:firstLine="0"/>
              <w:jc w:val="center"/>
              <w:rPr>
                <w:snapToGrid w:val="0"/>
                <w:sz w:val="20"/>
                <w:lang w:val="bg-BG"/>
              </w:rPr>
            </w:pPr>
            <w:r w:rsidRPr="00FE73E0">
              <w:rPr>
                <w:snapToGrid w:val="0"/>
                <w:sz w:val="20"/>
                <w:lang w:val="bg-BG"/>
              </w:rPr>
              <w:t>21686,1</w:t>
            </w:r>
          </w:p>
        </w:tc>
        <w:tc>
          <w:tcPr>
            <w:tcW w:w="992" w:type="dxa"/>
            <w:tcBorders>
              <w:top w:val="single" w:sz="4" w:space="0" w:color="auto"/>
              <w:left w:val="single" w:sz="4" w:space="0" w:color="auto"/>
              <w:bottom w:val="single" w:sz="4" w:space="0" w:color="auto"/>
              <w:right w:val="single" w:sz="4" w:space="0" w:color="auto"/>
            </w:tcBorders>
          </w:tcPr>
          <w:p w:rsidR="0090116F" w:rsidRPr="00FE73E0" w:rsidRDefault="005C4ABB" w:rsidP="0090116F">
            <w:pPr>
              <w:pStyle w:val="11"/>
              <w:tabs>
                <w:tab w:val="clear" w:pos="680"/>
                <w:tab w:val="left" w:pos="708"/>
              </w:tabs>
              <w:spacing w:line="240" w:lineRule="auto"/>
              <w:ind w:firstLine="0"/>
              <w:jc w:val="center"/>
              <w:rPr>
                <w:snapToGrid w:val="0"/>
                <w:sz w:val="20"/>
                <w:lang w:val="bg-BG"/>
              </w:rPr>
            </w:pPr>
            <w:r w:rsidRPr="00FE73E0">
              <w:rPr>
                <w:snapToGrid w:val="0"/>
                <w:sz w:val="20"/>
                <w:lang w:val="bg-BG"/>
              </w:rPr>
              <w:t>3214,5</w:t>
            </w:r>
          </w:p>
        </w:tc>
        <w:tc>
          <w:tcPr>
            <w:tcW w:w="992" w:type="dxa"/>
            <w:tcBorders>
              <w:top w:val="single" w:sz="4" w:space="0" w:color="auto"/>
              <w:left w:val="single" w:sz="4" w:space="0" w:color="auto"/>
              <w:bottom w:val="single" w:sz="4" w:space="0" w:color="auto"/>
              <w:right w:val="single" w:sz="4" w:space="0" w:color="auto"/>
            </w:tcBorders>
          </w:tcPr>
          <w:p w:rsidR="0090116F" w:rsidRPr="00FE73E0" w:rsidRDefault="005C4ABB" w:rsidP="0090116F">
            <w:pPr>
              <w:pStyle w:val="24"/>
              <w:tabs>
                <w:tab w:val="clear" w:pos="-90"/>
                <w:tab w:val="center" w:pos="1170"/>
              </w:tabs>
              <w:spacing w:line="276" w:lineRule="auto"/>
              <w:ind w:firstLine="0"/>
              <w:jc w:val="center"/>
              <w:rPr>
                <w:sz w:val="20"/>
              </w:rPr>
            </w:pPr>
            <w:r w:rsidRPr="00FE73E0">
              <w:rPr>
                <w:sz w:val="20"/>
              </w:rPr>
              <w:t>620,3</w:t>
            </w:r>
          </w:p>
        </w:tc>
        <w:tc>
          <w:tcPr>
            <w:tcW w:w="993" w:type="dxa"/>
            <w:tcBorders>
              <w:top w:val="single" w:sz="4" w:space="0" w:color="auto"/>
              <w:left w:val="single" w:sz="4" w:space="0" w:color="auto"/>
              <w:bottom w:val="single" w:sz="4" w:space="0" w:color="auto"/>
              <w:right w:val="single" w:sz="4" w:space="0" w:color="auto"/>
            </w:tcBorders>
          </w:tcPr>
          <w:p w:rsidR="0090116F" w:rsidRPr="00FE73E0" w:rsidRDefault="005C4ABB" w:rsidP="0090116F">
            <w:pPr>
              <w:pStyle w:val="11"/>
              <w:tabs>
                <w:tab w:val="clear" w:pos="680"/>
                <w:tab w:val="left" w:pos="708"/>
              </w:tabs>
              <w:spacing w:line="240" w:lineRule="auto"/>
              <w:ind w:firstLine="0"/>
              <w:jc w:val="center"/>
              <w:rPr>
                <w:snapToGrid w:val="0"/>
                <w:sz w:val="20"/>
                <w:lang w:val="bg-BG"/>
              </w:rPr>
            </w:pPr>
            <w:r w:rsidRPr="00FE73E0">
              <w:rPr>
                <w:snapToGrid w:val="0"/>
                <w:sz w:val="20"/>
                <w:lang w:val="bg-BG"/>
              </w:rPr>
              <w:t>60,7</w:t>
            </w:r>
          </w:p>
        </w:tc>
        <w:tc>
          <w:tcPr>
            <w:tcW w:w="993" w:type="dxa"/>
            <w:tcBorders>
              <w:top w:val="single" w:sz="4" w:space="0" w:color="auto"/>
              <w:left w:val="single" w:sz="4" w:space="0" w:color="auto"/>
              <w:bottom w:val="single" w:sz="4" w:space="0" w:color="auto"/>
              <w:right w:val="single" w:sz="4" w:space="0" w:color="auto"/>
            </w:tcBorders>
          </w:tcPr>
          <w:p w:rsidR="0090116F" w:rsidRPr="00FE73E0" w:rsidRDefault="005C4ABB" w:rsidP="0090116F">
            <w:pPr>
              <w:pStyle w:val="11"/>
              <w:tabs>
                <w:tab w:val="clear" w:pos="680"/>
                <w:tab w:val="left" w:pos="708"/>
              </w:tabs>
              <w:spacing w:line="240" w:lineRule="auto"/>
              <w:ind w:firstLine="0"/>
              <w:jc w:val="center"/>
              <w:rPr>
                <w:snapToGrid w:val="0"/>
                <w:sz w:val="20"/>
                <w:lang w:val="bg-BG"/>
              </w:rPr>
            </w:pPr>
            <w:r w:rsidRPr="00FE73E0">
              <w:rPr>
                <w:snapToGrid w:val="0"/>
                <w:sz w:val="20"/>
                <w:lang w:val="bg-BG"/>
              </w:rPr>
              <w:t>25581,6</w:t>
            </w:r>
          </w:p>
        </w:tc>
      </w:tr>
      <w:tr w:rsidR="0090116F" w:rsidRPr="00FE73E0" w:rsidTr="0090116F">
        <w:trPr>
          <w:jc w:val="center"/>
        </w:trPr>
        <w:tc>
          <w:tcPr>
            <w:tcW w:w="4673" w:type="dxa"/>
            <w:tcBorders>
              <w:top w:val="single" w:sz="4" w:space="0" w:color="auto"/>
              <w:left w:val="single" w:sz="4" w:space="0" w:color="auto"/>
              <w:bottom w:val="single" w:sz="4" w:space="0" w:color="auto"/>
              <w:right w:val="single" w:sz="4" w:space="0" w:color="auto"/>
            </w:tcBorders>
            <w:hideMark/>
          </w:tcPr>
          <w:p w:rsidR="0090116F" w:rsidRPr="00FE73E0" w:rsidRDefault="0090116F" w:rsidP="0090116F">
            <w:pPr>
              <w:pStyle w:val="24"/>
              <w:tabs>
                <w:tab w:val="clear" w:pos="-90"/>
                <w:tab w:val="center" w:pos="1170"/>
              </w:tabs>
              <w:spacing w:line="276" w:lineRule="auto"/>
              <w:ind w:firstLine="0"/>
              <w:rPr>
                <w:snapToGrid w:val="0"/>
                <w:sz w:val="20"/>
              </w:rPr>
            </w:pPr>
            <w:r w:rsidRPr="00FE73E0">
              <w:rPr>
                <w:snapToGrid w:val="0"/>
                <w:sz w:val="20"/>
              </w:rPr>
              <w:t>Проучване на местообитанията и бонитиране</w:t>
            </w:r>
          </w:p>
        </w:tc>
        <w:tc>
          <w:tcPr>
            <w:tcW w:w="1047" w:type="dxa"/>
            <w:tcBorders>
              <w:top w:val="single" w:sz="4" w:space="0" w:color="auto"/>
              <w:left w:val="single" w:sz="4" w:space="0" w:color="auto"/>
              <w:bottom w:val="single" w:sz="4" w:space="0" w:color="auto"/>
              <w:right w:val="single" w:sz="4" w:space="0" w:color="auto"/>
            </w:tcBorders>
          </w:tcPr>
          <w:p w:rsidR="0090116F" w:rsidRPr="00FE73E0" w:rsidRDefault="005C4ABB" w:rsidP="0090116F">
            <w:pPr>
              <w:pStyle w:val="11"/>
              <w:tabs>
                <w:tab w:val="clear" w:pos="680"/>
                <w:tab w:val="left" w:pos="708"/>
              </w:tabs>
              <w:spacing w:line="240" w:lineRule="auto"/>
              <w:ind w:firstLine="0"/>
              <w:jc w:val="center"/>
              <w:rPr>
                <w:snapToGrid w:val="0"/>
                <w:sz w:val="20"/>
                <w:lang w:val="bg-BG"/>
              </w:rPr>
            </w:pPr>
            <w:r w:rsidRPr="00FE73E0">
              <w:rPr>
                <w:snapToGrid w:val="0"/>
                <w:sz w:val="20"/>
                <w:lang w:val="bg-BG"/>
              </w:rPr>
              <w:t>21686,1</w:t>
            </w:r>
          </w:p>
        </w:tc>
        <w:tc>
          <w:tcPr>
            <w:tcW w:w="992" w:type="dxa"/>
            <w:tcBorders>
              <w:top w:val="single" w:sz="4" w:space="0" w:color="auto"/>
              <w:left w:val="single" w:sz="4" w:space="0" w:color="auto"/>
              <w:bottom w:val="single" w:sz="4" w:space="0" w:color="auto"/>
              <w:right w:val="single" w:sz="4" w:space="0" w:color="auto"/>
            </w:tcBorders>
          </w:tcPr>
          <w:p w:rsidR="0090116F" w:rsidRPr="00FE73E0" w:rsidRDefault="005C4ABB" w:rsidP="0090116F">
            <w:pPr>
              <w:pStyle w:val="11"/>
              <w:tabs>
                <w:tab w:val="clear" w:pos="680"/>
                <w:tab w:val="left" w:pos="708"/>
              </w:tabs>
              <w:spacing w:line="240" w:lineRule="auto"/>
              <w:ind w:firstLine="0"/>
              <w:jc w:val="center"/>
              <w:rPr>
                <w:snapToGrid w:val="0"/>
                <w:sz w:val="20"/>
                <w:lang w:val="bg-BG"/>
              </w:rPr>
            </w:pPr>
            <w:r w:rsidRPr="00FE73E0">
              <w:rPr>
                <w:snapToGrid w:val="0"/>
                <w:sz w:val="20"/>
                <w:lang w:val="bg-BG"/>
              </w:rPr>
              <w:t>3214,5</w:t>
            </w:r>
          </w:p>
        </w:tc>
        <w:tc>
          <w:tcPr>
            <w:tcW w:w="992" w:type="dxa"/>
            <w:tcBorders>
              <w:top w:val="single" w:sz="4" w:space="0" w:color="auto"/>
              <w:left w:val="single" w:sz="4" w:space="0" w:color="auto"/>
              <w:bottom w:val="single" w:sz="4" w:space="0" w:color="auto"/>
              <w:right w:val="single" w:sz="4" w:space="0" w:color="auto"/>
            </w:tcBorders>
          </w:tcPr>
          <w:p w:rsidR="0090116F" w:rsidRPr="00FE73E0" w:rsidRDefault="005C4ABB" w:rsidP="0090116F">
            <w:pPr>
              <w:pStyle w:val="24"/>
              <w:tabs>
                <w:tab w:val="clear" w:pos="-90"/>
                <w:tab w:val="center" w:pos="1170"/>
              </w:tabs>
              <w:spacing w:line="276" w:lineRule="auto"/>
              <w:ind w:firstLine="0"/>
              <w:jc w:val="center"/>
              <w:rPr>
                <w:sz w:val="20"/>
              </w:rPr>
            </w:pPr>
            <w:r w:rsidRPr="00FE73E0">
              <w:rPr>
                <w:sz w:val="20"/>
              </w:rPr>
              <w:t>620,3</w:t>
            </w:r>
          </w:p>
        </w:tc>
        <w:tc>
          <w:tcPr>
            <w:tcW w:w="993" w:type="dxa"/>
            <w:tcBorders>
              <w:top w:val="single" w:sz="4" w:space="0" w:color="auto"/>
              <w:left w:val="single" w:sz="4" w:space="0" w:color="auto"/>
              <w:bottom w:val="single" w:sz="4" w:space="0" w:color="auto"/>
              <w:right w:val="single" w:sz="4" w:space="0" w:color="auto"/>
            </w:tcBorders>
          </w:tcPr>
          <w:p w:rsidR="0090116F" w:rsidRPr="00FE73E0" w:rsidRDefault="005C4ABB" w:rsidP="0090116F">
            <w:pPr>
              <w:pStyle w:val="11"/>
              <w:tabs>
                <w:tab w:val="clear" w:pos="680"/>
                <w:tab w:val="left" w:pos="708"/>
              </w:tabs>
              <w:spacing w:line="240" w:lineRule="auto"/>
              <w:ind w:firstLine="0"/>
              <w:jc w:val="center"/>
              <w:rPr>
                <w:snapToGrid w:val="0"/>
                <w:sz w:val="20"/>
                <w:lang w:val="bg-BG"/>
              </w:rPr>
            </w:pPr>
            <w:r w:rsidRPr="00FE73E0">
              <w:rPr>
                <w:snapToGrid w:val="0"/>
                <w:sz w:val="20"/>
                <w:lang w:val="bg-BG"/>
              </w:rPr>
              <w:t>60,7</w:t>
            </w:r>
          </w:p>
        </w:tc>
        <w:tc>
          <w:tcPr>
            <w:tcW w:w="993" w:type="dxa"/>
            <w:tcBorders>
              <w:top w:val="single" w:sz="4" w:space="0" w:color="auto"/>
              <w:left w:val="single" w:sz="4" w:space="0" w:color="auto"/>
              <w:bottom w:val="single" w:sz="4" w:space="0" w:color="auto"/>
              <w:right w:val="single" w:sz="4" w:space="0" w:color="auto"/>
            </w:tcBorders>
          </w:tcPr>
          <w:p w:rsidR="0090116F" w:rsidRPr="00FE73E0" w:rsidRDefault="005C4ABB" w:rsidP="0090116F">
            <w:pPr>
              <w:pStyle w:val="11"/>
              <w:tabs>
                <w:tab w:val="clear" w:pos="680"/>
                <w:tab w:val="left" w:pos="708"/>
              </w:tabs>
              <w:spacing w:line="240" w:lineRule="auto"/>
              <w:ind w:firstLine="0"/>
              <w:jc w:val="center"/>
              <w:rPr>
                <w:snapToGrid w:val="0"/>
                <w:sz w:val="20"/>
                <w:lang w:val="bg-BG"/>
              </w:rPr>
            </w:pPr>
            <w:r w:rsidRPr="00FE73E0">
              <w:rPr>
                <w:snapToGrid w:val="0"/>
                <w:sz w:val="20"/>
                <w:lang w:val="bg-BG"/>
              </w:rPr>
              <w:t>25581,6</w:t>
            </w:r>
          </w:p>
        </w:tc>
      </w:tr>
      <w:tr w:rsidR="0090116F" w:rsidRPr="00FE73E0" w:rsidTr="0090116F">
        <w:trPr>
          <w:jc w:val="center"/>
        </w:trPr>
        <w:tc>
          <w:tcPr>
            <w:tcW w:w="4673" w:type="dxa"/>
            <w:tcBorders>
              <w:top w:val="single" w:sz="4" w:space="0" w:color="auto"/>
              <w:left w:val="single" w:sz="4" w:space="0" w:color="auto"/>
              <w:bottom w:val="single" w:sz="4" w:space="0" w:color="auto"/>
              <w:right w:val="single" w:sz="4" w:space="0" w:color="auto"/>
            </w:tcBorders>
            <w:hideMark/>
          </w:tcPr>
          <w:p w:rsidR="0090116F" w:rsidRPr="00FE73E0" w:rsidRDefault="0090116F" w:rsidP="0090116F">
            <w:pPr>
              <w:pStyle w:val="24"/>
              <w:tabs>
                <w:tab w:val="clear" w:pos="-90"/>
                <w:tab w:val="center" w:pos="1170"/>
              </w:tabs>
              <w:spacing w:line="276" w:lineRule="auto"/>
              <w:ind w:firstLine="0"/>
              <w:rPr>
                <w:snapToGrid w:val="0"/>
                <w:sz w:val="20"/>
              </w:rPr>
            </w:pPr>
            <w:r w:rsidRPr="00FE73E0">
              <w:rPr>
                <w:snapToGrid w:val="0"/>
                <w:sz w:val="20"/>
              </w:rPr>
              <w:t>Парцелиране и организация на територията</w:t>
            </w:r>
          </w:p>
        </w:tc>
        <w:tc>
          <w:tcPr>
            <w:tcW w:w="1047" w:type="dxa"/>
            <w:tcBorders>
              <w:top w:val="single" w:sz="4" w:space="0" w:color="auto"/>
              <w:left w:val="single" w:sz="4" w:space="0" w:color="auto"/>
              <w:bottom w:val="single" w:sz="4" w:space="0" w:color="auto"/>
              <w:right w:val="single" w:sz="4" w:space="0" w:color="auto"/>
            </w:tcBorders>
          </w:tcPr>
          <w:p w:rsidR="0090116F" w:rsidRPr="00FE73E0" w:rsidRDefault="005C4ABB" w:rsidP="0090116F">
            <w:pPr>
              <w:spacing w:line="276" w:lineRule="auto"/>
              <w:jc w:val="center"/>
              <w:rPr>
                <w:lang w:val="bg-BG"/>
              </w:rPr>
            </w:pPr>
            <w:r w:rsidRPr="00FE73E0">
              <w:rPr>
                <w:lang w:val="bg-BG"/>
              </w:rPr>
              <w:t>21686,1</w:t>
            </w:r>
          </w:p>
        </w:tc>
        <w:tc>
          <w:tcPr>
            <w:tcW w:w="992" w:type="dxa"/>
            <w:tcBorders>
              <w:top w:val="single" w:sz="4" w:space="0" w:color="auto"/>
              <w:left w:val="single" w:sz="4" w:space="0" w:color="auto"/>
              <w:bottom w:val="single" w:sz="4" w:space="0" w:color="auto"/>
              <w:right w:val="single" w:sz="4" w:space="0" w:color="auto"/>
            </w:tcBorders>
          </w:tcPr>
          <w:p w:rsidR="0090116F" w:rsidRPr="00FE73E0" w:rsidRDefault="005C4ABB" w:rsidP="0090116F">
            <w:pPr>
              <w:spacing w:line="276" w:lineRule="auto"/>
              <w:jc w:val="center"/>
              <w:rPr>
                <w:lang w:val="bg-BG"/>
              </w:rPr>
            </w:pPr>
            <w:r w:rsidRPr="00FE73E0">
              <w:rPr>
                <w:lang w:val="bg-BG"/>
              </w:rPr>
              <w:t>3214,5</w:t>
            </w:r>
          </w:p>
        </w:tc>
        <w:tc>
          <w:tcPr>
            <w:tcW w:w="992" w:type="dxa"/>
            <w:tcBorders>
              <w:top w:val="single" w:sz="4" w:space="0" w:color="auto"/>
              <w:left w:val="single" w:sz="4" w:space="0" w:color="auto"/>
              <w:bottom w:val="single" w:sz="4" w:space="0" w:color="auto"/>
              <w:right w:val="single" w:sz="4" w:space="0" w:color="auto"/>
            </w:tcBorders>
          </w:tcPr>
          <w:p w:rsidR="0090116F" w:rsidRPr="00FE73E0" w:rsidRDefault="005C4ABB" w:rsidP="0090116F">
            <w:pPr>
              <w:spacing w:line="276" w:lineRule="auto"/>
              <w:jc w:val="center"/>
              <w:rPr>
                <w:lang w:val="bg-BG"/>
              </w:rPr>
            </w:pPr>
            <w:r w:rsidRPr="00FE73E0">
              <w:rPr>
                <w:lang w:val="bg-BG"/>
              </w:rPr>
              <w:t>620,3</w:t>
            </w:r>
          </w:p>
        </w:tc>
        <w:tc>
          <w:tcPr>
            <w:tcW w:w="993" w:type="dxa"/>
            <w:tcBorders>
              <w:top w:val="single" w:sz="4" w:space="0" w:color="auto"/>
              <w:left w:val="single" w:sz="4" w:space="0" w:color="auto"/>
              <w:bottom w:val="single" w:sz="4" w:space="0" w:color="auto"/>
              <w:right w:val="single" w:sz="4" w:space="0" w:color="auto"/>
            </w:tcBorders>
          </w:tcPr>
          <w:p w:rsidR="0090116F" w:rsidRPr="00FE73E0" w:rsidRDefault="005C4ABB" w:rsidP="0090116F">
            <w:pPr>
              <w:spacing w:line="276" w:lineRule="auto"/>
              <w:jc w:val="center"/>
              <w:rPr>
                <w:lang w:val="bg-BG"/>
              </w:rPr>
            </w:pPr>
            <w:r w:rsidRPr="00FE73E0">
              <w:rPr>
                <w:lang w:val="bg-BG"/>
              </w:rPr>
              <w:t>60,7</w:t>
            </w:r>
          </w:p>
        </w:tc>
        <w:tc>
          <w:tcPr>
            <w:tcW w:w="993" w:type="dxa"/>
            <w:tcBorders>
              <w:top w:val="single" w:sz="4" w:space="0" w:color="auto"/>
              <w:left w:val="single" w:sz="4" w:space="0" w:color="auto"/>
              <w:bottom w:val="single" w:sz="4" w:space="0" w:color="auto"/>
              <w:right w:val="single" w:sz="4" w:space="0" w:color="auto"/>
            </w:tcBorders>
          </w:tcPr>
          <w:p w:rsidR="0090116F" w:rsidRPr="00FE73E0" w:rsidRDefault="005C4ABB" w:rsidP="0090116F">
            <w:pPr>
              <w:spacing w:line="276" w:lineRule="auto"/>
              <w:jc w:val="center"/>
              <w:rPr>
                <w:lang w:val="bg-BG"/>
              </w:rPr>
            </w:pPr>
            <w:r w:rsidRPr="00FE73E0">
              <w:rPr>
                <w:lang w:val="bg-BG"/>
              </w:rPr>
              <w:t>25581,6</w:t>
            </w:r>
          </w:p>
        </w:tc>
      </w:tr>
      <w:tr w:rsidR="0090116F" w:rsidRPr="00FE73E0" w:rsidTr="0090116F">
        <w:trPr>
          <w:jc w:val="center"/>
        </w:trPr>
        <w:tc>
          <w:tcPr>
            <w:tcW w:w="4673" w:type="dxa"/>
            <w:tcBorders>
              <w:top w:val="single" w:sz="4" w:space="0" w:color="auto"/>
              <w:left w:val="single" w:sz="4" w:space="0" w:color="auto"/>
              <w:bottom w:val="single" w:sz="4" w:space="0" w:color="auto"/>
              <w:right w:val="single" w:sz="4" w:space="0" w:color="auto"/>
            </w:tcBorders>
            <w:hideMark/>
          </w:tcPr>
          <w:p w:rsidR="0090116F" w:rsidRPr="00FE73E0" w:rsidRDefault="0090116F" w:rsidP="0090116F">
            <w:pPr>
              <w:pStyle w:val="24"/>
              <w:tabs>
                <w:tab w:val="clear" w:pos="-90"/>
                <w:tab w:val="center" w:pos="1170"/>
              </w:tabs>
              <w:spacing w:line="276" w:lineRule="auto"/>
              <w:ind w:firstLine="0"/>
              <w:rPr>
                <w:snapToGrid w:val="0"/>
                <w:sz w:val="20"/>
              </w:rPr>
            </w:pPr>
            <w:r w:rsidRPr="00FE73E0">
              <w:rPr>
                <w:snapToGrid w:val="0"/>
                <w:sz w:val="20"/>
              </w:rPr>
              <w:t>Проектиране на защитна и фуражна база</w:t>
            </w:r>
          </w:p>
        </w:tc>
        <w:tc>
          <w:tcPr>
            <w:tcW w:w="1047" w:type="dxa"/>
            <w:tcBorders>
              <w:top w:val="single" w:sz="4" w:space="0" w:color="auto"/>
              <w:left w:val="single" w:sz="4" w:space="0" w:color="auto"/>
              <w:bottom w:val="single" w:sz="4" w:space="0" w:color="auto"/>
              <w:right w:val="single" w:sz="4" w:space="0" w:color="auto"/>
            </w:tcBorders>
          </w:tcPr>
          <w:p w:rsidR="0090116F" w:rsidRPr="00FE73E0" w:rsidRDefault="005C4ABB" w:rsidP="0090116F">
            <w:pPr>
              <w:spacing w:line="276" w:lineRule="auto"/>
              <w:jc w:val="center"/>
              <w:rPr>
                <w:lang w:val="bg-BG"/>
              </w:rPr>
            </w:pPr>
            <w:r w:rsidRPr="00FE73E0">
              <w:rPr>
                <w:lang w:val="bg-BG"/>
              </w:rPr>
              <w:t>21686,1</w:t>
            </w:r>
          </w:p>
        </w:tc>
        <w:tc>
          <w:tcPr>
            <w:tcW w:w="992" w:type="dxa"/>
            <w:tcBorders>
              <w:top w:val="single" w:sz="4" w:space="0" w:color="auto"/>
              <w:left w:val="single" w:sz="4" w:space="0" w:color="auto"/>
              <w:bottom w:val="single" w:sz="4" w:space="0" w:color="auto"/>
              <w:right w:val="single" w:sz="4" w:space="0" w:color="auto"/>
            </w:tcBorders>
          </w:tcPr>
          <w:p w:rsidR="0090116F" w:rsidRPr="00FE73E0" w:rsidRDefault="005C4ABB" w:rsidP="0090116F">
            <w:pPr>
              <w:spacing w:line="276" w:lineRule="auto"/>
              <w:jc w:val="center"/>
              <w:rPr>
                <w:lang w:val="bg-BG"/>
              </w:rPr>
            </w:pPr>
            <w:r w:rsidRPr="00FE73E0">
              <w:rPr>
                <w:lang w:val="bg-BG"/>
              </w:rPr>
              <w:t>3214,5</w:t>
            </w:r>
          </w:p>
        </w:tc>
        <w:tc>
          <w:tcPr>
            <w:tcW w:w="992" w:type="dxa"/>
            <w:tcBorders>
              <w:top w:val="single" w:sz="4" w:space="0" w:color="auto"/>
              <w:left w:val="single" w:sz="4" w:space="0" w:color="auto"/>
              <w:bottom w:val="single" w:sz="4" w:space="0" w:color="auto"/>
              <w:right w:val="single" w:sz="4" w:space="0" w:color="auto"/>
            </w:tcBorders>
          </w:tcPr>
          <w:p w:rsidR="0090116F" w:rsidRPr="00FE73E0" w:rsidRDefault="005C4ABB" w:rsidP="0090116F">
            <w:pPr>
              <w:spacing w:line="276" w:lineRule="auto"/>
              <w:jc w:val="center"/>
              <w:rPr>
                <w:lang w:val="bg-BG"/>
              </w:rPr>
            </w:pPr>
            <w:r w:rsidRPr="00FE73E0">
              <w:rPr>
                <w:lang w:val="bg-BG"/>
              </w:rPr>
              <w:t>620,3</w:t>
            </w:r>
          </w:p>
        </w:tc>
        <w:tc>
          <w:tcPr>
            <w:tcW w:w="993" w:type="dxa"/>
            <w:tcBorders>
              <w:top w:val="single" w:sz="4" w:space="0" w:color="auto"/>
              <w:left w:val="single" w:sz="4" w:space="0" w:color="auto"/>
              <w:bottom w:val="single" w:sz="4" w:space="0" w:color="auto"/>
              <w:right w:val="single" w:sz="4" w:space="0" w:color="auto"/>
            </w:tcBorders>
          </w:tcPr>
          <w:p w:rsidR="0090116F" w:rsidRPr="00FE73E0" w:rsidRDefault="005C4ABB" w:rsidP="0090116F">
            <w:pPr>
              <w:spacing w:line="276" w:lineRule="auto"/>
              <w:jc w:val="center"/>
              <w:rPr>
                <w:lang w:val="bg-BG"/>
              </w:rPr>
            </w:pPr>
            <w:r w:rsidRPr="00FE73E0">
              <w:rPr>
                <w:lang w:val="bg-BG"/>
              </w:rPr>
              <w:t>60,7</w:t>
            </w:r>
          </w:p>
        </w:tc>
        <w:tc>
          <w:tcPr>
            <w:tcW w:w="993" w:type="dxa"/>
            <w:tcBorders>
              <w:top w:val="single" w:sz="4" w:space="0" w:color="auto"/>
              <w:left w:val="single" w:sz="4" w:space="0" w:color="auto"/>
              <w:bottom w:val="single" w:sz="4" w:space="0" w:color="auto"/>
              <w:right w:val="single" w:sz="4" w:space="0" w:color="auto"/>
            </w:tcBorders>
          </w:tcPr>
          <w:p w:rsidR="0090116F" w:rsidRPr="00FE73E0" w:rsidRDefault="005C4ABB" w:rsidP="0090116F">
            <w:pPr>
              <w:spacing w:line="276" w:lineRule="auto"/>
              <w:jc w:val="center"/>
              <w:rPr>
                <w:lang w:val="bg-BG"/>
              </w:rPr>
            </w:pPr>
            <w:r w:rsidRPr="00FE73E0">
              <w:rPr>
                <w:lang w:val="bg-BG"/>
              </w:rPr>
              <w:t>25581,6</w:t>
            </w:r>
          </w:p>
        </w:tc>
      </w:tr>
      <w:tr w:rsidR="0090116F" w:rsidRPr="00FE73E0" w:rsidTr="0090116F">
        <w:trPr>
          <w:jc w:val="center"/>
        </w:trPr>
        <w:tc>
          <w:tcPr>
            <w:tcW w:w="4673" w:type="dxa"/>
            <w:tcBorders>
              <w:top w:val="single" w:sz="4" w:space="0" w:color="auto"/>
              <w:left w:val="single" w:sz="4" w:space="0" w:color="auto"/>
              <w:bottom w:val="single" w:sz="4" w:space="0" w:color="auto"/>
              <w:right w:val="single" w:sz="4" w:space="0" w:color="auto"/>
            </w:tcBorders>
            <w:hideMark/>
          </w:tcPr>
          <w:p w:rsidR="0090116F" w:rsidRPr="00FE73E0" w:rsidRDefault="0090116F" w:rsidP="0090116F">
            <w:pPr>
              <w:pStyle w:val="11"/>
              <w:tabs>
                <w:tab w:val="clear" w:pos="680"/>
                <w:tab w:val="left" w:pos="708"/>
              </w:tabs>
              <w:spacing w:line="240" w:lineRule="auto"/>
              <w:ind w:firstLine="0"/>
              <w:rPr>
                <w:b/>
                <w:snapToGrid w:val="0"/>
                <w:sz w:val="20"/>
                <w:lang w:val="bg-BG"/>
              </w:rPr>
            </w:pPr>
            <w:r w:rsidRPr="00FE73E0">
              <w:rPr>
                <w:b/>
                <w:snapToGrid w:val="0"/>
                <w:sz w:val="20"/>
                <w:lang w:val="bg-BG"/>
              </w:rPr>
              <w:t>Устройство на дребнодивечово ловно стопанство</w:t>
            </w:r>
          </w:p>
        </w:tc>
        <w:tc>
          <w:tcPr>
            <w:tcW w:w="1047" w:type="dxa"/>
            <w:tcBorders>
              <w:top w:val="single" w:sz="4" w:space="0" w:color="auto"/>
              <w:left w:val="single" w:sz="4" w:space="0" w:color="auto"/>
              <w:bottom w:val="single" w:sz="4" w:space="0" w:color="auto"/>
              <w:right w:val="single" w:sz="4" w:space="0" w:color="auto"/>
            </w:tcBorders>
          </w:tcPr>
          <w:p w:rsidR="0090116F" w:rsidRPr="00FE73E0" w:rsidRDefault="0090116F" w:rsidP="0090116F">
            <w:pPr>
              <w:pStyle w:val="11"/>
              <w:tabs>
                <w:tab w:val="clear" w:pos="680"/>
                <w:tab w:val="left" w:pos="708"/>
              </w:tabs>
              <w:spacing w:line="240" w:lineRule="auto"/>
              <w:ind w:firstLine="0"/>
              <w:jc w:val="center"/>
              <w:rPr>
                <w:snapToGrid w:val="0"/>
                <w:sz w:val="20"/>
                <w:lang w:val="bg-BG"/>
              </w:rPr>
            </w:pPr>
          </w:p>
        </w:tc>
        <w:tc>
          <w:tcPr>
            <w:tcW w:w="992" w:type="dxa"/>
            <w:tcBorders>
              <w:top w:val="single" w:sz="4" w:space="0" w:color="auto"/>
              <w:left w:val="single" w:sz="4" w:space="0" w:color="auto"/>
              <w:bottom w:val="single" w:sz="4" w:space="0" w:color="auto"/>
              <w:right w:val="single" w:sz="4" w:space="0" w:color="auto"/>
            </w:tcBorders>
          </w:tcPr>
          <w:p w:rsidR="0090116F" w:rsidRPr="00FE73E0" w:rsidRDefault="0090116F" w:rsidP="0090116F">
            <w:pPr>
              <w:pStyle w:val="11"/>
              <w:tabs>
                <w:tab w:val="clear" w:pos="680"/>
                <w:tab w:val="left" w:pos="708"/>
              </w:tabs>
              <w:spacing w:line="240" w:lineRule="auto"/>
              <w:ind w:firstLine="0"/>
              <w:jc w:val="center"/>
              <w:rPr>
                <w:b/>
                <w:snapToGrid w:val="0"/>
                <w:sz w:val="20"/>
                <w:lang w:val="bg-BG"/>
              </w:rPr>
            </w:pPr>
          </w:p>
        </w:tc>
        <w:tc>
          <w:tcPr>
            <w:tcW w:w="992" w:type="dxa"/>
            <w:tcBorders>
              <w:top w:val="single" w:sz="4" w:space="0" w:color="auto"/>
              <w:left w:val="single" w:sz="4" w:space="0" w:color="auto"/>
              <w:bottom w:val="single" w:sz="4" w:space="0" w:color="auto"/>
              <w:right w:val="single" w:sz="4" w:space="0" w:color="auto"/>
            </w:tcBorders>
          </w:tcPr>
          <w:p w:rsidR="0090116F" w:rsidRPr="00FE73E0" w:rsidRDefault="0090116F" w:rsidP="0090116F">
            <w:pPr>
              <w:pStyle w:val="24"/>
              <w:tabs>
                <w:tab w:val="clear" w:pos="-90"/>
                <w:tab w:val="center" w:pos="1170"/>
              </w:tabs>
              <w:spacing w:line="276" w:lineRule="auto"/>
              <w:ind w:firstLine="0"/>
              <w:jc w:val="center"/>
              <w:rPr>
                <w:b/>
                <w:sz w:val="20"/>
              </w:rPr>
            </w:pPr>
          </w:p>
        </w:tc>
        <w:tc>
          <w:tcPr>
            <w:tcW w:w="993" w:type="dxa"/>
            <w:tcBorders>
              <w:top w:val="single" w:sz="4" w:space="0" w:color="auto"/>
              <w:left w:val="single" w:sz="4" w:space="0" w:color="auto"/>
              <w:bottom w:val="single" w:sz="4" w:space="0" w:color="auto"/>
              <w:right w:val="single" w:sz="4" w:space="0" w:color="auto"/>
            </w:tcBorders>
          </w:tcPr>
          <w:p w:rsidR="0090116F" w:rsidRPr="00FE73E0" w:rsidRDefault="0090116F" w:rsidP="0090116F">
            <w:pPr>
              <w:pStyle w:val="11"/>
              <w:tabs>
                <w:tab w:val="clear" w:pos="680"/>
                <w:tab w:val="left" w:pos="708"/>
              </w:tabs>
              <w:spacing w:line="240" w:lineRule="auto"/>
              <w:ind w:firstLine="0"/>
              <w:jc w:val="center"/>
              <w:rPr>
                <w:b/>
                <w:snapToGrid w:val="0"/>
                <w:sz w:val="20"/>
                <w:lang w:val="bg-BG"/>
              </w:rPr>
            </w:pPr>
          </w:p>
        </w:tc>
        <w:tc>
          <w:tcPr>
            <w:tcW w:w="993" w:type="dxa"/>
            <w:tcBorders>
              <w:top w:val="single" w:sz="4" w:space="0" w:color="auto"/>
              <w:left w:val="single" w:sz="4" w:space="0" w:color="auto"/>
              <w:bottom w:val="single" w:sz="4" w:space="0" w:color="auto"/>
              <w:right w:val="single" w:sz="4" w:space="0" w:color="auto"/>
            </w:tcBorders>
          </w:tcPr>
          <w:p w:rsidR="0090116F" w:rsidRPr="00FE73E0" w:rsidRDefault="0090116F" w:rsidP="0090116F">
            <w:pPr>
              <w:pStyle w:val="11"/>
              <w:tabs>
                <w:tab w:val="clear" w:pos="680"/>
                <w:tab w:val="left" w:pos="708"/>
              </w:tabs>
              <w:spacing w:line="240" w:lineRule="auto"/>
              <w:ind w:firstLine="0"/>
              <w:jc w:val="center"/>
              <w:rPr>
                <w:b/>
                <w:snapToGrid w:val="0"/>
                <w:sz w:val="20"/>
                <w:lang w:val="en-US"/>
              </w:rPr>
            </w:pPr>
          </w:p>
        </w:tc>
      </w:tr>
      <w:tr w:rsidR="0090116F" w:rsidRPr="00FE73E0" w:rsidTr="0090116F">
        <w:trPr>
          <w:jc w:val="center"/>
        </w:trPr>
        <w:tc>
          <w:tcPr>
            <w:tcW w:w="4673" w:type="dxa"/>
            <w:tcBorders>
              <w:top w:val="single" w:sz="4" w:space="0" w:color="auto"/>
              <w:left w:val="single" w:sz="4" w:space="0" w:color="auto"/>
              <w:bottom w:val="single" w:sz="4" w:space="0" w:color="auto"/>
              <w:right w:val="single" w:sz="4" w:space="0" w:color="auto"/>
            </w:tcBorders>
            <w:hideMark/>
          </w:tcPr>
          <w:p w:rsidR="0090116F" w:rsidRPr="00FE73E0" w:rsidRDefault="0090116F" w:rsidP="0090116F">
            <w:pPr>
              <w:pStyle w:val="24"/>
              <w:tabs>
                <w:tab w:val="clear" w:pos="-90"/>
                <w:tab w:val="center" w:pos="1170"/>
              </w:tabs>
              <w:spacing w:line="276" w:lineRule="auto"/>
              <w:ind w:firstLine="0"/>
              <w:rPr>
                <w:snapToGrid w:val="0"/>
                <w:sz w:val="20"/>
              </w:rPr>
            </w:pPr>
            <w:r w:rsidRPr="00FE73E0">
              <w:rPr>
                <w:snapToGrid w:val="0"/>
                <w:sz w:val="20"/>
              </w:rPr>
              <w:t>Парцелиране и организация на територията, вкл. обработка на цифрови модели и изработване на картен материал</w:t>
            </w:r>
          </w:p>
        </w:tc>
        <w:tc>
          <w:tcPr>
            <w:tcW w:w="1047" w:type="dxa"/>
            <w:tcBorders>
              <w:top w:val="single" w:sz="4" w:space="0" w:color="auto"/>
              <w:left w:val="single" w:sz="4" w:space="0" w:color="auto"/>
              <w:bottom w:val="single" w:sz="4" w:space="0" w:color="auto"/>
              <w:right w:val="single" w:sz="4" w:space="0" w:color="auto"/>
            </w:tcBorders>
          </w:tcPr>
          <w:p w:rsidR="0090116F" w:rsidRPr="00FE73E0" w:rsidRDefault="0090116F" w:rsidP="0090116F">
            <w:pPr>
              <w:pStyle w:val="11"/>
              <w:tabs>
                <w:tab w:val="clear" w:pos="680"/>
                <w:tab w:val="left" w:pos="708"/>
              </w:tabs>
              <w:spacing w:line="240" w:lineRule="auto"/>
              <w:ind w:firstLine="0"/>
              <w:jc w:val="center"/>
              <w:rPr>
                <w:b/>
                <w:snapToGrid w:val="0"/>
                <w:sz w:val="20"/>
                <w:lang w:val="bg-BG"/>
              </w:rPr>
            </w:pPr>
          </w:p>
          <w:p w:rsidR="00385536" w:rsidRPr="00FE73E0" w:rsidRDefault="00385536" w:rsidP="0090116F">
            <w:pPr>
              <w:pStyle w:val="11"/>
              <w:tabs>
                <w:tab w:val="clear" w:pos="680"/>
                <w:tab w:val="left" w:pos="708"/>
              </w:tabs>
              <w:spacing w:line="240" w:lineRule="auto"/>
              <w:ind w:firstLine="0"/>
              <w:jc w:val="center"/>
              <w:rPr>
                <w:b/>
                <w:snapToGrid w:val="0"/>
                <w:sz w:val="20"/>
                <w:lang w:val="bg-BG"/>
              </w:rPr>
            </w:pPr>
            <w:r w:rsidRPr="00FE73E0">
              <w:rPr>
                <w:b/>
                <w:snapToGrid w:val="0"/>
                <w:sz w:val="20"/>
                <w:lang w:val="bg-BG"/>
              </w:rPr>
              <w:t>51472,1</w:t>
            </w:r>
          </w:p>
        </w:tc>
        <w:tc>
          <w:tcPr>
            <w:tcW w:w="992" w:type="dxa"/>
            <w:tcBorders>
              <w:top w:val="single" w:sz="4" w:space="0" w:color="auto"/>
              <w:left w:val="single" w:sz="4" w:space="0" w:color="auto"/>
              <w:bottom w:val="single" w:sz="4" w:space="0" w:color="auto"/>
              <w:right w:val="single" w:sz="4" w:space="0" w:color="auto"/>
            </w:tcBorders>
          </w:tcPr>
          <w:p w:rsidR="0090116F" w:rsidRPr="00FE73E0" w:rsidRDefault="0090116F" w:rsidP="0090116F">
            <w:pPr>
              <w:pStyle w:val="11"/>
              <w:tabs>
                <w:tab w:val="clear" w:pos="680"/>
                <w:tab w:val="left" w:pos="708"/>
              </w:tabs>
              <w:spacing w:line="240" w:lineRule="auto"/>
              <w:ind w:firstLine="0"/>
              <w:jc w:val="center"/>
              <w:rPr>
                <w:b/>
                <w:snapToGrid w:val="0"/>
                <w:sz w:val="20"/>
                <w:lang w:val="bg-BG"/>
              </w:rPr>
            </w:pPr>
          </w:p>
        </w:tc>
        <w:tc>
          <w:tcPr>
            <w:tcW w:w="992" w:type="dxa"/>
            <w:tcBorders>
              <w:top w:val="single" w:sz="4" w:space="0" w:color="auto"/>
              <w:left w:val="single" w:sz="4" w:space="0" w:color="auto"/>
              <w:bottom w:val="single" w:sz="4" w:space="0" w:color="auto"/>
              <w:right w:val="single" w:sz="4" w:space="0" w:color="auto"/>
            </w:tcBorders>
          </w:tcPr>
          <w:p w:rsidR="0090116F" w:rsidRPr="00FE73E0" w:rsidRDefault="0090116F" w:rsidP="0090116F">
            <w:pPr>
              <w:pStyle w:val="24"/>
              <w:tabs>
                <w:tab w:val="clear" w:pos="-90"/>
                <w:tab w:val="center" w:pos="1170"/>
              </w:tabs>
              <w:spacing w:line="276" w:lineRule="auto"/>
              <w:ind w:firstLine="0"/>
              <w:jc w:val="center"/>
              <w:rPr>
                <w:b/>
                <w:sz w:val="20"/>
              </w:rPr>
            </w:pPr>
          </w:p>
        </w:tc>
        <w:tc>
          <w:tcPr>
            <w:tcW w:w="993" w:type="dxa"/>
            <w:tcBorders>
              <w:top w:val="single" w:sz="4" w:space="0" w:color="auto"/>
              <w:left w:val="single" w:sz="4" w:space="0" w:color="auto"/>
              <w:bottom w:val="single" w:sz="4" w:space="0" w:color="auto"/>
              <w:right w:val="single" w:sz="4" w:space="0" w:color="auto"/>
            </w:tcBorders>
          </w:tcPr>
          <w:p w:rsidR="0090116F" w:rsidRPr="00FE73E0" w:rsidRDefault="0090116F" w:rsidP="0090116F">
            <w:pPr>
              <w:pStyle w:val="11"/>
              <w:tabs>
                <w:tab w:val="clear" w:pos="680"/>
                <w:tab w:val="left" w:pos="708"/>
              </w:tabs>
              <w:spacing w:line="240" w:lineRule="auto"/>
              <w:ind w:firstLine="0"/>
              <w:jc w:val="center"/>
              <w:rPr>
                <w:b/>
                <w:snapToGrid w:val="0"/>
                <w:sz w:val="20"/>
                <w:lang w:val="bg-BG"/>
              </w:rPr>
            </w:pPr>
          </w:p>
        </w:tc>
        <w:tc>
          <w:tcPr>
            <w:tcW w:w="993" w:type="dxa"/>
            <w:tcBorders>
              <w:top w:val="single" w:sz="4" w:space="0" w:color="auto"/>
              <w:left w:val="single" w:sz="4" w:space="0" w:color="auto"/>
              <w:bottom w:val="single" w:sz="4" w:space="0" w:color="auto"/>
              <w:right w:val="single" w:sz="4" w:space="0" w:color="auto"/>
            </w:tcBorders>
          </w:tcPr>
          <w:p w:rsidR="0090116F" w:rsidRPr="00FE73E0" w:rsidRDefault="0090116F" w:rsidP="0090116F">
            <w:pPr>
              <w:pStyle w:val="11"/>
              <w:tabs>
                <w:tab w:val="clear" w:pos="680"/>
                <w:tab w:val="left" w:pos="708"/>
              </w:tabs>
              <w:spacing w:line="240" w:lineRule="auto"/>
              <w:ind w:firstLine="0"/>
              <w:jc w:val="center"/>
              <w:rPr>
                <w:snapToGrid w:val="0"/>
                <w:sz w:val="20"/>
                <w:lang w:val="bg-BG"/>
              </w:rPr>
            </w:pPr>
          </w:p>
        </w:tc>
      </w:tr>
      <w:tr w:rsidR="0090116F" w:rsidRPr="00FE73E0" w:rsidTr="0090116F">
        <w:trPr>
          <w:jc w:val="center"/>
        </w:trPr>
        <w:tc>
          <w:tcPr>
            <w:tcW w:w="4673" w:type="dxa"/>
            <w:tcBorders>
              <w:top w:val="single" w:sz="4" w:space="0" w:color="auto"/>
              <w:left w:val="single" w:sz="4" w:space="0" w:color="auto"/>
              <w:bottom w:val="single" w:sz="4" w:space="0" w:color="auto"/>
              <w:right w:val="single" w:sz="4" w:space="0" w:color="auto"/>
            </w:tcBorders>
            <w:hideMark/>
          </w:tcPr>
          <w:p w:rsidR="0090116F" w:rsidRPr="00FE73E0" w:rsidRDefault="0090116F" w:rsidP="0090116F">
            <w:pPr>
              <w:pStyle w:val="24"/>
              <w:tabs>
                <w:tab w:val="clear" w:pos="-90"/>
                <w:tab w:val="center" w:pos="1170"/>
              </w:tabs>
              <w:spacing w:line="276" w:lineRule="auto"/>
              <w:ind w:firstLine="0"/>
              <w:rPr>
                <w:b/>
                <w:snapToGrid w:val="0"/>
                <w:sz w:val="20"/>
              </w:rPr>
            </w:pPr>
            <w:r w:rsidRPr="00FE73E0">
              <w:rPr>
                <w:b/>
                <w:snapToGrid w:val="0"/>
                <w:sz w:val="20"/>
              </w:rPr>
              <w:t>Общо</w:t>
            </w:r>
          </w:p>
        </w:tc>
        <w:tc>
          <w:tcPr>
            <w:tcW w:w="1047" w:type="dxa"/>
            <w:tcBorders>
              <w:top w:val="single" w:sz="4" w:space="0" w:color="auto"/>
              <w:left w:val="single" w:sz="4" w:space="0" w:color="auto"/>
              <w:bottom w:val="single" w:sz="4" w:space="0" w:color="auto"/>
              <w:right w:val="single" w:sz="4" w:space="0" w:color="auto"/>
            </w:tcBorders>
          </w:tcPr>
          <w:p w:rsidR="0090116F" w:rsidRPr="00FE73E0" w:rsidRDefault="0090116F" w:rsidP="0090116F">
            <w:pPr>
              <w:pStyle w:val="11"/>
              <w:tabs>
                <w:tab w:val="clear" w:pos="680"/>
                <w:tab w:val="left" w:pos="708"/>
              </w:tabs>
              <w:spacing w:line="240" w:lineRule="auto"/>
              <w:ind w:firstLine="0"/>
              <w:jc w:val="center"/>
              <w:rPr>
                <w:b/>
                <w:snapToGrid w:val="0"/>
                <w:sz w:val="20"/>
                <w:lang w:val="bg-BG"/>
              </w:rPr>
            </w:pPr>
          </w:p>
        </w:tc>
        <w:tc>
          <w:tcPr>
            <w:tcW w:w="992" w:type="dxa"/>
            <w:tcBorders>
              <w:top w:val="single" w:sz="4" w:space="0" w:color="auto"/>
              <w:left w:val="single" w:sz="4" w:space="0" w:color="auto"/>
              <w:bottom w:val="single" w:sz="4" w:space="0" w:color="auto"/>
              <w:right w:val="single" w:sz="4" w:space="0" w:color="auto"/>
            </w:tcBorders>
          </w:tcPr>
          <w:p w:rsidR="0090116F" w:rsidRPr="00FE73E0" w:rsidRDefault="0090116F" w:rsidP="0090116F">
            <w:pPr>
              <w:pStyle w:val="11"/>
              <w:tabs>
                <w:tab w:val="clear" w:pos="680"/>
                <w:tab w:val="left" w:pos="708"/>
              </w:tabs>
              <w:spacing w:line="240" w:lineRule="auto"/>
              <w:ind w:firstLine="0"/>
              <w:jc w:val="center"/>
              <w:rPr>
                <w:b/>
                <w:snapToGrid w:val="0"/>
                <w:sz w:val="20"/>
                <w:lang w:val="bg-BG"/>
              </w:rPr>
            </w:pPr>
          </w:p>
        </w:tc>
        <w:tc>
          <w:tcPr>
            <w:tcW w:w="992" w:type="dxa"/>
            <w:tcBorders>
              <w:top w:val="single" w:sz="4" w:space="0" w:color="auto"/>
              <w:left w:val="single" w:sz="4" w:space="0" w:color="auto"/>
              <w:bottom w:val="single" w:sz="4" w:space="0" w:color="auto"/>
              <w:right w:val="single" w:sz="4" w:space="0" w:color="auto"/>
            </w:tcBorders>
          </w:tcPr>
          <w:p w:rsidR="0090116F" w:rsidRPr="00FE73E0" w:rsidRDefault="0090116F" w:rsidP="0090116F">
            <w:pPr>
              <w:pStyle w:val="24"/>
              <w:tabs>
                <w:tab w:val="clear" w:pos="-90"/>
                <w:tab w:val="center" w:pos="1170"/>
              </w:tabs>
              <w:spacing w:line="276" w:lineRule="auto"/>
              <w:ind w:firstLine="0"/>
              <w:jc w:val="center"/>
              <w:rPr>
                <w:b/>
                <w:sz w:val="20"/>
              </w:rPr>
            </w:pPr>
          </w:p>
        </w:tc>
        <w:tc>
          <w:tcPr>
            <w:tcW w:w="993" w:type="dxa"/>
            <w:tcBorders>
              <w:top w:val="single" w:sz="4" w:space="0" w:color="auto"/>
              <w:left w:val="single" w:sz="4" w:space="0" w:color="auto"/>
              <w:bottom w:val="single" w:sz="4" w:space="0" w:color="auto"/>
              <w:right w:val="single" w:sz="4" w:space="0" w:color="auto"/>
            </w:tcBorders>
          </w:tcPr>
          <w:p w:rsidR="0090116F" w:rsidRPr="00FE73E0" w:rsidRDefault="0090116F" w:rsidP="0090116F">
            <w:pPr>
              <w:pStyle w:val="11"/>
              <w:tabs>
                <w:tab w:val="clear" w:pos="680"/>
                <w:tab w:val="left" w:pos="708"/>
              </w:tabs>
              <w:spacing w:line="240" w:lineRule="auto"/>
              <w:ind w:firstLine="0"/>
              <w:jc w:val="center"/>
              <w:rPr>
                <w:b/>
                <w:snapToGrid w:val="0"/>
                <w:sz w:val="20"/>
                <w:lang w:val="bg-BG"/>
              </w:rPr>
            </w:pPr>
          </w:p>
        </w:tc>
        <w:tc>
          <w:tcPr>
            <w:tcW w:w="993" w:type="dxa"/>
            <w:tcBorders>
              <w:top w:val="single" w:sz="4" w:space="0" w:color="auto"/>
              <w:left w:val="single" w:sz="4" w:space="0" w:color="auto"/>
              <w:bottom w:val="single" w:sz="4" w:space="0" w:color="auto"/>
              <w:right w:val="single" w:sz="4" w:space="0" w:color="auto"/>
            </w:tcBorders>
          </w:tcPr>
          <w:p w:rsidR="0090116F" w:rsidRPr="00FE73E0" w:rsidRDefault="00385536" w:rsidP="0090116F">
            <w:pPr>
              <w:pStyle w:val="11"/>
              <w:tabs>
                <w:tab w:val="clear" w:pos="680"/>
                <w:tab w:val="left" w:pos="708"/>
              </w:tabs>
              <w:spacing w:line="240" w:lineRule="auto"/>
              <w:ind w:firstLine="0"/>
              <w:jc w:val="center"/>
              <w:rPr>
                <w:b/>
                <w:snapToGrid w:val="0"/>
                <w:sz w:val="20"/>
                <w:lang w:val="bg-BG"/>
              </w:rPr>
            </w:pPr>
            <w:r w:rsidRPr="00FE73E0">
              <w:rPr>
                <w:b/>
                <w:snapToGrid w:val="0"/>
                <w:sz w:val="20"/>
                <w:lang w:val="bg-BG"/>
              </w:rPr>
              <w:t>77347,9</w:t>
            </w:r>
          </w:p>
        </w:tc>
      </w:tr>
    </w:tbl>
    <w:p w:rsidR="0090116F" w:rsidRPr="00FE73E0" w:rsidRDefault="00E94559" w:rsidP="0090116F">
      <w:pPr>
        <w:pStyle w:val="24"/>
        <w:tabs>
          <w:tab w:val="clear" w:pos="-90"/>
          <w:tab w:val="center" w:pos="1170"/>
        </w:tabs>
        <w:ind w:firstLine="0"/>
        <w:rPr>
          <w:snapToGrid w:val="0"/>
          <w:szCs w:val="24"/>
        </w:rPr>
      </w:pPr>
      <w:r w:rsidRPr="00FE73E0">
        <w:rPr>
          <w:b/>
          <w:szCs w:val="24"/>
        </w:rPr>
        <w:tab/>
      </w:r>
      <w:r w:rsidRPr="00FE73E0">
        <w:rPr>
          <w:b/>
          <w:szCs w:val="24"/>
        </w:rPr>
        <w:tab/>
      </w:r>
      <w:r w:rsidR="0090116F" w:rsidRPr="00FE73E0">
        <w:rPr>
          <w:b/>
          <w:szCs w:val="24"/>
        </w:rPr>
        <w:t xml:space="preserve"> Изработването на плана за ловностопанските дейности е за сметка на държавния бюджет.</w:t>
      </w:r>
    </w:p>
    <w:p w:rsidR="0090116F" w:rsidRPr="00FE73E0" w:rsidRDefault="0090116F" w:rsidP="0090116F">
      <w:pPr>
        <w:pStyle w:val="a6"/>
        <w:rPr>
          <w:b/>
          <w:sz w:val="24"/>
          <w:szCs w:val="24"/>
        </w:rPr>
      </w:pPr>
    </w:p>
    <w:p w:rsidR="00CB4961" w:rsidRPr="00FE73E0" w:rsidRDefault="00CB4961" w:rsidP="00B76BDF">
      <w:pPr>
        <w:pStyle w:val="a6"/>
        <w:rPr>
          <w:b/>
          <w:sz w:val="24"/>
          <w:szCs w:val="24"/>
        </w:rPr>
      </w:pPr>
    </w:p>
    <w:p w:rsidR="00974DDA" w:rsidRPr="00FE73E0" w:rsidRDefault="00974DDA" w:rsidP="00B76BDF">
      <w:pPr>
        <w:pStyle w:val="a6"/>
        <w:rPr>
          <w:b/>
          <w:sz w:val="24"/>
          <w:szCs w:val="24"/>
        </w:rPr>
      </w:pPr>
    </w:p>
    <w:p w:rsidR="00974DDA" w:rsidRPr="00FE73E0" w:rsidRDefault="00974DDA" w:rsidP="00B76BDF">
      <w:pPr>
        <w:pStyle w:val="a6"/>
        <w:rPr>
          <w:b/>
          <w:sz w:val="24"/>
          <w:szCs w:val="24"/>
        </w:rPr>
      </w:pPr>
    </w:p>
    <w:p w:rsidR="00DB2026" w:rsidRPr="00FE73E0" w:rsidRDefault="00DB2026" w:rsidP="00B76BDF">
      <w:pPr>
        <w:pStyle w:val="a6"/>
        <w:rPr>
          <w:b/>
          <w:sz w:val="24"/>
          <w:szCs w:val="24"/>
        </w:rPr>
      </w:pPr>
    </w:p>
    <w:p w:rsidR="00DB2026" w:rsidRPr="00FE73E0" w:rsidRDefault="00DB2026" w:rsidP="00B76BDF">
      <w:pPr>
        <w:pStyle w:val="a6"/>
        <w:rPr>
          <w:b/>
          <w:sz w:val="24"/>
          <w:szCs w:val="24"/>
        </w:rPr>
      </w:pPr>
    </w:p>
    <w:p w:rsidR="00DB2026" w:rsidRPr="00FE73E0" w:rsidRDefault="00DB2026" w:rsidP="00B76BDF">
      <w:pPr>
        <w:pStyle w:val="a6"/>
        <w:rPr>
          <w:b/>
          <w:sz w:val="24"/>
          <w:szCs w:val="24"/>
        </w:rPr>
      </w:pPr>
    </w:p>
    <w:p w:rsidR="00DB2026" w:rsidRPr="00FE73E0" w:rsidRDefault="00DB2026" w:rsidP="00B76BDF">
      <w:pPr>
        <w:pStyle w:val="a6"/>
        <w:rPr>
          <w:b/>
          <w:sz w:val="24"/>
          <w:szCs w:val="24"/>
        </w:rPr>
      </w:pPr>
    </w:p>
    <w:p w:rsidR="00DB2026" w:rsidRPr="00FE73E0" w:rsidRDefault="00DB2026" w:rsidP="00B76BDF">
      <w:pPr>
        <w:pStyle w:val="a6"/>
        <w:rPr>
          <w:b/>
          <w:sz w:val="24"/>
          <w:szCs w:val="24"/>
        </w:rPr>
      </w:pPr>
    </w:p>
    <w:p w:rsidR="00DB2026" w:rsidRPr="00FE73E0" w:rsidRDefault="00DB2026" w:rsidP="00B76BDF">
      <w:pPr>
        <w:pStyle w:val="a6"/>
        <w:rPr>
          <w:b/>
          <w:sz w:val="24"/>
          <w:szCs w:val="24"/>
        </w:rPr>
      </w:pPr>
    </w:p>
    <w:p w:rsidR="00DB2026" w:rsidRPr="00FE73E0" w:rsidRDefault="00DB2026" w:rsidP="00B76BDF">
      <w:pPr>
        <w:pStyle w:val="a6"/>
        <w:rPr>
          <w:b/>
          <w:sz w:val="24"/>
          <w:szCs w:val="24"/>
        </w:rPr>
      </w:pPr>
    </w:p>
    <w:p w:rsidR="00E2281C" w:rsidRPr="00FE73E0" w:rsidRDefault="00E2281C" w:rsidP="00B76BDF">
      <w:pPr>
        <w:pStyle w:val="a6"/>
        <w:rPr>
          <w:b/>
          <w:sz w:val="24"/>
          <w:szCs w:val="24"/>
        </w:rPr>
      </w:pPr>
    </w:p>
    <w:p w:rsidR="00083B67" w:rsidRPr="00FE73E0" w:rsidRDefault="00B76BDF" w:rsidP="00B76BDF">
      <w:pPr>
        <w:pStyle w:val="a6"/>
        <w:rPr>
          <w:b/>
          <w:sz w:val="24"/>
          <w:szCs w:val="24"/>
        </w:rPr>
      </w:pPr>
      <w:r w:rsidRPr="00FE73E0">
        <w:rPr>
          <w:b/>
          <w:sz w:val="24"/>
          <w:szCs w:val="24"/>
        </w:rPr>
        <w:lastRenderedPageBreak/>
        <w:t>Част четвърта</w:t>
      </w:r>
    </w:p>
    <w:p w:rsidR="00083B67" w:rsidRPr="00FE73E0" w:rsidRDefault="00083B67" w:rsidP="002258B2">
      <w:pPr>
        <w:pStyle w:val="a6"/>
        <w:rPr>
          <w:b/>
          <w:sz w:val="24"/>
          <w:szCs w:val="24"/>
        </w:rPr>
      </w:pPr>
      <w:r w:rsidRPr="00FE73E0">
        <w:rPr>
          <w:b/>
          <w:sz w:val="24"/>
          <w:szCs w:val="24"/>
        </w:rPr>
        <w:t>ГОРСКОСТОПАНСКИ ПЛАН</w:t>
      </w:r>
    </w:p>
    <w:p w:rsidR="00083B67" w:rsidRPr="00FE73E0" w:rsidRDefault="00083B67" w:rsidP="002258B2">
      <w:pPr>
        <w:pStyle w:val="a6"/>
        <w:rPr>
          <w:b/>
          <w:sz w:val="24"/>
          <w:szCs w:val="24"/>
        </w:rPr>
      </w:pPr>
      <w:r w:rsidRPr="00FE73E0">
        <w:rPr>
          <w:b/>
          <w:sz w:val="24"/>
          <w:szCs w:val="24"/>
        </w:rPr>
        <w:t>ЗА ГОРСКИТЕ ТЕРИТОРИИ – ДЪРЖАВНА СОБСТВЕНОСТ</w:t>
      </w:r>
    </w:p>
    <w:p w:rsidR="00083B67" w:rsidRPr="00FE73E0" w:rsidRDefault="00083B67" w:rsidP="002258B2">
      <w:pPr>
        <w:pStyle w:val="a6"/>
        <w:rPr>
          <w:b/>
          <w:sz w:val="24"/>
          <w:szCs w:val="24"/>
        </w:rPr>
      </w:pPr>
      <w:r w:rsidRPr="00FE73E0">
        <w:rPr>
          <w:b/>
          <w:sz w:val="24"/>
          <w:szCs w:val="24"/>
        </w:rPr>
        <w:t>В РАЙ</w:t>
      </w:r>
      <w:r w:rsidR="0074214F" w:rsidRPr="00FE73E0">
        <w:rPr>
          <w:b/>
          <w:sz w:val="24"/>
          <w:szCs w:val="24"/>
        </w:rPr>
        <w:t>О</w:t>
      </w:r>
      <w:r w:rsidR="002C531F" w:rsidRPr="00FE73E0">
        <w:rPr>
          <w:b/>
          <w:sz w:val="24"/>
          <w:szCs w:val="24"/>
        </w:rPr>
        <w:t xml:space="preserve">НА </w:t>
      </w:r>
      <w:r w:rsidR="006A56D9" w:rsidRPr="00FE73E0">
        <w:rPr>
          <w:b/>
          <w:sz w:val="24"/>
          <w:szCs w:val="24"/>
        </w:rPr>
        <w:t>НА ДЕЙНОСТ НА ТП „ДЛС КАРАКУЗ</w:t>
      </w:r>
      <w:r w:rsidRPr="00FE73E0">
        <w:rPr>
          <w:b/>
          <w:sz w:val="24"/>
          <w:szCs w:val="24"/>
        </w:rPr>
        <w:t>”</w:t>
      </w:r>
    </w:p>
    <w:p w:rsidR="00083B67" w:rsidRPr="00FE73E0" w:rsidRDefault="00083B67" w:rsidP="007E23DE">
      <w:pPr>
        <w:pStyle w:val="a6"/>
        <w:jc w:val="both"/>
        <w:rPr>
          <w:b/>
          <w:sz w:val="24"/>
          <w:szCs w:val="24"/>
        </w:rPr>
      </w:pPr>
    </w:p>
    <w:p w:rsidR="00083B67" w:rsidRPr="00FE73E0" w:rsidRDefault="00083B67" w:rsidP="007E23DE">
      <w:pPr>
        <w:pStyle w:val="a6"/>
        <w:jc w:val="both"/>
        <w:rPr>
          <w:sz w:val="24"/>
          <w:szCs w:val="24"/>
        </w:rPr>
      </w:pPr>
      <w:r w:rsidRPr="00FE73E0">
        <w:rPr>
          <w:sz w:val="24"/>
          <w:szCs w:val="24"/>
        </w:rPr>
        <w:t xml:space="preserve">          Горскостопанският план за горските територии – държавна собственост, управлявани и стопанисвани от ТП „Д</w:t>
      </w:r>
      <w:r w:rsidR="002D2688" w:rsidRPr="00FE73E0">
        <w:rPr>
          <w:sz w:val="24"/>
          <w:szCs w:val="24"/>
        </w:rPr>
        <w:t>ъ</w:t>
      </w:r>
      <w:r w:rsidR="002C531F" w:rsidRPr="00FE73E0">
        <w:rPr>
          <w:sz w:val="24"/>
          <w:szCs w:val="24"/>
        </w:rPr>
        <w:t>ржа</w:t>
      </w:r>
      <w:r w:rsidR="006A56D9" w:rsidRPr="00FE73E0">
        <w:rPr>
          <w:sz w:val="24"/>
          <w:szCs w:val="24"/>
        </w:rPr>
        <w:t>вно ловно</w:t>
      </w:r>
      <w:r w:rsidR="00E30D7E" w:rsidRPr="00FE73E0">
        <w:rPr>
          <w:sz w:val="24"/>
          <w:szCs w:val="24"/>
        </w:rPr>
        <w:t xml:space="preserve"> стопа</w:t>
      </w:r>
      <w:r w:rsidR="006A56D9" w:rsidRPr="00FE73E0">
        <w:rPr>
          <w:sz w:val="24"/>
          <w:szCs w:val="24"/>
        </w:rPr>
        <w:t>нство Каракуз</w:t>
      </w:r>
      <w:r w:rsidRPr="00FE73E0">
        <w:rPr>
          <w:sz w:val="24"/>
          <w:szCs w:val="24"/>
        </w:rPr>
        <w:t xml:space="preserve">” да се изработи на база и едновременно с инвентаризацията и съгласно изискванията на Наредба № 18 за инвентаризация и </w:t>
      </w:r>
      <w:r w:rsidR="00B76BDF" w:rsidRPr="00FE73E0">
        <w:rPr>
          <w:sz w:val="24"/>
          <w:szCs w:val="24"/>
        </w:rPr>
        <w:t>планиране в горските територии.</w:t>
      </w:r>
    </w:p>
    <w:p w:rsidR="006A56D9" w:rsidRPr="00FE73E0" w:rsidRDefault="006A56D9" w:rsidP="00EA2CD5">
      <w:pPr>
        <w:pStyle w:val="a6"/>
        <w:rPr>
          <w:b/>
          <w:sz w:val="24"/>
          <w:szCs w:val="24"/>
        </w:rPr>
      </w:pPr>
    </w:p>
    <w:p w:rsidR="006A56D9" w:rsidRPr="00FE73E0" w:rsidRDefault="006A56D9" w:rsidP="006A56D9">
      <w:pPr>
        <w:pStyle w:val="a6"/>
        <w:jc w:val="both"/>
        <w:rPr>
          <w:b/>
          <w:sz w:val="24"/>
          <w:szCs w:val="24"/>
        </w:rPr>
      </w:pPr>
      <w:r w:rsidRPr="00FE73E0">
        <w:rPr>
          <w:b/>
          <w:sz w:val="24"/>
          <w:szCs w:val="24"/>
        </w:rPr>
        <w:t xml:space="preserve">                А) Горскостопански план на ТП „ДГС Каракуз“</w:t>
      </w:r>
    </w:p>
    <w:p w:rsidR="00083B67" w:rsidRPr="00FE73E0" w:rsidRDefault="00D97C36" w:rsidP="00EA2CD5">
      <w:pPr>
        <w:pStyle w:val="a6"/>
        <w:rPr>
          <w:b/>
          <w:sz w:val="24"/>
          <w:szCs w:val="24"/>
        </w:rPr>
      </w:pPr>
      <w:r w:rsidRPr="00FE73E0">
        <w:rPr>
          <w:b/>
          <w:sz w:val="24"/>
          <w:szCs w:val="24"/>
        </w:rPr>
        <w:t>Глава І</w:t>
      </w:r>
    </w:p>
    <w:p w:rsidR="00083B67" w:rsidRPr="00FE73E0" w:rsidRDefault="00083B67" w:rsidP="009A0E81">
      <w:pPr>
        <w:pStyle w:val="a6"/>
        <w:rPr>
          <w:b/>
          <w:sz w:val="24"/>
          <w:szCs w:val="24"/>
        </w:rPr>
      </w:pPr>
      <w:r w:rsidRPr="00FE73E0">
        <w:rPr>
          <w:b/>
          <w:sz w:val="24"/>
          <w:szCs w:val="24"/>
        </w:rPr>
        <w:t>Площ, подлежа</w:t>
      </w:r>
      <w:r w:rsidR="009A0E81" w:rsidRPr="00FE73E0">
        <w:rPr>
          <w:b/>
          <w:sz w:val="24"/>
          <w:szCs w:val="24"/>
        </w:rPr>
        <w:t>ща на горскостопанско планиране</w:t>
      </w:r>
    </w:p>
    <w:p w:rsidR="00AB2649" w:rsidRPr="00FE73E0" w:rsidRDefault="00083B67" w:rsidP="00897394">
      <w:pPr>
        <w:pStyle w:val="a6"/>
        <w:numPr>
          <w:ilvl w:val="0"/>
          <w:numId w:val="6"/>
        </w:numPr>
        <w:jc w:val="both"/>
        <w:rPr>
          <w:b/>
          <w:sz w:val="24"/>
          <w:szCs w:val="24"/>
        </w:rPr>
      </w:pPr>
      <w:r w:rsidRPr="00FE73E0">
        <w:rPr>
          <w:b/>
          <w:sz w:val="24"/>
          <w:szCs w:val="24"/>
        </w:rPr>
        <w:t>Площ на горските територии</w:t>
      </w:r>
    </w:p>
    <w:p w:rsidR="002C5329" w:rsidRPr="00FE73E0" w:rsidRDefault="00EA2CD5" w:rsidP="00EA2CD5">
      <w:pPr>
        <w:pStyle w:val="a6"/>
        <w:jc w:val="both"/>
        <w:rPr>
          <w:sz w:val="24"/>
          <w:szCs w:val="24"/>
        </w:rPr>
      </w:pPr>
      <w:r w:rsidRPr="00FE73E0">
        <w:rPr>
          <w:sz w:val="24"/>
          <w:szCs w:val="24"/>
        </w:rPr>
        <w:t xml:space="preserve">          </w:t>
      </w:r>
      <w:r w:rsidR="00E30D7E" w:rsidRPr="00FE73E0">
        <w:rPr>
          <w:sz w:val="24"/>
          <w:szCs w:val="24"/>
        </w:rPr>
        <w:t xml:space="preserve">В горскостопанския </w:t>
      </w:r>
      <w:r w:rsidR="00FD0981" w:rsidRPr="00FE73E0">
        <w:rPr>
          <w:sz w:val="24"/>
          <w:szCs w:val="24"/>
        </w:rPr>
        <w:t>план от 2015</w:t>
      </w:r>
      <w:r w:rsidR="00083B67" w:rsidRPr="00FE73E0">
        <w:rPr>
          <w:sz w:val="24"/>
          <w:szCs w:val="24"/>
        </w:rPr>
        <w:t xml:space="preserve"> г. площта на горските територии – държ</w:t>
      </w:r>
      <w:r w:rsidR="003B6BDE" w:rsidRPr="00FE73E0">
        <w:rPr>
          <w:sz w:val="24"/>
          <w:szCs w:val="24"/>
        </w:rPr>
        <w:t xml:space="preserve">авна собственост е била </w:t>
      </w:r>
      <w:r w:rsidR="003D7BE9" w:rsidRPr="00FE73E0">
        <w:rPr>
          <w:sz w:val="24"/>
          <w:szCs w:val="24"/>
        </w:rPr>
        <w:t>20209,8</w:t>
      </w:r>
      <w:r w:rsidR="000D19B5" w:rsidRPr="00FE73E0">
        <w:rPr>
          <w:sz w:val="24"/>
          <w:szCs w:val="24"/>
        </w:rPr>
        <w:t xml:space="preserve"> ха</w:t>
      </w:r>
      <w:r w:rsidR="003D7BE9" w:rsidRPr="00FE73E0">
        <w:rPr>
          <w:sz w:val="24"/>
          <w:szCs w:val="24"/>
        </w:rPr>
        <w:t>. Наред с това са отчетени и 107,3</w:t>
      </w:r>
      <w:r w:rsidR="002C3207" w:rsidRPr="00FE73E0">
        <w:rPr>
          <w:sz w:val="24"/>
          <w:szCs w:val="24"/>
        </w:rPr>
        <w:t xml:space="preserve"> ха гори извън горските територии върху имоти държавна собственост или общата площ, обект на горскосто</w:t>
      </w:r>
      <w:r w:rsidR="003D7BE9" w:rsidRPr="00FE73E0">
        <w:rPr>
          <w:sz w:val="24"/>
          <w:szCs w:val="24"/>
        </w:rPr>
        <w:t>панския план от 2015 г е 20317,1 ха (кръгло 20317</w:t>
      </w:r>
      <w:r w:rsidR="002C3207" w:rsidRPr="00FE73E0">
        <w:rPr>
          <w:sz w:val="24"/>
          <w:szCs w:val="24"/>
        </w:rPr>
        <w:t>,0 ха).</w:t>
      </w:r>
    </w:p>
    <w:p w:rsidR="006416AD" w:rsidRPr="00FE73E0" w:rsidRDefault="0030698C" w:rsidP="00EA2CD5">
      <w:pPr>
        <w:pStyle w:val="a6"/>
        <w:jc w:val="both"/>
        <w:rPr>
          <w:b/>
          <w:sz w:val="24"/>
          <w:szCs w:val="24"/>
        </w:rPr>
      </w:pPr>
      <w:r w:rsidRPr="00FE73E0">
        <w:rPr>
          <w:b/>
          <w:sz w:val="24"/>
          <w:szCs w:val="24"/>
        </w:rPr>
        <w:tab/>
      </w:r>
      <w:r w:rsidR="000F32BC" w:rsidRPr="00FE73E0">
        <w:rPr>
          <w:b/>
          <w:sz w:val="24"/>
          <w:szCs w:val="24"/>
        </w:rPr>
        <w:t xml:space="preserve"> </w:t>
      </w:r>
      <w:r w:rsidR="002C5329" w:rsidRPr="00FE73E0">
        <w:rPr>
          <w:sz w:val="24"/>
          <w:szCs w:val="24"/>
        </w:rPr>
        <w:t>С настъпилите през ревизионния период промени</w:t>
      </w:r>
      <w:r w:rsidR="003D7BE9" w:rsidRPr="00FE73E0">
        <w:rPr>
          <w:sz w:val="24"/>
          <w:szCs w:val="24"/>
        </w:rPr>
        <w:t xml:space="preserve"> (</w:t>
      </w:r>
      <w:r w:rsidR="002C5329" w:rsidRPr="00FE73E0">
        <w:rPr>
          <w:sz w:val="24"/>
          <w:szCs w:val="24"/>
        </w:rPr>
        <w:t xml:space="preserve">промяна </w:t>
      </w:r>
      <w:r w:rsidR="003D7BE9" w:rsidRPr="00FE73E0">
        <w:rPr>
          <w:sz w:val="24"/>
          <w:szCs w:val="24"/>
        </w:rPr>
        <w:t>в района на дейност на стопанството описани в час първа „инвентаризация“)</w:t>
      </w:r>
      <w:r w:rsidR="002C5329" w:rsidRPr="00FE73E0">
        <w:rPr>
          <w:sz w:val="24"/>
          <w:szCs w:val="24"/>
        </w:rPr>
        <w:t xml:space="preserve"> и</w:t>
      </w:r>
      <w:r w:rsidR="002C3207" w:rsidRPr="00FE73E0">
        <w:rPr>
          <w:sz w:val="24"/>
          <w:szCs w:val="24"/>
        </w:rPr>
        <w:t xml:space="preserve"> по</w:t>
      </w:r>
      <w:r w:rsidR="00DD5D22" w:rsidRPr="00FE73E0">
        <w:rPr>
          <w:sz w:val="24"/>
          <w:szCs w:val="24"/>
        </w:rPr>
        <w:t xml:space="preserve"> баланс </w:t>
      </w:r>
      <w:r w:rsidR="00CA4ECB" w:rsidRPr="00FE73E0">
        <w:rPr>
          <w:sz w:val="24"/>
          <w:szCs w:val="24"/>
        </w:rPr>
        <w:t>към 31.12.2022</w:t>
      </w:r>
      <w:r w:rsidR="009A0E81" w:rsidRPr="00FE73E0">
        <w:rPr>
          <w:sz w:val="24"/>
          <w:szCs w:val="24"/>
        </w:rPr>
        <w:t xml:space="preserve"> г (форма 1 ГФ)</w:t>
      </w:r>
      <w:r w:rsidR="002C5329" w:rsidRPr="00FE73E0">
        <w:rPr>
          <w:sz w:val="24"/>
          <w:szCs w:val="24"/>
        </w:rPr>
        <w:t>,</w:t>
      </w:r>
      <w:r w:rsidR="00FD0981" w:rsidRPr="00FE73E0">
        <w:rPr>
          <w:sz w:val="24"/>
          <w:szCs w:val="24"/>
        </w:rPr>
        <w:t xml:space="preserve"> </w:t>
      </w:r>
      <w:r w:rsidR="00DD5D22" w:rsidRPr="00FE73E0">
        <w:rPr>
          <w:sz w:val="24"/>
          <w:szCs w:val="24"/>
        </w:rPr>
        <w:t xml:space="preserve"> горските територии държавна собственост са </w:t>
      </w:r>
      <w:r w:rsidR="003A336D" w:rsidRPr="00FE73E0">
        <w:rPr>
          <w:sz w:val="24"/>
          <w:szCs w:val="24"/>
        </w:rPr>
        <w:t>19795,0 ха и 78,0</w:t>
      </w:r>
      <w:r w:rsidR="003D7BE9" w:rsidRPr="00FE73E0">
        <w:rPr>
          <w:sz w:val="24"/>
          <w:szCs w:val="24"/>
        </w:rPr>
        <w:t xml:space="preserve"> ха гори върху земеделски земи държавна собственост</w:t>
      </w:r>
      <w:r w:rsidR="003A336D" w:rsidRPr="00FE73E0">
        <w:rPr>
          <w:sz w:val="24"/>
          <w:szCs w:val="24"/>
        </w:rPr>
        <w:t xml:space="preserve"> - или обща площ </w:t>
      </w:r>
      <w:r w:rsidR="003A336D" w:rsidRPr="00FE73E0">
        <w:rPr>
          <w:b/>
          <w:sz w:val="24"/>
          <w:szCs w:val="24"/>
        </w:rPr>
        <w:t>19873,0</w:t>
      </w:r>
      <w:r w:rsidR="003D7BE9" w:rsidRPr="00FE73E0">
        <w:rPr>
          <w:b/>
          <w:sz w:val="24"/>
          <w:szCs w:val="24"/>
        </w:rPr>
        <w:t xml:space="preserve"> </w:t>
      </w:r>
      <w:r w:rsidR="00DD5D22" w:rsidRPr="00FE73E0">
        <w:rPr>
          <w:b/>
          <w:sz w:val="24"/>
          <w:szCs w:val="24"/>
        </w:rPr>
        <w:t xml:space="preserve"> ха.</w:t>
      </w:r>
      <w:r w:rsidR="003D4790" w:rsidRPr="00FE73E0">
        <w:rPr>
          <w:b/>
          <w:sz w:val="24"/>
          <w:szCs w:val="24"/>
        </w:rPr>
        <w:t xml:space="preserve"> </w:t>
      </w:r>
    </w:p>
    <w:p w:rsidR="0030698C" w:rsidRPr="00FE73E0" w:rsidRDefault="0030698C" w:rsidP="00EA2CD5">
      <w:pPr>
        <w:pStyle w:val="a6"/>
        <w:jc w:val="both"/>
        <w:rPr>
          <w:sz w:val="24"/>
          <w:szCs w:val="24"/>
        </w:rPr>
      </w:pPr>
      <w:r w:rsidRPr="00FE73E0">
        <w:rPr>
          <w:sz w:val="24"/>
          <w:szCs w:val="24"/>
        </w:rPr>
        <w:tab/>
      </w:r>
      <w:r w:rsidR="00490C9B" w:rsidRPr="00FE73E0">
        <w:rPr>
          <w:sz w:val="24"/>
          <w:szCs w:val="24"/>
        </w:rPr>
        <w:t xml:space="preserve"> </w:t>
      </w:r>
    </w:p>
    <w:p w:rsidR="00E04247" w:rsidRPr="00FE73E0" w:rsidRDefault="00490C9B" w:rsidP="007E23DE">
      <w:pPr>
        <w:pStyle w:val="a6"/>
        <w:ind w:firstLine="600"/>
        <w:jc w:val="both"/>
        <w:rPr>
          <w:b/>
          <w:sz w:val="24"/>
          <w:szCs w:val="24"/>
        </w:rPr>
      </w:pPr>
      <w:r w:rsidRPr="00FE73E0">
        <w:rPr>
          <w:b/>
          <w:sz w:val="24"/>
          <w:szCs w:val="24"/>
        </w:rPr>
        <w:t xml:space="preserve"> О</w:t>
      </w:r>
      <w:r w:rsidR="00D9393B" w:rsidRPr="00FE73E0">
        <w:rPr>
          <w:b/>
          <w:sz w:val="24"/>
          <w:szCs w:val="24"/>
        </w:rPr>
        <w:t>бект на горскостопанския план</w:t>
      </w:r>
      <w:r w:rsidR="00E04247" w:rsidRPr="00FE73E0">
        <w:rPr>
          <w:b/>
          <w:sz w:val="24"/>
          <w:szCs w:val="24"/>
        </w:rPr>
        <w:t xml:space="preserve"> е </w:t>
      </w:r>
      <w:r w:rsidRPr="00FE73E0">
        <w:rPr>
          <w:b/>
          <w:sz w:val="24"/>
          <w:szCs w:val="24"/>
        </w:rPr>
        <w:t xml:space="preserve">горските територии и горите извън тях, върху имоти държавна собственост </w:t>
      </w:r>
      <w:r w:rsidR="003454BD" w:rsidRPr="00FE73E0">
        <w:rPr>
          <w:b/>
          <w:sz w:val="24"/>
          <w:szCs w:val="24"/>
        </w:rPr>
        <w:t>на площ от 19873,4</w:t>
      </w:r>
      <w:r w:rsidRPr="00FE73E0">
        <w:rPr>
          <w:b/>
          <w:sz w:val="24"/>
          <w:szCs w:val="24"/>
        </w:rPr>
        <w:t xml:space="preserve"> </w:t>
      </w:r>
      <w:r w:rsidR="00E04247" w:rsidRPr="00FE73E0">
        <w:rPr>
          <w:b/>
          <w:sz w:val="24"/>
          <w:szCs w:val="24"/>
        </w:rPr>
        <w:t xml:space="preserve">ха, </w:t>
      </w:r>
      <w:r w:rsidR="003A336D" w:rsidRPr="00FE73E0">
        <w:rPr>
          <w:b/>
          <w:sz w:val="24"/>
          <w:szCs w:val="24"/>
        </w:rPr>
        <w:t xml:space="preserve">кръгло 19873,0 </w:t>
      </w:r>
      <w:r w:rsidR="00E04247" w:rsidRPr="00FE73E0">
        <w:rPr>
          <w:b/>
          <w:sz w:val="24"/>
          <w:szCs w:val="24"/>
        </w:rPr>
        <w:t>от които:</w:t>
      </w:r>
    </w:p>
    <w:p w:rsidR="00E04247" w:rsidRPr="00FE73E0" w:rsidRDefault="00E04247" w:rsidP="007E23DE">
      <w:pPr>
        <w:pStyle w:val="a6"/>
        <w:ind w:firstLine="600"/>
        <w:jc w:val="both"/>
        <w:rPr>
          <w:sz w:val="24"/>
          <w:szCs w:val="24"/>
        </w:rPr>
      </w:pPr>
      <w:r w:rsidRPr="00FE73E0">
        <w:rPr>
          <w:sz w:val="24"/>
          <w:szCs w:val="24"/>
        </w:rPr>
        <w:t>-</w:t>
      </w:r>
      <w:r w:rsidR="00D9393B" w:rsidRPr="00FE73E0">
        <w:rPr>
          <w:sz w:val="24"/>
          <w:szCs w:val="24"/>
        </w:rPr>
        <w:t xml:space="preserve"> горски</w:t>
      </w:r>
      <w:r w:rsidR="00DD5D22" w:rsidRPr="00FE73E0">
        <w:rPr>
          <w:sz w:val="24"/>
          <w:szCs w:val="24"/>
        </w:rPr>
        <w:t xml:space="preserve">те територии                                                               </w:t>
      </w:r>
      <w:r w:rsidR="00E2281C" w:rsidRPr="00FE73E0">
        <w:rPr>
          <w:sz w:val="24"/>
          <w:szCs w:val="24"/>
        </w:rPr>
        <w:t xml:space="preserve">         19795</w:t>
      </w:r>
      <w:r w:rsidR="003A336D" w:rsidRPr="00FE73E0">
        <w:rPr>
          <w:sz w:val="24"/>
          <w:szCs w:val="24"/>
        </w:rPr>
        <w:t>,0</w:t>
      </w:r>
      <w:r w:rsidR="00490C9B" w:rsidRPr="00FE73E0">
        <w:rPr>
          <w:sz w:val="24"/>
          <w:szCs w:val="24"/>
        </w:rPr>
        <w:t xml:space="preserve"> </w:t>
      </w:r>
      <w:r w:rsidRPr="00FE73E0">
        <w:rPr>
          <w:sz w:val="24"/>
          <w:szCs w:val="24"/>
        </w:rPr>
        <w:t xml:space="preserve"> ха</w:t>
      </w:r>
    </w:p>
    <w:p w:rsidR="00E04247" w:rsidRPr="00FE73E0" w:rsidRDefault="00E04247" w:rsidP="007E23DE">
      <w:pPr>
        <w:pStyle w:val="a6"/>
        <w:ind w:firstLine="600"/>
        <w:jc w:val="both"/>
        <w:rPr>
          <w:sz w:val="24"/>
          <w:szCs w:val="24"/>
        </w:rPr>
      </w:pPr>
      <w:r w:rsidRPr="00FE73E0">
        <w:rPr>
          <w:sz w:val="24"/>
          <w:szCs w:val="24"/>
        </w:rPr>
        <w:t>-</w:t>
      </w:r>
      <w:r w:rsidR="00D9393B" w:rsidRPr="00FE73E0">
        <w:rPr>
          <w:sz w:val="24"/>
          <w:szCs w:val="24"/>
        </w:rPr>
        <w:t xml:space="preserve"> горите върху</w:t>
      </w:r>
      <w:r w:rsidRPr="00FE73E0">
        <w:rPr>
          <w:sz w:val="24"/>
          <w:szCs w:val="24"/>
        </w:rPr>
        <w:t xml:space="preserve"> земеделски територии държавна собственост –</w:t>
      </w:r>
      <w:r w:rsidR="00056740" w:rsidRPr="00FE73E0">
        <w:rPr>
          <w:sz w:val="24"/>
          <w:szCs w:val="24"/>
        </w:rPr>
        <w:t xml:space="preserve">  </w:t>
      </w:r>
      <w:r w:rsidR="000E0532" w:rsidRPr="00FE73E0">
        <w:rPr>
          <w:sz w:val="24"/>
          <w:szCs w:val="24"/>
        </w:rPr>
        <w:t xml:space="preserve"> </w:t>
      </w:r>
      <w:r w:rsidR="003A336D" w:rsidRPr="00FE73E0">
        <w:rPr>
          <w:sz w:val="24"/>
          <w:szCs w:val="24"/>
        </w:rPr>
        <w:t xml:space="preserve">     78,0</w:t>
      </w:r>
      <w:r w:rsidR="00DD5D22" w:rsidRPr="00FE73E0">
        <w:rPr>
          <w:sz w:val="24"/>
          <w:szCs w:val="24"/>
        </w:rPr>
        <w:t xml:space="preserve"> ха</w:t>
      </w:r>
    </w:p>
    <w:p w:rsidR="000E0532" w:rsidRPr="00FE73E0" w:rsidRDefault="000E0532" w:rsidP="007E23DE">
      <w:pPr>
        <w:pStyle w:val="a6"/>
        <w:ind w:firstLine="600"/>
        <w:jc w:val="both"/>
        <w:rPr>
          <w:sz w:val="24"/>
          <w:szCs w:val="24"/>
        </w:rPr>
      </w:pPr>
    </w:p>
    <w:p w:rsidR="00AB2649" w:rsidRPr="00FE73E0" w:rsidRDefault="00083B67" w:rsidP="00897394">
      <w:pPr>
        <w:pStyle w:val="24"/>
        <w:numPr>
          <w:ilvl w:val="0"/>
          <w:numId w:val="6"/>
        </w:numPr>
        <w:tabs>
          <w:tab w:val="clear" w:pos="-90"/>
          <w:tab w:val="center" w:pos="1170"/>
        </w:tabs>
        <w:rPr>
          <w:b/>
          <w:szCs w:val="24"/>
        </w:rPr>
      </w:pPr>
      <w:r w:rsidRPr="00FE73E0">
        <w:rPr>
          <w:b/>
          <w:szCs w:val="24"/>
        </w:rPr>
        <w:t>Характеристика на площта</w:t>
      </w:r>
    </w:p>
    <w:p w:rsidR="004809F6" w:rsidRPr="00FE73E0" w:rsidRDefault="00083B67" w:rsidP="007E23DE">
      <w:pPr>
        <w:pStyle w:val="24"/>
        <w:tabs>
          <w:tab w:val="clear" w:pos="-90"/>
          <w:tab w:val="center" w:pos="1170"/>
        </w:tabs>
        <w:ind w:firstLine="0"/>
        <w:rPr>
          <w:szCs w:val="24"/>
        </w:rPr>
      </w:pPr>
      <w:r w:rsidRPr="00FE73E0">
        <w:rPr>
          <w:szCs w:val="24"/>
        </w:rPr>
        <w:t xml:space="preserve">           О</w:t>
      </w:r>
      <w:r w:rsidR="005868E2" w:rsidRPr="00FE73E0">
        <w:rPr>
          <w:szCs w:val="24"/>
        </w:rPr>
        <w:t>т общата площ обект на горскостопанския план</w:t>
      </w:r>
      <w:r w:rsidR="007E43AD" w:rsidRPr="00FE73E0">
        <w:rPr>
          <w:szCs w:val="24"/>
        </w:rPr>
        <w:t xml:space="preserve"> – държавна собственост</w:t>
      </w:r>
      <w:r w:rsidR="00E04247" w:rsidRPr="00FE73E0">
        <w:rPr>
          <w:szCs w:val="24"/>
        </w:rPr>
        <w:t xml:space="preserve"> е</w:t>
      </w:r>
      <w:r w:rsidR="0037682A" w:rsidRPr="00FE73E0">
        <w:rPr>
          <w:szCs w:val="24"/>
        </w:rPr>
        <w:t xml:space="preserve"> </w:t>
      </w:r>
      <w:r w:rsidR="005868E2" w:rsidRPr="00FE73E0">
        <w:rPr>
          <w:szCs w:val="24"/>
        </w:rPr>
        <w:t xml:space="preserve">19873,4 </w:t>
      </w:r>
      <w:r w:rsidR="006416AD" w:rsidRPr="00FE73E0">
        <w:rPr>
          <w:szCs w:val="24"/>
        </w:rPr>
        <w:t>ха (</w:t>
      </w:r>
      <w:r w:rsidR="00E2281C" w:rsidRPr="00FE73E0">
        <w:rPr>
          <w:szCs w:val="24"/>
        </w:rPr>
        <w:t>19795</w:t>
      </w:r>
      <w:r w:rsidR="003A336D" w:rsidRPr="00FE73E0">
        <w:rPr>
          <w:szCs w:val="24"/>
        </w:rPr>
        <w:t>,0 горски територии и 78,0</w:t>
      </w:r>
      <w:r w:rsidR="005868E2" w:rsidRPr="00FE73E0">
        <w:rPr>
          <w:szCs w:val="24"/>
        </w:rPr>
        <w:t xml:space="preserve"> ха гори в земеделски територии държавна собственост -</w:t>
      </w:r>
      <w:r w:rsidR="006416AD" w:rsidRPr="00FE73E0">
        <w:rPr>
          <w:szCs w:val="24"/>
        </w:rPr>
        <w:t>1</w:t>
      </w:r>
      <w:r w:rsidR="005868E2" w:rsidRPr="00FE73E0">
        <w:rPr>
          <w:szCs w:val="24"/>
        </w:rPr>
        <w:t>ГФ 2022</w:t>
      </w:r>
      <w:r w:rsidR="00315DFF" w:rsidRPr="00FE73E0">
        <w:rPr>
          <w:szCs w:val="24"/>
        </w:rPr>
        <w:t>г)</w:t>
      </w:r>
      <w:r w:rsidR="005868E2" w:rsidRPr="00FE73E0">
        <w:rPr>
          <w:szCs w:val="24"/>
        </w:rPr>
        <w:t>, от които</w:t>
      </w:r>
      <w:r w:rsidR="007841C7" w:rsidRPr="00FE73E0">
        <w:rPr>
          <w:szCs w:val="24"/>
        </w:rPr>
        <w:t xml:space="preserve"> залесена площ е</w:t>
      </w:r>
      <w:r w:rsidR="003A336D" w:rsidRPr="00FE73E0">
        <w:rPr>
          <w:szCs w:val="24"/>
        </w:rPr>
        <w:t xml:space="preserve"> </w:t>
      </w:r>
      <w:r w:rsidR="00315DFF" w:rsidRPr="00FE73E0">
        <w:rPr>
          <w:szCs w:val="24"/>
        </w:rPr>
        <w:t xml:space="preserve"> </w:t>
      </w:r>
      <w:r w:rsidR="003A336D" w:rsidRPr="00FE73E0">
        <w:rPr>
          <w:szCs w:val="24"/>
        </w:rPr>
        <w:t xml:space="preserve">18667,0 </w:t>
      </w:r>
      <w:r w:rsidR="00315DFF" w:rsidRPr="00FE73E0">
        <w:rPr>
          <w:szCs w:val="24"/>
        </w:rPr>
        <w:t>ха</w:t>
      </w:r>
      <w:r w:rsidR="003D4790" w:rsidRPr="00FE73E0">
        <w:rPr>
          <w:szCs w:val="24"/>
        </w:rPr>
        <w:t>,</w:t>
      </w:r>
      <w:r w:rsidR="003A336D" w:rsidRPr="00FE73E0">
        <w:rPr>
          <w:szCs w:val="24"/>
        </w:rPr>
        <w:t xml:space="preserve"> незалесена дървопроизводителна 112,0 </w:t>
      </w:r>
      <w:r w:rsidR="003D4790" w:rsidRPr="00FE73E0">
        <w:rPr>
          <w:szCs w:val="24"/>
        </w:rPr>
        <w:t>ха</w:t>
      </w:r>
      <w:r w:rsidR="006838DA" w:rsidRPr="00FE73E0">
        <w:rPr>
          <w:szCs w:val="24"/>
        </w:rPr>
        <w:t xml:space="preserve"> </w:t>
      </w:r>
      <w:r w:rsidR="00941BC9" w:rsidRPr="00FE73E0">
        <w:rPr>
          <w:szCs w:val="24"/>
        </w:rPr>
        <w:t xml:space="preserve"> </w:t>
      </w:r>
      <w:r w:rsidR="007E43AD" w:rsidRPr="00FE73E0">
        <w:rPr>
          <w:szCs w:val="24"/>
        </w:rPr>
        <w:t xml:space="preserve">и </w:t>
      </w:r>
      <w:r w:rsidRPr="00FE73E0">
        <w:rPr>
          <w:szCs w:val="24"/>
        </w:rPr>
        <w:t>недървопроизводителна</w:t>
      </w:r>
      <w:r w:rsidR="003A336D" w:rsidRPr="00FE73E0">
        <w:rPr>
          <w:szCs w:val="24"/>
        </w:rPr>
        <w:t xml:space="preserve"> 1094,0</w:t>
      </w:r>
      <w:r w:rsidR="006838DA" w:rsidRPr="00FE73E0">
        <w:rPr>
          <w:szCs w:val="24"/>
        </w:rPr>
        <w:t xml:space="preserve"> х</w:t>
      </w:r>
      <w:r w:rsidR="00E04247" w:rsidRPr="00FE73E0">
        <w:rPr>
          <w:szCs w:val="24"/>
        </w:rPr>
        <w:t>а</w:t>
      </w:r>
    </w:p>
    <w:p w:rsidR="00B76BDF" w:rsidRPr="00FE73E0" w:rsidRDefault="004809F6" w:rsidP="007545D9">
      <w:pPr>
        <w:pStyle w:val="24"/>
        <w:tabs>
          <w:tab w:val="clear" w:pos="-90"/>
          <w:tab w:val="center" w:pos="1170"/>
        </w:tabs>
        <w:ind w:firstLine="0"/>
        <w:rPr>
          <w:szCs w:val="24"/>
        </w:rPr>
      </w:pPr>
      <w:r w:rsidRPr="00FE73E0">
        <w:rPr>
          <w:szCs w:val="24"/>
        </w:rPr>
        <w:t xml:space="preserve">         Площ на държавните горски територии по ф</w:t>
      </w:r>
      <w:r w:rsidR="00083B67" w:rsidRPr="00FE73E0">
        <w:rPr>
          <w:szCs w:val="24"/>
        </w:rPr>
        <w:t>у</w:t>
      </w:r>
      <w:r w:rsidR="002973C2" w:rsidRPr="00FE73E0">
        <w:rPr>
          <w:szCs w:val="24"/>
        </w:rPr>
        <w:t>нкционална</w:t>
      </w:r>
      <w:r w:rsidRPr="00FE73E0">
        <w:rPr>
          <w:szCs w:val="24"/>
        </w:rPr>
        <w:t>та</w:t>
      </w:r>
      <w:r w:rsidR="003B6BDE" w:rsidRPr="00FE73E0">
        <w:rPr>
          <w:szCs w:val="24"/>
        </w:rPr>
        <w:t xml:space="preserve"> им</w:t>
      </w:r>
      <w:r w:rsidR="002973C2" w:rsidRPr="00FE73E0">
        <w:rPr>
          <w:szCs w:val="24"/>
        </w:rPr>
        <w:t xml:space="preserve"> принадлежност </w:t>
      </w:r>
      <w:r w:rsidR="00B76BDF" w:rsidRPr="00FE73E0">
        <w:rPr>
          <w:szCs w:val="24"/>
        </w:rPr>
        <w:t xml:space="preserve">в пълен обхват </w:t>
      </w:r>
      <w:r w:rsidRPr="00FE73E0">
        <w:rPr>
          <w:szCs w:val="24"/>
        </w:rPr>
        <w:t>на всяка категория</w:t>
      </w:r>
      <w:r w:rsidR="006416AD" w:rsidRPr="00FE73E0">
        <w:rPr>
          <w:szCs w:val="24"/>
        </w:rPr>
        <w:t>,</w:t>
      </w:r>
      <w:r w:rsidRPr="00FE73E0">
        <w:rPr>
          <w:szCs w:val="24"/>
        </w:rPr>
        <w:t xml:space="preserve"> </w:t>
      </w:r>
      <w:r w:rsidR="006416AD" w:rsidRPr="00FE73E0">
        <w:rPr>
          <w:szCs w:val="24"/>
        </w:rPr>
        <w:t>определени</w:t>
      </w:r>
      <w:r w:rsidR="00B76BDF" w:rsidRPr="00FE73E0">
        <w:rPr>
          <w:szCs w:val="24"/>
        </w:rPr>
        <w:t xml:space="preserve"> </w:t>
      </w:r>
      <w:r w:rsidR="002C3207" w:rsidRPr="00FE73E0">
        <w:rPr>
          <w:szCs w:val="24"/>
        </w:rPr>
        <w:t xml:space="preserve"> при изработеният горскостопански план</w:t>
      </w:r>
      <w:r w:rsidR="00BC7C78" w:rsidRPr="00FE73E0">
        <w:rPr>
          <w:szCs w:val="24"/>
        </w:rPr>
        <w:t xml:space="preserve"> </w:t>
      </w:r>
      <w:r w:rsidR="002C3207" w:rsidRPr="00FE73E0">
        <w:rPr>
          <w:szCs w:val="24"/>
        </w:rPr>
        <w:t xml:space="preserve"> на база инвентаризацията от </w:t>
      </w:r>
      <w:r w:rsidR="00BC7C78" w:rsidRPr="00FE73E0">
        <w:rPr>
          <w:szCs w:val="24"/>
        </w:rPr>
        <w:t>2014</w:t>
      </w:r>
      <w:r w:rsidR="00B76BDF" w:rsidRPr="00FE73E0">
        <w:rPr>
          <w:szCs w:val="24"/>
        </w:rPr>
        <w:t>/</w:t>
      </w:r>
      <w:r w:rsidR="00BC7C78" w:rsidRPr="00FE73E0">
        <w:rPr>
          <w:szCs w:val="24"/>
        </w:rPr>
        <w:t>2015</w:t>
      </w:r>
      <w:r w:rsidR="001121CE" w:rsidRPr="00FE73E0">
        <w:rPr>
          <w:szCs w:val="24"/>
        </w:rPr>
        <w:t xml:space="preserve"> г </w:t>
      </w:r>
      <w:r w:rsidRPr="00FE73E0">
        <w:rPr>
          <w:szCs w:val="24"/>
        </w:rPr>
        <w:t xml:space="preserve"> и настъпилите през ревизионния период прекатегоризиране </w:t>
      </w:r>
      <w:r w:rsidR="001121CE" w:rsidRPr="00FE73E0">
        <w:rPr>
          <w:szCs w:val="24"/>
        </w:rPr>
        <w:t>е посочено в Табл</w:t>
      </w:r>
      <w:r w:rsidR="008C25C8" w:rsidRPr="00FE73E0">
        <w:rPr>
          <w:szCs w:val="24"/>
        </w:rPr>
        <w:t>ица № 24</w:t>
      </w:r>
    </w:p>
    <w:p w:rsidR="00D65961" w:rsidRPr="00FE73E0" w:rsidRDefault="00B76BDF" w:rsidP="00B76BDF">
      <w:pPr>
        <w:pStyle w:val="24"/>
        <w:tabs>
          <w:tab w:val="clear" w:pos="-90"/>
          <w:tab w:val="center" w:pos="1170"/>
        </w:tabs>
        <w:ind w:firstLine="0"/>
        <w:jc w:val="center"/>
        <w:rPr>
          <w:szCs w:val="24"/>
        </w:rPr>
      </w:pPr>
      <w:r w:rsidRPr="00FE73E0">
        <w:rPr>
          <w:szCs w:val="24"/>
        </w:rPr>
        <w:t xml:space="preserve">Таблица </w:t>
      </w:r>
      <w:r w:rsidR="008C25C8" w:rsidRPr="00FE73E0">
        <w:rPr>
          <w:szCs w:val="24"/>
        </w:rPr>
        <w:t>№ 24</w:t>
      </w:r>
    </w:p>
    <w:p w:rsidR="00BC7C78" w:rsidRPr="00FE73E0" w:rsidRDefault="00BC7C78" w:rsidP="00B76BDF">
      <w:pPr>
        <w:pStyle w:val="24"/>
        <w:tabs>
          <w:tab w:val="clear" w:pos="-90"/>
          <w:tab w:val="center" w:pos="1170"/>
        </w:tabs>
        <w:ind w:firstLine="0"/>
        <w:jc w:val="center"/>
        <w:rPr>
          <w:szCs w:val="24"/>
        </w:rPr>
      </w:pPr>
    </w:p>
    <w:p w:rsidR="00BC7C78" w:rsidRPr="00FE73E0" w:rsidRDefault="002425C9" w:rsidP="00BC7C78">
      <w:pPr>
        <w:pStyle w:val="24"/>
        <w:tabs>
          <w:tab w:val="clear" w:pos="-90"/>
          <w:tab w:val="center" w:pos="1170"/>
        </w:tabs>
        <w:ind w:firstLine="0"/>
        <w:rPr>
          <w:szCs w:val="24"/>
        </w:rPr>
      </w:pPr>
      <w:r w:rsidRPr="00FE73E0">
        <w:rPr>
          <w:szCs w:val="24"/>
        </w:rPr>
        <w:tab/>
      </w:r>
      <w:r w:rsidRPr="00FE73E0">
        <w:rPr>
          <w:szCs w:val="24"/>
        </w:rPr>
        <w:tab/>
        <w:t>За р</w:t>
      </w:r>
      <w:r w:rsidR="0031636C" w:rsidRPr="00FE73E0">
        <w:rPr>
          <w:szCs w:val="24"/>
        </w:rPr>
        <w:t>азпределение на площта по функционална принадлежност на подотделите по водеща функция и в пълен обхват за всяка категория</w:t>
      </w:r>
    </w:p>
    <w:tbl>
      <w:tblPr>
        <w:tblStyle w:val="ac"/>
        <w:tblpPr w:leftFromText="180" w:rightFromText="180" w:vertAnchor="page" w:horzAnchor="margin" w:tblpXSpec="right" w:tblpY="11850"/>
        <w:tblW w:w="0" w:type="auto"/>
        <w:tblLook w:val="04A0" w:firstRow="1" w:lastRow="0" w:firstColumn="1" w:lastColumn="0" w:noHBand="0" w:noVBand="1"/>
      </w:tblPr>
      <w:tblGrid>
        <w:gridCol w:w="4531"/>
        <w:gridCol w:w="1418"/>
        <w:gridCol w:w="666"/>
        <w:gridCol w:w="1134"/>
        <w:gridCol w:w="1091"/>
      </w:tblGrid>
      <w:tr w:rsidR="005868E2" w:rsidRPr="00FE73E0" w:rsidTr="005868E2">
        <w:tc>
          <w:tcPr>
            <w:tcW w:w="4531" w:type="dxa"/>
          </w:tcPr>
          <w:p w:rsidR="005868E2" w:rsidRPr="00FE73E0" w:rsidRDefault="005868E2" w:rsidP="005868E2">
            <w:pPr>
              <w:rPr>
                <w:lang w:val="bg-BG"/>
              </w:rPr>
            </w:pPr>
            <w:r w:rsidRPr="00FE73E0">
              <w:rPr>
                <w:lang w:val="bg-BG"/>
              </w:rPr>
              <w:t>Група гори по функционална група</w:t>
            </w:r>
          </w:p>
        </w:tc>
        <w:tc>
          <w:tcPr>
            <w:tcW w:w="1418" w:type="dxa"/>
          </w:tcPr>
          <w:p w:rsidR="005868E2" w:rsidRPr="00FE73E0" w:rsidRDefault="005868E2" w:rsidP="005868E2">
            <w:pPr>
              <w:jc w:val="center"/>
              <w:rPr>
                <w:lang w:val="bg-BG"/>
              </w:rPr>
            </w:pPr>
            <w:r w:rsidRPr="00FE73E0">
              <w:rPr>
                <w:lang w:val="bg-BG"/>
              </w:rPr>
              <w:t xml:space="preserve">Водеща </w:t>
            </w:r>
            <w:proofErr w:type="spellStart"/>
            <w:r w:rsidRPr="00FE73E0">
              <w:rPr>
                <w:lang w:val="bg-BG"/>
              </w:rPr>
              <w:t>функц</w:t>
            </w:r>
            <w:proofErr w:type="spellEnd"/>
            <w:r w:rsidRPr="00FE73E0">
              <w:rPr>
                <w:lang w:val="bg-BG"/>
              </w:rPr>
              <w:t>. група</w:t>
            </w:r>
          </w:p>
          <w:p w:rsidR="005868E2" w:rsidRPr="00FE73E0" w:rsidRDefault="005868E2" w:rsidP="005868E2">
            <w:pPr>
              <w:jc w:val="center"/>
              <w:rPr>
                <w:lang w:val="bg-BG"/>
              </w:rPr>
            </w:pPr>
            <w:r w:rsidRPr="00FE73E0">
              <w:rPr>
                <w:lang w:val="bg-BG"/>
              </w:rPr>
              <w:t>ха</w:t>
            </w:r>
          </w:p>
        </w:tc>
        <w:tc>
          <w:tcPr>
            <w:tcW w:w="666" w:type="dxa"/>
          </w:tcPr>
          <w:p w:rsidR="005868E2" w:rsidRPr="00FE73E0" w:rsidRDefault="005868E2" w:rsidP="005868E2">
            <w:pPr>
              <w:jc w:val="center"/>
              <w:rPr>
                <w:lang w:val="bg-BG"/>
              </w:rPr>
            </w:pPr>
          </w:p>
          <w:p w:rsidR="005868E2" w:rsidRPr="00FE73E0" w:rsidRDefault="005868E2" w:rsidP="005868E2">
            <w:pPr>
              <w:jc w:val="center"/>
              <w:rPr>
                <w:lang w:val="bg-BG"/>
              </w:rPr>
            </w:pPr>
            <w:r w:rsidRPr="00FE73E0">
              <w:rPr>
                <w:lang w:val="bg-BG"/>
              </w:rPr>
              <w:t>%</w:t>
            </w:r>
          </w:p>
        </w:tc>
        <w:tc>
          <w:tcPr>
            <w:tcW w:w="1134" w:type="dxa"/>
          </w:tcPr>
          <w:p w:rsidR="005868E2" w:rsidRPr="00FE73E0" w:rsidRDefault="005868E2" w:rsidP="005868E2">
            <w:pPr>
              <w:jc w:val="center"/>
              <w:rPr>
                <w:lang w:val="bg-BG"/>
              </w:rPr>
            </w:pPr>
            <w:r w:rsidRPr="00FE73E0">
              <w:rPr>
                <w:lang w:val="bg-BG"/>
              </w:rPr>
              <w:t>В др. категория</w:t>
            </w:r>
          </w:p>
          <w:p w:rsidR="005868E2" w:rsidRPr="00FE73E0" w:rsidRDefault="005868E2" w:rsidP="005868E2">
            <w:pPr>
              <w:jc w:val="center"/>
              <w:rPr>
                <w:lang w:val="bg-BG"/>
              </w:rPr>
            </w:pPr>
            <w:r w:rsidRPr="00FE73E0">
              <w:rPr>
                <w:lang w:val="bg-BG"/>
              </w:rPr>
              <w:t>ха</w:t>
            </w:r>
          </w:p>
        </w:tc>
        <w:tc>
          <w:tcPr>
            <w:tcW w:w="1091" w:type="dxa"/>
          </w:tcPr>
          <w:p w:rsidR="005868E2" w:rsidRPr="00FE73E0" w:rsidRDefault="005868E2" w:rsidP="005868E2">
            <w:pPr>
              <w:jc w:val="center"/>
              <w:rPr>
                <w:lang w:val="bg-BG"/>
              </w:rPr>
            </w:pPr>
            <w:r w:rsidRPr="00FE73E0">
              <w:rPr>
                <w:lang w:val="bg-BG"/>
              </w:rPr>
              <w:t>ОБЩО</w:t>
            </w:r>
          </w:p>
          <w:p w:rsidR="005868E2" w:rsidRPr="00FE73E0" w:rsidRDefault="005868E2" w:rsidP="005868E2">
            <w:pPr>
              <w:jc w:val="center"/>
              <w:rPr>
                <w:lang w:val="bg-BG"/>
              </w:rPr>
            </w:pPr>
          </w:p>
          <w:p w:rsidR="005868E2" w:rsidRPr="00FE73E0" w:rsidRDefault="005868E2" w:rsidP="005868E2">
            <w:pPr>
              <w:jc w:val="center"/>
              <w:rPr>
                <w:lang w:val="bg-BG"/>
              </w:rPr>
            </w:pPr>
            <w:r w:rsidRPr="00FE73E0">
              <w:rPr>
                <w:lang w:val="bg-BG"/>
              </w:rPr>
              <w:t>ха</w:t>
            </w:r>
          </w:p>
        </w:tc>
      </w:tr>
      <w:tr w:rsidR="005868E2" w:rsidRPr="00FE73E0" w:rsidTr="005868E2">
        <w:tc>
          <w:tcPr>
            <w:tcW w:w="4531" w:type="dxa"/>
          </w:tcPr>
          <w:p w:rsidR="005868E2" w:rsidRPr="00FE73E0" w:rsidRDefault="005868E2" w:rsidP="005868E2">
            <w:pPr>
              <w:jc w:val="both"/>
              <w:rPr>
                <w:b/>
                <w:lang w:val="bg-BG"/>
              </w:rPr>
            </w:pPr>
            <w:r w:rsidRPr="00FE73E0">
              <w:rPr>
                <w:b/>
                <w:lang w:val="bg-BG"/>
              </w:rPr>
              <w:t>1. Защитни горски територии</w:t>
            </w:r>
          </w:p>
        </w:tc>
        <w:tc>
          <w:tcPr>
            <w:tcW w:w="1418" w:type="dxa"/>
          </w:tcPr>
          <w:p w:rsidR="005868E2" w:rsidRPr="00FE73E0" w:rsidRDefault="005868E2" w:rsidP="005868E2">
            <w:pPr>
              <w:jc w:val="center"/>
              <w:rPr>
                <w:b/>
                <w:lang w:val="bg-BG"/>
              </w:rPr>
            </w:pPr>
            <w:r w:rsidRPr="00FE73E0">
              <w:rPr>
                <w:b/>
                <w:lang w:val="bg-BG"/>
              </w:rPr>
              <w:t>606,5</w:t>
            </w:r>
          </w:p>
        </w:tc>
        <w:tc>
          <w:tcPr>
            <w:tcW w:w="666" w:type="dxa"/>
          </w:tcPr>
          <w:p w:rsidR="005868E2" w:rsidRPr="00FE73E0" w:rsidRDefault="005868E2" w:rsidP="005868E2">
            <w:pPr>
              <w:rPr>
                <w:b/>
                <w:lang w:val="bg-BG"/>
              </w:rPr>
            </w:pPr>
            <w:r w:rsidRPr="00FE73E0">
              <w:rPr>
                <w:b/>
                <w:lang w:val="bg-BG"/>
              </w:rPr>
              <w:t>3,1</w:t>
            </w:r>
          </w:p>
        </w:tc>
        <w:tc>
          <w:tcPr>
            <w:tcW w:w="1134" w:type="dxa"/>
          </w:tcPr>
          <w:p w:rsidR="005868E2" w:rsidRPr="00FE73E0" w:rsidRDefault="00463A21" w:rsidP="005868E2">
            <w:pPr>
              <w:jc w:val="center"/>
              <w:rPr>
                <w:b/>
                <w:lang w:val="bg-BG"/>
              </w:rPr>
            </w:pPr>
            <w:r w:rsidRPr="00FE73E0">
              <w:rPr>
                <w:b/>
                <w:lang w:val="bg-BG"/>
              </w:rPr>
              <w:t>1351,5</w:t>
            </w:r>
          </w:p>
        </w:tc>
        <w:tc>
          <w:tcPr>
            <w:tcW w:w="1091" w:type="dxa"/>
          </w:tcPr>
          <w:p w:rsidR="005868E2" w:rsidRPr="00FE73E0" w:rsidRDefault="005868E2" w:rsidP="005868E2">
            <w:pPr>
              <w:jc w:val="center"/>
              <w:rPr>
                <w:b/>
                <w:lang w:val="bg-BG"/>
              </w:rPr>
            </w:pPr>
            <w:r w:rsidRPr="00FE73E0">
              <w:rPr>
                <w:b/>
                <w:lang w:val="bg-BG"/>
              </w:rPr>
              <w:t>1958,0</w:t>
            </w:r>
          </w:p>
        </w:tc>
      </w:tr>
      <w:tr w:rsidR="005868E2" w:rsidRPr="00FE73E0" w:rsidTr="005868E2">
        <w:tc>
          <w:tcPr>
            <w:tcW w:w="4531" w:type="dxa"/>
          </w:tcPr>
          <w:p w:rsidR="005868E2" w:rsidRPr="00FE73E0" w:rsidRDefault="005868E2" w:rsidP="005868E2">
            <w:pPr>
              <w:pStyle w:val="af8"/>
              <w:numPr>
                <w:ilvl w:val="0"/>
                <w:numId w:val="28"/>
              </w:numPr>
              <w:jc w:val="both"/>
              <w:rPr>
                <w:b/>
                <w:lang w:val="bg-BG"/>
              </w:rPr>
            </w:pPr>
            <w:r w:rsidRPr="00FE73E0">
              <w:rPr>
                <w:b/>
                <w:lang w:val="bg-BG"/>
              </w:rPr>
              <w:t>За защита на почвите</w:t>
            </w:r>
          </w:p>
        </w:tc>
        <w:tc>
          <w:tcPr>
            <w:tcW w:w="1418" w:type="dxa"/>
          </w:tcPr>
          <w:p w:rsidR="005868E2" w:rsidRPr="00FE73E0" w:rsidRDefault="005868E2" w:rsidP="005868E2">
            <w:pPr>
              <w:jc w:val="center"/>
              <w:rPr>
                <w:b/>
                <w:lang w:val="bg-BG"/>
              </w:rPr>
            </w:pPr>
            <w:r w:rsidRPr="00FE73E0">
              <w:rPr>
                <w:b/>
                <w:lang w:val="bg-BG"/>
              </w:rPr>
              <w:t>595,1</w:t>
            </w:r>
          </w:p>
        </w:tc>
        <w:tc>
          <w:tcPr>
            <w:tcW w:w="666" w:type="dxa"/>
          </w:tcPr>
          <w:p w:rsidR="005868E2" w:rsidRPr="00FE73E0" w:rsidRDefault="005868E2" w:rsidP="005868E2">
            <w:pPr>
              <w:jc w:val="center"/>
              <w:rPr>
                <w:b/>
                <w:lang w:val="bg-BG"/>
              </w:rPr>
            </w:pPr>
            <w:r w:rsidRPr="00FE73E0">
              <w:rPr>
                <w:b/>
                <w:lang w:val="bg-BG"/>
              </w:rPr>
              <w:t>3,0</w:t>
            </w:r>
          </w:p>
        </w:tc>
        <w:tc>
          <w:tcPr>
            <w:tcW w:w="1134" w:type="dxa"/>
          </w:tcPr>
          <w:p w:rsidR="005868E2" w:rsidRPr="00FE73E0" w:rsidRDefault="005868E2" w:rsidP="005868E2">
            <w:pPr>
              <w:jc w:val="center"/>
              <w:rPr>
                <w:b/>
                <w:lang w:val="bg-BG"/>
              </w:rPr>
            </w:pPr>
            <w:r w:rsidRPr="00FE73E0">
              <w:rPr>
                <w:b/>
                <w:lang w:val="bg-BG"/>
              </w:rPr>
              <w:t>1265,5</w:t>
            </w:r>
          </w:p>
        </w:tc>
        <w:tc>
          <w:tcPr>
            <w:tcW w:w="1091" w:type="dxa"/>
          </w:tcPr>
          <w:p w:rsidR="005868E2" w:rsidRPr="00FE73E0" w:rsidRDefault="005868E2" w:rsidP="005868E2">
            <w:pPr>
              <w:jc w:val="center"/>
              <w:rPr>
                <w:b/>
                <w:lang w:val="bg-BG"/>
              </w:rPr>
            </w:pPr>
            <w:r w:rsidRPr="00FE73E0">
              <w:rPr>
                <w:b/>
                <w:lang w:val="bg-BG"/>
              </w:rPr>
              <w:t>1860,6</w:t>
            </w:r>
          </w:p>
        </w:tc>
      </w:tr>
      <w:tr w:rsidR="005868E2" w:rsidRPr="00FE73E0" w:rsidTr="005868E2">
        <w:tc>
          <w:tcPr>
            <w:tcW w:w="4531" w:type="dxa"/>
          </w:tcPr>
          <w:p w:rsidR="005868E2" w:rsidRPr="00FE73E0" w:rsidRDefault="005868E2" w:rsidP="005868E2">
            <w:pPr>
              <w:pStyle w:val="af8"/>
              <w:numPr>
                <w:ilvl w:val="1"/>
                <w:numId w:val="28"/>
              </w:numPr>
              <w:jc w:val="both"/>
              <w:rPr>
                <w:i/>
                <w:lang w:val="bg-BG"/>
              </w:rPr>
            </w:pPr>
            <w:r w:rsidRPr="00FE73E0">
              <w:rPr>
                <w:i/>
                <w:lang w:val="bg-BG"/>
              </w:rPr>
              <w:t>Лесонепригодни площи</w:t>
            </w:r>
          </w:p>
        </w:tc>
        <w:tc>
          <w:tcPr>
            <w:tcW w:w="1418" w:type="dxa"/>
          </w:tcPr>
          <w:p w:rsidR="005868E2" w:rsidRPr="00FE73E0" w:rsidRDefault="005868E2" w:rsidP="005868E2">
            <w:pPr>
              <w:jc w:val="center"/>
              <w:rPr>
                <w:i/>
                <w:lang w:val="bg-BG"/>
              </w:rPr>
            </w:pPr>
            <w:r w:rsidRPr="00FE73E0">
              <w:rPr>
                <w:i/>
                <w:lang w:val="bg-BG"/>
              </w:rPr>
              <w:t>0</w:t>
            </w:r>
          </w:p>
        </w:tc>
        <w:tc>
          <w:tcPr>
            <w:tcW w:w="666" w:type="dxa"/>
          </w:tcPr>
          <w:p w:rsidR="005868E2" w:rsidRPr="00FE73E0" w:rsidRDefault="005868E2" w:rsidP="005868E2">
            <w:pPr>
              <w:jc w:val="center"/>
              <w:rPr>
                <w:i/>
                <w:lang w:val="bg-BG"/>
              </w:rPr>
            </w:pPr>
            <w:r w:rsidRPr="00FE73E0">
              <w:rPr>
                <w:i/>
                <w:lang w:val="bg-BG"/>
              </w:rPr>
              <w:t>0</w:t>
            </w:r>
          </w:p>
        </w:tc>
        <w:tc>
          <w:tcPr>
            <w:tcW w:w="1134" w:type="dxa"/>
          </w:tcPr>
          <w:p w:rsidR="005868E2" w:rsidRPr="00FE73E0" w:rsidRDefault="005868E2" w:rsidP="005868E2">
            <w:pPr>
              <w:jc w:val="center"/>
              <w:rPr>
                <w:i/>
                <w:lang w:val="bg-BG"/>
              </w:rPr>
            </w:pPr>
            <w:r w:rsidRPr="00FE73E0">
              <w:rPr>
                <w:i/>
                <w:lang w:val="bg-BG"/>
              </w:rPr>
              <w:t>15,9</w:t>
            </w:r>
          </w:p>
        </w:tc>
        <w:tc>
          <w:tcPr>
            <w:tcW w:w="1091" w:type="dxa"/>
          </w:tcPr>
          <w:p w:rsidR="005868E2" w:rsidRPr="00FE73E0" w:rsidRDefault="005868E2" w:rsidP="005868E2">
            <w:pPr>
              <w:jc w:val="center"/>
              <w:rPr>
                <w:i/>
                <w:lang w:val="bg-BG"/>
              </w:rPr>
            </w:pPr>
            <w:r w:rsidRPr="00FE73E0">
              <w:rPr>
                <w:i/>
                <w:lang w:val="bg-BG"/>
              </w:rPr>
              <w:t>15,9</w:t>
            </w:r>
          </w:p>
        </w:tc>
      </w:tr>
      <w:tr w:rsidR="005868E2" w:rsidRPr="00FE73E0" w:rsidTr="005868E2">
        <w:tc>
          <w:tcPr>
            <w:tcW w:w="4531" w:type="dxa"/>
          </w:tcPr>
          <w:p w:rsidR="005868E2" w:rsidRPr="00FE73E0" w:rsidRDefault="005868E2" w:rsidP="005868E2">
            <w:pPr>
              <w:pStyle w:val="af8"/>
              <w:numPr>
                <w:ilvl w:val="1"/>
                <w:numId w:val="28"/>
              </w:numPr>
              <w:jc w:val="both"/>
              <w:rPr>
                <w:i/>
                <w:lang w:val="bg-BG"/>
              </w:rPr>
            </w:pPr>
            <w:r w:rsidRPr="00FE73E0">
              <w:rPr>
                <w:i/>
                <w:lang w:val="bg-BG"/>
              </w:rPr>
              <w:t>Държавни горски пояси</w:t>
            </w:r>
          </w:p>
        </w:tc>
        <w:tc>
          <w:tcPr>
            <w:tcW w:w="1418" w:type="dxa"/>
          </w:tcPr>
          <w:p w:rsidR="005868E2" w:rsidRPr="00FE73E0" w:rsidRDefault="005868E2" w:rsidP="005868E2">
            <w:pPr>
              <w:jc w:val="center"/>
              <w:rPr>
                <w:i/>
                <w:lang w:val="bg-BG"/>
              </w:rPr>
            </w:pPr>
            <w:r w:rsidRPr="00FE73E0">
              <w:rPr>
                <w:i/>
                <w:lang w:val="bg-BG"/>
              </w:rPr>
              <w:t>299,8</w:t>
            </w:r>
          </w:p>
        </w:tc>
        <w:tc>
          <w:tcPr>
            <w:tcW w:w="666" w:type="dxa"/>
          </w:tcPr>
          <w:p w:rsidR="005868E2" w:rsidRPr="00FE73E0" w:rsidRDefault="005868E2" w:rsidP="005868E2">
            <w:pPr>
              <w:jc w:val="center"/>
              <w:rPr>
                <w:i/>
                <w:lang w:val="bg-BG"/>
              </w:rPr>
            </w:pPr>
            <w:r w:rsidRPr="00FE73E0">
              <w:rPr>
                <w:i/>
                <w:lang w:val="bg-BG"/>
              </w:rPr>
              <w:t>1,5</w:t>
            </w:r>
          </w:p>
        </w:tc>
        <w:tc>
          <w:tcPr>
            <w:tcW w:w="1134" w:type="dxa"/>
          </w:tcPr>
          <w:p w:rsidR="005868E2" w:rsidRPr="00FE73E0" w:rsidRDefault="005868E2" w:rsidP="005868E2">
            <w:pPr>
              <w:jc w:val="center"/>
              <w:rPr>
                <w:i/>
                <w:lang w:val="bg-BG"/>
              </w:rPr>
            </w:pPr>
            <w:r w:rsidRPr="00FE73E0">
              <w:rPr>
                <w:i/>
                <w:lang w:val="bg-BG"/>
              </w:rPr>
              <w:t>1245,1</w:t>
            </w:r>
          </w:p>
        </w:tc>
        <w:tc>
          <w:tcPr>
            <w:tcW w:w="1091" w:type="dxa"/>
          </w:tcPr>
          <w:p w:rsidR="005868E2" w:rsidRPr="00FE73E0" w:rsidRDefault="005868E2" w:rsidP="005868E2">
            <w:pPr>
              <w:jc w:val="center"/>
              <w:rPr>
                <w:i/>
                <w:lang w:val="bg-BG"/>
              </w:rPr>
            </w:pPr>
            <w:r w:rsidRPr="00FE73E0">
              <w:rPr>
                <w:i/>
                <w:lang w:val="bg-BG"/>
              </w:rPr>
              <w:t>1544,9</w:t>
            </w:r>
          </w:p>
        </w:tc>
      </w:tr>
      <w:tr w:rsidR="005868E2" w:rsidRPr="00FE73E0" w:rsidTr="005868E2">
        <w:tc>
          <w:tcPr>
            <w:tcW w:w="4531" w:type="dxa"/>
          </w:tcPr>
          <w:p w:rsidR="005868E2" w:rsidRPr="00FE73E0" w:rsidRDefault="005868E2" w:rsidP="005868E2">
            <w:pPr>
              <w:pStyle w:val="af8"/>
              <w:numPr>
                <w:ilvl w:val="1"/>
                <w:numId w:val="28"/>
              </w:numPr>
              <w:jc w:val="both"/>
              <w:rPr>
                <w:i/>
                <w:lang w:val="bg-BG"/>
              </w:rPr>
            </w:pPr>
            <w:r w:rsidRPr="00FE73E0">
              <w:rPr>
                <w:i/>
                <w:lang w:val="bg-BG"/>
              </w:rPr>
              <w:t>Полезащитни пояси</w:t>
            </w:r>
          </w:p>
        </w:tc>
        <w:tc>
          <w:tcPr>
            <w:tcW w:w="1418" w:type="dxa"/>
          </w:tcPr>
          <w:p w:rsidR="005868E2" w:rsidRPr="00FE73E0" w:rsidRDefault="005868E2" w:rsidP="005868E2">
            <w:pPr>
              <w:jc w:val="center"/>
              <w:rPr>
                <w:i/>
                <w:lang w:val="bg-BG"/>
              </w:rPr>
            </w:pPr>
            <w:r w:rsidRPr="00FE73E0">
              <w:rPr>
                <w:i/>
                <w:lang w:val="bg-BG"/>
              </w:rPr>
              <w:t>295,3</w:t>
            </w:r>
          </w:p>
        </w:tc>
        <w:tc>
          <w:tcPr>
            <w:tcW w:w="666" w:type="dxa"/>
          </w:tcPr>
          <w:p w:rsidR="005868E2" w:rsidRPr="00FE73E0" w:rsidRDefault="005868E2" w:rsidP="005868E2">
            <w:pPr>
              <w:jc w:val="center"/>
              <w:rPr>
                <w:i/>
                <w:lang w:val="bg-BG"/>
              </w:rPr>
            </w:pPr>
            <w:r w:rsidRPr="00FE73E0">
              <w:rPr>
                <w:i/>
                <w:lang w:val="bg-BG"/>
              </w:rPr>
              <w:t>1,5</w:t>
            </w:r>
          </w:p>
        </w:tc>
        <w:tc>
          <w:tcPr>
            <w:tcW w:w="1134" w:type="dxa"/>
          </w:tcPr>
          <w:p w:rsidR="005868E2" w:rsidRPr="00FE73E0" w:rsidRDefault="005868E2" w:rsidP="005868E2">
            <w:pPr>
              <w:jc w:val="center"/>
              <w:rPr>
                <w:i/>
                <w:lang w:val="bg-BG"/>
              </w:rPr>
            </w:pPr>
            <w:r w:rsidRPr="00FE73E0">
              <w:rPr>
                <w:i/>
                <w:lang w:val="bg-BG"/>
              </w:rPr>
              <w:t>0</w:t>
            </w:r>
          </w:p>
        </w:tc>
        <w:tc>
          <w:tcPr>
            <w:tcW w:w="1091" w:type="dxa"/>
          </w:tcPr>
          <w:p w:rsidR="005868E2" w:rsidRPr="00FE73E0" w:rsidRDefault="005868E2" w:rsidP="005868E2">
            <w:pPr>
              <w:jc w:val="center"/>
              <w:rPr>
                <w:i/>
                <w:lang w:val="bg-BG"/>
              </w:rPr>
            </w:pPr>
            <w:r w:rsidRPr="00FE73E0">
              <w:rPr>
                <w:i/>
                <w:lang w:val="bg-BG"/>
              </w:rPr>
              <w:t>295,3</w:t>
            </w:r>
          </w:p>
        </w:tc>
      </w:tr>
      <w:tr w:rsidR="005868E2" w:rsidRPr="00FE73E0" w:rsidTr="005868E2">
        <w:tc>
          <w:tcPr>
            <w:tcW w:w="4531" w:type="dxa"/>
          </w:tcPr>
          <w:p w:rsidR="005868E2" w:rsidRPr="00FE73E0" w:rsidRDefault="005868E2" w:rsidP="005868E2">
            <w:pPr>
              <w:pStyle w:val="af8"/>
              <w:numPr>
                <w:ilvl w:val="1"/>
                <w:numId w:val="28"/>
              </w:numPr>
              <w:jc w:val="both"/>
              <w:rPr>
                <w:i/>
                <w:lang w:val="bg-BG"/>
              </w:rPr>
            </w:pPr>
            <w:r w:rsidRPr="00FE73E0">
              <w:rPr>
                <w:i/>
                <w:lang w:val="bg-BG"/>
              </w:rPr>
              <w:t>Ерозирани земи</w:t>
            </w:r>
          </w:p>
        </w:tc>
        <w:tc>
          <w:tcPr>
            <w:tcW w:w="1418" w:type="dxa"/>
          </w:tcPr>
          <w:p w:rsidR="005868E2" w:rsidRPr="00FE73E0" w:rsidRDefault="005868E2" w:rsidP="005868E2">
            <w:pPr>
              <w:jc w:val="center"/>
              <w:rPr>
                <w:i/>
                <w:lang w:val="bg-BG"/>
              </w:rPr>
            </w:pPr>
            <w:r w:rsidRPr="00FE73E0">
              <w:rPr>
                <w:i/>
                <w:lang w:val="bg-BG"/>
              </w:rPr>
              <w:t>0</w:t>
            </w:r>
          </w:p>
        </w:tc>
        <w:tc>
          <w:tcPr>
            <w:tcW w:w="666" w:type="dxa"/>
          </w:tcPr>
          <w:p w:rsidR="005868E2" w:rsidRPr="00FE73E0" w:rsidRDefault="005868E2" w:rsidP="005868E2">
            <w:pPr>
              <w:jc w:val="center"/>
              <w:rPr>
                <w:i/>
                <w:lang w:val="bg-BG"/>
              </w:rPr>
            </w:pPr>
            <w:r w:rsidRPr="00FE73E0">
              <w:rPr>
                <w:i/>
                <w:lang w:val="bg-BG"/>
              </w:rPr>
              <w:t>0</w:t>
            </w:r>
          </w:p>
        </w:tc>
        <w:tc>
          <w:tcPr>
            <w:tcW w:w="1134" w:type="dxa"/>
          </w:tcPr>
          <w:p w:rsidR="005868E2" w:rsidRPr="00FE73E0" w:rsidRDefault="005868E2" w:rsidP="005868E2">
            <w:pPr>
              <w:jc w:val="center"/>
              <w:rPr>
                <w:i/>
                <w:lang w:val="bg-BG"/>
              </w:rPr>
            </w:pPr>
            <w:r w:rsidRPr="00FE73E0">
              <w:rPr>
                <w:i/>
                <w:lang w:val="bg-BG"/>
              </w:rPr>
              <w:t>4,5</w:t>
            </w:r>
          </w:p>
        </w:tc>
        <w:tc>
          <w:tcPr>
            <w:tcW w:w="1091" w:type="dxa"/>
          </w:tcPr>
          <w:p w:rsidR="005868E2" w:rsidRPr="00FE73E0" w:rsidRDefault="005868E2" w:rsidP="005868E2">
            <w:pPr>
              <w:jc w:val="center"/>
              <w:rPr>
                <w:i/>
                <w:lang w:val="bg-BG"/>
              </w:rPr>
            </w:pPr>
            <w:r w:rsidRPr="00FE73E0">
              <w:rPr>
                <w:i/>
                <w:lang w:val="bg-BG"/>
              </w:rPr>
              <w:t>4,5</w:t>
            </w:r>
          </w:p>
        </w:tc>
      </w:tr>
      <w:tr w:rsidR="005868E2" w:rsidRPr="00FE73E0" w:rsidTr="005868E2">
        <w:tc>
          <w:tcPr>
            <w:tcW w:w="4531" w:type="dxa"/>
          </w:tcPr>
          <w:p w:rsidR="005868E2" w:rsidRPr="00FE73E0" w:rsidRDefault="005868E2" w:rsidP="005868E2">
            <w:pPr>
              <w:jc w:val="both"/>
              <w:rPr>
                <w:b/>
                <w:lang w:val="bg-BG"/>
              </w:rPr>
            </w:pPr>
            <w:r w:rsidRPr="00FE73E0">
              <w:rPr>
                <w:b/>
                <w:lang w:val="bg-BG"/>
              </w:rPr>
              <w:t>2.Горски територии за защита на сгради и обекти от техническата инфраструктура</w:t>
            </w:r>
          </w:p>
        </w:tc>
        <w:tc>
          <w:tcPr>
            <w:tcW w:w="1418" w:type="dxa"/>
          </w:tcPr>
          <w:p w:rsidR="005868E2" w:rsidRPr="00FE73E0" w:rsidRDefault="005868E2" w:rsidP="005868E2">
            <w:pPr>
              <w:jc w:val="center"/>
              <w:rPr>
                <w:b/>
                <w:lang w:val="bg-BG"/>
              </w:rPr>
            </w:pPr>
          </w:p>
          <w:p w:rsidR="005868E2" w:rsidRPr="00FE73E0" w:rsidRDefault="005868E2" w:rsidP="005868E2">
            <w:pPr>
              <w:jc w:val="center"/>
              <w:rPr>
                <w:b/>
                <w:lang w:val="bg-BG"/>
              </w:rPr>
            </w:pPr>
            <w:r w:rsidRPr="00FE73E0">
              <w:rPr>
                <w:b/>
                <w:lang w:val="bg-BG"/>
              </w:rPr>
              <w:t>11,4</w:t>
            </w:r>
          </w:p>
        </w:tc>
        <w:tc>
          <w:tcPr>
            <w:tcW w:w="666" w:type="dxa"/>
          </w:tcPr>
          <w:p w:rsidR="005868E2" w:rsidRPr="00FE73E0" w:rsidRDefault="005868E2" w:rsidP="005868E2">
            <w:pPr>
              <w:jc w:val="center"/>
              <w:rPr>
                <w:b/>
                <w:lang w:val="bg-BG"/>
              </w:rPr>
            </w:pPr>
          </w:p>
          <w:p w:rsidR="005868E2" w:rsidRPr="00FE73E0" w:rsidRDefault="005868E2" w:rsidP="005868E2">
            <w:pPr>
              <w:jc w:val="center"/>
              <w:rPr>
                <w:b/>
                <w:lang w:val="bg-BG"/>
              </w:rPr>
            </w:pPr>
            <w:r w:rsidRPr="00FE73E0">
              <w:rPr>
                <w:b/>
                <w:lang w:val="bg-BG"/>
              </w:rPr>
              <w:t>0,1</w:t>
            </w:r>
          </w:p>
        </w:tc>
        <w:tc>
          <w:tcPr>
            <w:tcW w:w="1134" w:type="dxa"/>
          </w:tcPr>
          <w:p w:rsidR="005868E2" w:rsidRPr="00FE73E0" w:rsidRDefault="005868E2" w:rsidP="005868E2">
            <w:pPr>
              <w:jc w:val="center"/>
              <w:rPr>
                <w:b/>
                <w:lang w:val="bg-BG"/>
              </w:rPr>
            </w:pPr>
          </w:p>
          <w:p w:rsidR="005868E2" w:rsidRPr="00FE73E0" w:rsidRDefault="00463A21" w:rsidP="005868E2">
            <w:pPr>
              <w:jc w:val="center"/>
              <w:rPr>
                <w:b/>
                <w:lang w:val="bg-BG"/>
              </w:rPr>
            </w:pPr>
            <w:r w:rsidRPr="00FE73E0">
              <w:rPr>
                <w:b/>
                <w:lang w:val="bg-BG"/>
              </w:rPr>
              <w:t>86,0</w:t>
            </w:r>
          </w:p>
        </w:tc>
        <w:tc>
          <w:tcPr>
            <w:tcW w:w="1091" w:type="dxa"/>
          </w:tcPr>
          <w:p w:rsidR="005868E2" w:rsidRPr="00FE73E0" w:rsidRDefault="005868E2" w:rsidP="005868E2">
            <w:pPr>
              <w:jc w:val="center"/>
              <w:rPr>
                <w:b/>
                <w:lang w:val="bg-BG"/>
              </w:rPr>
            </w:pPr>
          </w:p>
          <w:p w:rsidR="005868E2" w:rsidRPr="00FE73E0" w:rsidRDefault="005868E2" w:rsidP="005868E2">
            <w:pPr>
              <w:jc w:val="center"/>
              <w:rPr>
                <w:b/>
                <w:lang w:val="bg-BG"/>
              </w:rPr>
            </w:pPr>
            <w:r w:rsidRPr="00FE73E0">
              <w:rPr>
                <w:b/>
                <w:lang w:val="bg-BG"/>
              </w:rPr>
              <w:t>97,4</w:t>
            </w:r>
          </w:p>
        </w:tc>
      </w:tr>
      <w:tr w:rsidR="005868E2" w:rsidRPr="00FE73E0" w:rsidTr="005868E2">
        <w:tc>
          <w:tcPr>
            <w:tcW w:w="4531" w:type="dxa"/>
          </w:tcPr>
          <w:p w:rsidR="005868E2" w:rsidRPr="00FE73E0" w:rsidRDefault="005868E2" w:rsidP="005868E2">
            <w:pPr>
              <w:jc w:val="both"/>
              <w:rPr>
                <w:i/>
                <w:lang w:val="bg-BG"/>
              </w:rPr>
            </w:pPr>
            <w:r w:rsidRPr="00FE73E0">
              <w:rPr>
                <w:i/>
                <w:lang w:val="bg-BG"/>
              </w:rPr>
              <w:t>2.1. Защитна ивица шосе</w:t>
            </w:r>
          </w:p>
        </w:tc>
        <w:tc>
          <w:tcPr>
            <w:tcW w:w="1418" w:type="dxa"/>
          </w:tcPr>
          <w:p w:rsidR="005868E2" w:rsidRPr="00FE73E0" w:rsidRDefault="005868E2" w:rsidP="005868E2">
            <w:pPr>
              <w:jc w:val="center"/>
              <w:rPr>
                <w:i/>
                <w:lang w:val="bg-BG"/>
              </w:rPr>
            </w:pPr>
            <w:r w:rsidRPr="00FE73E0">
              <w:rPr>
                <w:i/>
                <w:lang w:val="bg-BG"/>
              </w:rPr>
              <w:t>11,4</w:t>
            </w:r>
          </w:p>
        </w:tc>
        <w:tc>
          <w:tcPr>
            <w:tcW w:w="666" w:type="dxa"/>
          </w:tcPr>
          <w:p w:rsidR="005868E2" w:rsidRPr="00FE73E0" w:rsidRDefault="005868E2" w:rsidP="005868E2">
            <w:pPr>
              <w:jc w:val="center"/>
              <w:rPr>
                <w:i/>
                <w:lang w:val="bg-BG"/>
              </w:rPr>
            </w:pPr>
            <w:r w:rsidRPr="00FE73E0">
              <w:rPr>
                <w:i/>
                <w:lang w:val="bg-BG"/>
              </w:rPr>
              <w:t>0,1</w:t>
            </w:r>
          </w:p>
        </w:tc>
        <w:tc>
          <w:tcPr>
            <w:tcW w:w="1134" w:type="dxa"/>
          </w:tcPr>
          <w:p w:rsidR="005868E2" w:rsidRPr="00FE73E0" w:rsidRDefault="005868E2" w:rsidP="005868E2">
            <w:pPr>
              <w:jc w:val="center"/>
              <w:rPr>
                <w:i/>
                <w:lang w:val="bg-BG"/>
              </w:rPr>
            </w:pPr>
            <w:r w:rsidRPr="00FE73E0">
              <w:rPr>
                <w:i/>
                <w:lang w:val="bg-BG"/>
              </w:rPr>
              <w:t>30,2</w:t>
            </w:r>
          </w:p>
        </w:tc>
        <w:tc>
          <w:tcPr>
            <w:tcW w:w="1091" w:type="dxa"/>
          </w:tcPr>
          <w:p w:rsidR="005868E2" w:rsidRPr="00FE73E0" w:rsidRDefault="005868E2" w:rsidP="005868E2">
            <w:pPr>
              <w:jc w:val="center"/>
              <w:rPr>
                <w:i/>
                <w:lang w:val="bg-BG"/>
              </w:rPr>
            </w:pPr>
            <w:r w:rsidRPr="00FE73E0">
              <w:rPr>
                <w:i/>
                <w:lang w:val="bg-BG"/>
              </w:rPr>
              <w:t>41,6</w:t>
            </w:r>
          </w:p>
        </w:tc>
      </w:tr>
      <w:tr w:rsidR="005868E2" w:rsidRPr="00FE73E0" w:rsidTr="005868E2">
        <w:tc>
          <w:tcPr>
            <w:tcW w:w="4531" w:type="dxa"/>
          </w:tcPr>
          <w:p w:rsidR="005868E2" w:rsidRPr="00FE73E0" w:rsidRDefault="005868E2" w:rsidP="005868E2">
            <w:pPr>
              <w:jc w:val="both"/>
              <w:rPr>
                <w:i/>
                <w:lang w:val="bg-BG"/>
              </w:rPr>
            </w:pPr>
            <w:r w:rsidRPr="00FE73E0">
              <w:rPr>
                <w:i/>
                <w:lang w:val="bg-BG"/>
              </w:rPr>
              <w:t>2.2.Защитна ивица ж .п. линия</w:t>
            </w:r>
          </w:p>
        </w:tc>
        <w:tc>
          <w:tcPr>
            <w:tcW w:w="1418" w:type="dxa"/>
          </w:tcPr>
          <w:p w:rsidR="005868E2" w:rsidRPr="00FE73E0" w:rsidRDefault="005868E2" w:rsidP="005868E2">
            <w:pPr>
              <w:jc w:val="center"/>
              <w:rPr>
                <w:i/>
                <w:lang w:val="bg-BG"/>
              </w:rPr>
            </w:pPr>
            <w:r w:rsidRPr="00FE73E0">
              <w:rPr>
                <w:i/>
                <w:lang w:val="bg-BG"/>
              </w:rPr>
              <w:t>0</w:t>
            </w:r>
          </w:p>
        </w:tc>
        <w:tc>
          <w:tcPr>
            <w:tcW w:w="666" w:type="dxa"/>
          </w:tcPr>
          <w:p w:rsidR="005868E2" w:rsidRPr="00FE73E0" w:rsidRDefault="005868E2" w:rsidP="005868E2">
            <w:pPr>
              <w:jc w:val="center"/>
              <w:rPr>
                <w:i/>
                <w:lang w:val="bg-BG"/>
              </w:rPr>
            </w:pPr>
            <w:r w:rsidRPr="00FE73E0">
              <w:rPr>
                <w:i/>
                <w:lang w:val="bg-BG"/>
              </w:rPr>
              <w:t>0</w:t>
            </w:r>
          </w:p>
        </w:tc>
        <w:tc>
          <w:tcPr>
            <w:tcW w:w="1134" w:type="dxa"/>
          </w:tcPr>
          <w:p w:rsidR="005868E2" w:rsidRPr="00FE73E0" w:rsidRDefault="005868E2" w:rsidP="005868E2">
            <w:pPr>
              <w:jc w:val="center"/>
              <w:rPr>
                <w:i/>
                <w:lang w:val="bg-BG"/>
              </w:rPr>
            </w:pPr>
            <w:r w:rsidRPr="00FE73E0">
              <w:rPr>
                <w:i/>
                <w:lang w:val="bg-BG"/>
              </w:rPr>
              <w:t>55,8</w:t>
            </w:r>
          </w:p>
        </w:tc>
        <w:tc>
          <w:tcPr>
            <w:tcW w:w="1091" w:type="dxa"/>
          </w:tcPr>
          <w:p w:rsidR="005868E2" w:rsidRPr="00FE73E0" w:rsidRDefault="005868E2" w:rsidP="005868E2">
            <w:pPr>
              <w:jc w:val="center"/>
              <w:rPr>
                <w:i/>
                <w:lang w:val="bg-BG"/>
              </w:rPr>
            </w:pPr>
            <w:r w:rsidRPr="00FE73E0">
              <w:rPr>
                <w:i/>
                <w:lang w:val="bg-BG"/>
              </w:rPr>
              <w:t>55,8</w:t>
            </w:r>
          </w:p>
        </w:tc>
      </w:tr>
    </w:tbl>
    <w:p w:rsidR="00BC7C78" w:rsidRPr="00FE73E0" w:rsidRDefault="00BC7C78"/>
    <w:p w:rsidR="00BC7C78" w:rsidRPr="00FE73E0" w:rsidRDefault="00BC7C78"/>
    <w:p w:rsidR="00BC7C78" w:rsidRPr="00FE73E0" w:rsidRDefault="00BC7C78"/>
    <w:p w:rsidR="00BC7C78" w:rsidRPr="00FE73E0" w:rsidRDefault="00BC7C78"/>
    <w:p w:rsidR="00BC7C78" w:rsidRPr="00FE73E0" w:rsidRDefault="00BC7C78" w:rsidP="00D65961">
      <w:pPr>
        <w:pStyle w:val="24"/>
        <w:tabs>
          <w:tab w:val="clear" w:pos="-90"/>
          <w:tab w:val="center" w:pos="1170"/>
        </w:tabs>
        <w:ind w:firstLine="0"/>
        <w:rPr>
          <w:szCs w:val="24"/>
        </w:rPr>
      </w:pPr>
    </w:p>
    <w:p w:rsidR="00BC7C78" w:rsidRPr="00FE73E0" w:rsidRDefault="00BC7C78" w:rsidP="00D65961">
      <w:pPr>
        <w:pStyle w:val="24"/>
        <w:tabs>
          <w:tab w:val="clear" w:pos="-90"/>
          <w:tab w:val="center" w:pos="1170"/>
        </w:tabs>
        <w:ind w:firstLine="0"/>
        <w:rPr>
          <w:szCs w:val="24"/>
        </w:rPr>
      </w:pPr>
    </w:p>
    <w:tbl>
      <w:tblPr>
        <w:tblStyle w:val="ac"/>
        <w:tblpPr w:leftFromText="180" w:rightFromText="180" w:vertAnchor="page" w:horzAnchor="margin" w:tblpXSpec="right" w:tblpY="830"/>
        <w:tblW w:w="0" w:type="auto"/>
        <w:tblLook w:val="04A0" w:firstRow="1" w:lastRow="0" w:firstColumn="1" w:lastColumn="0" w:noHBand="0" w:noVBand="1"/>
      </w:tblPr>
      <w:tblGrid>
        <w:gridCol w:w="4531"/>
        <w:gridCol w:w="1418"/>
        <w:gridCol w:w="666"/>
        <w:gridCol w:w="1134"/>
        <w:gridCol w:w="1091"/>
      </w:tblGrid>
      <w:tr w:rsidR="005868E2" w:rsidRPr="00FE73E0" w:rsidTr="005868E2">
        <w:tc>
          <w:tcPr>
            <w:tcW w:w="4531" w:type="dxa"/>
          </w:tcPr>
          <w:p w:rsidR="005868E2" w:rsidRPr="00FE73E0" w:rsidRDefault="005868E2" w:rsidP="005868E2">
            <w:pPr>
              <w:jc w:val="both"/>
              <w:rPr>
                <w:lang w:val="bg-BG"/>
              </w:rPr>
            </w:pPr>
            <w:r w:rsidRPr="00FE73E0">
              <w:rPr>
                <w:b/>
                <w:lang w:val="bg-BG"/>
              </w:rPr>
              <w:lastRenderedPageBreak/>
              <w:t>II. Специални горски територии</w:t>
            </w:r>
          </w:p>
        </w:tc>
        <w:tc>
          <w:tcPr>
            <w:tcW w:w="1418" w:type="dxa"/>
          </w:tcPr>
          <w:p w:rsidR="005868E2" w:rsidRPr="00FE73E0" w:rsidRDefault="00BD1882" w:rsidP="005868E2">
            <w:pPr>
              <w:jc w:val="center"/>
              <w:rPr>
                <w:b/>
                <w:lang w:val="bg-BG"/>
              </w:rPr>
            </w:pPr>
            <w:r w:rsidRPr="00FE73E0">
              <w:rPr>
                <w:b/>
                <w:lang w:val="bg-BG"/>
              </w:rPr>
              <w:t>18055,1</w:t>
            </w:r>
          </w:p>
        </w:tc>
        <w:tc>
          <w:tcPr>
            <w:tcW w:w="666" w:type="dxa"/>
          </w:tcPr>
          <w:p w:rsidR="005868E2" w:rsidRPr="00FE73E0" w:rsidRDefault="005868E2" w:rsidP="005868E2">
            <w:pPr>
              <w:jc w:val="center"/>
              <w:rPr>
                <w:b/>
                <w:lang w:val="bg-BG"/>
              </w:rPr>
            </w:pPr>
            <w:r w:rsidRPr="00FE73E0">
              <w:rPr>
                <w:b/>
                <w:lang w:val="bg-BG"/>
              </w:rPr>
              <w:t>90,8</w:t>
            </w:r>
          </w:p>
        </w:tc>
        <w:tc>
          <w:tcPr>
            <w:tcW w:w="1134" w:type="dxa"/>
          </w:tcPr>
          <w:p w:rsidR="005868E2" w:rsidRPr="00FE73E0" w:rsidRDefault="00BD1882" w:rsidP="005868E2">
            <w:pPr>
              <w:jc w:val="center"/>
              <w:rPr>
                <w:b/>
                <w:lang w:val="bg-BG"/>
              </w:rPr>
            </w:pPr>
            <w:r w:rsidRPr="00FE73E0">
              <w:rPr>
                <w:b/>
                <w:lang w:val="bg-BG"/>
              </w:rPr>
              <w:t>17797,5</w:t>
            </w:r>
          </w:p>
        </w:tc>
        <w:tc>
          <w:tcPr>
            <w:tcW w:w="1091" w:type="dxa"/>
          </w:tcPr>
          <w:p w:rsidR="005868E2" w:rsidRPr="00FE73E0" w:rsidRDefault="00D24032" w:rsidP="005868E2">
            <w:pPr>
              <w:jc w:val="center"/>
              <w:rPr>
                <w:b/>
                <w:lang w:val="bg-BG"/>
              </w:rPr>
            </w:pPr>
            <w:r w:rsidRPr="00FE73E0">
              <w:rPr>
                <w:b/>
                <w:lang w:val="bg-BG"/>
              </w:rPr>
              <w:t>35852,6</w:t>
            </w:r>
          </w:p>
        </w:tc>
      </w:tr>
      <w:tr w:rsidR="005868E2" w:rsidRPr="00FE73E0" w:rsidTr="005868E2">
        <w:tc>
          <w:tcPr>
            <w:tcW w:w="4531" w:type="dxa"/>
          </w:tcPr>
          <w:p w:rsidR="005868E2" w:rsidRPr="00FE73E0" w:rsidRDefault="005868E2" w:rsidP="005868E2">
            <w:pPr>
              <w:pStyle w:val="af8"/>
              <w:numPr>
                <w:ilvl w:val="0"/>
                <w:numId w:val="29"/>
              </w:numPr>
              <w:jc w:val="both"/>
              <w:rPr>
                <w:lang w:val="bg-BG"/>
              </w:rPr>
            </w:pPr>
            <w:r w:rsidRPr="00FE73E0">
              <w:rPr>
                <w:b/>
                <w:lang w:val="bg-BG"/>
              </w:rPr>
              <w:t>По Закона за защитените територии</w:t>
            </w:r>
          </w:p>
        </w:tc>
        <w:tc>
          <w:tcPr>
            <w:tcW w:w="1418" w:type="dxa"/>
          </w:tcPr>
          <w:p w:rsidR="005868E2" w:rsidRPr="00FE73E0" w:rsidRDefault="005868E2" w:rsidP="005868E2">
            <w:pPr>
              <w:jc w:val="center"/>
              <w:rPr>
                <w:b/>
                <w:lang w:val="bg-BG"/>
              </w:rPr>
            </w:pPr>
            <w:r w:rsidRPr="00FE73E0">
              <w:rPr>
                <w:b/>
                <w:lang w:val="bg-BG"/>
              </w:rPr>
              <w:t>74,1</w:t>
            </w:r>
          </w:p>
        </w:tc>
        <w:tc>
          <w:tcPr>
            <w:tcW w:w="666" w:type="dxa"/>
          </w:tcPr>
          <w:p w:rsidR="005868E2" w:rsidRPr="00FE73E0" w:rsidRDefault="005868E2" w:rsidP="005868E2">
            <w:pPr>
              <w:jc w:val="center"/>
              <w:rPr>
                <w:b/>
                <w:lang w:val="bg-BG"/>
              </w:rPr>
            </w:pPr>
            <w:r w:rsidRPr="00FE73E0">
              <w:rPr>
                <w:b/>
                <w:lang w:val="bg-BG"/>
              </w:rPr>
              <w:t>0,4</w:t>
            </w:r>
          </w:p>
        </w:tc>
        <w:tc>
          <w:tcPr>
            <w:tcW w:w="1134" w:type="dxa"/>
          </w:tcPr>
          <w:p w:rsidR="005868E2" w:rsidRPr="00FE73E0" w:rsidRDefault="005868E2" w:rsidP="005868E2">
            <w:pPr>
              <w:jc w:val="center"/>
              <w:rPr>
                <w:b/>
                <w:lang w:val="bg-BG"/>
              </w:rPr>
            </w:pPr>
            <w:r w:rsidRPr="00FE73E0">
              <w:rPr>
                <w:b/>
                <w:lang w:val="bg-BG"/>
              </w:rPr>
              <w:t>0</w:t>
            </w:r>
          </w:p>
        </w:tc>
        <w:tc>
          <w:tcPr>
            <w:tcW w:w="1091" w:type="dxa"/>
          </w:tcPr>
          <w:p w:rsidR="005868E2" w:rsidRPr="00FE73E0" w:rsidRDefault="005868E2" w:rsidP="005868E2">
            <w:pPr>
              <w:jc w:val="center"/>
              <w:rPr>
                <w:b/>
                <w:lang w:val="bg-BG"/>
              </w:rPr>
            </w:pPr>
            <w:r w:rsidRPr="00FE73E0">
              <w:rPr>
                <w:b/>
                <w:lang w:val="bg-BG"/>
              </w:rPr>
              <w:t>74,1</w:t>
            </w:r>
          </w:p>
        </w:tc>
      </w:tr>
      <w:tr w:rsidR="005868E2" w:rsidRPr="00FE73E0" w:rsidTr="005868E2">
        <w:tc>
          <w:tcPr>
            <w:tcW w:w="4531" w:type="dxa"/>
          </w:tcPr>
          <w:p w:rsidR="005868E2" w:rsidRPr="00FE73E0" w:rsidRDefault="005868E2" w:rsidP="005868E2">
            <w:pPr>
              <w:jc w:val="both"/>
              <w:rPr>
                <w:lang w:val="bg-BG"/>
              </w:rPr>
            </w:pPr>
            <w:r w:rsidRPr="00FE73E0">
              <w:rPr>
                <w:i/>
                <w:lang w:val="bg-BG"/>
              </w:rPr>
              <w:t>1.1.Защитени местности</w:t>
            </w:r>
          </w:p>
        </w:tc>
        <w:tc>
          <w:tcPr>
            <w:tcW w:w="1418" w:type="dxa"/>
          </w:tcPr>
          <w:p w:rsidR="005868E2" w:rsidRPr="00FE73E0" w:rsidRDefault="005868E2" w:rsidP="005868E2">
            <w:pPr>
              <w:jc w:val="center"/>
              <w:rPr>
                <w:b/>
                <w:lang w:val="bg-BG"/>
              </w:rPr>
            </w:pPr>
            <w:r w:rsidRPr="00FE73E0">
              <w:rPr>
                <w:b/>
                <w:lang w:val="bg-BG"/>
              </w:rPr>
              <w:t>74,1</w:t>
            </w:r>
          </w:p>
        </w:tc>
        <w:tc>
          <w:tcPr>
            <w:tcW w:w="666" w:type="dxa"/>
          </w:tcPr>
          <w:p w:rsidR="005868E2" w:rsidRPr="00FE73E0" w:rsidRDefault="005868E2" w:rsidP="005868E2">
            <w:pPr>
              <w:jc w:val="center"/>
              <w:rPr>
                <w:b/>
                <w:lang w:val="bg-BG"/>
              </w:rPr>
            </w:pPr>
            <w:r w:rsidRPr="00FE73E0">
              <w:rPr>
                <w:b/>
                <w:lang w:val="bg-BG"/>
              </w:rPr>
              <w:t>0,4</w:t>
            </w:r>
          </w:p>
        </w:tc>
        <w:tc>
          <w:tcPr>
            <w:tcW w:w="1134" w:type="dxa"/>
          </w:tcPr>
          <w:p w:rsidR="005868E2" w:rsidRPr="00FE73E0" w:rsidRDefault="005868E2" w:rsidP="005868E2">
            <w:pPr>
              <w:jc w:val="center"/>
              <w:rPr>
                <w:lang w:val="bg-BG"/>
              </w:rPr>
            </w:pPr>
            <w:r w:rsidRPr="00FE73E0">
              <w:rPr>
                <w:lang w:val="bg-BG"/>
              </w:rPr>
              <w:t>0</w:t>
            </w:r>
          </w:p>
        </w:tc>
        <w:tc>
          <w:tcPr>
            <w:tcW w:w="1091" w:type="dxa"/>
          </w:tcPr>
          <w:p w:rsidR="005868E2" w:rsidRPr="00FE73E0" w:rsidRDefault="005868E2" w:rsidP="005868E2">
            <w:pPr>
              <w:jc w:val="center"/>
              <w:rPr>
                <w:lang w:val="bg-BG"/>
              </w:rPr>
            </w:pPr>
            <w:r w:rsidRPr="00FE73E0">
              <w:rPr>
                <w:lang w:val="bg-BG"/>
              </w:rPr>
              <w:t>74,1</w:t>
            </w:r>
          </w:p>
        </w:tc>
      </w:tr>
      <w:tr w:rsidR="005868E2" w:rsidRPr="00FE73E0" w:rsidTr="005868E2">
        <w:tc>
          <w:tcPr>
            <w:tcW w:w="4531" w:type="dxa"/>
          </w:tcPr>
          <w:p w:rsidR="005868E2" w:rsidRPr="00FE73E0" w:rsidRDefault="005868E2" w:rsidP="005868E2">
            <w:pPr>
              <w:pStyle w:val="af8"/>
              <w:numPr>
                <w:ilvl w:val="0"/>
                <w:numId w:val="29"/>
              </w:numPr>
              <w:jc w:val="both"/>
              <w:rPr>
                <w:lang w:val="bg-BG"/>
              </w:rPr>
            </w:pPr>
            <w:r w:rsidRPr="00FE73E0">
              <w:rPr>
                <w:b/>
                <w:lang w:val="bg-BG"/>
              </w:rPr>
              <w:t>Защитени зони но ЗБР</w:t>
            </w:r>
          </w:p>
        </w:tc>
        <w:tc>
          <w:tcPr>
            <w:tcW w:w="1418" w:type="dxa"/>
          </w:tcPr>
          <w:p w:rsidR="005868E2" w:rsidRPr="00FE73E0" w:rsidRDefault="005868E2" w:rsidP="005868E2">
            <w:pPr>
              <w:jc w:val="center"/>
              <w:rPr>
                <w:b/>
                <w:lang w:val="bg-BG"/>
              </w:rPr>
            </w:pPr>
            <w:r w:rsidRPr="00FE73E0">
              <w:rPr>
                <w:b/>
                <w:lang w:val="bg-BG"/>
              </w:rPr>
              <w:t>17726,1</w:t>
            </w:r>
          </w:p>
        </w:tc>
        <w:tc>
          <w:tcPr>
            <w:tcW w:w="666" w:type="dxa"/>
          </w:tcPr>
          <w:p w:rsidR="005868E2" w:rsidRPr="00FE73E0" w:rsidRDefault="005868E2" w:rsidP="005868E2">
            <w:pPr>
              <w:jc w:val="center"/>
              <w:rPr>
                <w:b/>
                <w:lang w:val="bg-BG"/>
              </w:rPr>
            </w:pPr>
            <w:r w:rsidRPr="00FE73E0">
              <w:rPr>
                <w:b/>
                <w:lang w:val="bg-BG"/>
              </w:rPr>
              <w:t>89,2</w:t>
            </w:r>
          </w:p>
        </w:tc>
        <w:tc>
          <w:tcPr>
            <w:tcW w:w="1134" w:type="dxa"/>
          </w:tcPr>
          <w:p w:rsidR="005868E2" w:rsidRPr="00FE73E0" w:rsidRDefault="005868E2" w:rsidP="005868E2">
            <w:pPr>
              <w:jc w:val="center"/>
              <w:rPr>
                <w:b/>
                <w:lang w:val="bg-BG"/>
              </w:rPr>
            </w:pPr>
            <w:r w:rsidRPr="00FE73E0">
              <w:rPr>
                <w:b/>
                <w:lang w:val="bg-BG"/>
              </w:rPr>
              <w:t>15452,4</w:t>
            </w:r>
          </w:p>
        </w:tc>
        <w:tc>
          <w:tcPr>
            <w:tcW w:w="1091" w:type="dxa"/>
          </w:tcPr>
          <w:p w:rsidR="005868E2" w:rsidRPr="00FE73E0" w:rsidRDefault="005868E2" w:rsidP="005868E2">
            <w:pPr>
              <w:jc w:val="center"/>
              <w:rPr>
                <w:b/>
                <w:lang w:val="bg-BG"/>
              </w:rPr>
            </w:pPr>
            <w:r w:rsidRPr="00FE73E0">
              <w:rPr>
                <w:b/>
                <w:lang w:val="bg-BG"/>
              </w:rPr>
              <w:t>33178,5</w:t>
            </w:r>
          </w:p>
        </w:tc>
      </w:tr>
      <w:tr w:rsidR="005868E2" w:rsidRPr="00FE73E0" w:rsidTr="005868E2">
        <w:tc>
          <w:tcPr>
            <w:tcW w:w="4531" w:type="dxa"/>
          </w:tcPr>
          <w:p w:rsidR="005868E2" w:rsidRPr="00FE73E0" w:rsidRDefault="005868E2" w:rsidP="005868E2">
            <w:pPr>
              <w:jc w:val="both"/>
              <w:rPr>
                <w:lang w:val="bg-BG"/>
              </w:rPr>
            </w:pPr>
            <w:r w:rsidRPr="00FE73E0">
              <w:rPr>
                <w:i/>
                <w:lang w:val="bg-BG"/>
              </w:rPr>
              <w:t>2.1.ЗЗ по Директива 92/43/ ЕСЕ</w:t>
            </w:r>
          </w:p>
        </w:tc>
        <w:tc>
          <w:tcPr>
            <w:tcW w:w="1418" w:type="dxa"/>
          </w:tcPr>
          <w:p w:rsidR="005868E2" w:rsidRPr="00FE73E0" w:rsidRDefault="005868E2" w:rsidP="005868E2">
            <w:pPr>
              <w:jc w:val="center"/>
              <w:rPr>
                <w:b/>
                <w:lang w:val="bg-BG"/>
              </w:rPr>
            </w:pPr>
            <w:r w:rsidRPr="00FE73E0">
              <w:rPr>
                <w:b/>
                <w:lang w:val="bg-BG"/>
              </w:rPr>
              <w:t>16726,1</w:t>
            </w:r>
          </w:p>
        </w:tc>
        <w:tc>
          <w:tcPr>
            <w:tcW w:w="666" w:type="dxa"/>
          </w:tcPr>
          <w:p w:rsidR="005868E2" w:rsidRPr="00FE73E0" w:rsidRDefault="005868E2" w:rsidP="005868E2">
            <w:pPr>
              <w:jc w:val="center"/>
              <w:rPr>
                <w:b/>
                <w:lang w:val="bg-BG"/>
              </w:rPr>
            </w:pPr>
            <w:r w:rsidRPr="00FE73E0">
              <w:rPr>
                <w:b/>
                <w:lang w:val="bg-BG"/>
              </w:rPr>
              <w:t>84,2</w:t>
            </w:r>
          </w:p>
        </w:tc>
        <w:tc>
          <w:tcPr>
            <w:tcW w:w="1134" w:type="dxa"/>
          </w:tcPr>
          <w:p w:rsidR="005868E2" w:rsidRPr="00FE73E0" w:rsidRDefault="005868E2" w:rsidP="005868E2">
            <w:pPr>
              <w:jc w:val="center"/>
              <w:rPr>
                <w:lang w:val="bg-BG"/>
              </w:rPr>
            </w:pPr>
            <w:r w:rsidRPr="00FE73E0">
              <w:rPr>
                <w:lang w:val="bg-BG"/>
              </w:rPr>
              <w:t>290,2</w:t>
            </w:r>
          </w:p>
        </w:tc>
        <w:tc>
          <w:tcPr>
            <w:tcW w:w="1091" w:type="dxa"/>
          </w:tcPr>
          <w:p w:rsidR="005868E2" w:rsidRPr="00FE73E0" w:rsidRDefault="005868E2" w:rsidP="005868E2">
            <w:pPr>
              <w:jc w:val="center"/>
              <w:rPr>
                <w:lang w:val="bg-BG"/>
              </w:rPr>
            </w:pPr>
            <w:r w:rsidRPr="00FE73E0">
              <w:rPr>
                <w:lang w:val="bg-BG"/>
              </w:rPr>
              <w:t>17016,3</w:t>
            </w:r>
          </w:p>
        </w:tc>
      </w:tr>
      <w:tr w:rsidR="005868E2" w:rsidRPr="00FE73E0" w:rsidTr="005868E2">
        <w:tc>
          <w:tcPr>
            <w:tcW w:w="4531" w:type="dxa"/>
          </w:tcPr>
          <w:p w:rsidR="005868E2" w:rsidRPr="00FE73E0" w:rsidRDefault="005868E2" w:rsidP="005868E2">
            <w:pPr>
              <w:jc w:val="both"/>
              <w:rPr>
                <w:lang w:val="bg-BG"/>
              </w:rPr>
            </w:pPr>
            <w:r w:rsidRPr="00FE73E0">
              <w:rPr>
                <w:i/>
                <w:lang w:val="bg-BG"/>
              </w:rPr>
              <w:t>2.2.ЗЗ по Директива 79/409/ ЕЕС</w:t>
            </w:r>
          </w:p>
        </w:tc>
        <w:tc>
          <w:tcPr>
            <w:tcW w:w="1418" w:type="dxa"/>
          </w:tcPr>
          <w:p w:rsidR="005868E2" w:rsidRPr="00FE73E0" w:rsidRDefault="005868E2" w:rsidP="005868E2">
            <w:pPr>
              <w:jc w:val="center"/>
              <w:rPr>
                <w:b/>
                <w:lang w:val="bg-BG"/>
              </w:rPr>
            </w:pPr>
            <w:r w:rsidRPr="00FE73E0">
              <w:rPr>
                <w:b/>
                <w:lang w:val="bg-BG"/>
              </w:rPr>
              <w:t>1000,0</w:t>
            </w:r>
          </w:p>
        </w:tc>
        <w:tc>
          <w:tcPr>
            <w:tcW w:w="666" w:type="dxa"/>
          </w:tcPr>
          <w:p w:rsidR="005868E2" w:rsidRPr="00FE73E0" w:rsidRDefault="005868E2" w:rsidP="005868E2">
            <w:pPr>
              <w:jc w:val="center"/>
              <w:rPr>
                <w:b/>
                <w:lang w:val="bg-BG"/>
              </w:rPr>
            </w:pPr>
            <w:r w:rsidRPr="00FE73E0">
              <w:rPr>
                <w:b/>
                <w:lang w:val="bg-BG"/>
              </w:rPr>
              <w:t>5,0</w:t>
            </w:r>
          </w:p>
        </w:tc>
        <w:tc>
          <w:tcPr>
            <w:tcW w:w="1134" w:type="dxa"/>
          </w:tcPr>
          <w:p w:rsidR="005868E2" w:rsidRPr="00FE73E0" w:rsidRDefault="005868E2" w:rsidP="005868E2">
            <w:pPr>
              <w:jc w:val="center"/>
              <w:rPr>
                <w:lang w:val="bg-BG"/>
              </w:rPr>
            </w:pPr>
            <w:r w:rsidRPr="00FE73E0">
              <w:rPr>
                <w:lang w:val="bg-BG"/>
              </w:rPr>
              <w:t>15162,2</w:t>
            </w:r>
          </w:p>
        </w:tc>
        <w:tc>
          <w:tcPr>
            <w:tcW w:w="1091" w:type="dxa"/>
          </w:tcPr>
          <w:p w:rsidR="005868E2" w:rsidRPr="00FE73E0" w:rsidRDefault="005868E2" w:rsidP="005868E2">
            <w:pPr>
              <w:jc w:val="center"/>
              <w:rPr>
                <w:lang w:val="bg-BG"/>
              </w:rPr>
            </w:pPr>
            <w:r w:rsidRPr="00FE73E0">
              <w:rPr>
                <w:lang w:val="bg-BG"/>
              </w:rPr>
              <w:t>16162,2</w:t>
            </w:r>
          </w:p>
        </w:tc>
      </w:tr>
      <w:tr w:rsidR="005868E2" w:rsidRPr="00FE73E0" w:rsidTr="005868E2">
        <w:tc>
          <w:tcPr>
            <w:tcW w:w="4531" w:type="dxa"/>
          </w:tcPr>
          <w:p w:rsidR="005868E2" w:rsidRPr="00FE73E0" w:rsidRDefault="005868E2" w:rsidP="005868E2">
            <w:pPr>
              <w:pStyle w:val="af8"/>
              <w:numPr>
                <w:ilvl w:val="0"/>
                <w:numId w:val="29"/>
              </w:numPr>
              <w:jc w:val="both"/>
              <w:rPr>
                <w:b/>
                <w:lang w:val="bg-BG"/>
              </w:rPr>
            </w:pPr>
            <w:r w:rsidRPr="00FE73E0">
              <w:rPr>
                <w:b/>
                <w:lang w:val="bg-BG"/>
              </w:rPr>
              <w:t>Базови източници за</w:t>
            </w:r>
          </w:p>
          <w:p w:rsidR="005868E2" w:rsidRPr="00FE73E0" w:rsidRDefault="005868E2" w:rsidP="005868E2">
            <w:pPr>
              <w:jc w:val="both"/>
              <w:rPr>
                <w:lang w:val="bg-BG"/>
              </w:rPr>
            </w:pPr>
            <w:r w:rsidRPr="00FE73E0">
              <w:rPr>
                <w:b/>
                <w:lang w:val="bg-BG"/>
              </w:rPr>
              <w:t>горски репродуктивни материали</w:t>
            </w:r>
          </w:p>
        </w:tc>
        <w:tc>
          <w:tcPr>
            <w:tcW w:w="1418" w:type="dxa"/>
          </w:tcPr>
          <w:p w:rsidR="005868E2" w:rsidRPr="00FE73E0" w:rsidRDefault="005868E2" w:rsidP="005868E2">
            <w:pPr>
              <w:jc w:val="center"/>
              <w:rPr>
                <w:b/>
                <w:lang w:val="bg-BG"/>
              </w:rPr>
            </w:pPr>
          </w:p>
          <w:p w:rsidR="005868E2" w:rsidRPr="00FE73E0" w:rsidRDefault="005868E2" w:rsidP="005868E2">
            <w:pPr>
              <w:jc w:val="center"/>
              <w:rPr>
                <w:b/>
                <w:lang w:val="bg-BG"/>
              </w:rPr>
            </w:pPr>
            <w:r w:rsidRPr="00FE73E0">
              <w:rPr>
                <w:b/>
                <w:lang w:val="bg-BG"/>
              </w:rPr>
              <w:t>245,7</w:t>
            </w:r>
          </w:p>
        </w:tc>
        <w:tc>
          <w:tcPr>
            <w:tcW w:w="666" w:type="dxa"/>
          </w:tcPr>
          <w:p w:rsidR="005868E2" w:rsidRPr="00FE73E0" w:rsidRDefault="005868E2" w:rsidP="005868E2">
            <w:pPr>
              <w:jc w:val="center"/>
              <w:rPr>
                <w:b/>
                <w:lang w:val="bg-BG"/>
              </w:rPr>
            </w:pPr>
          </w:p>
          <w:p w:rsidR="005868E2" w:rsidRPr="00FE73E0" w:rsidRDefault="005868E2" w:rsidP="005868E2">
            <w:pPr>
              <w:jc w:val="center"/>
              <w:rPr>
                <w:b/>
                <w:lang w:val="bg-BG"/>
              </w:rPr>
            </w:pPr>
            <w:r w:rsidRPr="00FE73E0">
              <w:rPr>
                <w:b/>
                <w:lang w:val="bg-BG"/>
              </w:rPr>
              <w:t>1,2</w:t>
            </w:r>
          </w:p>
        </w:tc>
        <w:tc>
          <w:tcPr>
            <w:tcW w:w="1134" w:type="dxa"/>
          </w:tcPr>
          <w:p w:rsidR="005868E2" w:rsidRPr="00FE73E0" w:rsidRDefault="005868E2" w:rsidP="005868E2">
            <w:pPr>
              <w:jc w:val="center"/>
              <w:rPr>
                <w:b/>
                <w:lang w:val="bg-BG"/>
              </w:rPr>
            </w:pPr>
          </w:p>
          <w:p w:rsidR="005868E2" w:rsidRPr="00FE73E0" w:rsidRDefault="005868E2" w:rsidP="005868E2">
            <w:pPr>
              <w:jc w:val="center"/>
              <w:rPr>
                <w:b/>
                <w:lang w:val="bg-BG"/>
              </w:rPr>
            </w:pPr>
            <w:r w:rsidRPr="00FE73E0">
              <w:rPr>
                <w:b/>
                <w:lang w:val="bg-BG"/>
              </w:rPr>
              <w:t>75,3</w:t>
            </w:r>
          </w:p>
        </w:tc>
        <w:tc>
          <w:tcPr>
            <w:tcW w:w="1091" w:type="dxa"/>
          </w:tcPr>
          <w:p w:rsidR="005868E2" w:rsidRPr="00FE73E0" w:rsidRDefault="005868E2" w:rsidP="005868E2">
            <w:pPr>
              <w:jc w:val="center"/>
              <w:rPr>
                <w:b/>
                <w:lang w:val="bg-BG"/>
              </w:rPr>
            </w:pPr>
          </w:p>
          <w:p w:rsidR="005868E2" w:rsidRPr="00FE73E0" w:rsidRDefault="005868E2" w:rsidP="005868E2">
            <w:pPr>
              <w:jc w:val="center"/>
              <w:rPr>
                <w:b/>
                <w:lang w:val="bg-BG"/>
              </w:rPr>
            </w:pPr>
            <w:r w:rsidRPr="00FE73E0">
              <w:rPr>
                <w:b/>
                <w:lang w:val="bg-BG"/>
              </w:rPr>
              <w:t>321,0</w:t>
            </w:r>
          </w:p>
        </w:tc>
      </w:tr>
      <w:tr w:rsidR="005868E2" w:rsidRPr="00FE73E0" w:rsidTr="005868E2">
        <w:tc>
          <w:tcPr>
            <w:tcW w:w="4531" w:type="dxa"/>
          </w:tcPr>
          <w:p w:rsidR="005868E2" w:rsidRPr="00FE73E0" w:rsidRDefault="005868E2" w:rsidP="005868E2">
            <w:pPr>
              <w:jc w:val="both"/>
              <w:rPr>
                <w:lang w:val="bg-BG"/>
              </w:rPr>
            </w:pPr>
            <w:r w:rsidRPr="00FE73E0">
              <w:rPr>
                <w:i/>
                <w:lang w:val="bg-BG"/>
              </w:rPr>
              <w:t>3.1.Семепроизводствени насаждения</w:t>
            </w:r>
          </w:p>
        </w:tc>
        <w:tc>
          <w:tcPr>
            <w:tcW w:w="1418" w:type="dxa"/>
          </w:tcPr>
          <w:p w:rsidR="005868E2" w:rsidRPr="00FE73E0" w:rsidRDefault="00BD1882" w:rsidP="005868E2">
            <w:pPr>
              <w:jc w:val="center"/>
              <w:rPr>
                <w:lang w:val="bg-BG"/>
              </w:rPr>
            </w:pPr>
            <w:r w:rsidRPr="00FE73E0">
              <w:rPr>
                <w:lang w:val="bg-BG"/>
              </w:rPr>
              <w:t>204,0</w:t>
            </w:r>
          </w:p>
        </w:tc>
        <w:tc>
          <w:tcPr>
            <w:tcW w:w="666" w:type="dxa"/>
          </w:tcPr>
          <w:p w:rsidR="005868E2" w:rsidRPr="00FE73E0" w:rsidRDefault="005868E2" w:rsidP="005868E2">
            <w:pPr>
              <w:jc w:val="center"/>
              <w:rPr>
                <w:lang w:val="bg-BG"/>
              </w:rPr>
            </w:pPr>
            <w:r w:rsidRPr="00FE73E0">
              <w:rPr>
                <w:lang w:val="bg-BG"/>
              </w:rPr>
              <w:t>1,0</w:t>
            </w:r>
          </w:p>
        </w:tc>
        <w:tc>
          <w:tcPr>
            <w:tcW w:w="1134" w:type="dxa"/>
          </w:tcPr>
          <w:p w:rsidR="005868E2" w:rsidRPr="00FE73E0" w:rsidRDefault="00BD1882" w:rsidP="005868E2">
            <w:pPr>
              <w:jc w:val="center"/>
              <w:rPr>
                <w:lang w:val="bg-BG"/>
              </w:rPr>
            </w:pPr>
            <w:r w:rsidRPr="00FE73E0">
              <w:rPr>
                <w:lang w:val="bg-BG"/>
              </w:rPr>
              <w:t>74,6</w:t>
            </w:r>
          </w:p>
        </w:tc>
        <w:tc>
          <w:tcPr>
            <w:tcW w:w="1091" w:type="dxa"/>
          </w:tcPr>
          <w:p w:rsidR="005868E2" w:rsidRPr="00FE73E0" w:rsidRDefault="005868E2" w:rsidP="005868E2">
            <w:pPr>
              <w:jc w:val="center"/>
              <w:rPr>
                <w:lang w:val="bg-BG"/>
              </w:rPr>
            </w:pPr>
            <w:r w:rsidRPr="00FE73E0">
              <w:rPr>
                <w:lang w:val="bg-BG"/>
              </w:rPr>
              <w:t>278,6</w:t>
            </w:r>
          </w:p>
        </w:tc>
      </w:tr>
      <w:tr w:rsidR="005868E2" w:rsidRPr="00FE73E0" w:rsidTr="005868E2">
        <w:tc>
          <w:tcPr>
            <w:tcW w:w="4531" w:type="dxa"/>
          </w:tcPr>
          <w:p w:rsidR="005868E2" w:rsidRPr="00FE73E0" w:rsidRDefault="005868E2" w:rsidP="005868E2">
            <w:pPr>
              <w:jc w:val="both"/>
              <w:rPr>
                <w:lang w:val="bg-BG"/>
              </w:rPr>
            </w:pPr>
            <w:r w:rsidRPr="00FE73E0">
              <w:rPr>
                <w:i/>
                <w:lang w:val="bg-BG"/>
              </w:rPr>
              <w:t>3.2.Генеративни градини</w:t>
            </w:r>
          </w:p>
        </w:tc>
        <w:tc>
          <w:tcPr>
            <w:tcW w:w="1418" w:type="dxa"/>
          </w:tcPr>
          <w:p w:rsidR="005868E2" w:rsidRPr="00FE73E0" w:rsidRDefault="005868E2" w:rsidP="005868E2">
            <w:pPr>
              <w:jc w:val="center"/>
              <w:rPr>
                <w:lang w:val="bg-BG"/>
              </w:rPr>
            </w:pPr>
            <w:r w:rsidRPr="00FE73E0">
              <w:rPr>
                <w:lang w:val="bg-BG"/>
              </w:rPr>
              <w:t>0</w:t>
            </w:r>
          </w:p>
        </w:tc>
        <w:tc>
          <w:tcPr>
            <w:tcW w:w="666" w:type="dxa"/>
          </w:tcPr>
          <w:p w:rsidR="005868E2" w:rsidRPr="00FE73E0" w:rsidRDefault="005868E2" w:rsidP="005868E2">
            <w:pPr>
              <w:jc w:val="center"/>
              <w:rPr>
                <w:lang w:val="bg-BG"/>
              </w:rPr>
            </w:pPr>
            <w:r w:rsidRPr="00FE73E0">
              <w:rPr>
                <w:lang w:val="bg-BG"/>
              </w:rPr>
              <w:t>0</w:t>
            </w:r>
          </w:p>
        </w:tc>
        <w:tc>
          <w:tcPr>
            <w:tcW w:w="1134" w:type="dxa"/>
          </w:tcPr>
          <w:p w:rsidR="005868E2" w:rsidRPr="00FE73E0" w:rsidRDefault="005868E2" w:rsidP="005868E2">
            <w:pPr>
              <w:jc w:val="center"/>
              <w:rPr>
                <w:lang w:val="bg-BG"/>
              </w:rPr>
            </w:pPr>
            <w:r w:rsidRPr="00FE73E0">
              <w:rPr>
                <w:lang w:val="bg-BG"/>
              </w:rPr>
              <w:t>1,2</w:t>
            </w:r>
          </w:p>
        </w:tc>
        <w:tc>
          <w:tcPr>
            <w:tcW w:w="1091" w:type="dxa"/>
          </w:tcPr>
          <w:p w:rsidR="005868E2" w:rsidRPr="00FE73E0" w:rsidRDefault="005868E2" w:rsidP="005868E2">
            <w:pPr>
              <w:jc w:val="center"/>
              <w:rPr>
                <w:lang w:val="bg-BG"/>
              </w:rPr>
            </w:pPr>
            <w:r w:rsidRPr="00FE73E0">
              <w:rPr>
                <w:lang w:val="bg-BG"/>
              </w:rPr>
              <w:t>1,2</w:t>
            </w:r>
          </w:p>
        </w:tc>
      </w:tr>
      <w:tr w:rsidR="005868E2" w:rsidRPr="00FE73E0" w:rsidTr="005868E2">
        <w:tc>
          <w:tcPr>
            <w:tcW w:w="4531" w:type="dxa"/>
          </w:tcPr>
          <w:p w:rsidR="005868E2" w:rsidRPr="00FE73E0" w:rsidRDefault="005868E2" w:rsidP="005868E2">
            <w:pPr>
              <w:jc w:val="both"/>
              <w:rPr>
                <w:lang w:val="bg-BG"/>
              </w:rPr>
            </w:pPr>
            <w:r w:rsidRPr="00FE73E0">
              <w:rPr>
                <w:i/>
                <w:lang w:val="bg-BG"/>
              </w:rPr>
              <w:t>3.3.Горски разсадник</w:t>
            </w:r>
          </w:p>
        </w:tc>
        <w:tc>
          <w:tcPr>
            <w:tcW w:w="1418" w:type="dxa"/>
          </w:tcPr>
          <w:p w:rsidR="005868E2" w:rsidRPr="00FE73E0" w:rsidRDefault="005868E2" w:rsidP="005868E2">
            <w:pPr>
              <w:jc w:val="center"/>
              <w:rPr>
                <w:lang w:val="bg-BG"/>
              </w:rPr>
            </w:pPr>
            <w:r w:rsidRPr="00FE73E0">
              <w:rPr>
                <w:lang w:val="bg-BG"/>
              </w:rPr>
              <w:t>41,2</w:t>
            </w:r>
          </w:p>
        </w:tc>
        <w:tc>
          <w:tcPr>
            <w:tcW w:w="666" w:type="dxa"/>
          </w:tcPr>
          <w:p w:rsidR="005868E2" w:rsidRPr="00FE73E0" w:rsidRDefault="005868E2" w:rsidP="005868E2">
            <w:pPr>
              <w:jc w:val="center"/>
              <w:rPr>
                <w:lang w:val="bg-BG"/>
              </w:rPr>
            </w:pPr>
            <w:r w:rsidRPr="00FE73E0">
              <w:rPr>
                <w:lang w:val="bg-BG"/>
              </w:rPr>
              <w:t>0,2</w:t>
            </w:r>
          </w:p>
        </w:tc>
        <w:tc>
          <w:tcPr>
            <w:tcW w:w="1134" w:type="dxa"/>
          </w:tcPr>
          <w:p w:rsidR="005868E2" w:rsidRPr="00FE73E0" w:rsidRDefault="005868E2" w:rsidP="005868E2">
            <w:pPr>
              <w:jc w:val="center"/>
              <w:rPr>
                <w:lang w:val="bg-BG"/>
              </w:rPr>
            </w:pPr>
            <w:r w:rsidRPr="00FE73E0">
              <w:rPr>
                <w:lang w:val="bg-BG"/>
              </w:rPr>
              <w:t>0</w:t>
            </w:r>
          </w:p>
        </w:tc>
        <w:tc>
          <w:tcPr>
            <w:tcW w:w="1091" w:type="dxa"/>
          </w:tcPr>
          <w:p w:rsidR="005868E2" w:rsidRPr="00FE73E0" w:rsidRDefault="005868E2" w:rsidP="005868E2">
            <w:pPr>
              <w:jc w:val="center"/>
              <w:rPr>
                <w:lang w:val="bg-BG"/>
              </w:rPr>
            </w:pPr>
            <w:r w:rsidRPr="00FE73E0">
              <w:rPr>
                <w:lang w:val="bg-BG"/>
              </w:rPr>
              <w:t>41,2</w:t>
            </w:r>
          </w:p>
        </w:tc>
      </w:tr>
      <w:tr w:rsidR="005868E2" w:rsidRPr="00FE73E0" w:rsidTr="005868E2">
        <w:tc>
          <w:tcPr>
            <w:tcW w:w="4531" w:type="dxa"/>
          </w:tcPr>
          <w:p w:rsidR="005868E2" w:rsidRPr="00FE73E0" w:rsidRDefault="005868E2" w:rsidP="005868E2">
            <w:pPr>
              <w:jc w:val="both"/>
              <w:rPr>
                <w:b/>
                <w:lang w:val="bg-BG"/>
              </w:rPr>
            </w:pPr>
            <w:r w:rsidRPr="00FE73E0">
              <w:rPr>
                <w:b/>
                <w:lang w:val="bg-BG"/>
              </w:rPr>
              <w:t>5. Бази за интензивно стопанисване на дивеч</w:t>
            </w:r>
          </w:p>
        </w:tc>
        <w:tc>
          <w:tcPr>
            <w:tcW w:w="1418" w:type="dxa"/>
          </w:tcPr>
          <w:p w:rsidR="005868E2" w:rsidRPr="00FE73E0" w:rsidRDefault="005868E2" w:rsidP="005868E2">
            <w:pPr>
              <w:jc w:val="center"/>
              <w:rPr>
                <w:b/>
                <w:lang w:val="bg-BG"/>
              </w:rPr>
            </w:pPr>
            <w:r w:rsidRPr="00FE73E0">
              <w:rPr>
                <w:b/>
                <w:lang w:val="bg-BG"/>
              </w:rPr>
              <w:t>0</w:t>
            </w:r>
          </w:p>
        </w:tc>
        <w:tc>
          <w:tcPr>
            <w:tcW w:w="666" w:type="dxa"/>
          </w:tcPr>
          <w:p w:rsidR="005868E2" w:rsidRPr="00FE73E0" w:rsidRDefault="005868E2" w:rsidP="005868E2">
            <w:pPr>
              <w:jc w:val="center"/>
              <w:rPr>
                <w:b/>
                <w:lang w:val="bg-BG"/>
              </w:rPr>
            </w:pPr>
            <w:r w:rsidRPr="00FE73E0">
              <w:rPr>
                <w:b/>
                <w:lang w:val="bg-BG"/>
              </w:rPr>
              <w:t>0</w:t>
            </w:r>
          </w:p>
        </w:tc>
        <w:tc>
          <w:tcPr>
            <w:tcW w:w="1134" w:type="dxa"/>
          </w:tcPr>
          <w:p w:rsidR="005868E2" w:rsidRPr="00FE73E0" w:rsidRDefault="005868E2" w:rsidP="005868E2">
            <w:pPr>
              <w:jc w:val="center"/>
              <w:rPr>
                <w:b/>
                <w:lang w:val="bg-BG"/>
              </w:rPr>
            </w:pPr>
            <w:r w:rsidRPr="00FE73E0">
              <w:rPr>
                <w:b/>
                <w:lang w:val="bg-BG"/>
              </w:rPr>
              <w:t>262,3</w:t>
            </w:r>
          </w:p>
        </w:tc>
        <w:tc>
          <w:tcPr>
            <w:tcW w:w="1091" w:type="dxa"/>
          </w:tcPr>
          <w:p w:rsidR="005868E2" w:rsidRPr="00FE73E0" w:rsidRDefault="005868E2" w:rsidP="005868E2">
            <w:pPr>
              <w:jc w:val="center"/>
              <w:rPr>
                <w:b/>
                <w:lang w:val="bg-BG"/>
              </w:rPr>
            </w:pPr>
            <w:r w:rsidRPr="00FE73E0">
              <w:rPr>
                <w:b/>
                <w:lang w:val="bg-BG"/>
              </w:rPr>
              <w:t>262,3</w:t>
            </w:r>
          </w:p>
        </w:tc>
      </w:tr>
      <w:tr w:rsidR="005868E2" w:rsidRPr="00FE73E0" w:rsidTr="005868E2">
        <w:tc>
          <w:tcPr>
            <w:tcW w:w="4531" w:type="dxa"/>
          </w:tcPr>
          <w:p w:rsidR="005868E2" w:rsidRPr="00FE73E0" w:rsidRDefault="005868E2" w:rsidP="005868E2">
            <w:pPr>
              <w:jc w:val="both"/>
              <w:rPr>
                <w:b/>
                <w:lang w:val="bg-BG"/>
              </w:rPr>
            </w:pPr>
            <w:r w:rsidRPr="00FE73E0">
              <w:rPr>
                <w:b/>
                <w:lang w:val="bg-BG"/>
              </w:rPr>
              <w:t>6.Гори с висока консервационна стойност</w:t>
            </w:r>
          </w:p>
        </w:tc>
        <w:tc>
          <w:tcPr>
            <w:tcW w:w="1418" w:type="dxa"/>
          </w:tcPr>
          <w:p w:rsidR="005868E2" w:rsidRPr="00FE73E0" w:rsidRDefault="005868E2" w:rsidP="005868E2">
            <w:pPr>
              <w:jc w:val="center"/>
              <w:rPr>
                <w:b/>
                <w:lang w:val="bg-BG"/>
              </w:rPr>
            </w:pPr>
            <w:r w:rsidRPr="00FE73E0">
              <w:rPr>
                <w:b/>
                <w:lang w:val="bg-BG"/>
              </w:rPr>
              <w:t>9,7</w:t>
            </w:r>
          </w:p>
        </w:tc>
        <w:tc>
          <w:tcPr>
            <w:tcW w:w="666" w:type="dxa"/>
          </w:tcPr>
          <w:p w:rsidR="005868E2" w:rsidRPr="00FE73E0" w:rsidRDefault="005868E2" w:rsidP="005868E2">
            <w:pPr>
              <w:jc w:val="center"/>
              <w:rPr>
                <w:b/>
                <w:lang w:val="bg-BG"/>
              </w:rPr>
            </w:pPr>
            <w:r w:rsidRPr="00FE73E0">
              <w:rPr>
                <w:b/>
                <w:lang w:val="bg-BG"/>
              </w:rPr>
              <w:t>0,0</w:t>
            </w:r>
          </w:p>
        </w:tc>
        <w:tc>
          <w:tcPr>
            <w:tcW w:w="1134" w:type="dxa"/>
          </w:tcPr>
          <w:p w:rsidR="005868E2" w:rsidRPr="00FE73E0" w:rsidRDefault="00D24032" w:rsidP="005868E2">
            <w:pPr>
              <w:jc w:val="center"/>
              <w:rPr>
                <w:b/>
                <w:lang w:val="bg-BG"/>
              </w:rPr>
            </w:pPr>
            <w:r w:rsidRPr="00FE73E0">
              <w:rPr>
                <w:b/>
                <w:lang w:val="bg-BG"/>
              </w:rPr>
              <w:t>2007,0</w:t>
            </w:r>
          </w:p>
        </w:tc>
        <w:tc>
          <w:tcPr>
            <w:tcW w:w="1091" w:type="dxa"/>
          </w:tcPr>
          <w:p w:rsidR="005868E2" w:rsidRPr="00FE73E0" w:rsidRDefault="00D24032" w:rsidP="005868E2">
            <w:pPr>
              <w:jc w:val="center"/>
              <w:rPr>
                <w:b/>
                <w:lang w:val="bg-BG"/>
              </w:rPr>
            </w:pPr>
            <w:r w:rsidRPr="00FE73E0">
              <w:rPr>
                <w:b/>
                <w:lang w:val="bg-BG"/>
              </w:rPr>
              <w:t>2016,7</w:t>
            </w:r>
          </w:p>
        </w:tc>
      </w:tr>
      <w:tr w:rsidR="005868E2" w:rsidRPr="00FE73E0" w:rsidTr="005868E2">
        <w:tc>
          <w:tcPr>
            <w:tcW w:w="4531" w:type="dxa"/>
          </w:tcPr>
          <w:p w:rsidR="005868E2" w:rsidRPr="00FE73E0" w:rsidRDefault="005868E2" w:rsidP="005868E2">
            <w:pPr>
              <w:jc w:val="both"/>
              <w:rPr>
                <w:b/>
                <w:lang w:val="bg-BG"/>
              </w:rPr>
            </w:pPr>
            <w:r w:rsidRPr="00FE73E0">
              <w:rPr>
                <w:i/>
                <w:lang w:val="bg-BG"/>
              </w:rPr>
              <w:t>6.1. ГФС по заповед РД-49-421 от 2016г</w:t>
            </w:r>
          </w:p>
        </w:tc>
        <w:tc>
          <w:tcPr>
            <w:tcW w:w="1418" w:type="dxa"/>
          </w:tcPr>
          <w:p w:rsidR="005868E2" w:rsidRPr="00FE73E0" w:rsidRDefault="005868E2" w:rsidP="005868E2">
            <w:pPr>
              <w:jc w:val="center"/>
              <w:rPr>
                <w:lang w:val="bg-BG"/>
              </w:rPr>
            </w:pPr>
            <w:r w:rsidRPr="00FE73E0">
              <w:rPr>
                <w:lang w:val="bg-BG"/>
              </w:rPr>
              <w:t>9,7</w:t>
            </w:r>
          </w:p>
        </w:tc>
        <w:tc>
          <w:tcPr>
            <w:tcW w:w="666" w:type="dxa"/>
          </w:tcPr>
          <w:p w:rsidR="005868E2" w:rsidRPr="00FE73E0" w:rsidRDefault="005868E2" w:rsidP="005868E2">
            <w:pPr>
              <w:jc w:val="center"/>
              <w:rPr>
                <w:lang w:val="bg-BG"/>
              </w:rPr>
            </w:pPr>
          </w:p>
        </w:tc>
        <w:tc>
          <w:tcPr>
            <w:tcW w:w="1134" w:type="dxa"/>
          </w:tcPr>
          <w:p w:rsidR="005868E2" w:rsidRPr="00FE73E0" w:rsidRDefault="00AC290E" w:rsidP="005868E2">
            <w:pPr>
              <w:jc w:val="center"/>
              <w:rPr>
                <w:lang w:val="bg-BG"/>
              </w:rPr>
            </w:pPr>
            <w:r w:rsidRPr="00FE73E0">
              <w:rPr>
                <w:lang w:val="bg-BG"/>
              </w:rPr>
              <w:t>1022,7</w:t>
            </w:r>
          </w:p>
        </w:tc>
        <w:tc>
          <w:tcPr>
            <w:tcW w:w="1091" w:type="dxa"/>
          </w:tcPr>
          <w:p w:rsidR="005868E2" w:rsidRPr="00FE73E0" w:rsidRDefault="00D24032" w:rsidP="005868E2">
            <w:pPr>
              <w:jc w:val="center"/>
              <w:rPr>
                <w:lang w:val="bg-BG"/>
              </w:rPr>
            </w:pPr>
            <w:r w:rsidRPr="00FE73E0">
              <w:rPr>
                <w:lang w:val="bg-BG"/>
              </w:rPr>
              <w:t>1032,4</w:t>
            </w:r>
          </w:p>
        </w:tc>
      </w:tr>
      <w:tr w:rsidR="005868E2" w:rsidRPr="00FE73E0" w:rsidTr="005868E2">
        <w:tc>
          <w:tcPr>
            <w:tcW w:w="4531" w:type="dxa"/>
          </w:tcPr>
          <w:p w:rsidR="005868E2" w:rsidRPr="00FE73E0" w:rsidRDefault="005868E2" w:rsidP="005868E2">
            <w:pPr>
              <w:jc w:val="both"/>
              <w:rPr>
                <w:b/>
                <w:lang w:val="bg-BG"/>
              </w:rPr>
            </w:pPr>
            <w:r w:rsidRPr="00FE73E0">
              <w:rPr>
                <w:i/>
                <w:lang w:val="bg-BG"/>
              </w:rPr>
              <w:t>6.2. ГВКС</w:t>
            </w:r>
          </w:p>
        </w:tc>
        <w:tc>
          <w:tcPr>
            <w:tcW w:w="1418" w:type="dxa"/>
          </w:tcPr>
          <w:p w:rsidR="005868E2" w:rsidRPr="00FE73E0" w:rsidRDefault="005868E2" w:rsidP="005868E2">
            <w:pPr>
              <w:jc w:val="center"/>
              <w:rPr>
                <w:lang w:val="bg-BG"/>
              </w:rPr>
            </w:pPr>
            <w:r w:rsidRPr="00FE73E0">
              <w:rPr>
                <w:lang w:val="bg-BG"/>
              </w:rPr>
              <w:t>0</w:t>
            </w:r>
          </w:p>
        </w:tc>
        <w:tc>
          <w:tcPr>
            <w:tcW w:w="666" w:type="dxa"/>
          </w:tcPr>
          <w:p w:rsidR="005868E2" w:rsidRPr="00FE73E0" w:rsidRDefault="005868E2" w:rsidP="005868E2">
            <w:pPr>
              <w:jc w:val="center"/>
              <w:rPr>
                <w:lang w:val="bg-BG"/>
              </w:rPr>
            </w:pPr>
            <w:r w:rsidRPr="00FE73E0">
              <w:rPr>
                <w:lang w:val="bg-BG"/>
              </w:rPr>
              <w:t>0</w:t>
            </w:r>
          </w:p>
        </w:tc>
        <w:tc>
          <w:tcPr>
            <w:tcW w:w="1134" w:type="dxa"/>
          </w:tcPr>
          <w:p w:rsidR="005868E2" w:rsidRPr="00FE73E0" w:rsidRDefault="005868E2" w:rsidP="005868E2">
            <w:pPr>
              <w:jc w:val="center"/>
              <w:rPr>
                <w:lang w:val="bg-BG"/>
              </w:rPr>
            </w:pPr>
            <w:r w:rsidRPr="00FE73E0">
              <w:rPr>
                <w:lang w:val="bg-BG"/>
              </w:rPr>
              <w:t>984,3</w:t>
            </w:r>
          </w:p>
        </w:tc>
        <w:tc>
          <w:tcPr>
            <w:tcW w:w="1091" w:type="dxa"/>
          </w:tcPr>
          <w:p w:rsidR="005868E2" w:rsidRPr="00FE73E0" w:rsidRDefault="005868E2" w:rsidP="005868E2">
            <w:pPr>
              <w:jc w:val="center"/>
              <w:rPr>
                <w:lang w:val="bg-BG"/>
              </w:rPr>
            </w:pPr>
            <w:r w:rsidRPr="00FE73E0">
              <w:rPr>
                <w:lang w:val="bg-BG"/>
              </w:rPr>
              <w:t>984,3</w:t>
            </w:r>
          </w:p>
        </w:tc>
      </w:tr>
      <w:tr w:rsidR="005868E2" w:rsidRPr="00FE73E0" w:rsidTr="005868E2">
        <w:tc>
          <w:tcPr>
            <w:tcW w:w="4531" w:type="dxa"/>
          </w:tcPr>
          <w:p w:rsidR="005868E2" w:rsidRPr="00FE73E0" w:rsidRDefault="005868E2" w:rsidP="005868E2">
            <w:pPr>
              <w:jc w:val="both"/>
              <w:rPr>
                <w:b/>
                <w:lang w:val="bg-BG"/>
              </w:rPr>
            </w:pPr>
            <w:r w:rsidRPr="00FE73E0">
              <w:rPr>
                <w:b/>
                <w:lang w:val="bg-BG"/>
              </w:rPr>
              <w:t>Всичко защитни и специални гори</w:t>
            </w:r>
          </w:p>
        </w:tc>
        <w:tc>
          <w:tcPr>
            <w:tcW w:w="1418" w:type="dxa"/>
          </w:tcPr>
          <w:p w:rsidR="005868E2" w:rsidRPr="00FE73E0" w:rsidRDefault="00463A21" w:rsidP="005868E2">
            <w:pPr>
              <w:jc w:val="center"/>
              <w:rPr>
                <w:b/>
                <w:lang w:val="bg-BG"/>
              </w:rPr>
            </w:pPr>
            <w:r w:rsidRPr="00FE73E0">
              <w:rPr>
                <w:b/>
                <w:lang w:val="bg-BG"/>
              </w:rPr>
              <w:t>18661,6</w:t>
            </w:r>
          </w:p>
        </w:tc>
        <w:tc>
          <w:tcPr>
            <w:tcW w:w="666" w:type="dxa"/>
          </w:tcPr>
          <w:p w:rsidR="005868E2" w:rsidRPr="00FE73E0" w:rsidRDefault="005868E2" w:rsidP="005868E2">
            <w:pPr>
              <w:jc w:val="center"/>
              <w:rPr>
                <w:b/>
                <w:lang w:val="bg-BG"/>
              </w:rPr>
            </w:pPr>
            <w:r w:rsidRPr="00FE73E0">
              <w:rPr>
                <w:b/>
                <w:lang w:val="bg-BG"/>
              </w:rPr>
              <w:t>93,9</w:t>
            </w:r>
          </w:p>
        </w:tc>
        <w:tc>
          <w:tcPr>
            <w:tcW w:w="1134" w:type="dxa"/>
          </w:tcPr>
          <w:p w:rsidR="005868E2" w:rsidRPr="00FE73E0" w:rsidRDefault="00463A21" w:rsidP="005868E2">
            <w:pPr>
              <w:jc w:val="center"/>
              <w:rPr>
                <w:b/>
                <w:lang w:val="bg-BG"/>
              </w:rPr>
            </w:pPr>
            <w:r w:rsidRPr="00FE73E0">
              <w:rPr>
                <w:b/>
                <w:lang w:val="bg-BG"/>
              </w:rPr>
              <w:t>19179,0</w:t>
            </w:r>
          </w:p>
        </w:tc>
        <w:tc>
          <w:tcPr>
            <w:tcW w:w="1091" w:type="dxa"/>
          </w:tcPr>
          <w:p w:rsidR="005868E2" w:rsidRPr="00FE73E0" w:rsidRDefault="00D24032" w:rsidP="005868E2">
            <w:pPr>
              <w:jc w:val="center"/>
              <w:rPr>
                <w:b/>
                <w:lang w:val="bg-BG"/>
              </w:rPr>
            </w:pPr>
            <w:r w:rsidRPr="00FE73E0">
              <w:rPr>
                <w:b/>
                <w:lang w:val="bg-BG"/>
              </w:rPr>
              <w:t>37810,6</w:t>
            </w:r>
          </w:p>
        </w:tc>
      </w:tr>
      <w:tr w:rsidR="005868E2" w:rsidRPr="00FE73E0" w:rsidTr="005868E2">
        <w:tc>
          <w:tcPr>
            <w:tcW w:w="4531" w:type="dxa"/>
          </w:tcPr>
          <w:p w:rsidR="005868E2" w:rsidRPr="00FE73E0" w:rsidRDefault="005868E2" w:rsidP="005868E2">
            <w:pPr>
              <w:jc w:val="both"/>
              <w:rPr>
                <w:b/>
                <w:lang w:val="bg-BG"/>
              </w:rPr>
            </w:pPr>
            <w:r w:rsidRPr="00FE73E0">
              <w:rPr>
                <w:b/>
                <w:lang w:val="bg-BG"/>
              </w:rPr>
              <w:t>III. Стопански функции</w:t>
            </w:r>
          </w:p>
        </w:tc>
        <w:tc>
          <w:tcPr>
            <w:tcW w:w="1418" w:type="dxa"/>
          </w:tcPr>
          <w:p w:rsidR="005868E2" w:rsidRPr="00FE73E0" w:rsidRDefault="005868E2" w:rsidP="005868E2">
            <w:pPr>
              <w:jc w:val="center"/>
              <w:rPr>
                <w:b/>
                <w:lang w:val="bg-BG"/>
              </w:rPr>
            </w:pPr>
            <w:r w:rsidRPr="00FE73E0">
              <w:rPr>
                <w:b/>
                <w:lang w:val="bg-BG"/>
              </w:rPr>
              <w:t>1211,3</w:t>
            </w:r>
          </w:p>
        </w:tc>
        <w:tc>
          <w:tcPr>
            <w:tcW w:w="666" w:type="dxa"/>
          </w:tcPr>
          <w:p w:rsidR="005868E2" w:rsidRPr="00FE73E0" w:rsidRDefault="005868E2" w:rsidP="005868E2">
            <w:pPr>
              <w:jc w:val="center"/>
              <w:rPr>
                <w:b/>
                <w:lang w:val="bg-BG"/>
              </w:rPr>
            </w:pPr>
            <w:r w:rsidRPr="00FE73E0">
              <w:rPr>
                <w:b/>
                <w:lang w:val="bg-BG"/>
              </w:rPr>
              <w:t>6,1</w:t>
            </w:r>
          </w:p>
        </w:tc>
        <w:tc>
          <w:tcPr>
            <w:tcW w:w="1134" w:type="dxa"/>
          </w:tcPr>
          <w:p w:rsidR="005868E2" w:rsidRPr="00FE73E0" w:rsidRDefault="005868E2" w:rsidP="005868E2">
            <w:pPr>
              <w:jc w:val="center"/>
              <w:rPr>
                <w:lang w:val="bg-BG"/>
              </w:rPr>
            </w:pPr>
          </w:p>
        </w:tc>
        <w:tc>
          <w:tcPr>
            <w:tcW w:w="1091" w:type="dxa"/>
          </w:tcPr>
          <w:p w:rsidR="005868E2" w:rsidRPr="00FE73E0" w:rsidRDefault="005868E2" w:rsidP="005868E2">
            <w:pPr>
              <w:jc w:val="center"/>
              <w:rPr>
                <w:lang w:val="bg-BG"/>
              </w:rPr>
            </w:pPr>
          </w:p>
        </w:tc>
      </w:tr>
      <w:tr w:rsidR="005868E2" w:rsidRPr="00FE73E0" w:rsidTr="005868E2">
        <w:tc>
          <w:tcPr>
            <w:tcW w:w="4531" w:type="dxa"/>
          </w:tcPr>
          <w:p w:rsidR="005868E2" w:rsidRPr="00FE73E0" w:rsidRDefault="005868E2" w:rsidP="005868E2">
            <w:pPr>
              <w:jc w:val="both"/>
              <w:rPr>
                <w:b/>
                <w:lang w:val="bg-BG"/>
              </w:rPr>
            </w:pPr>
            <w:r w:rsidRPr="00FE73E0">
              <w:rPr>
                <w:b/>
                <w:lang w:val="bg-BG"/>
              </w:rPr>
              <w:t>ОБЩА ПЛОЩ</w:t>
            </w:r>
          </w:p>
        </w:tc>
        <w:tc>
          <w:tcPr>
            <w:tcW w:w="1418" w:type="dxa"/>
          </w:tcPr>
          <w:p w:rsidR="005868E2" w:rsidRPr="00FE73E0" w:rsidRDefault="00BD1882" w:rsidP="005868E2">
            <w:pPr>
              <w:jc w:val="center"/>
              <w:rPr>
                <w:b/>
                <w:lang w:val="bg-BG"/>
              </w:rPr>
            </w:pPr>
            <w:r w:rsidRPr="00FE73E0">
              <w:rPr>
                <w:b/>
                <w:lang w:val="bg-BG"/>
              </w:rPr>
              <w:t>19872,9</w:t>
            </w:r>
          </w:p>
        </w:tc>
        <w:tc>
          <w:tcPr>
            <w:tcW w:w="666" w:type="dxa"/>
          </w:tcPr>
          <w:p w:rsidR="005868E2" w:rsidRPr="00FE73E0" w:rsidRDefault="005868E2" w:rsidP="005868E2">
            <w:pPr>
              <w:jc w:val="center"/>
              <w:rPr>
                <w:b/>
                <w:lang w:val="bg-BG"/>
              </w:rPr>
            </w:pPr>
          </w:p>
        </w:tc>
        <w:tc>
          <w:tcPr>
            <w:tcW w:w="1134" w:type="dxa"/>
          </w:tcPr>
          <w:p w:rsidR="005868E2" w:rsidRPr="00FE73E0" w:rsidRDefault="005868E2" w:rsidP="005868E2">
            <w:pPr>
              <w:jc w:val="center"/>
              <w:rPr>
                <w:lang w:val="bg-BG"/>
              </w:rPr>
            </w:pPr>
          </w:p>
        </w:tc>
        <w:tc>
          <w:tcPr>
            <w:tcW w:w="1091" w:type="dxa"/>
          </w:tcPr>
          <w:p w:rsidR="005868E2" w:rsidRPr="00FE73E0" w:rsidRDefault="005868E2" w:rsidP="005868E2">
            <w:pPr>
              <w:jc w:val="center"/>
              <w:rPr>
                <w:lang w:val="bg-BG"/>
              </w:rPr>
            </w:pPr>
          </w:p>
        </w:tc>
      </w:tr>
    </w:tbl>
    <w:p w:rsidR="00BC7C78" w:rsidRPr="00FE73E0" w:rsidRDefault="00BC7C78" w:rsidP="00D65961">
      <w:pPr>
        <w:pStyle w:val="24"/>
        <w:tabs>
          <w:tab w:val="clear" w:pos="-90"/>
          <w:tab w:val="center" w:pos="1170"/>
        </w:tabs>
        <w:ind w:firstLine="0"/>
        <w:rPr>
          <w:szCs w:val="24"/>
        </w:rPr>
      </w:pPr>
    </w:p>
    <w:p w:rsidR="00BC7C78" w:rsidRPr="00FE73E0" w:rsidRDefault="00BC7C78" w:rsidP="00D65961">
      <w:pPr>
        <w:pStyle w:val="24"/>
        <w:tabs>
          <w:tab w:val="clear" w:pos="-90"/>
          <w:tab w:val="center" w:pos="1170"/>
        </w:tabs>
        <w:ind w:firstLine="0"/>
        <w:rPr>
          <w:szCs w:val="24"/>
        </w:rPr>
      </w:pPr>
    </w:p>
    <w:p w:rsidR="00BC7C78" w:rsidRPr="00FE73E0" w:rsidRDefault="00BC7C78" w:rsidP="00D65961">
      <w:pPr>
        <w:pStyle w:val="24"/>
        <w:tabs>
          <w:tab w:val="clear" w:pos="-90"/>
          <w:tab w:val="center" w:pos="1170"/>
        </w:tabs>
        <w:ind w:firstLine="0"/>
        <w:rPr>
          <w:szCs w:val="24"/>
        </w:rPr>
      </w:pPr>
    </w:p>
    <w:p w:rsidR="00BC7C78" w:rsidRPr="00FE73E0" w:rsidRDefault="00BC7C78" w:rsidP="00D65961">
      <w:pPr>
        <w:pStyle w:val="24"/>
        <w:tabs>
          <w:tab w:val="clear" w:pos="-90"/>
          <w:tab w:val="center" w:pos="1170"/>
        </w:tabs>
        <w:ind w:firstLine="0"/>
        <w:rPr>
          <w:szCs w:val="24"/>
        </w:rPr>
      </w:pPr>
    </w:p>
    <w:p w:rsidR="00BC7C78" w:rsidRPr="00FE73E0" w:rsidRDefault="00BC7C78" w:rsidP="00D65961">
      <w:pPr>
        <w:pStyle w:val="24"/>
        <w:tabs>
          <w:tab w:val="clear" w:pos="-90"/>
          <w:tab w:val="center" w:pos="1170"/>
        </w:tabs>
        <w:ind w:firstLine="0"/>
        <w:rPr>
          <w:szCs w:val="24"/>
        </w:rPr>
      </w:pPr>
    </w:p>
    <w:p w:rsidR="00BC7C78" w:rsidRPr="00FE73E0" w:rsidRDefault="00BC7C78" w:rsidP="00D65961">
      <w:pPr>
        <w:pStyle w:val="24"/>
        <w:tabs>
          <w:tab w:val="clear" w:pos="-90"/>
          <w:tab w:val="center" w:pos="1170"/>
        </w:tabs>
        <w:ind w:firstLine="0"/>
        <w:rPr>
          <w:szCs w:val="24"/>
        </w:rPr>
      </w:pPr>
    </w:p>
    <w:p w:rsidR="00BC7C78" w:rsidRPr="00FE73E0" w:rsidRDefault="00BC7C78" w:rsidP="00D65961">
      <w:pPr>
        <w:pStyle w:val="24"/>
        <w:tabs>
          <w:tab w:val="clear" w:pos="-90"/>
          <w:tab w:val="center" w:pos="1170"/>
        </w:tabs>
        <w:ind w:firstLine="0"/>
        <w:rPr>
          <w:szCs w:val="24"/>
        </w:rPr>
      </w:pPr>
    </w:p>
    <w:p w:rsidR="00BC7C78" w:rsidRPr="00FE73E0" w:rsidRDefault="00BC7C78" w:rsidP="00D65961">
      <w:pPr>
        <w:pStyle w:val="24"/>
        <w:tabs>
          <w:tab w:val="clear" w:pos="-90"/>
          <w:tab w:val="center" w:pos="1170"/>
        </w:tabs>
        <w:ind w:firstLine="0"/>
        <w:rPr>
          <w:szCs w:val="24"/>
        </w:rPr>
      </w:pPr>
    </w:p>
    <w:p w:rsidR="00BC7C78" w:rsidRPr="00FE73E0" w:rsidRDefault="00BC7C78" w:rsidP="00D65961">
      <w:pPr>
        <w:pStyle w:val="24"/>
        <w:tabs>
          <w:tab w:val="clear" w:pos="-90"/>
          <w:tab w:val="center" w:pos="1170"/>
        </w:tabs>
        <w:ind w:firstLine="0"/>
        <w:rPr>
          <w:szCs w:val="24"/>
        </w:rPr>
      </w:pPr>
    </w:p>
    <w:p w:rsidR="00BC7C78" w:rsidRPr="00FE73E0" w:rsidRDefault="00BC7C78" w:rsidP="00D65961">
      <w:pPr>
        <w:pStyle w:val="24"/>
        <w:tabs>
          <w:tab w:val="clear" w:pos="-90"/>
          <w:tab w:val="center" w:pos="1170"/>
        </w:tabs>
        <w:ind w:firstLine="0"/>
        <w:rPr>
          <w:szCs w:val="24"/>
        </w:rPr>
      </w:pPr>
    </w:p>
    <w:p w:rsidR="00BC7C78" w:rsidRPr="00FE73E0" w:rsidRDefault="00BC7C78" w:rsidP="00D65961">
      <w:pPr>
        <w:pStyle w:val="24"/>
        <w:tabs>
          <w:tab w:val="clear" w:pos="-90"/>
          <w:tab w:val="center" w:pos="1170"/>
        </w:tabs>
        <w:ind w:firstLine="0"/>
        <w:rPr>
          <w:szCs w:val="24"/>
        </w:rPr>
      </w:pPr>
    </w:p>
    <w:p w:rsidR="00BC7C78" w:rsidRPr="00FE73E0" w:rsidRDefault="00BC7C78" w:rsidP="00D65961">
      <w:pPr>
        <w:pStyle w:val="24"/>
        <w:tabs>
          <w:tab w:val="clear" w:pos="-90"/>
          <w:tab w:val="center" w:pos="1170"/>
        </w:tabs>
        <w:ind w:firstLine="0"/>
        <w:rPr>
          <w:szCs w:val="24"/>
        </w:rPr>
      </w:pPr>
    </w:p>
    <w:p w:rsidR="00BC7C78" w:rsidRPr="00FE73E0" w:rsidRDefault="00BC7C78" w:rsidP="00D65961">
      <w:pPr>
        <w:pStyle w:val="24"/>
        <w:tabs>
          <w:tab w:val="clear" w:pos="-90"/>
          <w:tab w:val="center" w:pos="1170"/>
        </w:tabs>
        <w:ind w:firstLine="0"/>
        <w:rPr>
          <w:szCs w:val="24"/>
        </w:rPr>
      </w:pPr>
    </w:p>
    <w:p w:rsidR="00BC7C78" w:rsidRPr="00FE73E0" w:rsidRDefault="00BC7C78" w:rsidP="00D65961">
      <w:pPr>
        <w:pStyle w:val="24"/>
        <w:tabs>
          <w:tab w:val="clear" w:pos="-90"/>
          <w:tab w:val="center" w:pos="1170"/>
        </w:tabs>
        <w:ind w:firstLine="0"/>
        <w:rPr>
          <w:szCs w:val="24"/>
        </w:rPr>
      </w:pPr>
    </w:p>
    <w:p w:rsidR="00BC7C78" w:rsidRPr="00FE73E0" w:rsidRDefault="00BC7C78" w:rsidP="00D65961">
      <w:pPr>
        <w:pStyle w:val="24"/>
        <w:tabs>
          <w:tab w:val="clear" w:pos="-90"/>
          <w:tab w:val="center" w:pos="1170"/>
        </w:tabs>
        <w:ind w:firstLine="0"/>
        <w:rPr>
          <w:szCs w:val="24"/>
        </w:rPr>
      </w:pPr>
    </w:p>
    <w:p w:rsidR="00BC7C78" w:rsidRPr="00FE73E0" w:rsidRDefault="00BC7C78" w:rsidP="00D65961">
      <w:pPr>
        <w:pStyle w:val="24"/>
        <w:tabs>
          <w:tab w:val="clear" w:pos="-90"/>
          <w:tab w:val="center" w:pos="1170"/>
        </w:tabs>
        <w:ind w:firstLine="0"/>
        <w:rPr>
          <w:szCs w:val="24"/>
        </w:rPr>
      </w:pPr>
    </w:p>
    <w:p w:rsidR="00BC7C78" w:rsidRPr="00FE73E0" w:rsidRDefault="00BC7C78" w:rsidP="00D65961">
      <w:pPr>
        <w:pStyle w:val="24"/>
        <w:tabs>
          <w:tab w:val="clear" w:pos="-90"/>
          <w:tab w:val="center" w:pos="1170"/>
        </w:tabs>
        <w:ind w:firstLine="0"/>
        <w:rPr>
          <w:szCs w:val="24"/>
        </w:rPr>
      </w:pPr>
    </w:p>
    <w:p w:rsidR="00BC7C78" w:rsidRPr="00FE73E0" w:rsidRDefault="00BC7C78" w:rsidP="00D65961">
      <w:pPr>
        <w:pStyle w:val="24"/>
        <w:tabs>
          <w:tab w:val="clear" w:pos="-90"/>
          <w:tab w:val="center" w:pos="1170"/>
        </w:tabs>
        <w:ind w:firstLine="0"/>
        <w:rPr>
          <w:szCs w:val="24"/>
        </w:rPr>
      </w:pPr>
    </w:p>
    <w:p w:rsidR="00D65961" w:rsidRPr="00FE73E0" w:rsidRDefault="002425C9" w:rsidP="00D65961">
      <w:pPr>
        <w:pStyle w:val="24"/>
        <w:tabs>
          <w:tab w:val="clear" w:pos="-90"/>
          <w:tab w:val="center" w:pos="1170"/>
        </w:tabs>
        <w:ind w:firstLine="0"/>
        <w:rPr>
          <w:szCs w:val="24"/>
        </w:rPr>
      </w:pPr>
      <w:r w:rsidRPr="00FE73E0">
        <w:rPr>
          <w:szCs w:val="24"/>
        </w:rPr>
        <w:t xml:space="preserve">                      </w:t>
      </w:r>
      <w:r w:rsidR="00D65961" w:rsidRPr="00FE73E0">
        <w:rPr>
          <w:szCs w:val="24"/>
        </w:rPr>
        <w:t>Горите според водещите функции са:</w:t>
      </w:r>
    </w:p>
    <w:p w:rsidR="00D65961" w:rsidRPr="00FE73E0" w:rsidRDefault="00D65961" w:rsidP="00D65961">
      <w:pPr>
        <w:pStyle w:val="24"/>
        <w:tabs>
          <w:tab w:val="clear" w:pos="-90"/>
          <w:tab w:val="center" w:pos="1170"/>
        </w:tabs>
        <w:ind w:firstLine="0"/>
        <w:rPr>
          <w:szCs w:val="24"/>
        </w:rPr>
      </w:pPr>
      <w:r w:rsidRPr="00FE73E0">
        <w:rPr>
          <w:szCs w:val="24"/>
        </w:rPr>
        <w:tab/>
      </w:r>
      <w:r w:rsidRPr="00FE73E0">
        <w:rPr>
          <w:szCs w:val="24"/>
        </w:rPr>
        <w:tab/>
        <w:t xml:space="preserve">Защитни                      </w:t>
      </w:r>
      <w:r w:rsidR="005868E2" w:rsidRPr="00FE73E0">
        <w:rPr>
          <w:szCs w:val="24"/>
        </w:rPr>
        <w:t xml:space="preserve">                            3,1</w:t>
      </w:r>
      <w:r w:rsidRPr="00FE73E0">
        <w:rPr>
          <w:szCs w:val="24"/>
        </w:rPr>
        <w:t xml:space="preserve"> %</w:t>
      </w:r>
    </w:p>
    <w:p w:rsidR="00D65961" w:rsidRPr="00FE73E0" w:rsidRDefault="00D65961" w:rsidP="00D65961">
      <w:pPr>
        <w:pStyle w:val="24"/>
        <w:tabs>
          <w:tab w:val="clear" w:pos="-90"/>
          <w:tab w:val="center" w:pos="1170"/>
        </w:tabs>
        <w:ind w:firstLine="0"/>
        <w:rPr>
          <w:szCs w:val="24"/>
        </w:rPr>
      </w:pPr>
      <w:r w:rsidRPr="00FE73E0">
        <w:rPr>
          <w:szCs w:val="24"/>
        </w:rPr>
        <w:tab/>
      </w:r>
      <w:r w:rsidRPr="00FE73E0">
        <w:rPr>
          <w:szCs w:val="24"/>
        </w:rPr>
        <w:tab/>
        <w:t xml:space="preserve">Специални                 </w:t>
      </w:r>
      <w:r w:rsidR="005868E2" w:rsidRPr="00FE73E0">
        <w:rPr>
          <w:szCs w:val="24"/>
        </w:rPr>
        <w:t xml:space="preserve">                            90,8</w:t>
      </w:r>
      <w:r w:rsidRPr="00FE73E0">
        <w:rPr>
          <w:szCs w:val="24"/>
        </w:rPr>
        <w:t xml:space="preserve"> %</w:t>
      </w:r>
    </w:p>
    <w:p w:rsidR="00D65961" w:rsidRPr="00FE73E0" w:rsidRDefault="005E0E60" w:rsidP="00D65961">
      <w:pPr>
        <w:pStyle w:val="24"/>
        <w:tabs>
          <w:tab w:val="clear" w:pos="-90"/>
          <w:tab w:val="center" w:pos="1170"/>
        </w:tabs>
        <w:ind w:firstLine="0"/>
        <w:rPr>
          <w:szCs w:val="24"/>
        </w:rPr>
      </w:pPr>
      <w:r w:rsidRPr="00FE73E0">
        <w:rPr>
          <w:szCs w:val="24"/>
        </w:rPr>
        <w:tab/>
        <w:t xml:space="preserve">                       Стопански                  </w:t>
      </w:r>
      <w:r w:rsidR="005868E2" w:rsidRPr="00FE73E0">
        <w:rPr>
          <w:szCs w:val="24"/>
        </w:rPr>
        <w:t xml:space="preserve">                             6,1</w:t>
      </w:r>
      <w:r w:rsidRPr="00FE73E0">
        <w:rPr>
          <w:szCs w:val="24"/>
        </w:rPr>
        <w:t xml:space="preserve"> %</w:t>
      </w:r>
    </w:p>
    <w:p w:rsidR="004D37BA" w:rsidRPr="00FE73E0" w:rsidRDefault="004D37BA" w:rsidP="007E23DE">
      <w:pPr>
        <w:pStyle w:val="24"/>
        <w:tabs>
          <w:tab w:val="clear" w:pos="-90"/>
          <w:tab w:val="center" w:pos="1170"/>
        </w:tabs>
        <w:ind w:firstLine="0"/>
        <w:rPr>
          <w:szCs w:val="24"/>
        </w:rPr>
      </w:pPr>
      <w:r w:rsidRPr="00FE73E0">
        <w:rPr>
          <w:b/>
          <w:szCs w:val="24"/>
        </w:rPr>
        <w:tab/>
      </w:r>
      <w:r w:rsidRPr="00FE73E0">
        <w:rPr>
          <w:b/>
          <w:szCs w:val="24"/>
        </w:rPr>
        <w:tab/>
      </w:r>
      <w:r w:rsidRPr="00FE73E0">
        <w:rPr>
          <w:szCs w:val="24"/>
        </w:rPr>
        <w:t>Списък на подотделите в пълен обхват за всяка категория и приложен към заданието</w:t>
      </w:r>
    </w:p>
    <w:p w:rsidR="004D37BA" w:rsidRPr="00FE73E0" w:rsidRDefault="004D37BA" w:rsidP="007E23DE">
      <w:pPr>
        <w:pStyle w:val="24"/>
        <w:tabs>
          <w:tab w:val="clear" w:pos="-90"/>
          <w:tab w:val="center" w:pos="1170"/>
        </w:tabs>
        <w:ind w:firstLine="0"/>
        <w:rPr>
          <w:b/>
          <w:szCs w:val="24"/>
        </w:rPr>
      </w:pPr>
    </w:p>
    <w:p w:rsidR="00231EB4" w:rsidRPr="00FE73E0" w:rsidRDefault="00083B67" w:rsidP="00FB5F3D">
      <w:pPr>
        <w:pStyle w:val="24"/>
        <w:tabs>
          <w:tab w:val="clear" w:pos="-90"/>
          <w:tab w:val="center" w:pos="1170"/>
        </w:tabs>
        <w:ind w:firstLine="0"/>
        <w:jc w:val="center"/>
        <w:rPr>
          <w:b/>
          <w:szCs w:val="24"/>
        </w:rPr>
      </w:pPr>
      <w:r w:rsidRPr="00FE73E0">
        <w:rPr>
          <w:b/>
          <w:szCs w:val="24"/>
        </w:rPr>
        <w:t>Глава ІІ.</w:t>
      </w:r>
    </w:p>
    <w:p w:rsidR="00083B67" w:rsidRPr="00FE73E0" w:rsidRDefault="00083B67" w:rsidP="00202533">
      <w:pPr>
        <w:pStyle w:val="24"/>
        <w:tabs>
          <w:tab w:val="clear" w:pos="-90"/>
          <w:tab w:val="center" w:pos="1170"/>
        </w:tabs>
        <w:ind w:firstLine="0"/>
        <w:jc w:val="center"/>
        <w:rPr>
          <w:b/>
          <w:szCs w:val="24"/>
        </w:rPr>
      </w:pPr>
      <w:r w:rsidRPr="00FE73E0">
        <w:rPr>
          <w:b/>
          <w:szCs w:val="24"/>
        </w:rPr>
        <w:t>Досегашно стопанисване</w:t>
      </w:r>
      <w:r w:rsidR="002C3207" w:rsidRPr="00FE73E0">
        <w:rPr>
          <w:b/>
          <w:szCs w:val="24"/>
        </w:rPr>
        <w:t xml:space="preserve"> –</w:t>
      </w:r>
      <w:r w:rsidR="00492F6B" w:rsidRPr="00FE73E0">
        <w:rPr>
          <w:b/>
          <w:szCs w:val="24"/>
        </w:rPr>
        <w:t xml:space="preserve"> </w:t>
      </w:r>
      <w:r w:rsidR="006A56D9" w:rsidRPr="00FE73E0">
        <w:rPr>
          <w:b/>
          <w:szCs w:val="24"/>
        </w:rPr>
        <w:t>по данни от ТП „ДЛС Каракуз</w:t>
      </w:r>
      <w:r w:rsidR="002C3207" w:rsidRPr="00FE73E0">
        <w:rPr>
          <w:b/>
          <w:szCs w:val="24"/>
        </w:rPr>
        <w:t>“</w:t>
      </w:r>
    </w:p>
    <w:p w:rsidR="00083B67" w:rsidRPr="00FE73E0" w:rsidRDefault="00083B67" w:rsidP="007E23DE">
      <w:pPr>
        <w:pStyle w:val="24"/>
        <w:tabs>
          <w:tab w:val="clear" w:pos="-90"/>
          <w:tab w:val="center" w:pos="1170"/>
        </w:tabs>
        <w:ind w:firstLine="0"/>
        <w:rPr>
          <w:szCs w:val="24"/>
        </w:rPr>
      </w:pPr>
      <w:r w:rsidRPr="00FE73E0">
        <w:rPr>
          <w:szCs w:val="24"/>
        </w:rPr>
        <w:t xml:space="preserve">          Да се дадат исторически данни за създаването на горското стопанство и преглед на досегашните лесоустройства</w:t>
      </w:r>
      <w:r w:rsidR="00227EB8" w:rsidRPr="00FE73E0">
        <w:rPr>
          <w:szCs w:val="24"/>
        </w:rPr>
        <w:t xml:space="preserve"> (горскостопански план)</w:t>
      </w:r>
      <w:r w:rsidRPr="00FE73E0">
        <w:rPr>
          <w:szCs w:val="24"/>
        </w:rPr>
        <w:t xml:space="preserve"> в</w:t>
      </w:r>
      <w:r w:rsidR="00FF2F6B" w:rsidRPr="00FE73E0">
        <w:rPr>
          <w:szCs w:val="24"/>
        </w:rPr>
        <w:t xml:space="preserve"> хронологичен ред. От</w:t>
      </w:r>
      <w:r w:rsidR="00227EB8" w:rsidRPr="00FE73E0">
        <w:rPr>
          <w:szCs w:val="24"/>
        </w:rPr>
        <w:t xml:space="preserve"> последния горскостопански план</w:t>
      </w:r>
      <w:r w:rsidR="00FF2F6B" w:rsidRPr="00FE73E0">
        <w:rPr>
          <w:szCs w:val="24"/>
        </w:rPr>
        <w:t xml:space="preserve"> </w:t>
      </w:r>
      <w:r w:rsidR="00227EB8" w:rsidRPr="00FE73E0">
        <w:rPr>
          <w:szCs w:val="24"/>
        </w:rPr>
        <w:t>(лесоустройствен проект)</w:t>
      </w:r>
      <w:r w:rsidRPr="00FE73E0">
        <w:rPr>
          <w:szCs w:val="24"/>
        </w:rPr>
        <w:t xml:space="preserve"> да се отразят основните насоки за организация на стопанството – горскостопански и охранителни участъци, отдели, стопански класове и групи гори по предназначение, турнуси на сеч и др.</w:t>
      </w:r>
    </w:p>
    <w:p w:rsidR="00083B67" w:rsidRPr="00FE73E0" w:rsidRDefault="00083B67" w:rsidP="007E23DE">
      <w:pPr>
        <w:pStyle w:val="24"/>
        <w:tabs>
          <w:tab w:val="clear" w:pos="-90"/>
          <w:tab w:val="center" w:pos="1170"/>
        </w:tabs>
        <w:ind w:firstLine="0"/>
        <w:rPr>
          <w:szCs w:val="24"/>
        </w:rPr>
      </w:pPr>
      <w:r w:rsidRPr="00FE73E0">
        <w:rPr>
          <w:szCs w:val="24"/>
        </w:rPr>
        <w:t xml:space="preserve">          Да се направи анализ за изпълнението на предвидените в </w:t>
      </w:r>
      <w:r w:rsidR="00227EB8" w:rsidRPr="00FE73E0">
        <w:rPr>
          <w:szCs w:val="24"/>
        </w:rPr>
        <w:t>плана</w:t>
      </w:r>
      <w:r w:rsidRPr="00FE73E0">
        <w:rPr>
          <w:szCs w:val="24"/>
        </w:rPr>
        <w:t xml:space="preserve"> мероприятия в държавните горски територии – възобновителни и отгледни сечи; възобновяване и залесяване; ползване на дървесина; странични ползвани</w:t>
      </w:r>
      <w:r w:rsidR="00FF2F6B" w:rsidRPr="00FE73E0">
        <w:rPr>
          <w:szCs w:val="24"/>
        </w:rPr>
        <w:t>я; опазване  на горските територии от</w:t>
      </w:r>
      <w:r w:rsidRPr="00FE73E0">
        <w:rPr>
          <w:szCs w:val="24"/>
        </w:rPr>
        <w:t xml:space="preserve"> пожари, болести и вредители; борба с ерозията; сградо и пътно строителство и др. на база отчетните документи и информацията от теренните проучвания. </w:t>
      </w:r>
    </w:p>
    <w:p w:rsidR="00083B67" w:rsidRPr="00FE73E0" w:rsidRDefault="00083B67" w:rsidP="007E23DE">
      <w:pPr>
        <w:pStyle w:val="24"/>
        <w:tabs>
          <w:tab w:val="clear" w:pos="-90"/>
          <w:tab w:val="center" w:pos="1170"/>
        </w:tabs>
        <w:ind w:firstLine="0"/>
        <w:rPr>
          <w:szCs w:val="24"/>
        </w:rPr>
      </w:pPr>
      <w:r w:rsidRPr="00FE73E0">
        <w:rPr>
          <w:szCs w:val="24"/>
        </w:rPr>
        <w:tab/>
        <w:t xml:space="preserve">           Да се анализират причините за констатирани </w:t>
      </w:r>
      <w:r w:rsidR="00227EB8" w:rsidRPr="00FE73E0">
        <w:rPr>
          <w:szCs w:val="24"/>
        </w:rPr>
        <w:t>незадоволителни</w:t>
      </w:r>
      <w:r w:rsidRPr="00FE73E0">
        <w:rPr>
          <w:szCs w:val="24"/>
        </w:rPr>
        <w:t xml:space="preserve"> резултати.</w:t>
      </w:r>
    </w:p>
    <w:p w:rsidR="00083B67" w:rsidRPr="00FE73E0" w:rsidRDefault="00083B67" w:rsidP="007E23DE">
      <w:pPr>
        <w:pStyle w:val="24"/>
        <w:tabs>
          <w:tab w:val="clear" w:pos="-90"/>
          <w:tab w:val="center" w:pos="1170"/>
        </w:tabs>
        <w:ind w:firstLine="0"/>
        <w:rPr>
          <w:szCs w:val="24"/>
        </w:rPr>
      </w:pPr>
      <w:r w:rsidRPr="00FE73E0">
        <w:rPr>
          <w:szCs w:val="24"/>
        </w:rPr>
        <w:t xml:space="preserve">           Да се посочат </w:t>
      </w:r>
      <w:r w:rsidR="00227EB8" w:rsidRPr="00FE73E0">
        <w:rPr>
          <w:szCs w:val="24"/>
        </w:rPr>
        <w:t>конкретни</w:t>
      </w:r>
      <w:r w:rsidRPr="00FE73E0">
        <w:rPr>
          <w:szCs w:val="24"/>
        </w:rPr>
        <w:t xml:space="preserve"> примери</w:t>
      </w:r>
      <w:r w:rsidR="00FF2F6B" w:rsidRPr="00FE73E0">
        <w:rPr>
          <w:szCs w:val="24"/>
        </w:rPr>
        <w:t>,</w:t>
      </w:r>
      <w:r w:rsidRPr="00FE73E0">
        <w:rPr>
          <w:szCs w:val="24"/>
        </w:rPr>
        <w:t xml:space="preserve"> както за добри лесовъдски решения, така също и за  отклоненията от предвидените по проект дейности .               </w:t>
      </w:r>
    </w:p>
    <w:p w:rsidR="00083B67" w:rsidRPr="00FE73E0" w:rsidRDefault="00083B67" w:rsidP="007E23DE">
      <w:pPr>
        <w:pStyle w:val="24"/>
        <w:tabs>
          <w:tab w:val="clear" w:pos="-90"/>
          <w:tab w:val="center" w:pos="1170"/>
        </w:tabs>
        <w:ind w:firstLine="0"/>
        <w:rPr>
          <w:szCs w:val="24"/>
        </w:rPr>
      </w:pPr>
      <w:r w:rsidRPr="00FE73E0">
        <w:rPr>
          <w:szCs w:val="24"/>
        </w:rPr>
        <w:t xml:space="preserve">          Изпълнението на предвидените сечи да се анализира по вид на горите и вид на сечта, по площ и запас, интензивност, </w:t>
      </w:r>
      <w:r w:rsidR="00227EB8" w:rsidRPr="00FE73E0">
        <w:rPr>
          <w:szCs w:val="24"/>
        </w:rPr>
        <w:t>повторяемост</w:t>
      </w:r>
      <w:r w:rsidRPr="00FE73E0">
        <w:rPr>
          <w:szCs w:val="24"/>
        </w:rPr>
        <w:t>, както и по отношение качеството на провеждането им</w:t>
      </w:r>
      <w:r w:rsidR="00FF2F6B" w:rsidRPr="00FE73E0">
        <w:rPr>
          <w:szCs w:val="24"/>
        </w:rPr>
        <w:t xml:space="preserve">, до колко са спазени режимите в защитните и специални горски територии указани в съответните протоколи, заповеди и други нормативни документи  при проведените сечи. </w:t>
      </w:r>
    </w:p>
    <w:p w:rsidR="00083B67" w:rsidRPr="00FE73E0" w:rsidRDefault="00083B67" w:rsidP="007E23DE">
      <w:pPr>
        <w:pStyle w:val="24"/>
        <w:tabs>
          <w:tab w:val="clear" w:pos="-90"/>
          <w:tab w:val="center" w:pos="1170"/>
        </w:tabs>
        <w:ind w:firstLine="0"/>
        <w:rPr>
          <w:szCs w:val="24"/>
        </w:rPr>
      </w:pPr>
      <w:r w:rsidRPr="00FE73E0">
        <w:rPr>
          <w:szCs w:val="24"/>
        </w:rPr>
        <w:t xml:space="preserve">          Да се анализират резултатите от проведените фази на възобновителните сечи, вкл. и на мероприятията за подпомагане на естественото възобновяване.</w:t>
      </w:r>
    </w:p>
    <w:p w:rsidR="00083B67" w:rsidRPr="00FE73E0" w:rsidRDefault="00083B67" w:rsidP="007E23DE">
      <w:pPr>
        <w:pStyle w:val="24"/>
        <w:tabs>
          <w:tab w:val="clear" w:pos="-90"/>
          <w:tab w:val="center" w:pos="1170"/>
        </w:tabs>
        <w:ind w:firstLine="0"/>
        <w:rPr>
          <w:szCs w:val="24"/>
        </w:rPr>
      </w:pPr>
      <w:r w:rsidRPr="00FE73E0">
        <w:rPr>
          <w:szCs w:val="24"/>
        </w:rPr>
        <w:t xml:space="preserve">          Да се направи преглед на ползването на дървесина по видове сечи и категории дървесина, като се изяснят причините за евентуалните отклонения от предвижданията на проекта.</w:t>
      </w:r>
    </w:p>
    <w:p w:rsidR="00083B67" w:rsidRPr="00FE73E0" w:rsidRDefault="00083B67" w:rsidP="007E23DE">
      <w:pPr>
        <w:pStyle w:val="24"/>
        <w:tabs>
          <w:tab w:val="clear" w:pos="-90"/>
          <w:tab w:val="center" w:pos="1170"/>
        </w:tabs>
        <w:ind w:firstLine="0"/>
        <w:rPr>
          <w:szCs w:val="24"/>
        </w:rPr>
      </w:pPr>
      <w:r w:rsidRPr="00FE73E0">
        <w:rPr>
          <w:szCs w:val="24"/>
        </w:rPr>
        <w:t xml:space="preserve">          Да се анализира изпълнението на предвидените залесявания - по дървесни видове, съчетаването им в типове култури, схеми на залесяване, начин на почвоподготовка.</w:t>
      </w:r>
    </w:p>
    <w:p w:rsidR="00083B67" w:rsidRPr="00FE73E0" w:rsidRDefault="00083B67" w:rsidP="00EA7A68">
      <w:pPr>
        <w:pStyle w:val="24"/>
        <w:tabs>
          <w:tab w:val="clear" w:pos="-90"/>
          <w:tab w:val="center" w:pos="1170"/>
        </w:tabs>
        <w:ind w:firstLine="0"/>
        <w:rPr>
          <w:szCs w:val="24"/>
        </w:rPr>
      </w:pPr>
      <w:r w:rsidRPr="00FE73E0">
        <w:rPr>
          <w:szCs w:val="24"/>
        </w:rPr>
        <w:t xml:space="preserve">        </w:t>
      </w:r>
      <w:r w:rsidR="00022983" w:rsidRPr="00FE73E0">
        <w:rPr>
          <w:szCs w:val="24"/>
        </w:rPr>
        <w:t xml:space="preserve"> </w:t>
      </w:r>
      <w:r w:rsidRPr="00FE73E0">
        <w:rPr>
          <w:szCs w:val="24"/>
        </w:rPr>
        <w:t xml:space="preserve"> Изпълнението по площ на възобновителните сечи и на залесяванията по дървесни видове да се анализира отделно за подотделите, предвидени в </w:t>
      </w:r>
      <w:r w:rsidR="00227EB8" w:rsidRPr="00FE73E0">
        <w:rPr>
          <w:szCs w:val="24"/>
        </w:rPr>
        <w:t>горскостопанския план</w:t>
      </w:r>
      <w:r w:rsidRPr="00FE73E0">
        <w:rPr>
          <w:szCs w:val="24"/>
        </w:rPr>
        <w:t xml:space="preserve"> и в които е работено през ревизионния период.</w:t>
      </w:r>
      <w:r w:rsidR="007545D9" w:rsidRPr="00FE73E0">
        <w:rPr>
          <w:szCs w:val="24"/>
        </w:rPr>
        <w:t xml:space="preserve"> </w:t>
      </w:r>
    </w:p>
    <w:p w:rsidR="00EA7A68" w:rsidRPr="00FE73E0" w:rsidRDefault="00EA7A68" w:rsidP="00EA7A68">
      <w:pPr>
        <w:pStyle w:val="24"/>
        <w:tabs>
          <w:tab w:val="clear" w:pos="-90"/>
          <w:tab w:val="center" w:pos="1170"/>
        </w:tabs>
        <w:ind w:firstLine="0"/>
        <w:rPr>
          <w:szCs w:val="24"/>
        </w:rPr>
      </w:pPr>
    </w:p>
    <w:p w:rsidR="00083B67" w:rsidRPr="00FE73E0" w:rsidRDefault="00083B67" w:rsidP="007E23DE">
      <w:pPr>
        <w:pStyle w:val="24"/>
        <w:tabs>
          <w:tab w:val="clear" w:pos="-90"/>
          <w:tab w:val="center" w:pos="1170"/>
        </w:tabs>
        <w:ind w:firstLine="0"/>
        <w:rPr>
          <w:szCs w:val="24"/>
        </w:rPr>
      </w:pPr>
      <w:r w:rsidRPr="00FE73E0">
        <w:rPr>
          <w:szCs w:val="24"/>
        </w:rPr>
        <w:t xml:space="preserve">          Да се направи оценка на изпълнението на предвидените мероприятия в съществуващите и създадени през ревизионния период култури, както иглолистни така и от широколистни дървесни видове.  </w:t>
      </w:r>
    </w:p>
    <w:p w:rsidR="00083B67" w:rsidRPr="00FE73E0" w:rsidRDefault="00083B67" w:rsidP="007E23DE">
      <w:pPr>
        <w:pStyle w:val="24"/>
        <w:tabs>
          <w:tab w:val="clear" w:pos="-90"/>
          <w:tab w:val="center" w:pos="1170"/>
        </w:tabs>
        <w:ind w:firstLine="0"/>
        <w:rPr>
          <w:szCs w:val="24"/>
        </w:rPr>
      </w:pPr>
      <w:r w:rsidRPr="00FE73E0">
        <w:rPr>
          <w:szCs w:val="24"/>
        </w:rPr>
        <w:lastRenderedPageBreak/>
        <w:t xml:space="preserve">          Да се анализира изпълнението на мероприятията в семепроизводствените насаждения.                     </w:t>
      </w:r>
    </w:p>
    <w:p w:rsidR="00083B67" w:rsidRPr="00FE73E0" w:rsidRDefault="00083B67" w:rsidP="007E23DE">
      <w:pPr>
        <w:pStyle w:val="24"/>
        <w:tabs>
          <w:tab w:val="clear" w:pos="-90"/>
          <w:tab w:val="center" w:pos="1170"/>
        </w:tabs>
        <w:ind w:firstLine="0"/>
        <w:rPr>
          <w:szCs w:val="24"/>
        </w:rPr>
      </w:pPr>
      <w:r w:rsidRPr="00FE73E0">
        <w:rPr>
          <w:szCs w:val="24"/>
        </w:rPr>
        <w:t xml:space="preserve">          По данни от инвентаризацията, да се дадат данни за състоянието на пътната мрежа, съоръженията и обектите, обслужващи горскостопанската дейност.</w:t>
      </w:r>
    </w:p>
    <w:p w:rsidR="00083B67" w:rsidRPr="00FE73E0" w:rsidRDefault="00083B67" w:rsidP="007E23DE">
      <w:pPr>
        <w:pStyle w:val="24"/>
        <w:tabs>
          <w:tab w:val="clear" w:pos="-90"/>
          <w:tab w:val="center" w:pos="1170"/>
        </w:tabs>
        <w:ind w:firstLine="0"/>
        <w:rPr>
          <w:szCs w:val="24"/>
        </w:rPr>
      </w:pPr>
      <w:r w:rsidRPr="00FE73E0">
        <w:rPr>
          <w:szCs w:val="24"/>
        </w:rPr>
        <w:t xml:space="preserve">          Да се направи анализ на изпълнението на страничните ползвания.</w:t>
      </w:r>
    </w:p>
    <w:p w:rsidR="00083B67" w:rsidRPr="00FE73E0" w:rsidRDefault="00083B67" w:rsidP="007E23DE">
      <w:pPr>
        <w:pStyle w:val="24"/>
        <w:tabs>
          <w:tab w:val="clear" w:pos="-90"/>
          <w:tab w:val="center" w:pos="1170"/>
        </w:tabs>
        <w:ind w:firstLine="0"/>
        <w:rPr>
          <w:szCs w:val="24"/>
        </w:rPr>
      </w:pPr>
      <w:r w:rsidRPr="00FE73E0">
        <w:rPr>
          <w:szCs w:val="24"/>
        </w:rPr>
        <w:t xml:space="preserve">          Да се направи анализ на предвидените и изпълнени противоерозионни мерки и мероприятия с цел ограничаване и спиране на </w:t>
      </w:r>
      <w:r w:rsidR="00227EB8" w:rsidRPr="00FE73E0">
        <w:rPr>
          <w:szCs w:val="24"/>
        </w:rPr>
        <w:t>ерозионни процеси</w:t>
      </w:r>
      <w:r w:rsidRPr="00FE73E0">
        <w:rPr>
          <w:szCs w:val="24"/>
        </w:rPr>
        <w:t xml:space="preserve"> в гор</w:t>
      </w:r>
      <w:r w:rsidR="00FF2F6B" w:rsidRPr="00FE73E0">
        <w:rPr>
          <w:szCs w:val="24"/>
        </w:rPr>
        <w:t>ските територии</w:t>
      </w:r>
      <w:r w:rsidRPr="00FE73E0">
        <w:rPr>
          <w:szCs w:val="24"/>
        </w:rPr>
        <w:t>.</w:t>
      </w:r>
    </w:p>
    <w:p w:rsidR="008160D1" w:rsidRPr="00FE73E0" w:rsidRDefault="00357270" w:rsidP="007E23DE">
      <w:pPr>
        <w:pStyle w:val="24"/>
        <w:tabs>
          <w:tab w:val="clear" w:pos="-90"/>
          <w:tab w:val="center" w:pos="1170"/>
        </w:tabs>
        <w:ind w:firstLine="0"/>
        <w:rPr>
          <w:szCs w:val="24"/>
        </w:rPr>
      </w:pPr>
      <w:r w:rsidRPr="00FE73E0">
        <w:rPr>
          <w:szCs w:val="24"/>
        </w:rPr>
        <w:t xml:space="preserve">          Да се посочи броя и размера на установените незаконни сечи и други нарушения в горските територии държавна собственост и тези по чл. 187, ал. 3 от закона за горите, като данните бъдат посочени по вид нарушения </w:t>
      </w:r>
      <w:r w:rsidR="008160D1" w:rsidRPr="00FE73E0">
        <w:rPr>
          <w:szCs w:val="24"/>
        </w:rPr>
        <w:t>и установените такива с констативни протоколи и съставени АУАН.</w:t>
      </w:r>
      <w:r w:rsidRPr="00FE73E0">
        <w:rPr>
          <w:szCs w:val="24"/>
        </w:rPr>
        <w:t xml:space="preserve"> </w:t>
      </w:r>
      <w:r w:rsidR="001768E9" w:rsidRPr="00FE73E0">
        <w:rPr>
          <w:szCs w:val="24"/>
        </w:rPr>
        <w:t xml:space="preserve">            </w:t>
      </w:r>
    </w:p>
    <w:p w:rsidR="00357270" w:rsidRPr="00FE73E0" w:rsidRDefault="008160D1" w:rsidP="007E23DE">
      <w:pPr>
        <w:pStyle w:val="24"/>
        <w:tabs>
          <w:tab w:val="clear" w:pos="-90"/>
          <w:tab w:val="center" w:pos="1170"/>
        </w:tabs>
        <w:ind w:firstLine="0"/>
        <w:rPr>
          <w:szCs w:val="24"/>
        </w:rPr>
      </w:pPr>
      <w:r w:rsidRPr="00FE73E0">
        <w:rPr>
          <w:szCs w:val="24"/>
        </w:rPr>
        <w:tab/>
        <w:t xml:space="preserve">           Да се </w:t>
      </w:r>
      <w:r w:rsidR="001768E9" w:rsidRPr="00FE73E0">
        <w:rPr>
          <w:szCs w:val="24"/>
        </w:rPr>
        <w:t>о</w:t>
      </w:r>
      <w:r w:rsidR="00357270" w:rsidRPr="00FE73E0">
        <w:rPr>
          <w:szCs w:val="24"/>
        </w:rPr>
        <w:t>пишат предприетите мерки</w:t>
      </w:r>
      <w:r w:rsidRPr="00FE73E0">
        <w:rPr>
          <w:szCs w:val="24"/>
        </w:rPr>
        <w:t xml:space="preserve"> за борба с нарушителите</w:t>
      </w:r>
      <w:r w:rsidR="000E74D5" w:rsidRPr="00FE73E0">
        <w:rPr>
          <w:szCs w:val="24"/>
        </w:rPr>
        <w:t>.</w:t>
      </w:r>
    </w:p>
    <w:p w:rsidR="008160D1" w:rsidRPr="00FE73E0" w:rsidRDefault="008160D1" w:rsidP="007E23DE">
      <w:pPr>
        <w:pStyle w:val="24"/>
        <w:tabs>
          <w:tab w:val="clear" w:pos="-90"/>
          <w:tab w:val="center" w:pos="1170"/>
        </w:tabs>
        <w:ind w:firstLine="0"/>
        <w:rPr>
          <w:szCs w:val="24"/>
        </w:rPr>
      </w:pPr>
      <w:r w:rsidRPr="00FE73E0">
        <w:rPr>
          <w:szCs w:val="24"/>
        </w:rPr>
        <w:t xml:space="preserve">           Да се опише обезпечеността на лицата с функции по чл. 190 от закона за горите, със средства и оборудване за изпълнение на служебните им задължения</w:t>
      </w:r>
      <w:r w:rsidR="000E74D5" w:rsidRPr="00FE73E0">
        <w:rPr>
          <w:szCs w:val="24"/>
        </w:rPr>
        <w:t>.</w:t>
      </w:r>
    </w:p>
    <w:p w:rsidR="008160D1" w:rsidRPr="00FE73E0" w:rsidRDefault="008160D1" w:rsidP="007E23DE">
      <w:pPr>
        <w:pStyle w:val="24"/>
        <w:tabs>
          <w:tab w:val="clear" w:pos="-90"/>
          <w:tab w:val="center" w:pos="1170"/>
        </w:tabs>
        <w:ind w:firstLine="0"/>
        <w:rPr>
          <w:szCs w:val="24"/>
        </w:rPr>
      </w:pPr>
      <w:r w:rsidRPr="00FE73E0">
        <w:rPr>
          <w:szCs w:val="24"/>
        </w:rPr>
        <w:t xml:space="preserve">           Да се изготви на констатираните нарушения по землища.</w:t>
      </w:r>
    </w:p>
    <w:p w:rsidR="008160D1" w:rsidRPr="00FE73E0" w:rsidRDefault="008160D1" w:rsidP="007E23DE">
      <w:pPr>
        <w:pStyle w:val="24"/>
        <w:tabs>
          <w:tab w:val="clear" w:pos="-90"/>
          <w:tab w:val="center" w:pos="1170"/>
        </w:tabs>
        <w:ind w:firstLine="0"/>
        <w:rPr>
          <w:szCs w:val="24"/>
        </w:rPr>
      </w:pPr>
      <w:r w:rsidRPr="00FE73E0">
        <w:rPr>
          <w:szCs w:val="24"/>
        </w:rPr>
        <w:t xml:space="preserve">           Да се направи анализ на нарушенията и ефективността от предприетите мерки за борба с нарушителите, както и състоянието на насажденията в резултат на незаконните посегателства върху тях, като анализа послужи за предвиждане на действия от страна на ТП </w:t>
      </w:r>
      <w:r w:rsidR="00492F6B" w:rsidRPr="00FE73E0">
        <w:rPr>
          <w:szCs w:val="24"/>
        </w:rPr>
        <w:t>„</w:t>
      </w:r>
      <w:r w:rsidR="00061201" w:rsidRPr="00FE73E0">
        <w:rPr>
          <w:szCs w:val="24"/>
        </w:rPr>
        <w:t>ДЛС Каракуз</w:t>
      </w:r>
      <w:r w:rsidR="00492F6B" w:rsidRPr="00FE73E0">
        <w:rPr>
          <w:szCs w:val="24"/>
        </w:rPr>
        <w:t>“</w:t>
      </w:r>
      <w:r w:rsidRPr="00FE73E0">
        <w:rPr>
          <w:szCs w:val="24"/>
        </w:rPr>
        <w:t xml:space="preserve"> за следващия ревизионен период</w:t>
      </w:r>
      <w:r w:rsidR="000E74D5" w:rsidRPr="00FE73E0">
        <w:rPr>
          <w:szCs w:val="24"/>
        </w:rPr>
        <w:t>.</w:t>
      </w:r>
    </w:p>
    <w:p w:rsidR="00083B67" w:rsidRPr="00FE73E0" w:rsidRDefault="00083B67" w:rsidP="007E23DE">
      <w:pPr>
        <w:pStyle w:val="24"/>
        <w:tabs>
          <w:tab w:val="clear" w:pos="-90"/>
          <w:tab w:val="center" w:pos="1170"/>
        </w:tabs>
        <w:ind w:firstLine="0"/>
        <w:rPr>
          <w:szCs w:val="24"/>
        </w:rPr>
      </w:pPr>
      <w:r w:rsidRPr="00FE73E0">
        <w:rPr>
          <w:szCs w:val="24"/>
        </w:rPr>
        <w:t xml:space="preserve">          Из</w:t>
      </w:r>
      <w:r w:rsidR="00227EB8" w:rsidRPr="00FE73E0">
        <w:rPr>
          <w:szCs w:val="24"/>
        </w:rPr>
        <w:t>пълнението на мероприятията</w:t>
      </w:r>
      <w:r w:rsidRPr="00FE73E0">
        <w:rPr>
          <w:szCs w:val="24"/>
        </w:rPr>
        <w:t xml:space="preserve"> да се даде и в табличен вид, като държавното горско стопанство се задължава да подготви и предаде на лесоустройствената група </w:t>
      </w:r>
      <w:r w:rsidR="00FF2F6B" w:rsidRPr="00FE73E0">
        <w:rPr>
          <w:szCs w:val="24"/>
        </w:rPr>
        <w:t>необходимите таблици и справки.</w:t>
      </w:r>
    </w:p>
    <w:p w:rsidR="00FF2F6B" w:rsidRPr="00FE73E0" w:rsidRDefault="00FF2F6B" w:rsidP="007E23DE">
      <w:pPr>
        <w:pStyle w:val="24"/>
        <w:tabs>
          <w:tab w:val="clear" w:pos="-90"/>
          <w:tab w:val="center" w:pos="1170"/>
        </w:tabs>
        <w:ind w:firstLine="0"/>
        <w:rPr>
          <w:szCs w:val="24"/>
        </w:rPr>
      </w:pPr>
    </w:p>
    <w:p w:rsidR="00083B67" w:rsidRPr="00FE73E0" w:rsidRDefault="00D97C36" w:rsidP="00022983">
      <w:pPr>
        <w:pStyle w:val="24"/>
        <w:tabs>
          <w:tab w:val="clear" w:pos="-90"/>
          <w:tab w:val="center" w:pos="1170"/>
        </w:tabs>
        <w:ind w:firstLine="0"/>
        <w:jc w:val="center"/>
        <w:rPr>
          <w:b/>
          <w:szCs w:val="24"/>
        </w:rPr>
      </w:pPr>
      <w:r w:rsidRPr="00FE73E0">
        <w:rPr>
          <w:b/>
          <w:szCs w:val="24"/>
        </w:rPr>
        <w:t>Глава ІІІ</w:t>
      </w:r>
    </w:p>
    <w:p w:rsidR="00083B67" w:rsidRPr="00FE73E0" w:rsidRDefault="00083B67" w:rsidP="00022983">
      <w:pPr>
        <w:pStyle w:val="24"/>
        <w:tabs>
          <w:tab w:val="clear" w:pos="-90"/>
          <w:tab w:val="center" w:pos="1170"/>
        </w:tabs>
        <w:ind w:firstLine="0"/>
        <w:jc w:val="center"/>
        <w:rPr>
          <w:b/>
          <w:szCs w:val="24"/>
        </w:rPr>
      </w:pPr>
      <w:r w:rsidRPr="00FE73E0">
        <w:rPr>
          <w:b/>
          <w:szCs w:val="24"/>
        </w:rPr>
        <w:t>Теренни проучвания</w:t>
      </w:r>
    </w:p>
    <w:p w:rsidR="00083B67" w:rsidRPr="00FE73E0" w:rsidRDefault="00083B67" w:rsidP="007E23DE">
      <w:pPr>
        <w:pStyle w:val="24"/>
        <w:tabs>
          <w:tab w:val="clear" w:pos="-90"/>
          <w:tab w:val="center" w:pos="1170"/>
        </w:tabs>
        <w:ind w:firstLine="0"/>
        <w:rPr>
          <w:b/>
          <w:szCs w:val="24"/>
        </w:rPr>
      </w:pPr>
    </w:p>
    <w:p w:rsidR="000D19B5" w:rsidRPr="00FE73E0" w:rsidRDefault="00083B67" w:rsidP="00DF5139">
      <w:pPr>
        <w:pStyle w:val="24"/>
        <w:numPr>
          <w:ilvl w:val="0"/>
          <w:numId w:val="7"/>
        </w:numPr>
        <w:tabs>
          <w:tab w:val="clear" w:pos="-90"/>
          <w:tab w:val="center" w:pos="1170"/>
        </w:tabs>
        <w:rPr>
          <w:b/>
          <w:szCs w:val="24"/>
        </w:rPr>
      </w:pPr>
      <w:r w:rsidRPr="00FE73E0">
        <w:rPr>
          <w:b/>
          <w:szCs w:val="24"/>
        </w:rPr>
        <w:t>Таксиране на насажденията</w:t>
      </w:r>
    </w:p>
    <w:p w:rsidR="000F4795" w:rsidRPr="00FE73E0" w:rsidRDefault="00083B67" w:rsidP="007E23DE">
      <w:pPr>
        <w:pStyle w:val="24"/>
        <w:tabs>
          <w:tab w:val="clear" w:pos="-90"/>
          <w:tab w:val="center" w:pos="1170"/>
        </w:tabs>
        <w:ind w:firstLine="0"/>
        <w:rPr>
          <w:szCs w:val="24"/>
        </w:rPr>
      </w:pPr>
      <w:r w:rsidRPr="00FE73E0">
        <w:rPr>
          <w:szCs w:val="24"/>
        </w:rPr>
        <w:t xml:space="preserve">          За целите на горскостопанския план</w:t>
      </w:r>
      <w:r w:rsidR="0047101C" w:rsidRPr="00FE73E0">
        <w:rPr>
          <w:szCs w:val="24"/>
        </w:rPr>
        <w:t>,</w:t>
      </w:r>
      <w:r w:rsidRPr="00FE73E0">
        <w:rPr>
          <w:szCs w:val="24"/>
        </w:rPr>
        <w:t xml:space="preserve"> таксирането  на зрелите високостъблени насаждения да се извърши чрез метода на пълното клупиране, математико-статистически методи и/или на базата на математически модели приети и утвърдени от ИАГ.</w:t>
      </w:r>
    </w:p>
    <w:p w:rsidR="00083B67" w:rsidRPr="00FE73E0" w:rsidRDefault="00083B67" w:rsidP="007E23DE">
      <w:pPr>
        <w:pStyle w:val="24"/>
        <w:tabs>
          <w:tab w:val="clear" w:pos="-90"/>
          <w:tab w:val="center" w:pos="1170"/>
        </w:tabs>
        <w:ind w:firstLine="0"/>
        <w:rPr>
          <w:szCs w:val="24"/>
        </w:rPr>
      </w:pPr>
      <w:r w:rsidRPr="00FE73E0">
        <w:rPr>
          <w:szCs w:val="24"/>
        </w:rPr>
        <w:t xml:space="preserve">          Стъбленият запас на </w:t>
      </w:r>
      <w:r w:rsidRPr="00FE73E0">
        <w:rPr>
          <w:b/>
          <w:szCs w:val="24"/>
        </w:rPr>
        <w:t>зрелите високостъблени насаждения</w:t>
      </w:r>
      <w:r w:rsidRPr="00FE73E0">
        <w:rPr>
          <w:szCs w:val="24"/>
        </w:rPr>
        <w:t xml:space="preserve"> да се определи</w:t>
      </w:r>
      <w:r w:rsidR="00493CC9" w:rsidRPr="00FE73E0">
        <w:rPr>
          <w:szCs w:val="24"/>
        </w:rPr>
        <w:t>,</w:t>
      </w:r>
      <w:r w:rsidRPr="00FE73E0">
        <w:rPr>
          <w:szCs w:val="24"/>
        </w:rPr>
        <w:t xml:space="preserve"> както следва:</w:t>
      </w:r>
    </w:p>
    <w:p w:rsidR="00B81B2C" w:rsidRPr="00FE73E0" w:rsidRDefault="00B81B2C" w:rsidP="00B81B2C">
      <w:pPr>
        <w:pStyle w:val="24"/>
        <w:tabs>
          <w:tab w:val="center" w:pos="1170"/>
        </w:tabs>
      </w:pPr>
      <w:r w:rsidRPr="00FE73E0">
        <w:rPr>
          <w:b/>
        </w:rPr>
        <w:t xml:space="preserve">          •</w:t>
      </w:r>
      <w:r w:rsidRPr="00FE73E0">
        <w:rPr>
          <w:b/>
        </w:rPr>
        <w:tab/>
        <w:t xml:space="preserve">чрез пълно клупиране </w:t>
      </w:r>
      <w:r w:rsidRPr="00FE73E0">
        <w:t xml:space="preserve">– </w:t>
      </w:r>
      <w:r w:rsidR="00834383" w:rsidRPr="00FE73E0">
        <w:t>за насаждения с пълнота от 0,1 до 0,3</w:t>
      </w:r>
      <w:r w:rsidR="00493CC9" w:rsidRPr="00FE73E0">
        <w:t xml:space="preserve"> независимо от площта им;</w:t>
      </w:r>
      <w:r w:rsidR="00FF2F6B" w:rsidRPr="00FE73E0">
        <w:t xml:space="preserve"> с площ до 2,0 ха, както и такива с неправилна форма (дълги тясна ивица) независимо от пълнотата им. </w:t>
      </w:r>
    </w:p>
    <w:p w:rsidR="007545D9" w:rsidRPr="00FE73E0" w:rsidRDefault="00B81B2C" w:rsidP="00492F6B">
      <w:pPr>
        <w:pStyle w:val="24"/>
        <w:tabs>
          <w:tab w:val="center" w:pos="1170"/>
        </w:tabs>
      </w:pPr>
      <w:r w:rsidRPr="00FE73E0">
        <w:rPr>
          <w:b/>
        </w:rPr>
        <w:t xml:space="preserve">          •</w:t>
      </w:r>
      <w:r w:rsidRPr="00FE73E0">
        <w:rPr>
          <w:b/>
        </w:rPr>
        <w:tab/>
        <w:t xml:space="preserve">чрез математико-статистически методи </w:t>
      </w:r>
      <w:r w:rsidRPr="00FE73E0">
        <w:t xml:space="preserve"> - за останалите </w:t>
      </w:r>
      <w:r w:rsidR="00FF2F6B" w:rsidRPr="00FE73E0">
        <w:t>зрели високостъблени насаждения.</w:t>
      </w:r>
    </w:p>
    <w:p w:rsidR="00B81B2C" w:rsidRPr="00FE73E0" w:rsidRDefault="00B81B2C" w:rsidP="00B81B2C">
      <w:pPr>
        <w:pStyle w:val="24"/>
        <w:tabs>
          <w:tab w:val="center" w:pos="1170"/>
        </w:tabs>
      </w:pPr>
      <w:r w:rsidRPr="00FE73E0">
        <w:t xml:space="preserve">          •</w:t>
      </w:r>
      <w:r w:rsidRPr="00FE73E0">
        <w:tab/>
      </w:r>
      <w:r w:rsidRPr="00FE73E0">
        <w:rPr>
          <w:b/>
        </w:rPr>
        <w:t>по средно моделно дърво</w:t>
      </w:r>
      <w:r w:rsidRPr="00FE73E0">
        <w:t xml:space="preserve"> – надлесните дървета.</w:t>
      </w:r>
    </w:p>
    <w:p w:rsidR="00F9207F" w:rsidRPr="00FE73E0" w:rsidRDefault="00F9207F" w:rsidP="00F9207F">
      <w:pPr>
        <w:pStyle w:val="24"/>
        <w:tabs>
          <w:tab w:val="clear" w:pos="-90"/>
          <w:tab w:val="center" w:pos="1170"/>
        </w:tabs>
        <w:ind w:firstLine="0"/>
        <w:rPr>
          <w:szCs w:val="24"/>
        </w:rPr>
      </w:pPr>
      <w:r w:rsidRPr="00FE73E0">
        <w:rPr>
          <w:szCs w:val="24"/>
        </w:rPr>
        <w:tab/>
        <w:t xml:space="preserve">            За тополовите култури  стъбленият запас  да се определи по методите залегнали в т.6 от Приложение № 8 към Наредба  №18, както следва:</w:t>
      </w:r>
    </w:p>
    <w:p w:rsidR="00F9207F" w:rsidRPr="00FE73E0" w:rsidRDefault="00F9207F" w:rsidP="00F9207F">
      <w:pPr>
        <w:pStyle w:val="24"/>
        <w:tabs>
          <w:tab w:val="center" w:pos="1170"/>
        </w:tabs>
      </w:pPr>
      <w:r w:rsidRPr="00FE73E0">
        <w:rPr>
          <w:b/>
        </w:rPr>
        <w:t xml:space="preserve">          • за зрелите култури </w:t>
      </w:r>
      <w:r w:rsidRPr="00FE73E0">
        <w:t>чрез клупиране на представителни редове -5-10 % от дърветата за съответния подотдел</w:t>
      </w:r>
    </w:p>
    <w:p w:rsidR="00F9207F" w:rsidRPr="00FE73E0" w:rsidRDefault="00F9207F" w:rsidP="00F9207F">
      <w:pPr>
        <w:pStyle w:val="24"/>
        <w:tabs>
          <w:tab w:val="center" w:pos="1170"/>
        </w:tabs>
      </w:pPr>
      <w:r w:rsidRPr="00FE73E0">
        <w:rPr>
          <w:b/>
        </w:rPr>
        <w:t xml:space="preserve">          •</w:t>
      </w:r>
      <w:r w:rsidRPr="00FE73E0">
        <w:rPr>
          <w:b/>
        </w:rPr>
        <w:tab/>
        <w:t xml:space="preserve">за младите и средновъзрастни култури </w:t>
      </w:r>
      <w:r w:rsidRPr="00FE73E0">
        <w:t xml:space="preserve">чрез средно пробно дърво. </w:t>
      </w:r>
    </w:p>
    <w:p w:rsidR="00F9207F" w:rsidRPr="00FE73E0" w:rsidRDefault="00F9207F" w:rsidP="00B81B2C">
      <w:pPr>
        <w:pStyle w:val="24"/>
        <w:tabs>
          <w:tab w:val="center" w:pos="1170"/>
        </w:tabs>
      </w:pPr>
      <w:r w:rsidRPr="00FE73E0">
        <w:rPr>
          <w:b/>
        </w:rPr>
        <w:t xml:space="preserve">          •</w:t>
      </w:r>
      <w:r w:rsidRPr="00FE73E0">
        <w:rPr>
          <w:b/>
        </w:rPr>
        <w:tab/>
        <w:t xml:space="preserve">при културите със силно нарушена схема на залесяване </w:t>
      </w:r>
      <w:r w:rsidRPr="00FE73E0">
        <w:t>чрез пълно клупиране</w:t>
      </w:r>
    </w:p>
    <w:p w:rsidR="007545D9" w:rsidRPr="00FE73E0" w:rsidRDefault="007545D9" w:rsidP="00B81B2C">
      <w:pPr>
        <w:pStyle w:val="24"/>
        <w:tabs>
          <w:tab w:val="center" w:pos="1170"/>
        </w:tabs>
      </w:pPr>
    </w:p>
    <w:p w:rsidR="00083B67" w:rsidRPr="00FE73E0" w:rsidRDefault="00083B67" w:rsidP="007E23DE">
      <w:pPr>
        <w:pStyle w:val="24"/>
        <w:tabs>
          <w:tab w:val="clear" w:pos="-90"/>
          <w:tab w:val="center" w:pos="1170"/>
        </w:tabs>
        <w:ind w:firstLine="0"/>
        <w:rPr>
          <w:szCs w:val="24"/>
        </w:rPr>
      </w:pPr>
      <w:r w:rsidRPr="00FE73E0">
        <w:rPr>
          <w:szCs w:val="24"/>
        </w:rPr>
        <w:t xml:space="preserve">           Окончателното определяне на начина за определяне на запаса на зрелите високостъблени насаждения да стане по време на таксирането им.         </w:t>
      </w:r>
    </w:p>
    <w:p w:rsidR="00492F6B" w:rsidRPr="00FE73E0" w:rsidRDefault="00083B67" w:rsidP="007E23DE">
      <w:pPr>
        <w:pStyle w:val="24"/>
        <w:tabs>
          <w:tab w:val="clear" w:pos="-90"/>
          <w:tab w:val="center" w:pos="1170"/>
        </w:tabs>
        <w:ind w:firstLine="0"/>
        <w:rPr>
          <w:szCs w:val="24"/>
        </w:rPr>
      </w:pPr>
      <w:r w:rsidRPr="00FE73E0">
        <w:rPr>
          <w:szCs w:val="24"/>
        </w:rPr>
        <w:t xml:space="preserve">          На клупираните насаждения в знаменател да се отрази масовата им пълнота, като отношение на определения запас към нормалния запас по растежна таблица.   </w:t>
      </w:r>
    </w:p>
    <w:p w:rsidR="00083B67" w:rsidRPr="00FE73E0" w:rsidRDefault="00083B67" w:rsidP="007E23DE">
      <w:pPr>
        <w:pStyle w:val="24"/>
        <w:tabs>
          <w:tab w:val="clear" w:pos="-90"/>
          <w:tab w:val="center" w:pos="1170"/>
        </w:tabs>
        <w:ind w:firstLine="0"/>
        <w:rPr>
          <w:szCs w:val="24"/>
        </w:rPr>
      </w:pPr>
      <w:r w:rsidRPr="00FE73E0">
        <w:rPr>
          <w:szCs w:val="24"/>
        </w:rPr>
        <w:t xml:space="preserve">       </w:t>
      </w:r>
    </w:p>
    <w:p w:rsidR="00083B67" w:rsidRPr="00FE73E0" w:rsidRDefault="00083B67" w:rsidP="007E23DE">
      <w:pPr>
        <w:pStyle w:val="24"/>
        <w:tabs>
          <w:tab w:val="clear" w:pos="-90"/>
          <w:tab w:val="center" w:pos="1170"/>
        </w:tabs>
        <w:ind w:firstLine="0"/>
        <w:rPr>
          <w:szCs w:val="24"/>
        </w:rPr>
      </w:pPr>
      <w:r w:rsidRPr="00FE73E0">
        <w:rPr>
          <w:szCs w:val="24"/>
        </w:rPr>
        <w:t xml:space="preserve">          В приложение е даден списък на насажденията, запасът на които да се определи чрез пълно клупиране и по МСМ.</w:t>
      </w:r>
    </w:p>
    <w:p w:rsidR="00492F6B" w:rsidRPr="00FE73E0" w:rsidRDefault="00492F6B" w:rsidP="007E23DE">
      <w:pPr>
        <w:pStyle w:val="24"/>
        <w:tabs>
          <w:tab w:val="clear" w:pos="-90"/>
          <w:tab w:val="center" w:pos="1170"/>
        </w:tabs>
        <w:ind w:firstLine="0"/>
        <w:rPr>
          <w:szCs w:val="24"/>
        </w:rPr>
      </w:pPr>
    </w:p>
    <w:p w:rsidR="00083B67" w:rsidRPr="00FE73E0" w:rsidRDefault="00022983" w:rsidP="007E23DE">
      <w:pPr>
        <w:pStyle w:val="24"/>
        <w:tabs>
          <w:tab w:val="clear" w:pos="-90"/>
          <w:tab w:val="center" w:pos="1170"/>
        </w:tabs>
        <w:ind w:firstLine="0"/>
        <w:rPr>
          <w:szCs w:val="24"/>
        </w:rPr>
      </w:pPr>
      <w:r w:rsidRPr="00FE73E0">
        <w:rPr>
          <w:szCs w:val="24"/>
        </w:rPr>
        <w:tab/>
        <w:t xml:space="preserve">         </w:t>
      </w:r>
      <w:r w:rsidR="00083B67" w:rsidRPr="00FE73E0">
        <w:rPr>
          <w:szCs w:val="24"/>
        </w:rPr>
        <w:t>Запас на останалите естествени насаждения и културите, както  и на подлесната растителност  чиято височина е достигнала 3 м. вкл. и нагоре</w:t>
      </w:r>
      <w:r w:rsidR="005949CF" w:rsidRPr="00FE73E0">
        <w:rPr>
          <w:szCs w:val="24"/>
        </w:rPr>
        <w:t xml:space="preserve"> и достатъчен процент на покритие (пълнота)</w:t>
      </w:r>
      <w:r w:rsidR="00083B67" w:rsidRPr="00FE73E0">
        <w:rPr>
          <w:szCs w:val="24"/>
        </w:rPr>
        <w:t xml:space="preserve"> да се определи чрез растежни таблици,</w:t>
      </w:r>
      <w:r w:rsidR="00153418" w:rsidRPr="00FE73E0">
        <w:rPr>
          <w:szCs w:val="24"/>
        </w:rPr>
        <w:t xml:space="preserve"> </w:t>
      </w:r>
      <w:r w:rsidR="00083B67" w:rsidRPr="00FE73E0">
        <w:rPr>
          <w:szCs w:val="24"/>
        </w:rPr>
        <w:t xml:space="preserve">посочени в Наредба № 18. </w:t>
      </w:r>
    </w:p>
    <w:p w:rsidR="007545D9" w:rsidRPr="00FE73E0" w:rsidRDefault="007545D9" w:rsidP="007E23DE">
      <w:pPr>
        <w:pStyle w:val="24"/>
        <w:tabs>
          <w:tab w:val="clear" w:pos="-90"/>
          <w:tab w:val="center" w:pos="1170"/>
        </w:tabs>
        <w:ind w:firstLine="0"/>
        <w:rPr>
          <w:szCs w:val="24"/>
        </w:rPr>
      </w:pPr>
    </w:p>
    <w:p w:rsidR="00E51B9C" w:rsidRPr="00FE73E0" w:rsidRDefault="00E51B9C" w:rsidP="007E23DE">
      <w:pPr>
        <w:pStyle w:val="24"/>
        <w:tabs>
          <w:tab w:val="clear" w:pos="-90"/>
          <w:tab w:val="center" w:pos="1170"/>
        </w:tabs>
        <w:ind w:firstLine="0"/>
        <w:rPr>
          <w:szCs w:val="24"/>
        </w:rPr>
      </w:pPr>
    </w:p>
    <w:p w:rsidR="00A27A5B" w:rsidRDefault="00A27A5B" w:rsidP="00DF5139">
      <w:pPr>
        <w:pStyle w:val="24"/>
        <w:tabs>
          <w:tab w:val="clear" w:pos="-90"/>
          <w:tab w:val="center" w:pos="1170"/>
        </w:tabs>
        <w:ind w:firstLine="0"/>
        <w:jc w:val="center"/>
        <w:rPr>
          <w:b/>
          <w:szCs w:val="24"/>
        </w:rPr>
      </w:pPr>
    </w:p>
    <w:p w:rsidR="00153418" w:rsidRPr="00FE73E0" w:rsidRDefault="00D97C36" w:rsidP="00DF5139">
      <w:pPr>
        <w:pStyle w:val="24"/>
        <w:tabs>
          <w:tab w:val="clear" w:pos="-90"/>
          <w:tab w:val="center" w:pos="1170"/>
        </w:tabs>
        <w:ind w:firstLine="0"/>
        <w:jc w:val="center"/>
        <w:rPr>
          <w:b/>
          <w:szCs w:val="24"/>
        </w:rPr>
      </w:pPr>
      <w:r w:rsidRPr="00FE73E0">
        <w:rPr>
          <w:b/>
          <w:szCs w:val="24"/>
        </w:rPr>
        <w:lastRenderedPageBreak/>
        <w:t>Глава ІV</w:t>
      </w:r>
    </w:p>
    <w:p w:rsidR="00083B67" w:rsidRPr="00FE73E0" w:rsidRDefault="00083B67" w:rsidP="00DF5139">
      <w:pPr>
        <w:pStyle w:val="24"/>
        <w:tabs>
          <w:tab w:val="clear" w:pos="-90"/>
          <w:tab w:val="center" w:pos="1170"/>
        </w:tabs>
        <w:ind w:firstLine="0"/>
        <w:jc w:val="center"/>
        <w:rPr>
          <w:b/>
          <w:szCs w:val="24"/>
        </w:rPr>
      </w:pPr>
      <w:r w:rsidRPr="00FE73E0">
        <w:rPr>
          <w:b/>
          <w:szCs w:val="24"/>
        </w:rPr>
        <w:t>Основни насоки за орг</w:t>
      </w:r>
      <w:r w:rsidR="00DF5139" w:rsidRPr="00FE73E0">
        <w:rPr>
          <w:b/>
          <w:szCs w:val="24"/>
        </w:rPr>
        <w:t>анизация на обекта на планиране</w:t>
      </w:r>
    </w:p>
    <w:p w:rsidR="00C567C6" w:rsidRPr="00FE73E0" w:rsidRDefault="00083B67" w:rsidP="00DF5139">
      <w:pPr>
        <w:pStyle w:val="24"/>
        <w:numPr>
          <w:ilvl w:val="0"/>
          <w:numId w:val="8"/>
        </w:numPr>
        <w:tabs>
          <w:tab w:val="clear" w:pos="-90"/>
          <w:tab w:val="center" w:pos="1170"/>
        </w:tabs>
        <w:rPr>
          <w:b/>
          <w:szCs w:val="24"/>
        </w:rPr>
      </w:pPr>
      <w:r w:rsidRPr="00FE73E0">
        <w:rPr>
          <w:b/>
          <w:szCs w:val="24"/>
        </w:rPr>
        <w:t>Разделяне на горскостопанската единица на горскостопански участъци (ГСУ)</w:t>
      </w:r>
    </w:p>
    <w:p w:rsidR="00866D44" w:rsidRPr="00FE73E0" w:rsidRDefault="00C567C6" w:rsidP="00DF5139">
      <w:pPr>
        <w:pStyle w:val="Default"/>
        <w:jc w:val="both"/>
        <w:rPr>
          <w:color w:val="auto"/>
          <w:lang w:val="bg-BG"/>
        </w:rPr>
      </w:pPr>
      <w:r w:rsidRPr="00FE73E0">
        <w:rPr>
          <w:color w:val="auto"/>
          <w:lang w:val="bg-BG"/>
        </w:rPr>
        <w:tab/>
        <w:t xml:space="preserve"> При изработването на горскостопанския план да се запазят броя, наименованията и териториалното разположения на обособените с до</w:t>
      </w:r>
      <w:r w:rsidR="002E5E38" w:rsidRPr="00FE73E0">
        <w:rPr>
          <w:color w:val="auto"/>
          <w:lang w:val="bg-BG"/>
        </w:rPr>
        <w:t>сега действащият план горскостопански участъци,</w:t>
      </w:r>
      <w:r w:rsidRPr="00FE73E0">
        <w:rPr>
          <w:color w:val="auto"/>
          <w:lang w:val="bg-BG"/>
        </w:rPr>
        <w:t xml:space="preserve"> </w:t>
      </w:r>
      <w:r w:rsidR="00DF5139" w:rsidRPr="00FE73E0">
        <w:rPr>
          <w:color w:val="auto"/>
          <w:lang w:val="bg-BG"/>
        </w:rPr>
        <w:t xml:space="preserve">които са били както следва: </w:t>
      </w:r>
    </w:p>
    <w:p w:rsidR="00273D9F" w:rsidRPr="00FE73E0" w:rsidRDefault="00DF5139" w:rsidP="00DF5139">
      <w:pPr>
        <w:pStyle w:val="Default"/>
        <w:jc w:val="both"/>
        <w:rPr>
          <w:color w:val="auto"/>
          <w:lang w:val="bg-BG"/>
        </w:rPr>
      </w:pPr>
      <w:r w:rsidRPr="00FE73E0">
        <w:rPr>
          <w:color w:val="auto"/>
          <w:lang w:val="bg-BG"/>
        </w:rPr>
        <w:t xml:space="preserve"> </w:t>
      </w:r>
    </w:p>
    <w:p w:rsidR="00770607" w:rsidRPr="00FE73E0" w:rsidRDefault="00866D44" w:rsidP="00770607">
      <w:pPr>
        <w:ind w:firstLine="360"/>
        <w:jc w:val="both"/>
        <w:rPr>
          <w:spacing w:val="-2"/>
          <w:sz w:val="24"/>
          <w:szCs w:val="24"/>
          <w:lang w:val="bg-BG" w:eastAsia="hr-HR"/>
        </w:rPr>
      </w:pPr>
      <w:r w:rsidRPr="00FE73E0">
        <w:rPr>
          <w:b/>
          <w:spacing w:val="-2"/>
          <w:sz w:val="24"/>
          <w:szCs w:val="24"/>
          <w:lang w:val="bg-BG" w:eastAsia="hr-HR"/>
        </w:rPr>
        <w:t xml:space="preserve">        </w:t>
      </w:r>
      <w:r w:rsidR="00770607" w:rsidRPr="00FE73E0">
        <w:rPr>
          <w:b/>
          <w:spacing w:val="-2"/>
          <w:sz w:val="24"/>
          <w:szCs w:val="24"/>
          <w:lang w:val="bg-BG" w:eastAsia="hr-HR"/>
        </w:rPr>
        <w:t>I ГСУ “Зли</w:t>
      </w:r>
      <w:r w:rsidRPr="00FE73E0">
        <w:rPr>
          <w:b/>
          <w:spacing w:val="-2"/>
          <w:sz w:val="24"/>
          <w:szCs w:val="24"/>
          <w:lang w:val="bg-BG" w:eastAsia="hr-HR"/>
        </w:rPr>
        <w:t xml:space="preserve"> дол” </w:t>
      </w:r>
      <w:r w:rsidRPr="00FE73E0">
        <w:rPr>
          <w:spacing w:val="-2"/>
          <w:sz w:val="24"/>
          <w:szCs w:val="24"/>
          <w:lang w:val="bg-BG" w:eastAsia="hr-HR"/>
        </w:rPr>
        <w:t xml:space="preserve">е с обща площ от </w:t>
      </w:r>
      <w:r w:rsidR="00471A3C" w:rsidRPr="00FE73E0">
        <w:rPr>
          <w:b/>
          <w:spacing w:val="-2"/>
          <w:sz w:val="24"/>
          <w:szCs w:val="24"/>
          <w:lang w:val="bg-BG" w:eastAsia="hr-HR"/>
        </w:rPr>
        <w:t>6905,5</w:t>
      </w:r>
      <w:r w:rsidR="00770607" w:rsidRPr="00FE73E0">
        <w:rPr>
          <w:b/>
          <w:spacing w:val="-2"/>
          <w:sz w:val="24"/>
          <w:szCs w:val="24"/>
          <w:lang w:val="bg-BG" w:eastAsia="hr-HR"/>
        </w:rPr>
        <w:t xml:space="preserve"> </w:t>
      </w:r>
      <w:r w:rsidR="00224BB4" w:rsidRPr="00FE73E0">
        <w:rPr>
          <w:spacing w:val="-2"/>
          <w:sz w:val="24"/>
          <w:szCs w:val="24"/>
          <w:lang w:val="bg-BG" w:eastAsia="hr-HR"/>
        </w:rPr>
        <w:t xml:space="preserve">ха </w:t>
      </w:r>
      <w:r w:rsidRPr="00FE73E0">
        <w:rPr>
          <w:spacing w:val="-2"/>
          <w:sz w:val="24"/>
          <w:szCs w:val="24"/>
          <w:lang w:val="bg-BG" w:eastAsia="hr-HR"/>
        </w:rPr>
        <w:t xml:space="preserve">в </w:t>
      </w:r>
      <w:r w:rsidR="00471A3C" w:rsidRPr="00FE73E0">
        <w:rPr>
          <w:spacing w:val="-2"/>
          <w:sz w:val="24"/>
          <w:szCs w:val="24"/>
          <w:lang w:val="bg-BG" w:eastAsia="hr-HR"/>
        </w:rPr>
        <w:t>т.ч. държавна собственост 6802,3</w:t>
      </w:r>
      <w:r w:rsidR="00770607" w:rsidRPr="00FE73E0">
        <w:rPr>
          <w:spacing w:val="-2"/>
          <w:sz w:val="24"/>
          <w:szCs w:val="24"/>
          <w:lang w:val="bg-BG" w:eastAsia="hr-HR"/>
        </w:rPr>
        <w:t xml:space="preserve"> ха</w:t>
      </w:r>
    </w:p>
    <w:p w:rsidR="00770607" w:rsidRPr="00FE73E0" w:rsidRDefault="00866D44" w:rsidP="00770607">
      <w:pPr>
        <w:ind w:firstLine="360"/>
        <w:jc w:val="both"/>
        <w:rPr>
          <w:sz w:val="24"/>
          <w:szCs w:val="24"/>
          <w:lang w:val="bg-BG"/>
        </w:rPr>
      </w:pPr>
      <w:r w:rsidRPr="00FE73E0">
        <w:rPr>
          <w:spacing w:val="-2"/>
          <w:sz w:val="24"/>
          <w:szCs w:val="24"/>
          <w:lang w:val="bg-BG" w:eastAsia="hr-HR"/>
        </w:rPr>
        <w:t xml:space="preserve"> В участъка са включват  следните отдели</w:t>
      </w:r>
      <w:r w:rsidRPr="00FE73E0">
        <w:rPr>
          <w:b/>
          <w:spacing w:val="-2"/>
          <w:sz w:val="24"/>
          <w:szCs w:val="24"/>
          <w:lang w:val="bg-BG" w:eastAsia="hr-HR"/>
        </w:rPr>
        <w:t xml:space="preserve">: </w:t>
      </w:r>
      <w:r w:rsidR="00770607" w:rsidRPr="00FE73E0">
        <w:rPr>
          <w:sz w:val="24"/>
          <w:szCs w:val="24"/>
          <w:lang w:val="bg-BG"/>
        </w:rPr>
        <w:t>1÷4, 6, 21÷111, 118, 409÷423, както и полезащитни горски пояси 622÷629.</w:t>
      </w:r>
    </w:p>
    <w:p w:rsidR="00770607" w:rsidRPr="00FE73E0" w:rsidRDefault="00770607" w:rsidP="00770607">
      <w:pPr>
        <w:ind w:firstLine="360"/>
        <w:jc w:val="both"/>
        <w:rPr>
          <w:sz w:val="24"/>
          <w:szCs w:val="24"/>
          <w:lang w:val="bg-BG"/>
        </w:rPr>
      </w:pPr>
      <w:r w:rsidRPr="00FE73E0">
        <w:rPr>
          <w:sz w:val="24"/>
          <w:szCs w:val="24"/>
          <w:lang w:val="bg-BG"/>
        </w:rPr>
        <w:t>Административното управление на участъка е в местността „Помпата”.</w:t>
      </w:r>
    </w:p>
    <w:p w:rsidR="00866D44" w:rsidRPr="00FE73E0" w:rsidRDefault="00866D44" w:rsidP="00866D44">
      <w:pPr>
        <w:overflowPunct w:val="0"/>
        <w:autoSpaceDE w:val="0"/>
        <w:autoSpaceDN w:val="0"/>
        <w:adjustRightInd w:val="0"/>
        <w:ind w:firstLine="284"/>
        <w:jc w:val="both"/>
        <w:textAlignment w:val="baseline"/>
        <w:rPr>
          <w:b/>
          <w:spacing w:val="-2"/>
          <w:sz w:val="24"/>
          <w:szCs w:val="24"/>
          <w:lang w:val="bg-BG" w:eastAsia="hr-HR"/>
        </w:rPr>
      </w:pPr>
    </w:p>
    <w:p w:rsidR="00770607" w:rsidRPr="00FE73E0" w:rsidRDefault="00866D44" w:rsidP="00770607">
      <w:pPr>
        <w:ind w:firstLine="360"/>
        <w:jc w:val="both"/>
        <w:rPr>
          <w:sz w:val="24"/>
          <w:szCs w:val="24"/>
          <w:lang w:val="bg-BG"/>
        </w:rPr>
      </w:pPr>
      <w:r w:rsidRPr="00FE73E0">
        <w:rPr>
          <w:b/>
          <w:spacing w:val="-2"/>
          <w:sz w:val="24"/>
          <w:szCs w:val="24"/>
          <w:lang w:val="bg-BG" w:eastAsia="hr-HR"/>
        </w:rPr>
        <w:t xml:space="preserve">      </w:t>
      </w:r>
      <w:r w:rsidR="00770607" w:rsidRPr="00FE73E0">
        <w:rPr>
          <w:b/>
          <w:spacing w:val="-2"/>
          <w:sz w:val="24"/>
          <w:szCs w:val="24"/>
          <w:lang w:val="bg-BG" w:eastAsia="hr-HR"/>
        </w:rPr>
        <w:t xml:space="preserve">II ГСУ  “Дулово-Кана </w:t>
      </w:r>
      <w:proofErr w:type="spellStart"/>
      <w:r w:rsidR="00770607" w:rsidRPr="00FE73E0">
        <w:rPr>
          <w:b/>
          <w:spacing w:val="-2"/>
          <w:sz w:val="24"/>
          <w:szCs w:val="24"/>
          <w:lang w:val="bg-BG" w:eastAsia="hr-HR"/>
        </w:rPr>
        <w:t>гъол</w:t>
      </w:r>
      <w:proofErr w:type="spellEnd"/>
      <w:r w:rsidRPr="00FE73E0">
        <w:rPr>
          <w:b/>
          <w:spacing w:val="-2"/>
          <w:sz w:val="24"/>
          <w:szCs w:val="24"/>
          <w:lang w:val="bg-BG" w:eastAsia="hr-HR"/>
        </w:rPr>
        <w:t xml:space="preserve">” </w:t>
      </w:r>
      <w:r w:rsidRPr="00FE73E0">
        <w:rPr>
          <w:spacing w:val="-2"/>
          <w:sz w:val="24"/>
          <w:szCs w:val="24"/>
          <w:lang w:val="bg-BG" w:eastAsia="hr-HR"/>
        </w:rPr>
        <w:t xml:space="preserve">е с обща площ от </w:t>
      </w:r>
      <w:r w:rsidR="00770607" w:rsidRPr="00FE73E0">
        <w:rPr>
          <w:b/>
          <w:sz w:val="24"/>
          <w:szCs w:val="24"/>
          <w:lang w:val="bg-BG"/>
        </w:rPr>
        <w:t>10 932.5 ха</w:t>
      </w:r>
      <w:r w:rsidR="00770607" w:rsidRPr="00FE73E0">
        <w:rPr>
          <w:sz w:val="24"/>
          <w:szCs w:val="24"/>
          <w:lang w:val="bg-BG"/>
        </w:rPr>
        <w:t xml:space="preserve"> (10 300.3 ха – залесена) или 44.6% от територията на стопанството. От тях държавна собственост са </w:t>
      </w:r>
      <w:r w:rsidR="00770607" w:rsidRPr="00FE73E0">
        <w:rPr>
          <w:b/>
          <w:sz w:val="24"/>
          <w:szCs w:val="24"/>
          <w:lang w:val="bg-BG"/>
        </w:rPr>
        <w:t>6 959.5 ха</w:t>
      </w:r>
      <w:r w:rsidR="00770607" w:rsidRPr="00FE73E0">
        <w:rPr>
          <w:sz w:val="24"/>
          <w:szCs w:val="24"/>
          <w:lang w:val="bg-BG"/>
        </w:rPr>
        <w:t xml:space="preserve"> </w:t>
      </w:r>
      <w:r w:rsidR="00224BB4" w:rsidRPr="00FE73E0">
        <w:rPr>
          <w:sz w:val="24"/>
          <w:szCs w:val="24"/>
          <w:lang w:val="bg-BG"/>
        </w:rPr>
        <w:t>.</w:t>
      </w:r>
    </w:p>
    <w:p w:rsidR="00770607" w:rsidRPr="00FE73E0" w:rsidRDefault="00866D44" w:rsidP="00770607">
      <w:pPr>
        <w:ind w:firstLine="360"/>
        <w:jc w:val="both"/>
        <w:rPr>
          <w:sz w:val="24"/>
          <w:szCs w:val="24"/>
          <w:lang w:val="bg-BG"/>
        </w:rPr>
      </w:pPr>
      <w:r w:rsidRPr="00FE73E0">
        <w:rPr>
          <w:spacing w:val="-2"/>
          <w:sz w:val="24"/>
          <w:szCs w:val="24"/>
          <w:lang w:val="bg-BG" w:eastAsia="hr-HR"/>
        </w:rPr>
        <w:t>Участъка включва в границите си следните отдели</w:t>
      </w:r>
      <w:r w:rsidRPr="00FE73E0">
        <w:rPr>
          <w:b/>
          <w:spacing w:val="-2"/>
          <w:sz w:val="24"/>
          <w:szCs w:val="24"/>
          <w:lang w:val="bg-BG" w:eastAsia="hr-HR"/>
        </w:rPr>
        <w:t xml:space="preserve">: </w:t>
      </w:r>
      <w:r w:rsidR="00770607" w:rsidRPr="00FE73E0">
        <w:rPr>
          <w:sz w:val="24"/>
          <w:szCs w:val="24"/>
          <w:lang w:val="bg-BG"/>
        </w:rPr>
        <w:t>112÷117, 119÷150, 157÷170, 172÷175, 183, 184, 185, 186, 188, 190÷196, 199, 201÷231, 248÷266, 272÷309, 344÷357, както и полезащитни горски пояси 600÷621, 630÷699, 709÷718. Административното му управление е в гр. Дулово.</w:t>
      </w:r>
    </w:p>
    <w:p w:rsidR="00866D44" w:rsidRPr="00FE73E0" w:rsidRDefault="00866D44" w:rsidP="00866D44">
      <w:pPr>
        <w:overflowPunct w:val="0"/>
        <w:autoSpaceDE w:val="0"/>
        <w:autoSpaceDN w:val="0"/>
        <w:adjustRightInd w:val="0"/>
        <w:ind w:firstLine="284"/>
        <w:jc w:val="both"/>
        <w:textAlignment w:val="baseline"/>
        <w:rPr>
          <w:b/>
          <w:sz w:val="24"/>
          <w:szCs w:val="24"/>
          <w:lang w:val="bg-BG" w:eastAsia="hr-HR"/>
        </w:rPr>
      </w:pPr>
    </w:p>
    <w:p w:rsidR="00770607" w:rsidRPr="00FE73E0" w:rsidRDefault="00866D44" w:rsidP="00770607">
      <w:pPr>
        <w:ind w:firstLine="360"/>
        <w:jc w:val="both"/>
        <w:rPr>
          <w:sz w:val="24"/>
          <w:szCs w:val="24"/>
          <w:lang w:val="bg-BG"/>
        </w:rPr>
      </w:pPr>
      <w:r w:rsidRPr="00FE73E0">
        <w:rPr>
          <w:b/>
          <w:sz w:val="24"/>
          <w:szCs w:val="24"/>
          <w:lang w:val="bg-BG" w:eastAsia="hr-HR"/>
        </w:rPr>
        <w:t xml:space="preserve">       </w:t>
      </w:r>
      <w:smartTag w:uri="urn:schemas-microsoft-com:office:smarttags" w:element="stockticker">
        <w:r w:rsidRPr="00FE73E0">
          <w:rPr>
            <w:b/>
            <w:sz w:val="24"/>
            <w:szCs w:val="24"/>
            <w:lang w:val="bg-BG" w:eastAsia="hr-HR"/>
          </w:rPr>
          <w:t>III</w:t>
        </w:r>
      </w:smartTag>
      <w:r w:rsidR="00770607" w:rsidRPr="00FE73E0">
        <w:rPr>
          <w:b/>
          <w:sz w:val="24"/>
          <w:szCs w:val="24"/>
          <w:lang w:val="bg-BG" w:eastAsia="hr-HR"/>
        </w:rPr>
        <w:t xml:space="preserve"> ГСУ “Каракуз</w:t>
      </w:r>
      <w:r w:rsidRPr="00FE73E0">
        <w:rPr>
          <w:b/>
          <w:sz w:val="24"/>
          <w:szCs w:val="24"/>
          <w:lang w:val="bg-BG" w:eastAsia="hr-HR"/>
        </w:rPr>
        <w:t xml:space="preserve">” </w:t>
      </w:r>
      <w:r w:rsidRPr="00FE73E0">
        <w:rPr>
          <w:spacing w:val="-2"/>
          <w:sz w:val="24"/>
          <w:szCs w:val="24"/>
          <w:lang w:val="bg-BG" w:eastAsia="hr-HR"/>
        </w:rPr>
        <w:t xml:space="preserve"> с обща </w:t>
      </w:r>
      <w:r w:rsidR="00770607" w:rsidRPr="00FE73E0">
        <w:rPr>
          <w:sz w:val="24"/>
          <w:szCs w:val="24"/>
          <w:lang w:val="bg-BG"/>
        </w:rPr>
        <w:t xml:space="preserve">площ  - </w:t>
      </w:r>
      <w:r w:rsidR="00770607" w:rsidRPr="00FE73E0">
        <w:rPr>
          <w:b/>
          <w:sz w:val="24"/>
          <w:szCs w:val="24"/>
          <w:lang w:val="bg-BG"/>
        </w:rPr>
        <w:t>6 181.6 ха</w:t>
      </w:r>
      <w:r w:rsidR="00770607" w:rsidRPr="00FE73E0">
        <w:rPr>
          <w:sz w:val="24"/>
          <w:szCs w:val="24"/>
          <w:lang w:val="bg-BG"/>
        </w:rPr>
        <w:t xml:space="preserve"> (5 884.4 ха</w:t>
      </w:r>
      <w:r w:rsidR="00471A3C" w:rsidRPr="00FE73E0">
        <w:rPr>
          <w:sz w:val="24"/>
          <w:szCs w:val="24"/>
          <w:lang w:val="bg-BG"/>
        </w:rPr>
        <w:t xml:space="preserve"> – залесена). </w:t>
      </w:r>
      <w:r w:rsidR="00770607" w:rsidRPr="00FE73E0">
        <w:rPr>
          <w:sz w:val="24"/>
          <w:szCs w:val="24"/>
          <w:lang w:val="bg-BG"/>
        </w:rPr>
        <w:t>В това число дъ</w:t>
      </w:r>
      <w:r w:rsidR="00471A3C" w:rsidRPr="00FE73E0">
        <w:rPr>
          <w:sz w:val="24"/>
          <w:szCs w:val="24"/>
          <w:lang w:val="bg-BG"/>
        </w:rPr>
        <w:t xml:space="preserve">ржавна собственост са </w:t>
      </w:r>
      <w:r w:rsidR="00471A3C" w:rsidRPr="00FE73E0">
        <w:rPr>
          <w:b/>
          <w:sz w:val="24"/>
          <w:szCs w:val="24"/>
          <w:lang w:val="bg-BG"/>
        </w:rPr>
        <w:t>6 111.3 ха</w:t>
      </w:r>
      <w:r w:rsidR="00471A3C" w:rsidRPr="00FE73E0">
        <w:rPr>
          <w:sz w:val="24"/>
          <w:szCs w:val="24"/>
          <w:lang w:val="bg-BG"/>
        </w:rPr>
        <w:t xml:space="preserve"> </w:t>
      </w:r>
      <w:r w:rsidR="00224BB4" w:rsidRPr="00FE73E0">
        <w:rPr>
          <w:sz w:val="24"/>
          <w:szCs w:val="24"/>
          <w:lang w:val="bg-BG"/>
        </w:rPr>
        <w:t>.</w:t>
      </w:r>
    </w:p>
    <w:p w:rsidR="00866D44" w:rsidRPr="00FE73E0" w:rsidRDefault="00866D44" w:rsidP="00866D44">
      <w:pPr>
        <w:overflowPunct w:val="0"/>
        <w:autoSpaceDE w:val="0"/>
        <w:autoSpaceDN w:val="0"/>
        <w:adjustRightInd w:val="0"/>
        <w:ind w:firstLine="284"/>
        <w:jc w:val="both"/>
        <w:textAlignment w:val="baseline"/>
        <w:rPr>
          <w:sz w:val="24"/>
          <w:szCs w:val="24"/>
          <w:lang w:val="bg-BG" w:eastAsia="hr-HR"/>
        </w:rPr>
      </w:pPr>
      <w:r w:rsidRPr="00FE73E0">
        <w:rPr>
          <w:spacing w:val="-2"/>
          <w:sz w:val="24"/>
          <w:szCs w:val="24"/>
          <w:lang w:val="bg-BG" w:eastAsia="hr-HR"/>
        </w:rPr>
        <w:t xml:space="preserve"> Участъка включва в границите си следните отдели</w:t>
      </w:r>
      <w:r w:rsidRPr="00FE73E0">
        <w:rPr>
          <w:b/>
          <w:spacing w:val="-2"/>
          <w:sz w:val="24"/>
          <w:szCs w:val="24"/>
          <w:lang w:val="bg-BG" w:eastAsia="hr-HR"/>
        </w:rPr>
        <w:t xml:space="preserve">: </w:t>
      </w:r>
      <w:r w:rsidR="00471A3C" w:rsidRPr="00FE73E0">
        <w:rPr>
          <w:sz w:val="24"/>
          <w:szCs w:val="24"/>
          <w:lang w:val="bg-BG"/>
        </w:rPr>
        <w:t>310÷342, 1071÷1105, 1138÷1166, 1168÷1177, както и полезащитни горски пояси 700÷708.</w:t>
      </w:r>
    </w:p>
    <w:p w:rsidR="00866D44" w:rsidRPr="00FE73E0" w:rsidRDefault="00866D44" w:rsidP="00866D44">
      <w:pPr>
        <w:ind w:firstLine="284"/>
        <w:rPr>
          <w:sz w:val="24"/>
          <w:szCs w:val="24"/>
          <w:lang w:val="bg-BG"/>
        </w:rPr>
      </w:pPr>
      <w:r w:rsidRPr="00FE73E0">
        <w:rPr>
          <w:sz w:val="24"/>
          <w:szCs w:val="24"/>
          <w:lang w:val="bg-BG"/>
        </w:rPr>
        <w:t>Седалищата на трит</w:t>
      </w:r>
      <w:r w:rsidR="00471A3C" w:rsidRPr="00FE73E0">
        <w:rPr>
          <w:sz w:val="24"/>
          <w:szCs w:val="24"/>
          <w:lang w:val="bg-BG"/>
        </w:rPr>
        <w:t>е участъка се намират в гр. Дулово</w:t>
      </w:r>
      <w:r w:rsidRPr="00FE73E0">
        <w:rPr>
          <w:sz w:val="24"/>
          <w:szCs w:val="24"/>
          <w:lang w:val="bg-BG"/>
        </w:rPr>
        <w:t>.</w:t>
      </w:r>
    </w:p>
    <w:p w:rsidR="00EF016C" w:rsidRPr="00FE73E0" w:rsidRDefault="00866D44" w:rsidP="00866D44">
      <w:pPr>
        <w:tabs>
          <w:tab w:val="left" w:pos="4271"/>
        </w:tabs>
        <w:ind w:firstLine="708"/>
        <w:contextualSpacing/>
        <w:rPr>
          <w:rFonts w:eastAsiaTheme="minorHAnsi"/>
          <w:sz w:val="24"/>
          <w:szCs w:val="24"/>
          <w:lang w:val="bg-BG" w:eastAsia="en-US"/>
        </w:rPr>
      </w:pPr>
      <w:r w:rsidRPr="00FE73E0">
        <w:rPr>
          <w:rFonts w:eastAsiaTheme="minorHAnsi"/>
          <w:sz w:val="24"/>
          <w:szCs w:val="24"/>
          <w:lang w:val="bg-BG" w:eastAsia="en-US"/>
        </w:rPr>
        <w:tab/>
      </w:r>
    </w:p>
    <w:p w:rsidR="00763459" w:rsidRPr="00FE73E0" w:rsidRDefault="00763459" w:rsidP="00763459">
      <w:pPr>
        <w:pStyle w:val="24"/>
        <w:numPr>
          <w:ilvl w:val="0"/>
          <w:numId w:val="8"/>
        </w:numPr>
        <w:tabs>
          <w:tab w:val="clear" w:pos="-90"/>
          <w:tab w:val="center" w:pos="1170"/>
        </w:tabs>
        <w:jc w:val="center"/>
        <w:rPr>
          <w:b/>
          <w:szCs w:val="24"/>
        </w:rPr>
      </w:pPr>
      <w:r w:rsidRPr="00FE73E0">
        <w:rPr>
          <w:b/>
          <w:szCs w:val="24"/>
        </w:rPr>
        <w:t>Стопански класове, цел на стопанството и турнуси на сеч</w:t>
      </w:r>
    </w:p>
    <w:p w:rsidR="00492F6B" w:rsidRPr="00FE73E0" w:rsidRDefault="00492F6B" w:rsidP="00846F5A">
      <w:pPr>
        <w:pStyle w:val="24"/>
        <w:tabs>
          <w:tab w:val="clear" w:pos="-90"/>
          <w:tab w:val="center" w:pos="1170"/>
        </w:tabs>
        <w:ind w:left="960" w:firstLine="0"/>
        <w:jc w:val="center"/>
        <w:rPr>
          <w:b/>
          <w:szCs w:val="24"/>
        </w:rPr>
      </w:pPr>
    </w:p>
    <w:p w:rsidR="00763459" w:rsidRPr="00FE73E0" w:rsidRDefault="008E7FDF" w:rsidP="00763459">
      <w:pPr>
        <w:pStyle w:val="24"/>
        <w:tabs>
          <w:tab w:val="clear" w:pos="-90"/>
          <w:tab w:val="center" w:pos="1170"/>
        </w:tabs>
        <w:ind w:firstLine="0"/>
        <w:rPr>
          <w:szCs w:val="24"/>
        </w:rPr>
      </w:pPr>
      <w:r w:rsidRPr="00FE73E0">
        <w:rPr>
          <w:szCs w:val="24"/>
        </w:rPr>
        <w:tab/>
        <w:t xml:space="preserve">              </w:t>
      </w:r>
      <w:r w:rsidR="00763459" w:rsidRPr="00FE73E0">
        <w:rPr>
          <w:szCs w:val="24"/>
        </w:rPr>
        <w:t xml:space="preserve">При обработката на информацията, необходима за изработването на горскостопанския план, в горите със стопански функции да се обособят стопански класове, идентични с обособените условни такива при инвентаризацията, по същите критерии, описани в част първа „Инвентаризация“ със същите цели и турнус на сеч.  </w:t>
      </w:r>
    </w:p>
    <w:p w:rsidR="00866D44" w:rsidRPr="00FE73E0" w:rsidRDefault="00763459" w:rsidP="00866D44">
      <w:pPr>
        <w:tabs>
          <w:tab w:val="center" w:pos="1170"/>
        </w:tabs>
        <w:jc w:val="both"/>
        <w:rPr>
          <w:sz w:val="24"/>
          <w:szCs w:val="24"/>
          <w:lang w:val="bg-BG"/>
        </w:rPr>
      </w:pPr>
      <w:r w:rsidRPr="00FE73E0">
        <w:rPr>
          <w:szCs w:val="24"/>
          <w:lang w:val="bg-BG"/>
        </w:rPr>
        <w:t xml:space="preserve">            </w:t>
      </w:r>
      <w:r w:rsidR="008E7FDF" w:rsidRPr="00FE73E0">
        <w:rPr>
          <w:szCs w:val="24"/>
          <w:lang w:val="bg-BG"/>
        </w:rPr>
        <w:t xml:space="preserve"> </w:t>
      </w:r>
      <w:r w:rsidR="008E7FDF" w:rsidRPr="00FE73E0">
        <w:rPr>
          <w:szCs w:val="24"/>
          <w:lang w:val="bg-BG"/>
        </w:rPr>
        <w:tab/>
      </w:r>
      <w:r w:rsidRPr="00FE73E0">
        <w:rPr>
          <w:sz w:val="24"/>
          <w:szCs w:val="24"/>
          <w:lang w:val="bg-BG"/>
        </w:rPr>
        <w:t>В и</w:t>
      </w:r>
      <w:r w:rsidR="008E7FDF" w:rsidRPr="00FE73E0">
        <w:rPr>
          <w:sz w:val="24"/>
          <w:szCs w:val="24"/>
          <w:lang w:val="bg-BG"/>
        </w:rPr>
        <w:t xml:space="preserve">зработеният </w:t>
      </w:r>
      <w:r w:rsidR="00866D44" w:rsidRPr="00FE73E0">
        <w:rPr>
          <w:sz w:val="24"/>
          <w:szCs w:val="24"/>
          <w:lang w:val="bg-BG"/>
        </w:rPr>
        <w:t>през 2014/2015</w:t>
      </w:r>
      <w:r w:rsidR="001C43DC" w:rsidRPr="00FE73E0">
        <w:rPr>
          <w:sz w:val="24"/>
          <w:szCs w:val="24"/>
          <w:lang w:val="bg-BG"/>
        </w:rPr>
        <w:t xml:space="preserve"> г </w:t>
      </w:r>
      <w:r w:rsidR="008E7FDF" w:rsidRPr="00FE73E0">
        <w:rPr>
          <w:sz w:val="24"/>
          <w:szCs w:val="24"/>
          <w:lang w:val="bg-BG"/>
        </w:rPr>
        <w:t>горскостопански</w:t>
      </w:r>
      <w:r w:rsidR="001C43DC" w:rsidRPr="00FE73E0">
        <w:rPr>
          <w:sz w:val="24"/>
          <w:szCs w:val="24"/>
          <w:lang w:val="bg-BG"/>
        </w:rPr>
        <w:t xml:space="preserve"> план</w:t>
      </w:r>
      <w:r w:rsidR="00423ED7" w:rsidRPr="00FE73E0">
        <w:rPr>
          <w:sz w:val="24"/>
          <w:szCs w:val="24"/>
          <w:lang w:val="bg-BG"/>
        </w:rPr>
        <w:t>,</w:t>
      </w:r>
      <w:r w:rsidR="00FA30FD" w:rsidRPr="00FE73E0">
        <w:rPr>
          <w:sz w:val="24"/>
          <w:szCs w:val="24"/>
          <w:lang w:val="bg-BG"/>
        </w:rPr>
        <w:t xml:space="preserve">  насажденията са формирани в 14</w:t>
      </w:r>
      <w:r w:rsidR="00866D44" w:rsidRPr="00FE73E0">
        <w:rPr>
          <w:sz w:val="24"/>
          <w:szCs w:val="24"/>
          <w:lang w:val="bg-BG"/>
        </w:rPr>
        <w:t xml:space="preserve"> (девет</w:t>
      </w:r>
      <w:r w:rsidR="008E7FDF" w:rsidRPr="00FE73E0">
        <w:rPr>
          <w:sz w:val="24"/>
          <w:szCs w:val="24"/>
          <w:lang w:val="bg-BG"/>
        </w:rPr>
        <w:t xml:space="preserve">) </w:t>
      </w:r>
      <w:r w:rsidR="00423ED7" w:rsidRPr="00FE73E0">
        <w:rPr>
          <w:sz w:val="24"/>
          <w:szCs w:val="24"/>
          <w:lang w:val="bg-BG"/>
        </w:rPr>
        <w:t>стопански класа</w:t>
      </w:r>
      <w:r w:rsidR="002F459F" w:rsidRPr="00FE73E0">
        <w:rPr>
          <w:sz w:val="24"/>
          <w:szCs w:val="24"/>
          <w:lang w:val="bg-BG"/>
        </w:rPr>
        <w:t xml:space="preserve">: </w:t>
      </w:r>
      <w:r w:rsidR="00FA30FD" w:rsidRPr="00FE73E0">
        <w:rPr>
          <w:sz w:val="24"/>
          <w:szCs w:val="24"/>
          <w:lang w:val="bg-BG"/>
        </w:rPr>
        <w:t>Иглолистни</w:t>
      </w:r>
      <w:r w:rsidR="00866D44" w:rsidRPr="00FE73E0">
        <w:rPr>
          <w:sz w:val="24"/>
          <w:szCs w:val="24"/>
          <w:lang w:val="bg-BG"/>
        </w:rPr>
        <w:t xml:space="preserve"> култури, </w:t>
      </w:r>
      <w:r w:rsidR="00FA30FD" w:rsidRPr="00FE73E0">
        <w:rPr>
          <w:sz w:val="24"/>
          <w:szCs w:val="24"/>
          <w:lang w:val="bg-BG"/>
        </w:rPr>
        <w:t xml:space="preserve">Ясенов, </w:t>
      </w:r>
      <w:r w:rsidR="00866D44" w:rsidRPr="00FE73E0">
        <w:rPr>
          <w:sz w:val="24"/>
          <w:szCs w:val="24"/>
          <w:lang w:val="bg-BG"/>
        </w:rPr>
        <w:t>Широколистен високобонитетен, Липов</w:t>
      </w:r>
      <w:r w:rsidR="00FA30FD" w:rsidRPr="00FE73E0">
        <w:rPr>
          <w:sz w:val="24"/>
          <w:szCs w:val="24"/>
          <w:lang w:val="bg-BG"/>
        </w:rPr>
        <w:t xml:space="preserve"> високобонитетен</w:t>
      </w:r>
      <w:r w:rsidR="00866D44" w:rsidRPr="00FE73E0">
        <w:rPr>
          <w:sz w:val="24"/>
          <w:szCs w:val="24"/>
          <w:lang w:val="bg-BG"/>
        </w:rPr>
        <w:t xml:space="preserve">, </w:t>
      </w:r>
      <w:r w:rsidR="00FA30FD" w:rsidRPr="00FE73E0">
        <w:rPr>
          <w:sz w:val="24"/>
          <w:szCs w:val="24"/>
          <w:lang w:val="bg-BG"/>
        </w:rPr>
        <w:t xml:space="preserve">Липов средно и нискобонитетен, </w:t>
      </w:r>
      <w:r w:rsidR="00866D44" w:rsidRPr="00FE73E0">
        <w:rPr>
          <w:sz w:val="24"/>
          <w:szCs w:val="24"/>
          <w:lang w:val="bg-BG"/>
        </w:rPr>
        <w:t>Тополов</w:t>
      </w:r>
      <w:r w:rsidR="00FA30FD" w:rsidRPr="00FE73E0">
        <w:rPr>
          <w:sz w:val="24"/>
          <w:szCs w:val="24"/>
          <w:lang w:val="bg-BG"/>
        </w:rPr>
        <w:t xml:space="preserve"> на нетипични месторастения, Смесен</w:t>
      </w:r>
      <w:r w:rsidR="00866D44" w:rsidRPr="00FE73E0">
        <w:rPr>
          <w:sz w:val="24"/>
          <w:szCs w:val="24"/>
          <w:lang w:val="bg-BG"/>
        </w:rPr>
        <w:t xml:space="preserve"> високобонитетен за превръщане, Смесен средно и нисокобонитетен за превръщане, </w:t>
      </w:r>
      <w:r w:rsidR="00FA30FD" w:rsidRPr="00FE73E0">
        <w:rPr>
          <w:sz w:val="24"/>
          <w:szCs w:val="24"/>
          <w:lang w:val="bg-BG"/>
        </w:rPr>
        <w:t xml:space="preserve">Церов високобонитетен за превръщане, </w:t>
      </w:r>
      <w:r w:rsidR="00866D44" w:rsidRPr="00FE73E0">
        <w:rPr>
          <w:sz w:val="24"/>
          <w:szCs w:val="24"/>
          <w:lang w:val="bg-BG"/>
        </w:rPr>
        <w:t xml:space="preserve">Церов за превръщане,  </w:t>
      </w:r>
      <w:r w:rsidR="00FA30FD" w:rsidRPr="00FE73E0">
        <w:rPr>
          <w:sz w:val="24"/>
          <w:szCs w:val="24"/>
          <w:lang w:val="bg-BG"/>
        </w:rPr>
        <w:t>Горскоплоден, Акациев и Келявгабъров, Полезащитни горски пояси.</w:t>
      </w:r>
    </w:p>
    <w:p w:rsidR="007545D9" w:rsidRPr="00FE73E0" w:rsidRDefault="00B83A44" w:rsidP="00763459">
      <w:pPr>
        <w:pStyle w:val="24"/>
        <w:tabs>
          <w:tab w:val="clear" w:pos="-90"/>
          <w:tab w:val="center" w:pos="1170"/>
        </w:tabs>
        <w:ind w:firstLine="0"/>
        <w:contextualSpacing/>
        <w:rPr>
          <w:szCs w:val="24"/>
        </w:rPr>
      </w:pPr>
      <w:r w:rsidRPr="00FE73E0">
        <w:rPr>
          <w:szCs w:val="24"/>
        </w:rPr>
        <w:tab/>
      </w:r>
      <w:r w:rsidR="00866D44" w:rsidRPr="00FE73E0">
        <w:rPr>
          <w:szCs w:val="24"/>
        </w:rPr>
        <w:t xml:space="preserve">             </w:t>
      </w:r>
      <w:r w:rsidR="00FA30FD" w:rsidRPr="00FE73E0">
        <w:rPr>
          <w:szCs w:val="24"/>
        </w:rPr>
        <w:t>На база данните от разпределението на насажденията по вид, произход и бонитет в</w:t>
      </w:r>
      <w:r w:rsidR="00763459" w:rsidRPr="00FE73E0">
        <w:rPr>
          <w:szCs w:val="24"/>
        </w:rPr>
        <w:t xml:space="preserve"> таблица №</w:t>
      </w:r>
      <w:r w:rsidR="00E05A8C" w:rsidRPr="00FE73E0">
        <w:rPr>
          <w:szCs w:val="24"/>
        </w:rPr>
        <w:t xml:space="preserve"> 25</w:t>
      </w:r>
      <w:r w:rsidR="00763459" w:rsidRPr="00FE73E0">
        <w:rPr>
          <w:szCs w:val="24"/>
        </w:rPr>
        <w:t xml:space="preserve"> е показано възможно формираните </w:t>
      </w:r>
      <w:r w:rsidR="007545D9" w:rsidRPr="00FE73E0">
        <w:rPr>
          <w:szCs w:val="24"/>
        </w:rPr>
        <w:t xml:space="preserve">условни </w:t>
      </w:r>
      <w:r w:rsidR="00763459" w:rsidRPr="00FE73E0">
        <w:rPr>
          <w:szCs w:val="24"/>
        </w:rPr>
        <w:t>стопански класове  при организация на стопанството, цел на производство и турнус на сеч</w:t>
      </w:r>
      <w:r w:rsidR="00A234DE" w:rsidRPr="00FE73E0">
        <w:rPr>
          <w:szCs w:val="24"/>
        </w:rPr>
        <w:t xml:space="preserve">. </w:t>
      </w:r>
    </w:p>
    <w:p w:rsidR="00273D9F" w:rsidRPr="00FE73E0" w:rsidRDefault="00763459" w:rsidP="00763459">
      <w:pPr>
        <w:pStyle w:val="24"/>
        <w:tabs>
          <w:tab w:val="clear" w:pos="-90"/>
          <w:tab w:val="center" w:pos="1170"/>
        </w:tabs>
        <w:ind w:firstLine="0"/>
        <w:rPr>
          <w:szCs w:val="24"/>
        </w:rPr>
      </w:pPr>
      <w:r w:rsidRPr="00FE73E0">
        <w:rPr>
          <w:szCs w:val="24"/>
        </w:rPr>
        <w:t xml:space="preserve"> </w:t>
      </w:r>
    </w:p>
    <w:p w:rsidR="00083B67" w:rsidRPr="00FE73E0" w:rsidRDefault="00E05A8C" w:rsidP="00AB2649">
      <w:pPr>
        <w:pStyle w:val="24"/>
        <w:tabs>
          <w:tab w:val="clear" w:pos="-90"/>
          <w:tab w:val="center" w:pos="1170"/>
        </w:tabs>
        <w:ind w:firstLine="0"/>
        <w:jc w:val="center"/>
        <w:rPr>
          <w:szCs w:val="24"/>
        </w:rPr>
      </w:pPr>
      <w:r w:rsidRPr="00FE73E0">
        <w:rPr>
          <w:szCs w:val="24"/>
        </w:rPr>
        <w:t>Таблица № 25</w:t>
      </w:r>
    </w:p>
    <w:p w:rsidR="00400608" w:rsidRPr="00FE73E0" w:rsidRDefault="00052436" w:rsidP="00423ED7">
      <w:pPr>
        <w:pStyle w:val="24"/>
        <w:tabs>
          <w:tab w:val="clear" w:pos="-90"/>
          <w:tab w:val="left" w:pos="3646"/>
        </w:tabs>
        <w:ind w:firstLine="0"/>
        <w:rPr>
          <w:szCs w:val="24"/>
        </w:rPr>
      </w:pPr>
      <w:r w:rsidRPr="00FE73E0">
        <w:rPr>
          <w:szCs w:val="24"/>
        </w:rPr>
        <w:t xml:space="preserve">       </w:t>
      </w:r>
    </w:p>
    <w:tbl>
      <w:tblPr>
        <w:tblStyle w:val="ac"/>
        <w:tblW w:w="10022" w:type="dxa"/>
        <w:tblInd w:w="38" w:type="dxa"/>
        <w:tblLayout w:type="fixed"/>
        <w:tblLook w:val="01E0" w:firstRow="1" w:lastRow="1" w:firstColumn="1" w:lastColumn="1" w:noHBand="0" w:noVBand="0"/>
      </w:tblPr>
      <w:tblGrid>
        <w:gridCol w:w="3926"/>
        <w:gridCol w:w="1276"/>
        <w:gridCol w:w="3260"/>
        <w:gridCol w:w="1560"/>
      </w:tblGrid>
      <w:tr w:rsidR="00D362DA" w:rsidRPr="00FE73E0" w:rsidTr="00596635">
        <w:tc>
          <w:tcPr>
            <w:tcW w:w="3926" w:type="dxa"/>
            <w:tcBorders>
              <w:top w:val="single" w:sz="4" w:space="0" w:color="auto"/>
              <w:left w:val="single" w:sz="4" w:space="0" w:color="auto"/>
              <w:bottom w:val="single" w:sz="4" w:space="0" w:color="auto"/>
              <w:right w:val="single" w:sz="4" w:space="0" w:color="auto"/>
            </w:tcBorders>
            <w:hideMark/>
          </w:tcPr>
          <w:p w:rsidR="00D362DA" w:rsidRPr="00FE73E0" w:rsidRDefault="00D362DA" w:rsidP="00596635">
            <w:pPr>
              <w:pStyle w:val="24"/>
              <w:tabs>
                <w:tab w:val="clear" w:pos="-90"/>
                <w:tab w:val="center" w:pos="1170"/>
              </w:tabs>
              <w:ind w:firstLine="0"/>
              <w:rPr>
                <w:b/>
                <w:sz w:val="20"/>
              </w:rPr>
            </w:pPr>
            <w:r w:rsidRPr="00FE73E0">
              <w:rPr>
                <w:b/>
                <w:sz w:val="20"/>
              </w:rPr>
              <w:t>Стопански клас</w:t>
            </w:r>
          </w:p>
        </w:tc>
        <w:tc>
          <w:tcPr>
            <w:tcW w:w="1276" w:type="dxa"/>
            <w:tcBorders>
              <w:top w:val="single" w:sz="4" w:space="0" w:color="auto"/>
              <w:left w:val="single" w:sz="4" w:space="0" w:color="auto"/>
              <w:bottom w:val="single" w:sz="4" w:space="0" w:color="auto"/>
              <w:right w:val="single" w:sz="4" w:space="0" w:color="auto"/>
            </w:tcBorders>
            <w:hideMark/>
          </w:tcPr>
          <w:p w:rsidR="00D362DA" w:rsidRPr="00FE73E0" w:rsidRDefault="00D362DA" w:rsidP="00596635">
            <w:pPr>
              <w:pStyle w:val="24"/>
              <w:tabs>
                <w:tab w:val="clear" w:pos="-90"/>
                <w:tab w:val="center" w:pos="1170"/>
              </w:tabs>
              <w:ind w:firstLine="0"/>
              <w:rPr>
                <w:b/>
                <w:sz w:val="20"/>
              </w:rPr>
            </w:pPr>
            <w:r w:rsidRPr="00FE73E0">
              <w:rPr>
                <w:b/>
                <w:sz w:val="20"/>
              </w:rPr>
              <w:t>Съкратено обозна-</w:t>
            </w:r>
            <w:proofErr w:type="spellStart"/>
            <w:r w:rsidRPr="00FE73E0">
              <w:rPr>
                <w:b/>
                <w:sz w:val="20"/>
              </w:rPr>
              <w:t>чение</w:t>
            </w:r>
            <w:proofErr w:type="spellEnd"/>
          </w:p>
        </w:tc>
        <w:tc>
          <w:tcPr>
            <w:tcW w:w="3260" w:type="dxa"/>
            <w:tcBorders>
              <w:top w:val="single" w:sz="4" w:space="0" w:color="auto"/>
              <w:left w:val="single" w:sz="4" w:space="0" w:color="auto"/>
              <w:bottom w:val="single" w:sz="4" w:space="0" w:color="auto"/>
              <w:right w:val="single" w:sz="4" w:space="0" w:color="auto"/>
            </w:tcBorders>
            <w:hideMark/>
          </w:tcPr>
          <w:p w:rsidR="00D362DA" w:rsidRPr="00FE73E0" w:rsidRDefault="00D362DA" w:rsidP="00596635">
            <w:pPr>
              <w:pStyle w:val="24"/>
              <w:tabs>
                <w:tab w:val="clear" w:pos="-90"/>
                <w:tab w:val="center" w:pos="1170"/>
              </w:tabs>
              <w:ind w:firstLine="0"/>
              <w:rPr>
                <w:b/>
                <w:sz w:val="20"/>
              </w:rPr>
            </w:pPr>
            <w:r w:rsidRPr="00FE73E0">
              <w:rPr>
                <w:b/>
                <w:sz w:val="20"/>
              </w:rPr>
              <w:t>Цел – строителна дървесина</w:t>
            </w:r>
          </w:p>
          <w:p w:rsidR="00D362DA" w:rsidRPr="00FE73E0" w:rsidRDefault="00D362DA" w:rsidP="00596635">
            <w:pPr>
              <w:pStyle w:val="24"/>
              <w:tabs>
                <w:tab w:val="clear" w:pos="-90"/>
                <w:tab w:val="center" w:pos="1170"/>
              </w:tabs>
              <w:ind w:firstLine="0"/>
              <w:rPr>
                <w:b/>
                <w:sz w:val="20"/>
              </w:rPr>
            </w:pPr>
            <w:r w:rsidRPr="00FE73E0">
              <w:rPr>
                <w:b/>
                <w:sz w:val="20"/>
              </w:rPr>
              <w:t>(диаметър на тънкия край – см)</w:t>
            </w:r>
          </w:p>
        </w:tc>
        <w:tc>
          <w:tcPr>
            <w:tcW w:w="1560" w:type="dxa"/>
            <w:tcBorders>
              <w:top w:val="single" w:sz="4" w:space="0" w:color="auto"/>
              <w:left w:val="single" w:sz="4" w:space="0" w:color="auto"/>
              <w:bottom w:val="single" w:sz="4" w:space="0" w:color="auto"/>
              <w:right w:val="single" w:sz="4" w:space="0" w:color="auto"/>
            </w:tcBorders>
            <w:hideMark/>
          </w:tcPr>
          <w:p w:rsidR="00D362DA" w:rsidRPr="00FE73E0" w:rsidRDefault="00D362DA" w:rsidP="00596635">
            <w:pPr>
              <w:pStyle w:val="24"/>
              <w:tabs>
                <w:tab w:val="clear" w:pos="-90"/>
                <w:tab w:val="center" w:pos="1170"/>
              </w:tabs>
              <w:ind w:firstLine="0"/>
              <w:rPr>
                <w:b/>
                <w:sz w:val="20"/>
              </w:rPr>
            </w:pPr>
            <w:r w:rsidRPr="00FE73E0">
              <w:rPr>
                <w:b/>
                <w:sz w:val="20"/>
              </w:rPr>
              <w:t>Турнус на сеч</w:t>
            </w:r>
          </w:p>
          <w:p w:rsidR="00D362DA" w:rsidRPr="00FE73E0" w:rsidRDefault="00D362DA" w:rsidP="00596635">
            <w:pPr>
              <w:pStyle w:val="24"/>
              <w:tabs>
                <w:tab w:val="clear" w:pos="-90"/>
                <w:tab w:val="center" w:pos="1170"/>
              </w:tabs>
              <w:ind w:firstLine="0"/>
              <w:rPr>
                <w:b/>
                <w:sz w:val="20"/>
              </w:rPr>
            </w:pPr>
            <w:r w:rsidRPr="00FE73E0">
              <w:rPr>
                <w:b/>
                <w:sz w:val="20"/>
              </w:rPr>
              <w:t>(години)</w:t>
            </w:r>
          </w:p>
        </w:tc>
      </w:tr>
      <w:tr w:rsidR="00D362DA" w:rsidRPr="00FE73E0" w:rsidTr="00596635">
        <w:tc>
          <w:tcPr>
            <w:tcW w:w="3926" w:type="dxa"/>
            <w:tcBorders>
              <w:top w:val="single" w:sz="4" w:space="0" w:color="auto"/>
              <w:left w:val="single" w:sz="4" w:space="0" w:color="auto"/>
              <w:bottom w:val="single" w:sz="4" w:space="0" w:color="auto"/>
              <w:right w:val="single" w:sz="4" w:space="0" w:color="auto"/>
            </w:tcBorders>
            <w:hideMark/>
          </w:tcPr>
          <w:p w:rsidR="00D362DA" w:rsidRPr="00FE73E0" w:rsidRDefault="00D362DA" w:rsidP="00596635">
            <w:pPr>
              <w:pStyle w:val="24"/>
              <w:tabs>
                <w:tab w:val="clear" w:pos="-90"/>
                <w:tab w:val="center" w:pos="1170"/>
              </w:tabs>
              <w:ind w:firstLine="0"/>
              <w:rPr>
                <w:b/>
                <w:sz w:val="20"/>
              </w:rPr>
            </w:pPr>
            <w:r w:rsidRPr="00FE73E0">
              <w:rPr>
                <w:b/>
                <w:sz w:val="20"/>
              </w:rPr>
              <w:t>Високостъблени</w:t>
            </w:r>
          </w:p>
        </w:tc>
        <w:tc>
          <w:tcPr>
            <w:tcW w:w="1276" w:type="dxa"/>
            <w:tcBorders>
              <w:top w:val="single" w:sz="4" w:space="0" w:color="auto"/>
              <w:left w:val="single" w:sz="4" w:space="0" w:color="auto"/>
              <w:bottom w:val="single" w:sz="4" w:space="0" w:color="auto"/>
              <w:right w:val="single" w:sz="4" w:space="0" w:color="auto"/>
            </w:tcBorders>
          </w:tcPr>
          <w:p w:rsidR="00D362DA" w:rsidRPr="00FE73E0" w:rsidRDefault="00D362DA" w:rsidP="00596635">
            <w:pPr>
              <w:pStyle w:val="24"/>
              <w:tabs>
                <w:tab w:val="clear" w:pos="-90"/>
                <w:tab w:val="center" w:pos="1170"/>
              </w:tabs>
              <w:ind w:firstLine="0"/>
              <w:rPr>
                <w:sz w:val="20"/>
              </w:rPr>
            </w:pPr>
          </w:p>
        </w:tc>
        <w:tc>
          <w:tcPr>
            <w:tcW w:w="3260" w:type="dxa"/>
            <w:tcBorders>
              <w:top w:val="single" w:sz="4" w:space="0" w:color="auto"/>
              <w:left w:val="single" w:sz="4" w:space="0" w:color="auto"/>
              <w:bottom w:val="single" w:sz="4" w:space="0" w:color="auto"/>
              <w:right w:val="single" w:sz="4" w:space="0" w:color="auto"/>
            </w:tcBorders>
          </w:tcPr>
          <w:p w:rsidR="00D362DA" w:rsidRPr="00FE73E0" w:rsidRDefault="00D362DA" w:rsidP="00596635">
            <w:pPr>
              <w:pStyle w:val="24"/>
              <w:tabs>
                <w:tab w:val="clear" w:pos="-90"/>
                <w:tab w:val="center" w:pos="1170"/>
              </w:tabs>
              <w:ind w:firstLine="0"/>
              <w:rPr>
                <w:b/>
                <w:sz w:val="20"/>
              </w:rPr>
            </w:pPr>
          </w:p>
        </w:tc>
        <w:tc>
          <w:tcPr>
            <w:tcW w:w="1560" w:type="dxa"/>
            <w:tcBorders>
              <w:top w:val="single" w:sz="4" w:space="0" w:color="auto"/>
              <w:left w:val="single" w:sz="4" w:space="0" w:color="auto"/>
              <w:bottom w:val="single" w:sz="4" w:space="0" w:color="auto"/>
              <w:right w:val="single" w:sz="4" w:space="0" w:color="auto"/>
            </w:tcBorders>
          </w:tcPr>
          <w:p w:rsidR="00D362DA" w:rsidRPr="00FE73E0" w:rsidRDefault="00D362DA" w:rsidP="00596635">
            <w:pPr>
              <w:pStyle w:val="24"/>
              <w:tabs>
                <w:tab w:val="clear" w:pos="-90"/>
                <w:tab w:val="center" w:pos="1170"/>
              </w:tabs>
              <w:ind w:firstLine="0"/>
              <w:rPr>
                <w:sz w:val="20"/>
              </w:rPr>
            </w:pPr>
          </w:p>
        </w:tc>
      </w:tr>
      <w:tr w:rsidR="00D362DA" w:rsidRPr="00FE73E0" w:rsidTr="00596635">
        <w:tc>
          <w:tcPr>
            <w:tcW w:w="3926" w:type="dxa"/>
            <w:tcBorders>
              <w:top w:val="single" w:sz="4" w:space="0" w:color="auto"/>
              <w:left w:val="single" w:sz="4" w:space="0" w:color="auto"/>
              <w:bottom w:val="single" w:sz="4" w:space="0" w:color="auto"/>
              <w:right w:val="single" w:sz="4" w:space="0" w:color="auto"/>
            </w:tcBorders>
            <w:hideMark/>
          </w:tcPr>
          <w:p w:rsidR="00D362DA" w:rsidRPr="00FE73E0" w:rsidRDefault="00D362DA" w:rsidP="00596635">
            <w:pPr>
              <w:pStyle w:val="24"/>
              <w:tabs>
                <w:tab w:val="clear" w:pos="-90"/>
                <w:tab w:val="center" w:pos="1170"/>
              </w:tabs>
              <w:ind w:firstLine="0"/>
              <w:jc w:val="left"/>
              <w:rPr>
                <w:sz w:val="20"/>
              </w:rPr>
            </w:pPr>
            <w:r w:rsidRPr="00FE73E0">
              <w:rPr>
                <w:sz w:val="20"/>
              </w:rPr>
              <w:t xml:space="preserve">1.Черборови култури </w:t>
            </w:r>
          </w:p>
        </w:tc>
        <w:tc>
          <w:tcPr>
            <w:tcW w:w="1276" w:type="dxa"/>
            <w:tcBorders>
              <w:top w:val="single" w:sz="4" w:space="0" w:color="auto"/>
              <w:left w:val="single" w:sz="4" w:space="0" w:color="auto"/>
              <w:bottom w:val="single" w:sz="4" w:space="0" w:color="auto"/>
              <w:right w:val="single" w:sz="4" w:space="0" w:color="auto"/>
            </w:tcBorders>
            <w:hideMark/>
          </w:tcPr>
          <w:p w:rsidR="00D362DA" w:rsidRPr="00FE73E0" w:rsidRDefault="00D362DA" w:rsidP="00596635">
            <w:pPr>
              <w:pStyle w:val="24"/>
              <w:tabs>
                <w:tab w:val="clear" w:pos="-90"/>
                <w:tab w:val="center" w:pos="1170"/>
              </w:tabs>
              <w:ind w:firstLine="0"/>
              <w:rPr>
                <w:sz w:val="20"/>
              </w:rPr>
            </w:pPr>
            <w:r w:rsidRPr="00FE73E0">
              <w:rPr>
                <w:sz w:val="20"/>
              </w:rPr>
              <w:t>ЧБ</w:t>
            </w:r>
          </w:p>
        </w:tc>
        <w:tc>
          <w:tcPr>
            <w:tcW w:w="3260" w:type="dxa"/>
            <w:tcBorders>
              <w:top w:val="single" w:sz="4" w:space="0" w:color="auto"/>
              <w:left w:val="single" w:sz="4" w:space="0" w:color="auto"/>
              <w:bottom w:val="single" w:sz="4" w:space="0" w:color="auto"/>
              <w:right w:val="single" w:sz="4" w:space="0" w:color="auto"/>
            </w:tcBorders>
            <w:hideMark/>
          </w:tcPr>
          <w:p w:rsidR="00D362DA" w:rsidRPr="00FE73E0" w:rsidRDefault="00D362DA" w:rsidP="00596635">
            <w:pPr>
              <w:pStyle w:val="24"/>
              <w:tabs>
                <w:tab w:val="clear" w:pos="-90"/>
                <w:tab w:val="center" w:pos="1170"/>
              </w:tabs>
              <w:ind w:firstLine="0"/>
              <w:rPr>
                <w:sz w:val="20"/>
              </w:rPr>
            </w:pPr>
            <w:r w:rsidRPr="00FE73E0">
              <w:rPr>
                <w:sz w:val="20"/>
              </w:rPr>
              <w:t>едра над  18 см. и ср. стр. дървесина</w:t>
            </w:r>
          </w:p>
        </w:tc>
        <w:tc>
          <w:tcPr>
            <w:tcW w:w="1560" w:type="dxa"/>
            <w:tcBorders>
              <w:top w:val="single" w:sz="4" w:space="0" w:color="auto"/>
              <w:left w:val="single" w:sz="4" w:space="0" w:color="auto"/>
              <w:bottom w:val="single" w:sz="4" w:space="0" w:color="auto"/>
              <w:right w:val="single" w:sz="4" w:space="0" w:color="auto"/>
            </w:tcBorders>
            <w:hideMark/>
          </w:tcPr>
          <w:p w:rsidR="00D362DA" w:rsidRPr="00FE73E0" w:rsidRDefault="00D362DA" w:rsidP="00596635">
            <w:pPr>
              <w:pStyle w:val="24"/>
              <w:tabs>
                <w:tab w:val="clear" w:pos="-90"/>
                <w:tab w:val="center" w:pos="1170"/>
              </w:tabs>
              <w:ind w:firstLine="0"/>
              <w:rPr>
                <w:sz w:val="20"/>
              </w:rPr>
            </w:pPr>
            <w:r w:rsidRPr="00FE73E0">
              <w:rPr>
                <w:sz w:val="20"/>
              </w:rPr>
              <w:t>80/60</w:t>
            </w:r>
          </w:p>
        </w:tc>
      </w:tr>
      <w:tr w:rsidR="00D362DA" w:rsidRPr="00FE73E0" w:rsidTr="00596635">
        <w:tc>
          <w:tcPr>
            <w:tcW w:w="3926" w:type="dxa"/>
            <w:tcBorders>
              <w:top w:val="single" w:sz="4" w:space="0" w:color="auto"/>
              <w:left w:val="single" w:sz="4" w:space="0" w:color="auto"/>
              <w:bottom w:val="single" w:sz="4" w:space="0" w:color="auto"/>
              <w:right w:val="single" w:sz="4" w:space="0" w:color="auto"/>
            </w:tcBorders>
            <w:hideMark/>
          </w:tcPr>
          <w:p w:rsidR="00D362DA" w:rsidRPr="00FE73E0" w:rsidRDefault="00D362DA" w:rsidP="00596635">
            <w:pPr>
              <w:pStyle w:val="24"/>
              <w:tabs>
                <w:tab w:val="clear" w:pos="-90"/>
                <w:tab w:val="center" w:pos="1170"/>
              </w:tabs>
              <w:ind w:firstLine="0"/>
              <w:jc w:val="left"/>
              <w:rPr>
                <w:sz w:val="20"/>
              </w:rPr>
            </w:pPr>
            <w:r w:rsidRPr="00FE73E0">
              <w:rPr>
                <w:sz w:val="20"/>
              </w:rPr>
              <w:t>2.Церов</w:t>
            </w:r>
          </w:p>
        </w:tc>
        <w:tc>
          <w:tcPr>
            <w:tcW w:w="1276" w:type="dxa"/>
            <w:tcBorders>
              <w:top w:val="single" w:sz="4" w:space="0" w:color="auto"/>
              <w:left w:val="single" w:sz="4" w:space="0" w:color="auto"/>
              <w:bottom w:val="single" w:sz="4" w:space="0" w:color="auto"/>
              <w:right w:val="single" w:sz="4" w:space="0" w:color="auto"/>
            </w:tcBorders>
            <w:hideMark/>
          </w:tcPr>
          <w:p w:rsidR="00D362DA" w:rsidRPr="00FE73E0" w:rsidRDefault="00D362DA" w:rsidP="00596635">
            <w:pPr>
              <w:pStyle w:val="24"/>
              <w:tabs>
                <w:tab w:val="clear" w:pos="-90"/>
                <w:tab w:val="center" w:pos="1170"/>
              </w:tabs>
              <w:ind w:firstLine="0"/>
              <w:rPr>
                <w:sz w:val="20"/>
              </w:rPr>
            </w:pPr>
            <w:r w:rsidRPr="00FE73E0">
              <w:rPr>
                <w:sz w:val="20"/>
              </w:rPr>
              <w:t>Ц</w:t>
            </w:r>
          </w:p>
        </w:tc>
        <w:tc>
          <w:tcPr>
            <w:tcW w:w="3260" w:type="dxa"/>
            <w:tcBorders>
              <w:top w:val="single" w:sz="4" w:space="0" w:color="auto"/>
              <w:left w:val="single" w:sz="4" w:space="0" w:color="auto"/>
              <w:bottom w:val="single" w:sz="4" w:space="0" w:color="auto"/>
              <w:right w:val="single" w:sz="4" w:space="0" w:color="auto"/>
            </w:tcBorders>
            <w:hideMark/>
          </w:tcPr>
          <w:p w:rsidR="00D362DA" w:rsidRPr="00FE73E0" w:rsidRDefault="00D362DA" w:rsidP="00596635">
            <w:pPr>
              <w:pStyle w:val="24"/>
              <w:tabs>
                <w:tab w:val="clear" w:pos="-90"/>
                <w:tab w:val="center" w:pos="1170"/>
              </w:tabs>
              <w:ind w:firstLine="0"/>
              <w:rPr>
                <w:sz w:val="20"/>
              </w:rPr>
            </w:pPr>
            <w:r w:rsidRPr="00FE73E0">
              <w:rPr>
                <w:sz w:val="20"/>
              </w:rPr>
              <w:t>едра стр. над 18</w:t>
            </w:r>
          </w:p>
        </w:tc>
        <w:tc>
          <w:tcPr>
            <w:tcW w:w="1560" w:type="dxa"/>
            <w:tcBorders>
              <w:top w:val="single" w:sz="4" w:space="0" w:color="auto"/>
              <w:left w:val="single" w:sz="4" w:space="0" w:color="auto"/>
              <w:bottom w:val="single" w:sz="4" w:space="0" w:color="auto"/>
              <w:right w:val="single" w:sz="4" w:space="0" w:color="auto"/>
            </w:tcBorders>
            <w:hideMark/>
          </w:tcPr>
          <w:p w:rsidR="00D362DA" w:rsidRPr="00FE73E0" w:rsidRDefault="00D362DA" w:rsidP="00596635">
            <w:pPr>
              <w:pStyle w:val="24"/>
              <w:tabs>
                <w:tab w:val="clear" w:pos="-90"/>
                <w:tab w:val="center" w:pos="1170"/>
              </w:tabs>
              <w:ind w:firstLine="0"/>
              <w:rPr>
                <w:sz w:val="20"/>
              </w:rPr>
            </w:pPr>
            <w:r w:rsidRPr="00FE73E0">
              <w:rPr>
                <w:sz w:val="20"/>
              </w:rPr>
              <w:t>100</w:t>
            </w:r>
          </w:p>
        </w:tc>
      </w:tr>
      <w:tr w:rsidR="00D362DA" w:rsidRPr="00FE73E0" w:rsidTr="00596635">
        <w:tc>
          <w:tcPr>
            <w:tcW w:w="3926" w:type="dxa"/>
            <w:tcBorders>
              <w:top w:val="single" w:sz="4" w:space="0" w:color="auto"/>
              <w:left w:val="single" w:sz="4" w:space="0" w:color="auto"/>
              <w:bottom w:val="single" w:sz="4" w:space="0" w:color="auto"/>
              <w:right w:val="single" w:sz="4" w:space="0" w:color="auto"/>
            </w:tcBorders>
          </w:tcPr>
          <w:p w:rsidR="00D362DA" w:rsidRPr="00FE73E0" w:rsidRDefault="00D362DA" w:rsidP="00596635">
            <w:pPr>
              <w:pStyle w:val="a4"/>
              <w:tabs>
                <w:tab w:val="center" w:pos="1170"/>
              </w:tabs>
              <w:rPr>
                <w:lang w:val="bg-BG"/>
              </w:rPr>
            </w:pPr>
            <w:r w:rsidRPr="00FE73E0">
              <w:t>3</w:t>
            </w:r>
            <w:r w:rsidRPr="00FE73E0">
              <w:rPr>
                <w:lang w:val="bg-BG"/>
              </w:rPr>
              <w:t>.Липов</w:t>
            </w:r>
          </w:p>
        </w:tc>
        <w:tc>
          <w:tcPr>
            <w:tcW w:w="1276" w:type="dxa"/>
            <w:tcBorders>
              <w:top w:val="single" w:sz="4" w:space="0" w:color="auto"/>
              <w:left w:val="single" w:sz="4" w:space="0" w:color="auto"/>
              <w:bottom w:val="single" w:sz="4" w:space="0" w:color="auto"/>
              <w:right w:val="single" w:sz="4" w:space="0" w:color="auto"/>
            </w:tcBorders>
          </w:tcPr>
          <w:p w:rsidR="00D362DA" w:rsidRPr="00FE73E0" w:rsidRDefault="00D362DA" w:rsidP="00596635">
            <w:pPr>
              <w:pStyle w:val="24"/>
              <w:tabs>
                <w:tab w:val="clear" w:pos="-90"/>
                <w:tab w:val="center" w:pos="1170"/>
              </w:tabs>
              <w:ind w:firstLine="0"/>
              <w:rPr>
                <w:sz w:val="20"/>
              </w:rPr>
            </w:pPr>
            <w:r w:rsidRPr="00FE73E0">
              <w:rPr>
                <w:sz w:val="20"/>
              </w:rPr>
              <w:t>Л</w:t>
            </w:r>
          </w:p>
        </w:tc>
        <w:tc>
          <w:tcPr>
            <w:tcW w:w="3260" w:type="dxa"/>
            <w:tcBorders>
              <w:top w:val="single" w:sz="4" w:space="0" w:color="auto"/>
              <w:left w:val="single" w:sz="4" w:space="0" w:color="auto"/>
              <w:bottom w:val="single" w:sz="4" w:space="0" w:color="auto"/>
              <w:right w:val="single" w:sz="4" w:space="0" w:color="auto"/>
            </w:tcBorders>
          </w:tcPr>
          <w:p w:rsidR="00D362DA" w:rsidRPr="00FE73E0" w:rsidRDefault="00D362DA" w:rsidP="00596635">
            <w:pPr>
              <w:pStyle w:val="24"/>
              <w:tabs>
                <w:tab w:val="clear" w:pos="-90"/>
                <w:tab w:val="center" w:pos="1170"/>
              </w:tabs>
              <w:ind w:firstLine="0"/>
              <w:rPr>
                <w:sz w:val="20"/>
              </w:rPr>
            </w:pPr>
            <w:r w:rsidRPr="00FE73E0">
              <w:rPr>
                <w:sz w:val="20"/>
              </w:rPr>
              <w:t>едра стр. над 18</w:t>
            </w:r>
          </w:p>
        </w:tc>
        <w:tc>
          <w:tcPr>
            <w:tcW w:w="1560" w:type="dxa"/>
            <w:tcBorders>
              <w:top w:val="single" w:sz="4" w:space="0" w:color="auto"/>
              <w:left w:val="single" w:sz="4" w:space="0" w:color="auto"/>
              <w:bottom w:val="single" w:sz="4" w:space="0" w:color="auto"/>
              <w:right w:val="single" w:sz="4" w:space="0" w:color="auto"/>
            </w:tcBorders>
          </w:tcPr>
          <w:p w:rsidR="00D362DA" w:rsidRPr="00FE73E0" w:rsidRDefault="00D362DA" w:rsidP="00596635">
            <w:pPr>
              <w:pStyle w:val="24"/>
              <w:tabs>
                <w:tab w:val="clear" w:pos="-90"/>
                <w:tab w:val="center" w:pos="1170"/>
              </w:tabs>
              <w:ind w:firstLine="0"/>
              <w:rPr>
                <w:sz w:val="20"/>
              </w:rPr>
            </w:pPr>
            <w:r w:rsidRPr="00FE73E0">
              <w:rPr>
                <w:sz w:val="20"/>
              </w:rPr>
              <w:t>90</w:t>
            </w:r>
          </w:p>
        </w:tc>
      </w:tr>
      <w:tr w:rsidR="00D362DA" w:rsidRPr="00FE73E0" w:rsidTr="00596635">
        <w:tc>
          <w:tcPr>
            <w:tcW w:w="3926" w:type="dxa"/>
            <w:tcBorders>
              <w:top w:val="single" w:sz="4" w:space="0" w:color="auto"/>
              <w:left w:val="single" w:sz="4" w:space="0" w:color="auto"/>
              <w:bottom w:val="single" w:sz="4" w:space="0" w:color="auto"/>
              <w:right w:val="single" w:sz="4" w:space="0" w:color="auto"/>
            </w:tcBorders>
          </w:tcPr>
          <w:p w:rsidR="00D362DA" w:rsidRPr="00FE73E0" w:rsidRDefault="00D362DA" w:rsidP="00596635">
            <w:pPr>
              <w:pStyle w:val="a4"/>
              <w:tabs>
                <w:tab w:val="center" w:pos="1170"/>
              </w:tabs>
            </w:pPr>
            <w:r w:rsidRPr="00FE73E0">
              <w:t xml:space="preserve">4. </w:t>
            </w:r>
            <w:r w:rsidRPr="00FE73E0">
              <w:rPr>
                <w:lang w:val="bg-BG"/>
              </w:rPr>
              <w:t>Култури от червен дъб</w:t>
            </w:r>
          </w:p>
        </w:tc>
        <w:tc>
          <w:tcPr>
            <w:tcW w:w="1276" w:type="dxa"/>
            <w:tcBorders>
              <w:top w:val="single" w:sz="4" w:space="0" w:color="auto"/>
              <w:left w:val="single" w:sz="4" w:space="0" w:color="auto"/>
              <w:bottom w:val="single" w:sz="4" w:space="0" w:color="auto"/>
              <w:right w:val="single" w:sz="4" w:space="0" w:color="auto"/>
            </w:tcBorders>
          </w:tcPr>
          <w:p w:rsidR="00D362DA" w:rsidRPr="00FE73E0" w:rsidRDefault="00D362DA" w:rsidP="00596635">
            <w:pPr>
              <w:pStyle w:val="24"/>
              <w:tabs>
                <w:tab w:val="clear" w:pos="-90"/>
                <w:tab w:val="center" w:pos="1170"/>
              </w:tabs>
              <w:ind w:firstLine="0"/>
              <w:rPr>
                <w:sz w:val="20"/>
              </w:rPr>
            </w:pPr>
            <w:r w:rsidRPr="00FE73E0">
              <w:rPr>
                <w:sz w:val="20"/>
              </w:rPr>
              <w:t>Чдб</w:t>
            </w:r>
          </w:p>
        </w:tc>
        <w:tc>
          <w:tcPr>
            <w:tcW w:w="3260" w:type="dxa"/>
            <w:tcBorders>
              <w:top w:val="single" w:sz="4" w:space="0" w:color="auto"/>
              <w:left w:val="single" w:sz="4" w:space="0" w:color="auto"/>
              <w:bottom w:val="single" w:sz="4" w:space="0" w:color="auto"/>
              <w:right w:val="single" w:sz="4" w:space="0" w:color="auto"/>
            </w:tcBorders>
          </w:tcPr>
          <w:p w:rsidR="00D362DA" w:rsidRPr="00FE73E0" w:rsidRDefault="00D362DA" w:rsidP="00596635">
            <w:pPr>
              <w:pStyle w:val="24"/>
              <w:tabs>
                <w:tab w:val="clear" w:pos="-90"/>
                <w:tab w:val="center" w:pos="1170"/>
              </w:tabs>
              <w:ind w:firstLine="0"/>
              <w:rPr>
                <w:sz w:val="20"/>
              </w:rPr>
            </w:pPr>
            <w:r w:rsidRPr="00FE73E0">
              <w:rPr>
                <w:sz w:val="20"/>
              </w:rPr>
              <w:t>едра стр. над 18</w:t>
            </w:r>
          </w:p>
        </w:tc>
        <w:tc>
          <w:tcPr>
            <w:tcW w:w="1560" w:type="dxa"/>
            <w:tcBorders>
              <w:top w:val="single" w:sz="4" w:space="0" w:color="auto"/>
              <w:left w:val="single" w:sz="4" w:space="0" w:color="auto"/>
              <w:bottom w:val="single" w:sz="4" w:space="0" w:color="auto"/>
              <w:right w:val="single" w:sz="4" w:space="0" w:color="auto"/>
            </w:tcBorders>
          </w:tcPr>
          <w:p w:rsidR="00D362DA" w:rsidRPr="00FE73E0" w:rsidRDefault="00D362DA" w:rsidP="00596635">
            <w:pPr>
              <w:pStyle w:val="24"/>
              <w:tabs>
                <w:tab w:val="clear" w:pos="-90"/>
                <w:tab w:val="center" w:pos="1170"/>
              </w:tabs>
              <w:ind w:firstLine="0"/>
              <w:rPr>
                <w:sz w:val="20"/>
              </w:rPr>
            </w:pPr>
            <w:r w:rsidRPr="00FE73E0">
              <w:rPr>
                <w:sz w:val="20"/>
              </w:rPr>
              <w:t>100</w:t>
            </w:r>
          </w:p>
        </w:tc>
      </w:tr>
      <w:tr w:rsidR="00D362DA" w:rsidRPr="00FE73E0" w:rsidTr="00596635">
        <w:tc>
          <w:tcPr>
            <w:tcW w:w="3926" w:type="dxa"/>
            <w:tcBorders>
              <w:top w:val="single" w:sz="4" w:space="0" w:color="auto"/>
              <w:left w:val="single" w:sz="4" w:space="0" w:color="auto"/>
              <w:bottom w:val="single" w:sz="4" w:space="0" w:color="auto"/>
              <w:right w:val="single" w:sz="4" w:space="0" w:color="auto"/>
            </w:tcBorders>
          </w:tcPr>
          <w:p w:rsidR="00D362DA" w:rsidRPr="00FE73E0" w:rsidRDefault="00D362DA" w:rsidP="00596635">
            <w:pPr>
              <w:pStyle w:val="a4"/>
              <w:tabs>
                <w:tab w:val="center" w:pos="1170"/>
              </w:tabs>
              <w:rPr>
                <w:b/>
                <w:lang w:val="bg-BG"/>
              </w:rPr>
            </w:pPr>
            <w:r w:rsidRPr="00FE73E0">
              <w:t>5</w:t>
            </w:r>
            <w:r w:rsidRPr="00FE73E0">
              <w:rPr>
                <w:lang w:val="bg-BG"/>
              </w:rPr>
              <w:t>.Тополов на нетипични месторастения</w:t>
            </w:r>
          </w:p>
        </w:tc>
        <w:tc>
          <w:tcPr>
            <w:tcW w:w="1276" w:type="dxa"/>
            <w:tcBorders>
              <w:top w:val="single" w:sz="4" w:space="0" w:color="auto"/>
              <w:left w:val="single" w:sz="4" w:space="0" w:color="auto"/>
              <w:bottom w:val="single" w:sz="4" w:space="0" w:color="auto"/>
              <w:right w:val="single" w:sz="4" w:space="0" w:color="auto"/>
            </w:tcBorders>
          </w:tcPr>
          <w:p w:rsidR="00D362DA" w:rsidRPr="00FE73E0" w:rsidRDefault="00D362DA" w:rsidP="00596635">
            <w:pPr>
              <w:pStyle w:val="24"/>
              <w:tabs>
                <w:tab w:val="clear" w:pos="-90"/>
                <w:tab w:val="center" w:pos="1170"/>
              </w:tabs>
              <w:ind w:firstLine="0"/>
              <w:rPr>
                <w:sz w:val="20"/>
              </w:rPr>
            </w:pPr>
            <w:r w:rsidRPr="00FE73E0">
              <w:rPr>
                <w:sz w:val="20"/>
              </w:rPr>
              <w:t>ТН</w:t>
            </w:r>
          </w:p>
        </w:tc>
        <w:tc>
          <w:tcPr>
            <w:tcW w:w="3260" w:type="dxa"/>
            <w:tcBorders>
              <w:top w:val="single" w:sz="4" w:space="0" w:color="auto"/>
              <w:left w:val="single" w:sz="4" w:space="0" w:color="auto"/>
              <w:bottom w:val="single" w:sz="4" w:space="0" w:color="auto"/>
              <w:right w:val="single" w:sz="4" w:space="0" w:color="auto"/>
            </w:tcBorders>
          </w:tcPr>
          <w:p w:rsidR="00D362DA" w:rsidRPr="00FE73E0" w:rsidRDefault="00D362DA" w:rsidP="00596635">
            <w:pPr>
              <w:pStyle w:val="24"/>
              <w:tabs>
                <w:tab w:val="clear" w:pos="-90"/>
                <w:tab w:val="center" w:pos="1170"/>
              </w:tabs>
              <w:ind w:firstLine="0"/>
              <w:rPr>
                <w:sz w:val="20"/>
              </w:rPr>
            </w:pPr>
            <w:r w:rsidRPr="00FE73E0">
              <w:rPr>
                <w:sz w:val="20"/>
              </w:rPr>
              <w:t>средна строителна дървесина</w:t>
            </w:r>
          </w:p>
        </w:tc>
        <w:tc>
          <w:tcPr>
            <w:tcW w:w="1560" w:type="dxa"/>
            <w:tcBorders>
              <w:top w:val="single" w:sz="4" w:space="0" w:color="auto"/>
              <w:left w:val="single" w:sz="4" w:space="0" w:color="auto"/>
              <w:bottom w:val="single" w:sz="4" w:space="0" w:color="auto"/>
              <w:right w:val="single" w:sz="4" w:space="0" w:color="auto"/>
            </w:tcBorders>
          </w:tcPr>
          <w:p w:rsidR="00D362DA" w:rsidRPr="00FE73E0" w:rsidRDefault="00D362DA" w:rsidP="00596635">
            <w:pPr>
              <w:pStyle w:val="24"/>
              <w:tabs>
                <w:tab w:val="clear" w:pos="-90"/>
                <w:tab w:val="center" w:pos="1170"/>
              </w:tabs>
              <w:ind w:firstLine="0"/>
              <w:rPr>
                <w:sz w:val="20"/>
              </w:rPr>
            </w:pPr>
            <w:r w:rsidRPr="00FE73E0">
              <w:rPr>
                <w:sz w:val="20"/>
              </w:rPr>
              <w:t>12</w:t>
            </w:r>
          </w:p>
        </w:tc>
      </w:tr>
      <w:tr w:rsidR="00D362DA" w:rsidRPr="00FE73E0" w:rsidTr="00596635">
        <w:tc>
          <w:tcPr>
            <w:tcW w:w="3926" w:type="dxa"/>
            <w:tcBorders>
              <w:top w:val="single" w:sz="4" w:space="0" w:color="auto"/>
              <w:left w:val="single" w:sz="4" w:space="0" w:color="auto"/>
              <w:bottom w:val="single" w:sz="4" w:space="0" w:color="auto"/>
              <w:right w:val="single" w:sz="4" w:space="0" w:color="auto"/>
            </w:tcBorders>
          </w:tcPr>
          <w:p w:rsidR="00D362DA" w:rsidRPr="00FE73E0" w:rsidRDefault="00D362DA" w:rsidP="00596635">
            <w:pPr>
              <w:pStyle w:val="a4"/>
              <w:tabs>
                <w:tab w:val="center" w:pos="1170"/>
              </w:tabs>
              <w:rPr>
                <w:lang w:val="bg-BG"/>
              </w:rPr>
            </w:pPr>
            <w:r w:rsidRPr="00FE73E0">
              <w:rPr>
                <w:lang w:val="bg-BG"/>
              </w:rPr>
              <w:t>6.Ясенов</w:t>
            </w:r>
          </w:p>
        </w:tc>
        <w:tc>
          <w:tcPr>
            <w:tcW w:w="1276" w:type="dxa"/>
            <w:tcBorders>
              <w:top w:val="single" w:sz="4" w:space="0" w:color="auto"/>
              <w:left w:val="single" w:sz="4" w:space="0" w:color="auto"/>
              <w:bottom w:val="single" w:sz="4" w:space="0" w:color="auto"/>
              <w:right w:val="single" w:sz="4" w:space="0" w:color="auto"/>
            </w:tcBorders>
          </w:tcPr>
          <w:p w:rsidR="00D362DA" w:rsidRPr="00FE73E0" w:rsidRDefault="00D362DA" w:rsidP="00596635">
            <w:pPr>
              <w:pStyle w:val="24"/>
              <w:tabs>
                <w:tab w:val="clear" w:pos="-90"/>
                <w:tab w:val="center" w:pos="1170"/>
              </w:tabs>
              <w:ind w:firstLine="0"/>
              <w:rPr>
                <w:sz w:val="20"/>
              </w:rPr>
            </w:pPr>
            <w:r w:rsidRPr="00FE73E0">
              <w:rPr>
                <w:sz w:val="20"/>
              </w:rPr>
              <w:t>Я</w:t>
            </w:r>
          </w:p>
        </w:tc>
        <w:tc>
          <w:tcPr>
            <w:tcW w:w="3260" w:type="dxa"/>
            <w:tcBorders>
              <w:top w:val="single" w:sz="4" w:space="0" w:color="auto"/>
              <w:left w:val="single" w:sz="4" w:space="0" w:color="auto"/>
              <w:bottom w:val="single" w:sz="4" w:space="0" w:color="auto"/>
              <w:right w:val="single" w:sz="4" w:space="0" w:color="auto"/>
            </w:tcBorders>
          </w:tcPr>
          <w:p w:rsidR="00D362DA" w:rsidRPr="00FE73E0" w:rsidRDefault="00D362DA" w:rsidP="00596635">
            <w:pPr>
              <w:pStyle w:val="24"/>
              <w:tabs>
                <w:tab w:val="clear" w:pos="-90"/>
                <w:tab w:val="center" w:pos="1170"/>
              </w:tabs>
              <w:ind w:firstLine="0"/>
              <w:rPr>
                <w:sz w:val="20"/>
              </w:rPr>
            </w:pPr>
            <w:r w:rsidRPr="00FE73E0">
              <w:rPr>
                <w:sz w:val="20"/>
              </w:rPr>
              <w:t>едра стр. над 18</w:t>
            </w:r>
          </w:p>
        </w:tc>
        <w:tc>
          <w:tcPr>
            <w:tcW w:w="1560" w:type="dxa"/>
            <w:tcBorders>
              <w:top w:val="single" w:sz="4" w:space="0" w:color="auto"/>
              <w:left w:val="single" w:sz="4" w:space="0" w:color="auto"/>
              <w:bottom w:val="single" w:sz="4" w:space="0" w:color="auto"/>
              <w:right w:val="single" w:sz="4" w:space="0" w:color="auto"/>
            </w:tcBorders>
          </w:tcPr>
          <w:p w:rsidR="00D362DA" w:rsidRPr="00FE73E0" w:rsidRDefault="00D362DA" w:rsidP="00596635">
            <w:pPr>
              <w:pStyle w:val="24"/>
              <w:tabs>
                <w:tab w:val="clear" w:pos="-90"/>
                <w:tab w:val="center" w:pos="1170"/>
              </w:tabs>
              <w:ind w:firstLine="0"/>
              <w:rPr>
                <w:sz w:val="20"/>
              </w:rPr>
            </w:pPr>
            <w:r w:rsidRPr="00FE73E0">
              <w:rPr>
                <w:sz w:val="20"/>
              </w:rPr>
              <w:t>90</w:t>
            </w:r>
          </w:p>
        </w:tc>
      </w:tr>
      <w:tr w:rsidR="00D362DA" w:rsidRPr="00FE73E0" w:rsidTr="00596635">
        <w:tc>
          <w:tcPr>
            <w:tcW w:w="3926" w:type="dxa"/>
            <w:tcBorders>
              <w:top w:val="single" w:sz="4" w:space="0" w:color="auto"/>
              <w:left w:val="single" w:sz="4" w:space="0" w:color="auto"/>
              <w:bottom w:val="single" w:sz="4" w:space="0" w:color="auto"/>
              <w:right w:val="single" w:sz="4" w:space="0" w:color="auto"/>
            </w:tcBorders>
            <w:hideMark/>
          </w:tcPr>
          <w:p w:rsidR="00D362DA" w:rsidRPr="00FE73E0" w:rsidRDefault="00D362DA" w:rsidP="00596635">
            <w:pPr>
              <w:pStyle w:val="a4"/>
              <w:tabs>
                <w:tab w:val="center" w:pos="1170"/>
              </w:tabs>
              <w:rPr>
                <w:b/>
                <w:lang w:val="bg-BG"/>
              </w:rPr>
            </w:pPr>
            <w:r w:rsidRPr="00FE73E0">
              <w:t>7</w:t>
            </w:r>
            <w:r w:rsidRPr="00FE73E0">
              <w:rPr>
                <w:lang w:val="bg-BG"/>
              </w:rPr>
              <w:t>.Широколистен високостъблен</w:t>
            </w:r>
          </w:p>
        </w:tc>
        <w:tc>
          <w:tcPr>
            <w:tcW w:w="1276" w:type="dxa"/>
            <w:tcBorders>
              <w:top w:val="single" w:sz="4" w:space="0" w:color="auto"/>
              <w:left w:val="single" w:sz="4" w:space="0" w:color="auto"/>
              <w:bottom w:val="single" w:sz="4" w:space="0" w:color="auto"/>
              <w:right w:val="single" w:sz="4" w:space="0" w:color="auto"/>
            </w:tcBorders>
            <w:hideMark/>
          </w:tcPr>
          <w:p w:rsidR="00D362DA" w:rsidRPr="00FE73E0" w:rsidRDefault="00D362DA" w:rsidP="00596635">
            <w:pPr>
              <w:pStyle w:val="24"/>
              <w:tabs>
                <w:tab w:val="clear" w:pos="-90"/>
                <w:tab w:val="center" w:pos="1170"/>
              </w:tabs>
              <w:ind w:firstLine="0"/>
              <w:rPr>
                <w:sz w:val="20"/>
              </w:rPr>
            </w:pPr>
            <w:r w:rsidRPr="00FE73E0">
              <w:rPr>
                <w:sz w:val="20"/>
              </w:rPr>
              <w:t>ШВ</w:t>
            </w:r>
          </w:p>
        </w:tc>
        <w:tc>
          <w:tcPr>
            <w:tcW w:w="3260" w:type="dxa"/>
            <w:tcBorders>
              <w:top w:val="single" w:sz="4" w:space="0" w:color="auto"/>
              <w:left w:val="single" w:sz="4" w:space="0" w:color="auto"/>
              <w:bottom w:val="single" w:sz="4" w:space="0" w:color="auto"/>
              <w:right w:val="single" w:sz="4" w:space="0" w:color="auto"/>
            </w:tcBorders>
            <w:hideMark/>
          </w:tcPr>
          <w:p w:rsidR="00D362DA" w:rsidRPr="00FE73E0" w:rsidRDefault="00D362DA" w:rsidP="00596635">
            <w:pPr>
              <w:pStyle w:val="24"/>
              <w:tabs>
                <w:tab w:val="clear" w:pos="-90"/>
                <w:tab w:val="center" w:pos="1170"/>
              </w:tabs>
              <w:ind w:firstLine="0"/>
              <w:rPr>
                <w:sz w:val="20"/>
              </w:rPr>
            </w:pPr>
            <w:r w:rsidRPr="00FE73E0">
              <w:rPr>
                <w:sz w:val="20"/>
              </w:rPr>
              <w:t>над 18 см и ср. стр. дървесина</w:t>
            </w:r>
          </w:p>
        </w:tc>
        <w:tc>
          <w:tcPr>
            <w:tcW w:w="1560" w:type="dxa"/>
            <w:tcBorders>
              <w:top w:val="single" w:sz="4" w:space="0" w:color="auto"/>
              <w:left w:val="single" w:sz="4" w:space="0" w:color="auto"/>
              <w:bottom w:val="single" w:sz="4" w:space="0" w:color="auto"/>
              <w:right w:val="single" w:sz="4" w:space="0" w:color="auto"/>
            </w:tcBorders>
            <w:hideMark/>
          </w:tcPr>
          <w:p w:rsidR="00D362DA" w:rsidRPr="00FE73E0" w:rsidRDefault="00D362DA" w:rsidP="00596635">
            <w:pPr>
              <w:pStyle w:val="24"/>
              <w:tabs>
                <w:tab w:val="clear" w:pos="-90"/>
                <w:tab w:val="center" w:pos="1170"/>
              </w:tabs>
              <w:ind w:firstLine="0"/>
              <w:rPr>
                <w:sz w:val="20"/>
              </w:rPr>
            </w:pPr>
            <w:r w:rsidRPr="00FE73E0">
              <w:rPr>
                <w:sz w:val="20"/>
              </w:rPr>
              <w:t>диференциран</w:t>
            </w:r>
          </w:p>
        </w:tc>
      </w:tr>
      <w:tr w:rsidR="00D362DA" w:rsidRPr="00FE73E0" w:rsidTr="00596635">
        <w:tc>
          <w:tcPr>
            <w:tcW w:w="3926" w:type="dxa"/>
            <w:tcBorders>
              <w:top w:val="single" w:sz="4" w:space="0" w:color="auto"/>
              <w:left w:val="single" w:sz="4" w:space="0" w:color="auto"/>
              <w:bottom w:val="single" w:sz="4" w:space="0" w:color="auto"/>
              <w:right w:val="single" w:sz="4" w:space="0" w:color="auto"/>
            </w:tcBorders>
            <w:hideMark/>
          </w:tcPr>
          <w:p w:rsidR="00D362DA" w:rsidRPr="00FE73E0" w:rsidRDefault="00D362DA" w:rsidP="00596635">
            <w:pPr>
              <w:pStyle w:val="24"/>
              <w:tabs>
                <w:tab w:val="clear" w:pos="-90"/>
                <w:tab w:val="center" w:pos="1170"/>
              </w:tabs>
              <w:ind w:firstLine="0"/>
              <w:jc w:val="left"/>
              <w:rPr>
                <w:sz w:val="20"/>
              </w:rPr>
            </w:pPr>
            <w:r w:rsidRPr="00FE73E0">
              <w:rPr>
                <w:b/>
                <w:sz w:val="20"/>
              </w:rPr>
              <w:t>Издънкови за превръщане</w:t>
            </w:r>
          </w:p>
        </w:tc>
        <w:tc>
          <w:tcPr>
            <w:tcW w:w="1276" w:type="dxa"/>
            <w:tcBorders>
              <w:top w:val="single" w:sz="4" w:space="0" w:color="auto"/>
              <w:left w:val="single" w:sz="4" w:space="0" w:color="auto"/>
              <w:bottom w:val="single" w:sz="4" w:space="0" w:color="auto"/>
              <w:right w:val="single" w:sz="4" w:space="0" w:color="auto"/>
            </w:tcBorders>
          </w:tcPr>
          <w:p w:rsidR="00D362DA" w:rsidRPr="00FE73E0" w:rsidRDefault="00D362DA" w:rsidP="00596635">
            <w:pPr>
              <w:pStyle w:val="24"/>
              <w:tabs>
                <w:tab w:val="clear" w:pos="-90"/>
                <w:tab w:val="center" w:pos="1170"/>
              </w:tabs>
              <w:ind w:firstLine="0"/>
              <w:rPr>
                <w:sz w:val="20"/>
              </w:rPr>
            </w:pPr>
          </w:p>
        </w:tc>
        <w:tc>
          <w:tcPr>
            <w:tcW w:w="3260" w:type="dxa"/>
            <w:tcBorders>
              <w:top w:val="single" w:sz="4" w:space="0" w:color="auto"/>
              <w:left w:val="single" w:sz="4" w:space="0" w:color="auto"/>
              <w:bottom w:val="single" w:sz="4" w:space="0" w:color="auto"/>
              <w:right w:val="single" w:sz="4" w:space="0" w:color="auto"/>
            </w:tcBorders>
          </w:tcPr>
          <w:p w:rsidR="00D362DA" w:rsidRPr="00FE73E0" w:rsidRDefault="00D362DA" w:rsidP="00596635">
            <w:pPr>
              <w:pStyle w:val="24"/>
              <w:tabs>
                <w:tab w:val="clear" w:pos="-90"/>
                <w:tab w:val="center" w:pos="1170"/>
              </w:tabs>
              <w:ind w:firstLine="0"/>
              <w:rPr>
                <w:sz w:val="20"/>
              </w:rPr>
            </w:pPr>
          </w:p>
        </w:tc>
        <w:tc>
          <w:tcPr>
            <w:tcW w:w="1560" w:type="dxa"/>
            <w:tcBorders>
              <w:top w:val="single" w:sz="4" w:space="0" w:color="auto"/>
              <w:left w:val="single" w:sz="4" w:space="0" w:color="auto"/>
              <w:bottom w:val="single" w:sz="4" w:space="0" w:color="auto"/>
              <w:right w:val="single" w:sz="4" w:space="0" w:color="auto"/>
            </w:tcBorders>
          </w:tcPr>
          <w:p w:rsidR="00D362DA" w:rsidRPr="00FE73E0" w:rsidRDefault="00D362DA" w:rsidP="00596635">
            <w:pPr>
              <w:pStyle w:val="24"/>
              <w:tabs>
                <w:tab w:val="clear" w:pos="-90"/>
                <w:tab w:val="center" w:pos="1170"/>
              </w:tabs>
              <w:ind w:firstLine="0"/>
              <w:rPr>
                <w:sz w:val="20"/>
              </w:rPr>
            </w:pPr>
          </w:p>
        </w:tc>
      </w:tr>
      <w:tr w:rsidR="00D362DA" w:rsidRPr="00FE73E0" w:rsidTr="00596635">
        <w:tc>
          <w:tcPr>
            <w:tcW w:w="3926" w:type="dxa"/>
            <w:tcBorders>
              <w:top w:val="single" w:sz="4" w:space="0" w:color="auto"/>
              <w:left w:val="single" w:sz="4" w:space="0" w:color="auto"/>
              <w:bottom w:val="single" w:sz="4" w:space="0" w:color="auto"/>
              <w:right w:val="single" w:sz="4" w:space="0" w:color="auto"/>
            </w:tcBorders>
          </w:tcPr>
          <w:p w:rsidR="00D362DA" w:rsidRPr="00FE73E0" w:rsidRDefault="00D362DA" w:rsidP="00596635">
            <w:pPr>
              <w:pStyle w:val="24"/>
              <w:tabs>
                <w:tab w:val="clear" w:pos="-90"/>
                <w:tab w:val="center" w:pos="1170"/>
              </w:tabs>
              <w:ind w:firstLine="0"/>
              <w:jc w:val="left"/>
              <w:rPr>
                <w:sz w:val="20"/>
              </w:rPr>
            </w:pPr>
            <w:r w:rsidRPr="00FE73E0">
              <w:rPr>
                <w:sz w:val="20"/>
              </w:rPr>
              <w:t>8.Смесен високобонитетен за превръщане</w:t>
            </w:r>
          </w:p>
        </w:tc>
        <w:tc>
          <w:tcPr>
            <w:tcW w:w="1276" w:type="dxa"/>
            <w:tcBorders>
              <w:top w:val="single" w:sz="4" w:space="0" w:color="auto"/>
              <w:left w:val="single" w:sz="4" w:space="0" w:color="auto"/>
              <w:bottom w:val="single" w:sz="4" w:space="0" w:color="auto"/>
              <w:right w:val="single" w:sz="4" w:space="0" w:color="auto"/>
            </w:tcBorders>
            <w:hideMark/>
          </w:tcPr>
          <w:p w:rsidR="00D362DA" w:rsidRPr="00FE73E0" w:rsidRDefault="00D362DA" w:rsidP="00596635">
            <w:pPr>
              <w:pStyle w:val="24"/>
              <w:tabs>
                <w:tab w:val="clear" w:pos="-90"/>
                <w:tab w:val="center" w:pos="1170"/>
              </w:tabs>
              <w:ind w:firstLine="0"/>
              <w:rPr>
                <w:sz w:val="20"/>
              </w:rPr>
            </w:pPr>
            <w:r w:rsidRPr="00FE73E0">
              <w:rPr>
                <w:sz w:val="20"/>
              </w:rPr>
              <w:t>СмВП</w:t>
            </w:r>
          </w:p>
        </w:tc>
        <w:tc>
          <w:tcPr>
            <w:tcW w:w="3260" w:type="dxa"/>
            <w:tcBorders>
              <w:top w:val="single" w:sz="4" w:space="0" w:color="auto"/>
              <w:left w:val="single" w:sz="4" w:space="0" w:color="auto"/>
              <w:bottom w:val="single" w:sz="4" w:space="0" w:color="auto"/>
              <w:right w:val="single" w:sz="4" w:space="0" w:color="auto"/>
            </w:tcBorders>
            <w:hideMark/>
          </w:tcPr>
          <w:p w:rsidR="00D362DA" w:rsidRPr="00FE73E0" w:rsidRDefault="00D362DA" w:rsidP="00596635">
            <w:pPr>
              <w:pStyle w:val="24"/>
              <w:tabs>
                <w:tab w:val="clear" w:pos="-90"/>
                <w:tab w:val="center" w:pos="1170"/>
              </w:tabs>
              <w:ind w:firstLine="0"/>
              <w:rPr>
                <w:sz w:val="20"/>
              </w:rPr>
            </w:pPr>
            <w:r w:rsidRPr="00FE73E0">
              <w:rPr>
                <w:sz w:val="20"/>
              </w:rPr>
              <w:t>над 18 см и ср. стр. дървесина</w:t>
            </w:r>
          </w:p>
        </w:tc>
        <w:tc>
          <w:tcPr>
            <w:tcW w:w="1560" w:type="dxa"/>
            <w:tcBorders>
              <w:top w:val="single" w:sz="4" w:space="0" w:color="auto"/>
              <w:left w:val="single" w:sz="4" w:space="0" w:color="auto"/>
              <w:bottom w:val="single" w:sz="4" w:space="0" w:color="auto"/>
              <w:right w:val="single" w:sz="4" w:space="0" w:color="auto"/>
            </w:tcBorders>
            <w:hideMark/>
          </w:tcPr>
          <w:p w:rsidR="00D362DA" w:rsidRPr="00FE73E0" w:rsidRDefault="00D362DA" w:rsidP="00596635">
            <w:pPr>
              <w:pStyle w:val="24"/>
              <w:tabs>
                <w:tab w:val="clear" w:pos="-90"/>
                <w:tab w:val="center" w:pos="1170"/>
              </w:tabs>
              <w:ind w:firstLine="0"/>
              <w:rPr>
                <w:sz w:val="20"/>
              </w:rPr>
            </w:pPr>
            <w:r w:rsidRPr="00FE73E0">
              <w:rPr>
                <w:sz w:val="20"/>
              </w:rPr>
              <w:t>80</w:t>
            </w:r>
          </w:p>
        </w:tc>
      </w:tr>
      <w:tr w:rsidR="00D362DA" w:rsidRPr="00FE73E0" w:rsidTr="00596635">
        <w:tc>
          <w:tcPr>
            <w:tcW w:w="3926" w:type="dxa"/>
            <w:tcBorders>
              <w:top w:val="single" w:sz="4" w:space="0" w:color="auto"/>
              <w:left w:val="single" w:sz="4" w:space="0" w:color="auto"/>
              <w:bottom w:val="single" w:sz="4" w:space="0" w:color="auto"/>
              <w:right w:val="single" w:sz="4" w:space="0" w:color="auto"/>
            </w:tcBorders>
          </w:tcPr>
          <w:p w:rsidR="00D362DA" w:rsidRPr="00FE73E0" w:rsidRDefault="00D362DA" w:rsidP="00596635">
            <w:pPr>
              <w:pStyle w:val="24"/>
              <w:tabs>
                <w:tab w:val="clear" w:pos="-90"/>
                <w:tab w:val="center" w:pos="1170"/>
              </w:tabs>
              <w:ind w:firstLine="0"/>
              <w:jc w:val="left"/>
              <w:rPr>
                <w:sz w:val="20"/>
              </w:rPr>
            </w:pPr>
            <w:r w:rsidRPr="00FE73E0">
              <w:rPr>
                <w:sz w:val="20"/>
              </w:rPr>
              <w:t xml:space="preserve">9.Смесен средно и нискобонитетен за превръщане  </w:t>
            </w:r>
          </w:p>
        </w:tc>
        <w:tc>
          <w:tcPr>
            <w:tcW w:w="1276" w:type="dxa"/>
            <w:tcBorders>
              <w:top w:val="single" w:sz="4" w:space="0" w:color="auto"/>
              <w:left w:val="single" w:sz="4" w:space="0" w:color="auto"/>
              <w:bottom w:val="single" w:sz="4" w:space="0" w:color="auto"/>
              <w:right w:val="single" w:sz="4" w:space="0" w:color="auto"/>
            </w:tcBorders>
          </w:tcPr>
          <w:p w:rsidR="00D362DA" w:rsidRPr="00FE73E0" w:rsidRDefault="00D362DA" w:rsidP="00596635">
            <w:pPr>
              <w:pStyle w:val="24"/>
              <w:tabs>
                <w:tab w:val="clear" w:pos="-90"/>
                <w:tab w:val="center" w:pos="1170"/>
              </w:tabs>
              <w:ind w:firstLine="0"/>
              <w:rPr>
                <w:sz w:val="20"/>
              </w:rPr>
            </w:pPr>
          </w:p>
          <w:p w:rsidR="00D362DA" w:rsidRPr="00FE73E0" w:rsidRDefault="00D362DA" w:rsidP="00596635">
            <w:pPr>
              <w:pStyle w:val="24"/>
              <w:tabs>
                <w:tab w:val="clear" w:pos="-90"/>
                <w:tab w:val="center" w:pos="1170"/>
              </w:tabs>
              <w:ind w:firstLine="0"/>
              <w:rPr>
                <w:sz w:val="20"/>
              </w:rPr>
            </w:pPr>
            <w:r w:rsidRPr="00FE73E0">
              <w:rPr>
                <w:sz w:val="20"/>
              </w:rPr>
              <w:t>СмСрНП</w:t>
            </w:r>
          </w:p>
        </w:tc>
        <w:tc>
          <w:tcPr>
            <w:tcW w:w="3260" w:type="dxa"/>
            <w:tcBorders>
              <w:top w:val="single" w:sz="4" w:space="0" w:color="auto"/>
              <w:left w:val="single" w:sz="4" w:space="0" w:color="auto"/>
              <w:bottom w:val="single" w:sz="4" w:space="0" w:color="auto"/>
              <w:right w:val="single" w:sz="4" w:space="0" w:color="auto"/>
            </w:tcBorders>
          </w:tcPr>
          <w:p w:rsidR="00D362DA" w:rsidRPr="00FE73E0" w:rsidRDefault="00D362DA" w:rsidP="00596635">
            <w:pPr>
              <w:pStyle w:val="24"/>
              <w:tabs>
                <w:tab w:val="clear" w:pos="-90"/>
                <w:tab w:val="center" w:pos="1170"/>
              </w:tabs>
              <w:ind w:firstLine="0"/>
              <w:rPr>
                <w:sz w:val="20"/>
              </w:rPr>
            </w:pPr>
            <w:r w:rsidRPr="00FE73E0">
              <w:rPr>
                <w:sz w:val="20"/>
              </w:rPr>
              <w:t>средна строителна дървесина/</w:t>
            </w:r>
          </w:p>
          <w:p w:rsidR="00D362DA" w:rsidRPr="00FE73E0" w:rsidRDefault="00D362DA" w:rsidP="00596635">
            <w:pPr>
              <w:pStyle w:val="24"/>
              <w:tabs>
                <w:tab w:val="clear" w:pos="-90"/>
                <w:tab w:val="center" w:pos="1170"/>
              </w:tabs>
              <w:ind w:firstLine="0"/>
              <w:rPr>
                <w:sz w:val="20"/>
              </w:rPr>
            </w:pPr>
            <w:r w:rsidRPr="00FE73E0">
              <w:rPr>
                <w:sz w:val="20"/>
              </w:rPr>
              <w:t>дърва</w:t>
            </w:r>
          </w:p>
        </w:tc>
        <w:tc>
          <w:tcPr>
            <w:tcW w:w="1560" w:type="dxa"/>
            <w:tcBorders>
              <w:top w:val="single" w:sz="4" w:space="0" w:color="auto"/>
              <w:left w:val="single" w:sz="4" w:space="0" w:color="auto"/>
              <w:bottom w:val="single" w:sz="4" w:space="0" w:color="auto"/>
              <w:right w:val="single" w:sz="4" w:space="0" w:color="auto"/>
            </w:tcBorders>
          </w:tcPr>
          <w:p w:rsidR="00D362DA" w:rsidRPr="00FE73E0" w:rsidRDefault="00D362DA" w:rsidP="00596635">
            <w:pPr>
              <w:pStyle w:val="24"/>
              <w:tabs>
                <w:tab w:val="clear" w:pos="-90"/>
                <w:tab w:val="center" w:pos="1170"/>
              </w:tabs>
              <w:ind w:firstLine="0"/>
              <w:rPr>
                <w:sz w:val="20"/>
              </w:rPr>
            </w:pPr>
          </w:p>
          <w:p w:rsidR="00D362DA" w:rsidRPr="00FE73E0" w:rsidRDefault="00D362DA" w:rsidP="00596635">
            <w:pPr>
              <w:pStyle w:val="24"/>
              <w:tabs>
                <w:tab w:val="clear" w:pos="-90"/>
                <w:tab w:val="center" w:pos="1170"/>
              </w:tabs>
              <w:ind w:firstLine="0"/>
              <w:rPr>
                <w:sz w:val="20"/>
              </w:rPr>
            </w:pPr>
            <w:r w:rsidRPr="00FE73E0">
              <w:rPr>
                <w:sz w:val="20"/>
              </w:rPr>
              <w:t>60</w:t>
            </w:r>
          </w:p>
        </w:tc>
      </w:tr>
      <w:tr w:rsidR="00D362DA" w:rsidRPr="00FE73E0" w:rsidTr="00596635">
        <w:tc>
          <w:tcPr>
            <w:tcW w:w="3926" w:type="dxa"/>
            <w:tcBorders>
              <w:top w:val="single" w:sz="4" w:space="0" w:color="auto"/>
              <w:left w:val="single" w:sz="4" w:space="0" w:color="auto"/>
              <w:bottom w:val="single" w:sz="4" w:space="0" w:color="auto"/>
              <w:right w:val="single" w:sz="4" w:space="0" w:color="auto"/>
            </w:tcBorders>
          </w:tcPr>
          <w:p w:rsidR="00D362DA" w:rsidRPr="00FE73E0" w:rsidRDefault="00D362DA" w:rsidP="00596635">
            <w:pPr>
              <w:pStyle w:val="24"/>
              <w:tabs>
                <w:tab w:val="clear" w:pos="-90"/>
                <w:tab w:val="center" w:pos="1170"/>
              </w:tabs>
              <w:ind w:firstLine="0"/>
              <w:jc w:val="left"/>
              <w:rPr>
                <w:sz w:val="20"/>
              </w:rPr>
            </w:pPr>
            <w:r w:rsidRPr="00FE73E0">
              <w:rPr>
                <w:sz w:val="20"/>
              </w:rPr>
              <w:t>10. Церов високобонитетен за превръщане</w:t>
            </w:r>
          </w:p>
        </w:tc>
        <w:tc>
          <w:tcPr>
            <w:tcW w:w="1276" w:type="dxa"/>
            <w:tcBorders>
              <w:top w:val="single" w:sz="4" w:space="0" w:color="auto"/>
              <w:left w:val="single" w:sz="4" w:space="0" w:color="auto"/>
              <w:bottom w:val="single" w:sz="4" w:space="0" w:color="auto"/>
              <w:right w:val="single" w:sz="4" w:space="0" w:color="auto"/>
            </w:tcBorders>
          </w:tcPr>
          <w:p w:rsidR="00D362DA" w:rsidRPr="00FE73E0" w:rsidRDefault="00D362DA" w:rsidP="00596635">
            <w:pPr>
              <w:pStyle w:val="24"/>
              <w:tabs>
                <w:tab w:val="clear" w:pos="-90"/>
                <w:tab w:val="center" w:pos="1170"/>
              </w:tabs>
              <w:ind w:firstLine="0"/>
              <w:rPr>
                <w:sz w:val="20"/>
              </w:rPr>
            </w:pPr>
            <w:r w:rsidRPr="00FE73E0">
              <w:rPr>
                <w:sz w:val="20"/>
              </w:rPr>
              <w:t>ЦВП</w:t>
            </w:r>
          </w:p>
        </w:tc>
        <w:tc>
          <w:tcPr>
            <w:tcW w:w="3260" w:type="dxa"/>
            <w:tcBorders>
              <w:top w:val="single" w:sz="4" w:space="0" w:color="auto"/>
              <w:left w:val="single" w:sz="4" w:space="0" w:color="auto"/>
              <w:bottom w:val="single" w:sz="4" w:space="0" w:color="auto"/>
              <w:right w:val="single" w:sz="4" w:space="0" w:color="auto"/>
            </w:tcBorders>
          </w:tcPr>
          <w:p w:rsidR="00D362DA" w:rsidRPr="00FE73E0" w:rsidRDefault="00D362DA" w:rsidP="00596635">
            <w:pPr>
              <w:pStyle w:val="24"/>
              <w:tabs>
                <w:tab w:val="clear" w:pos="-90"/>
                <w:tab w:val="center" w:pos="1170"/>
              </w:tabs>
              <w:ind w:firstLine="0"/>
              <w:rPr>
                <w:sz w:val="20"/>
              </w:rPr>
            </w:pPr>
            <w:r w:rsidRPr="00FE73E0">
              <w:rPr>
                <w:sz w:val="20"/>
              </w:rPr>
              <w:t>над 18</w:t>
            </w:r>
          </w:p>
        </w:tc>
        <w:tc>
          <w:tcPr>
            <w:tcW w:w="1560" w:type="dxa"/>
            <w:tcBorders>
              <w:top w:val="single" w:sz="4" w:space="0" w:color="auto"/>
              <w:left w:val="single" w:sz="4" w:space="0" w:color="auto"/>
              <w:bottom w:val="single" w:sz="4" w:space="0" w:color="auto"/>
              <w:right w:val="single" w:sz="4" w:space="0" w:color="auto"/>
            </w:tcBorders>
          </w:tcPr>
          <w:p w:rsidR="00D362DA" w:rsidRPr="00FE73E0" w:rsidRDefault="00D362DA" w:rsidP="00596635">
            <w:pPr>
              <w:pStyle w:val="24"/>
              <w:tabs>
                <w:tab w:val="clear" w:pos="-90"/>
                <w:tab w:val="center" w:pos="1170"/>
              </w:tabs>
              <w:ind w:firstLine="0"/>
              <w:rPr>
                <w:sz w:val="20"/>
              </w:rPr>
            </w:pPr>
            <w:r w:rsidRPr="00FE73E0">
              <w:rPr>
                <w:sz w:val="20"/>
              </w:rPr>
              <w:t>60</w:t>
            </w:r>
          </w:p>
        </w:tc>
      </w:tr>
      <w:tr w:rsidR="00D362DA" w:rsidRPr="00FE73E0" w:rsidTr="00596635">
        <w:tc>
          <w:tcPr>
            <w:tcW w:w="3926" w:type="dxa"/>
            <w:tcBorders>
              <w:top w:val="single" w:sz="4" w:space="0" w:color="auto"/>
              <w:left w:val="single" w:sz="4" w:space="0" w:color="auto"/>
              <w:bottom w:val="single" w:sz="4" w:space="0" w:color="auto"/>
              <w:right w:val="single" w:sz="4" w:space="0" w:color="auto"/>
            </w:tcBorders>
          </w:tcPr>
          <w:p w:rsidR="00D362DA" w:rsidRPr="00FE73E0" w:rsidRDefault="00D362DA" w:rsidP="00596635">
            <w:pPr>
              <w:pStyle w:val="24"/>
              <w:tabs>
                <w:tab w:val="clear" w:pos="-90"/>
                <w:tab w:val="center" w:pos="1170"/>
              </w:tabs>
              <w:ind w:firstLine="0"/>
              <w:jc w:val="left"/>
              <w:rPr>
                <w:sz w:val="20"/>
              </w:rPr>
            </w:pPr>
            <w:r w:rsidRPr="00FE73E0">
              <w:rPr>
                <w:sz w:val="20"/>
              </w:rPr>
              <w:lastRenderedPageBreak/>
              <w:t>11.Церов за превръщане</w:t>
            </w:r>
          </w:p>
        </w:tc>
        <w:tc>
          <w:tcPr>
            <w:tcW w:w="1276" w:type="dxa"/>
            <w:tcBorders>
              <w:top w:val="single" w:sz="4" w:space="0" w:color="auto"/>
              <w:left w:val="single" w:sz="4" w:space="0" w:color="auto"/>
              <w:bottom w:val="single" w:sz="4" w:space="0" w:color="auto"/>
              <w:right w:val="single" w:sz="4" w:space="0" w:color="auto"/>
            </w:tcBorders>
          </w:tcPr>
          <w:p w:rsidR="00D362DA" w:rsidRPr="00FE73E0" w:rsidRDefault="00D362DA" w:rsidP="00596635">
            <w:pPr>
              <w:pStyle w:val="24"/>
              <w:tabs>
                <w:tab w:val="clear" w:pos="-90"/>
                <w:tab w:val="center" w:pos="1170"/>
              </w:tabs>
              <w:ind w:firstLine="0"/>
              <w:rPr>
                <w:sz w:val="20"/>
              </w:rPr>
            </w:pPr>
            <w:r w:rsidRPr="00FE73E0">
              <w:rPr>
                <w:sz w:val="20"/>
              </w:rPr>
              <w:t>ЦП</w:t>
            </w:r>
          </w:p>
        </w:tc>
        <w:tc>
          <w:tcPr>
            <w:tcW w:w="3260" w:type="dxa"/>
            <w:tcBorders>
              <w:top w:val="single" w:sz="4" w:space="0" w:color="auto"/>
              <w:left w:val="single" w:sz="4" w:space="0" w:color="auto"/>
              <w:bottom w:val="single" w:sz="4" w:space="0" w:color="auto"/>
              <w:right w:val="single" w:sz="4" w:space="0" w:color="auto"/>
            </w:tcBorders>
          </w:tcPr>
          <w:p w:rsidR="00D362DA" w:rsidRPr="00FE73E0" w:rsidRDefault="00D362DA" w:rsidP="00596635">
            <w:pPr>
              <w:pStyle w:val="24"/>
              <w:tabs>
                <w:tab w:val="clear" w:pos="-90"/>
                <w:tab w:val="center" w:pos="1170"/>
              </w:tabs>
              <w:ind w:firstLine="0"/>
              <w:rPr>
                <w:sz w:val="20"/>
              </w:rPr>
            </w:pPr>
            <w:r w:rsidRPr="00FE73E0">
              <w:rPr>
                <w:sz w:val="20"/>
              </w:rPr>
              <w:t>18/дърва</w:t>
            </w:r>
          </w:p>
        </w:tc>
        <w:tc>
          <w:tcPr>
            <w:tcW w:w="1560" w:type="dxa"/>
            <w:tcBorders>
              <w:top w:val="single" w:sz="4" w:space="0" w:color="auto"/>
              <w:left w:val="single" w:sz="4" w:space="0" w:color="auto"/>
              <w:bottom w:val="single" w:sz="4" w:space="0" w:color="auto"/>
              <w:right w:val="single" w:sz="4" w:space="0" w:color="auto"/>
            </w:tcBorders>
          </w:tcPr>
          <w:p w:rsidR="00D362DA" w:rsidRPr="00FE73E0" w:rsidRDefault="00D362DA" w:rsidP="00596635">
            <w:pPr>
              <w:pStyle w:val="24"/>
              <w:tabs>
                <w:tab w:val="clear" w:pos="-90"/>
                <w:tab w:val="center" w:pos="1170"/>
              </w:tabs>
              <w:ind w:firstLine="0"/>
              <w:rPr>
                <w:sz w:val="20"/>
              </w:rPr>
            </w:pPr>
            <w:r w:rsidRPr="00FE73E0">
              <w:rPr>
                <w:sz w:val="20"/>
              </w:rPr>
              <w:t>55</w:t>
            </w:r>
          </w:p>
        </w:tc>
      </w:tr>
      <w:tr w:rsidR="00D362DA" w:rsidRPr="00FE73E0" w:rsidTr="00596635">
        <w:tc>
          <w:tcPr>
            <w:tcW w:w="3926" w:type="dxa"/>
            <w:tcBorders>
              <w:top w:val="single" w:sz="4" w:space="0" w:color="auto"/>
              <w:left w:val="single" w:sz="4" w:space="0" w:color="auto"/>
              <w:bottom w:val="single" w:sz="4" w:space="0" w:color="auto"/>
              <w:right w:val="single" w:sz="4" w:space="0" w:color="auto"/>
            </w:tcBorders>
            <w:hideMark/>
          </w:tcPr>
          <w:p w:rsidR="00D362DA" w:rsidRPr="00FE73E0" w:rsidRDefault="00D362DA" w:rsidP="00596635">
            <w:pPr>
              <w:pStyle w:val="24"/>
              <w:tabs>
                <w:tab w:val="clear" w:pos="-90"/>
                <w:tab w:val="center" w:pos="1170"/>
              </w:tabs>
              <w:ind w:firstLine="0"/>
              <w:jc w:val="left"/>
              <w:rPr>
                <w:sz w:val="20"/>
              </w:rPr>
            </w:pPr>
            <w:r w:rsidRPr="00FE73E0">
              <w:rPr>
                <w:b/>
                <w:sz w:val="20"/>
              </w:rPr>
              <w:t>Нискостъблени</w:t>
            </w:r>
          </w:p>
        </w:tc>
        <w:tc>
          <w:tcPr>
            <w:tcW w:w="1276" w:type="dxa"/>
            <w:tcBorders>
              <w:top w:val="single" w:sz="4" w:space="0" w:color="auto"/>
              <w:left w:val="single" w:sz="4" w:space="0" w:color="auto"/>
              <w:bottom w:val="single" w:sz="4" w:space="0" w:color="auto"/>
              <w:right w:val="single" w:sz="4" w:space="0" w:color="auto"/>
            </w:tcBorders>
          </w:tcPr>
          <w:p w:rsidR="00D362DA" w:rsidRPr="00FE73E0" w:rsidRDefault="00D362DA" w:rsidP="00596635">
            <w:pPr>
              <w:pStyle w:val="24"/>
              <w:tabs>
                <w:tab w:val="clear" w:pos="-90"/>
                <w:tab w:val="center" w:pos="1170"/>
              </w:tabs>
              <w:ind w:firstLine="0"/>
              <w:rPr>
                <w:sz w:val="20"/>
              </w:rPr>
            </w:pPr>
          </w:p>
        </w:tc>
        <w:tc>
          <w:tcPr>
            <w:tcW w:w="3260" w:type="dxa"/>
            <w:tcBorders>
              <w:top w:val="single" w:sz="4" w:space="0" w:color="auto"/>
              <w:left w:val="single" w:sz="4" w:space="0" w:color="auto"/>
              <w:bottom w:val="single" w:sz="4" w:space="0" w:color="auto"/>
              <w:right w:val="single" w:sz="4" w:space="0" w:color="auto"/>
            </w:tcBorders>
          </w:tcPr>
          <w:p w:rsidR="00D362DA" w:rsidRPr="00FE73E0" w:rsidRDefault="00D362DA" w:rsidP="00596635">
            <w:pPr>
              <w:pStyle w:val="24"/>
              <w:tabs>
                <w:tab w:val="clear" w:pos="-90"/>
                <w:tab w:val="center" w:pos="1170"/>
              </w:tabs>
              <w:ind w:firstLine="0"/>
              <w:rPr>
                <w:sz w:val="20"/>
              </w:rPr>
            </w:pPr>
          </w:p>
        </w:tc>
        <w:tc>
          <w:tcPr>
            <w:tcW w:w="1560" w:type="dxa"/>
            <w:tcBorders>
              <w:top w:val="single" w:sz="4" w:space="0" w:color="auto"/>
              <w:left w:val="single" w:sz="4" w:space="0" w:color="auto"/>
              <w:bottom w:val="single" w:sz="4" w:space="0" w:color="auto"/>
              <w:right w:val="single" w:sz="4" w:space="0" w:color="auto"/>
            </w:tcBorders>
          </w:tcPr>
          <w:p w:rsidR="00D362DA" w:rsidRPr="00FE73E0" w:rsidRDefault="00D362DA" w:rsidP="00596635">
            <w:pPr>
              <w:pStyle w:val="24"/>
              <w:tabs>
                <w:tab w:val="clear" w:pos="-90"/>
                <w:tab w:val="center" w:pos="1170"/>
              </w:tabs>
              <w:ind w:firstLine="0"/>
              <w:rPr>
                <w:sz w:val="20"/>
              </w:rPr>
            </w:pPr>
          </w:p>
        </w:tc>
      </w:tr>
      <w:tr w:rsidR="00D362DA" w:rsidRPr="00FE73E0" w:rsidTr="00596635">
        <w:tc>
          <w:tcPr>
            <w:tcW w:w="3926" w:type="dxa"/>
            <w:tcBorders>
              <w:top w:val="single" w:sz="4" w:space="0" w:color="auto"/>
              <w:left w:val="single" w:sz="4" w:space="0" w:color="auto"/>
              <w:bottom w:val="single" w:sz="4" w:space="0" w:color="auto"/>
              <w:right w:val="single" w:sz="4" w:space="0" w:color="auto"/>
            </w:tcBorders>
            <w:hideMark/>
          </w:tcPr>
          <w:p w:rsidR="00D362DA" w:rsidRPr="00FE73E0" w:rsidRDefault="00D362DA" w:rsidP="00596635">
            <w:pPr>
              <w:pStyle w:val="24"/>
              <w:tabs>
                <w:tab w:val="clear" w:pos="-90"/>
                <w:tab w:val="center" w:pos="1170"/>
              </w:tabs>
              <w:ind w:firstLine="0"/>
              <w:jc w:val="left"/>
              <w:rPr>
                <w:sz w:val="20"/>
              </w:rPr>
            </w:pPr>
            <w:r w:rsidRPr="00FE73E0">
              <w:rPr>
                <w:sz w:val="20"/>
              </w:rPr>
              <w:t>12.Акациев</w:t>
            </w:r>
          </w:p>
        </w:tc>
        <w:tc>
          <w:tcPr>
            <w:tcW w:w="1276" w:type="dxa"/>
            <w:tcBorders>
              <w:top w:val="single" w:sz="4" w:space="0" w:color="auto"/>
              <w:left w:val="single" w:sz="4" w:space="0" w:color="auto"/>
              <w:bottom w:val="single" w:sz="4" w:space="0" w:color="auto"/>
              <w:right w:val="single" w:sz="4" w:space="0" w:color="auto"/>
            </w:tcBorders>
            <w:hideMark/>
          </w:tcPr>
          <w:p w:rsidR="00D362DA" w:rsidRPr="00FE73E0" w:rsidRDefault="00D362DA" w:rsidP="00596635">
            <w:pPr>
              <w:pStyle w:val="24"/>
              <w:tabs>
                <w:tab w:val="clear" w:pos="-90"/>
                <w:tab w:val="center" w:pos="1170"/>
              </w:tabs>
              <w:ind w:firstLine="0"/>
              <w:rPr>
                <w:sz w:val="20"/>
              </w:rPr>
            </w:pPr>
            <w:r w:rsidRPr="00FE73E0">
              <w:rPr>
                <w:sz w:val="20"/>
              </w:rPr>
              <w:t>А</w:t>
            </w:r>
          </w:p>
        </w:tc>
        <w:tc>
          <w:tcPr>
            <w:tcW w:w="3260" w:type="dxa"/>
            <w:tcBorders>
              <w:top w:val="single" w:sz="4" w:space="0" w:color="auto"/>
              <w:left w:val="single" w:sz="4" w:space="0" w:color="auto"/>
              <w:bottom w:val="single" w:sz="4" w:space="0" w:color="auto"/>
              <w:right w:val="single" w:sz="4" w:space="0" w:color="auto"/>
            </w:tcBorders>
            <w:hideMark/>
          </w:tcPr>
          <w:p w:rsidR="00D362DA" w:rsidRPr="00FE73E0" w:rsidRDefault="00D362DA" w:rsidP="00596635">
            <w:pPr>
              <w:pStyle w:val="24"/>
              <w:tabs>
                <w:tab w:val="clear" w:pos="-90"/>
                <w:tab w:val="center" w:pos="1170"/>
              </w:tabs>
              <w:ind w:firstLine="0"/>
              <w:rPr>
                <w:sz w:val="20"/>
              </w:rPr>
            </w:pPr>
            <w:r w:rsidRPr="00FE73E0">
              <w:rPr>
                <w:sz w:val="20"/>
              </w:rPr>
              <w:t>др. стр. дървесина/дърва</w:t>
            </w:r>
          </w:p>
        </w:tc>
        <w:tc>
          <w:tcPr>
            <w:tcW w:w="1560" w:type="dxa"/>
            <w:tcBorders>
              <w:top w:val="single" w:sz="4" w:space="0" w:color="auto"/>
              <w:left w:val="single" w:sz="4" w:space="0" w:color="auto"/>
              <w:bottom w:val="single" w:sz="4" w:space="0" w:color="auto"/>
              <w:right w:val="single" w:sz="4" w:space="0" w:color="auto"/>
            </w:tcBorders>
            <w:hideMark/>
          </w:tcPr>
          <w:p w:rsidR="00D362DA" w:rsidRPr="00FE73E0" w:rsidRDefault="00D362DA" w:rsidP="00596635">
            <w:pPr>
              <w:pStyle w:val="24"/>
              <w:tabs>
                <w:tab w:val="clear" w:pos="-90"/>
                <w:tab w:val="center" w:pos="1170"/>
              </w:tabs>
              <w:ind w:firstLine="0"/>
              <w:rPr>
                <w:sz w:val="20"/>
              </w:rPr>
            </w:pPr>
            <w:r w:rsidRPr="00FE73E0">
              <w:rPr>
                <w:sz w:val="20"/>
              </w:rPr>
              <w:t>20/глед. 50</w:t>
            </w:r>
          </w:p>
        </w:tc>
      </w:tr>
      <w:tr w:rsidR="00D362DA" w:rsidRPr="00FE73E0" w:rsidTr="00596635">
        <w:tc>
          <w:tcPr>
            <w:tcW w:w="3926" w:type="dxa"/>
            <w:tcBorders>
              <w:top w:val="single" w:sz="4" w:space="0" w:color="auto"/>
              <w:left w:val="single" w:sz="4" w:space="0" w:color="auto"/>
              <w:bottom w:val="single" w:sz="4" w:space="0" w:color="auto"/>
              <w:right w:val="single" w:sz="4" w:space="0" w:color="auto"/>
            </w:tcBorders>
          </w:tcPr>
          <w:p w:rsidR="00D362DA" w:rsidRPr="00FE73E0" w:rsidRDefault="00D362DA" w:rsidP="00596635">
            <w:pPr>
              <w:pStyle w:val="24"/>
              <w:tabs>
                <w:tab w:val="clear" w:pos="-90"/>
                <w:tab w:val="center" w:pos="1170"/>
              </w:tabs>
              <w:ind w:firstLine="0"/>
              <w:jc w:val="left"/>
              <w:rPr>
                <w:sz w:val="20"/>
              </w:rPr>
            </w:pPr>
            <w:r w:rsidRPr="00FE73E0">
              <w:rPr>
                <w:sz w:val="20"/>
              </w:rPr>
              <w:t>13.Келявгабъров</w:t>
            </w:r>
          </w:p>
        </w:tc>
        <w:tc>
          <w:tcPr>
            <w:tcW w:w="1276" w:type="dxa"/>
            <w:tcBorders>
              <w:top w:val="single" w:sz="4" w:space="0" w:color="auto"/>
              <w:left w:val="single" w:sz="4" w:space="0" w:color="auto"/>
              <w:bottom w:val="single" w:sz="4" w:space="0" w:color="auto"/>
              <w:right w:val="single" w:sz="4" w:space="0" w:color="auto"/>
            </w:tcBorders>
            <w:hideMark/>
          </w:tcPr>
          <w:p w:rsidR="00D362DA" w:rsidRPr="00FE73E0" w:rsidRDefault="00D362DA" w:rsidP="00596635">
            <w:pPr>
              <w:pStyle w:val="24"/>
              <w:tabs>
                <w:tab w:val="clear" w:pos="-90"/>
                <w:tab w:val="center" w:pos="1170"/>
              </w:tabs>
              <w:ind w:firstLine="0"/>
              <w:rPr>
                <w:sz w:val="20"/>
              </w:rPr>
            </w:pPr>
            <w:r w:rsidRPr="00FE73E0">
              <w:rPr>
                <w:sz w:val="20"/>
              </w:rPr>
              <w:t>Кгбр</w:t>
            </w:r>
          </w:p>
        </w:tc>
        <w:tc>
          <w:tcPr>
            <w:tcW w:w="3260" w:type="dxa"/>
            <w:tcBorders>
              <w:top w:val="single" w:sz="4" w:space="0" w:color="auto"/>
              <w:left w:val="single" w:sz="4" w:space="0" w:color="auto"/>
              <w:bottom w:val="single" w:sz="4" w:space="0" w:color="auto"/>
              <w:right w:val="single" w:sz="4" w:space="0" w:color="auto"/>
            </w:tcBorders>
            <w:hideMark/>
          </w:tcPr>
          <w:p w:rsidR="00D362DA" w:rsidRPr="00FE73E0" w:rsidRDefault="00D362DA" w:rsidP="00596635">
            <w:pPr>
              <w:pStyle w:val="24"/>
              <w:tabs>
                <w:tab w:val="clear" w:pos="-90"/>
                <w:tab w:val="center" w:pos="1170"/>
              </w:tabs>
              <w:ind w:firstLine="0"/>
              <w:rPr>
                <w:sz w:val="20"/>
              </w:rPr>
            </w:pPr>
            <w:r w:rsidRPr="00FE73E0">
              <w:rPr>
                <w:sz w:val="20"/>
              </w:rPr>
              <w:t>Подмладяване/дърва</w:t>
            </w:r>
          </w:p>
        </w:tc>
        <w:tc>
          <w:tcPr>
            <w:tcW w:w="1560" w:type="dxa"/>
            <w:tcBorders>
              <w:top w:val="single" w:sz="4" w:space="0" w:color="auto"/>
              <w:left w:val="single" w:sz="4" w:space="0" w:color="auto"/>
              <w:bottom w:val="single" w:sz="4" w:space="0" w:color="auto"/>
              <w:right w:val="single" w:sz="4" w:space="0" w:color="auto"/>
            </w:tcBorders>
            <w:hideMark/>
          </w:tcPr>
          <w:p w:rsidR="00D362DA" w:rsidRPr="00FE73E0" w:rsidRDefault="00D362DA" w:rsidP="00596635">
            <w:pPr>
              <w:pStyle w:val="24"/>
              <w:tabs>
                <w:tab w:val="clear" w:pos="-90"/>
                <w:tab w:val="center" w:pos="1170"/>
              </w:tabs>
              <w:ind w:firstLine="0"/>
              <w:rPr>
                <w:sz w:val="20"/>
              </w:rPr>
            </w:pPr>
            <w:r w:rsidRPr="00FE73E0">
              <w:rPr>
                <w:sz w:val="20"/>
              </w:rPr>
              <w:t>40</w:t>
            </w:r>
          </w:p>
        </w:tc>
      </w:tr>
      <w:tr w:rsidR="00D362DA" w:rsidRPr="00FE73E0" w:rsidTr="00596635">
        <w:tc>
          <w:tcPr>
            <w:tcW w:w="3926" w:type="dxa"/>
            <w:tcBorders>
              <w:top w:val="single" w:sz="4" w:space="0" w:color="auto"/>
              <w:left w:val="single" w:sz="4" w:space="0" w:color="auto"/>
              <w:bottom w:val="single" w:sz="4" w:space="0" w:color="auto"/>
              <w:right w:val="single" w:sz="4" w:space="0" w:color="auto"/>
            </w:tcBorders>
          </w:tcPr>
          <w:p w:rsidR="00D362DA" w:rsidRPr="00FE73E0" w:rsidRDefault="00D362DA" w:rsidP="00596635">
            <w:pPr>
              <w:pStyle w:val="24"/>
              <w:tabs>
                <w:tab w:val="clear" w:pos="-90"/>
                <w:tab w:val="center" w:pos="1170"/>
              </w:tabs>
              <w:ind w:firstLine="0"/>
              <w:jc w:val="left"/>
              <w:rPr>
                <w:sz w:val="20"/>
              </w:rPr>
            </w:pPr>
            <w:r w:rsidRPr="00FE73E0">
              <w:rPr>
                <w:sz w:val="20"/>
              </w:rPr>
              <w:t>Други</w:t>
            </w:r>
          </w:p>
        </w:tc>
        <w:tc>
          <w:tcPr>
            <w:tcW w:w="1276" w:type="dxa"/>
            <w:tcBorders>
              <w:top w:val="single" w:sz="4" w:space="0" w:color="auto"/>
              <w:left w:val="single" w:sz="4" w:space="0" w:color="auto"/>
              <w:bottom w:val="single" w:sz="4" w:space="0" w:color="auto"/>
              <w:right w:val="single" w:sz="4" w:space="0" w:color="auto"/>
            </w:tcBorders>
          </w:tcPr>
          <w:p w:rsidR="00D362DA" w:rsidRPr="00FE73E0" w:rsidRDefault="00D362DA" w:rsidP="00596635">
            <w:pPr>
              <w:pStyle w:val="24"/>
              <w:tabs>
                <w:tab w:val="clear" w:pos="-90"/>
                <w:tab w:val="center" w:pos="1170"/>
              </w:tabs>
              <w:ind w:firstLine="0"/>
              <w:rPr>
                <w:sz w:val="20"/>
              </w:rPr>
            </w:pPr>
          </w:p>
        </w:tc>
        <w:tc>
          <w:tcPr>
            <w:tcW w:w="3260" w:type="dxa"/>
            <w:tcBorders>
              <w:top w:val="single" w:sz="4" w:space="0" w:color="auto"/>
              <w:left w:val="single" w:sz="4" w:space="0" w:color="auto"/>
              <w:bottom w:val="single" w:sz="4" w:space="0" w:color="auto"/>
              <w:right w:val="single" w:sz="4" w:space="0" w:color="auto"/>
            </w:tcBorders>
          </w:tcPr>
          <w:p w:rsidR="00D362DA" w:rsidRPr="00FE73E0" w:rsidRDefault="00D362DA" w:rsidP="00596635">
            <w:pPr>
              <w:pStyle w:val="24"/>
              <w:tabs>
                <w:tab w:val="clear" w:pos="-90"/>
                <w:tab w:val="center" w:pos="1170"/>
              </w:tabs>
              <w:ind w:firstLine="0"/>
              <w:rPr>
                <w:sz w:val="20"/>
              </w:rPr>
            </w:pPr>
          </w:p>
        </w:tc>
        <w:tc>
          <w:tcPr>
            <w:tcW w:w="1560" w:type="dxa"/>
            <w:tcBorders>
              <w:top w:val="single" w:sz="4" w:space="0" w:color="auto"/>
              <w:left w:val="single" w:sz="4" w:space="0" w:color="auto"/>
              <w:bottom w:val="single" w:sz="4" w:space="0" w:color="auto"/>
              <w:right w:val="single" w:sz="4" w:space="0" w:color="auto"/>
            </w:tcBorders>
          </w:tcPr>
          <w:p w:rsidR="00D362DA" w:rsidRPr="00FE73E0" w:rsidRDefault="00D362DA" w:rsidP="00596635">
            <w:pPr>
              <w:pStyle w:val="24"/>
              <w:tabs>
                <w:tab w:val="clear" w:pos="-90"/>
                <w:tab w:val="center" w:pos="1170"/>
              </w:tabs>
              <w:ind w:firstLine="0"/>
              <w:rPr>
                <w:sz w:val="20"/>
              </w:rPr>
            </w:pPr>
          </w:p>
        </w:tc>
      </w:tr>
      <w:tr w:rsidR="00D362DA" w:rsidRPr="00FE73E0" w:rsidTr="00596635">
        <w:tc>
          <w:tcPr>
            <w:tcW w:w="3926" w:type="dxa"/>
            <w:tcBorders>
              <w:top w:val="single" w:sz="4" w:space="0" w:color="auto"/>
              <w:left w:val="single" w:sz="4" w:space="0" w:color="auto"/>
              <w:bottom w:val="single" w:sz="4" w:space="0" w:color="auto"/>
              <w:right w:val="single" w:sz="4" w:space="0" w:color="auto"/>
            </w:tcBorders>
          </w:tcPr>
          <w:p w:rsidR="00D362DA" w:rsidRPr="00FE73E0" w:rsidRDefault="00D362DA" w:rsidP="00596635">
            <w:pPr>
              <w:pStyle w:val="24"/>
              <w:tabs>
                <w:tab w:val="clear" w:pos="-90"/>
                <w:tab w:val="center" w:pos="1170"/>
              </w:tabs>
              <w:ind w:firstLine="0"/>
              <w:jc w:val="left"/>
              <w:rPr>
                <w:sz w:val="20"/>
              </w:rPr>
            </w:pPr>
            <w:r w:rsidRPr="00FE73E0">
              <w:rPr>
                <w:sz w:val="20"/>
              </w:rPr>
              <w:t>14.Горскоплоден</w:t>
            </w:r>
          </w:p>
        </w:tc>
        <w:tc>
          <w:tcPr>
            <w:tcW w:w="1276" w:type="dxa"/>
            <w:tcBorders>
              <w:top w:val="single" w:sz="4" w:space="0" w:color="auto"/>
              <w:left w:val="single" w:sz="4" w:space="0" w:color="auto"/>
              <w:bottom w:val="single" w:sz="4" w:space="0" w:color="auto"/>
              <w:right w:val="single" w:sz="4" w:space="0" w:color="auto"/>
            </w:tcBorders>
          </w:tcPr>
          <w:p w:rsidR="00D362DA" w:rsidRPr="00FE73E0" w:rsidRDefault="00D362DA" w:rsidP="00596635">
            <w:pPr>
              <w:pStyle w:val="24"/>
              <w:tabs>
                <w:tab w:val="clear" w:pos="-90"/>
                <w:tab w:val="center" w:pos="1170"/>
              </w:tabs>
              <w:ind w:firstLine="0"/>
              <w:rPr>
                <w:sz w:val="20"/>
              </w:rPr>
            </w:pPr>
            <w:r w:rsidRPr="00FE73E0">
              <w:rPr>
                <w:sz w:val="20"/>
              </w:rPr>
              <w:t>Гпл</w:t>
            </w:r>
          </w:p>
        </w:tc>
        <w:tc>
          <w:tcPr>
            <w:tcW w:w="3260" w:type="dxa"/>
            <w:tcBorders>
              <w:top w:val="single" w:sz="4" w:space="0" w:color="auto"/>
              <w:left w:val="single" w:sz="4" w:space="0" w:color="auto"/>
              <w:bottom w:val="single" w:sz="4" w:space="0" w:color="auto"/>
              <w:right w:val="single" w:sz="4" w:space="0" w:color="auto"/>
            </w:tcBorders>
          </w:tcPr>
          <w:p w:rsidR="00D362DA" w:rsidRPr="00FE73E0" w:rsidRDefault="00D362DA" w:rsidP="00596635">
            <w:pPr>
              <w:pStyle w:val="24"/>
              <w:tabs>
                <w:tab w:val="clear" w:pos="-90"/>
                <w:tab w:val="center" w:pos="1170"/>
              </w:tabs>
              <w:ind w:firstLine="0"/>
              <w:rPr>
                <w:sz w:val="20"/>
              </w:rPr>
            </w:pPr>
            <w:r w:rsidRPr="00FE73E0">
              <w:rPr>
                <w:sz w:val="20"/>
              </w:rPr>
              <w:t>Производство на плодове</w:t>
            </w:r>
          </w:p>
        </w:tc>
        <w:tc>
          <w:tcPr>
            <w:tcW w:w="1560" w:type="dxa"/>
            <w:tcBorders>
              <w:top w:val="single" w:sz="4" w:space="0" w:color="auto"/>
              <w:left w:val="single" w:sz="4" w:space="0" w:color="auto"/>
              <w:bottom w:val="single" w:sz="4" w:space="0" w:color="auto"/>
              <w:right w:val="single" w:sz="4" w:space="0" w:color="auto"/>
            </w:tcBorders>
          </w:tcPr>
          <w:p w:rsidR="00D362DA" w:rsidRPr="00FE73E0" w:rsidRDefault="00D362DA" w:rsidP="00596635">
            <w:pPr>
              <w:pStyle w:val="24"/>
              <w:tabs>
                <w:tab w:val="clear" w:pos="-90"/>
                <w:tab w:val="center" w:pos="1170"/>
              </w:tabs>
              <w:ind w:firstLine="0"/>
              <w:rPr>
                <w:sz w:val="20"/>
              </w:rPr>
            </w:pPr>
            <w:r w:rsidRPr="00FE73E0">
              <w:rPr>
                <w:sz w:val="20"/>
              </w:rPr>
              <w:t>Без турнус</w:t>
            </w:r>
          </w:p>
        </w:tc>
      </w:tr>
      <w:tr w:rsidR="00D362DA" w:rsidRPr="00FE73E0" w:rsidTr="00596635">
        <w:tc>
          <w:tcPr>
            <w:tcW w:w="3926" w:type="dxa"/>
            <w:tcBorders>
              <w:top w:val="single" w:sz="4" w:space="0" w:color="auto"/>
              <w:left w:val="single" w:sz="4" w:space="0" w:color="auto"/>
              <w:bottom w:val="single" w:sz="4" w:space="0" w:color="auto"/>
              <w:right w:val="single" w:sz="4" w:space="0" w:color="auto"/>
            </w:tcBorders>
          </w:tcPr>
          <w:p w:rsidR="00D362DA" w:rsidRPr="00FE73E0" w:rsidRDefault="00D362DA" w:rsidP="00596635">
            <w:pPr>
              <w:pStyle w:val="24"/>
              <w:tabs>
                <w:tab w:val="clear" w:pos="-90"/>
                <w:tab w:val="center" w:pos="1170"/>
              </w:tabs>
              <w:ind w:firstLine="0"/>
              <w:jc w:val="left"/>
              <w:rPr>
                <w:sz w:val="20"/>
              </w:rPr>
            </w:pPr>
          </w:p>
          <w:p w:rsidR="00D362DA" w:rsidRPr="00FE73E0" w:rsidRDefault="00D362DA" w:rsidP="00596635">
            <w:pPr>
              <w:pStyle w:val="24"/>
              <w:tabs>
                <w:tab w:val="clear" w:pos="-90"/>
                <w:tab w:val="center" w:pos="1170"/>
              </w:tabs>
              <w:ind w:firstLine="0"/>
              <w:jc w:val="left"/>
              <w:rPr>
                <w:sz w:val="20"/>
              </w:rPr>
            </w:pPr>
            <w:r w:rsidRPr="00FE73E0">
              <w:rPr>
                <w:sz w:val="20"/>
              </w:rPr>
              <w:t>14. Полезащитни горски пояси</w:t>
            </w:r>
          </w:p>
        </w:tc>
        <w:tc>
          <w:tcPr>
            <w:tcW w:w="1276" w:type="dxa"/>
            <w:tcBorders>
              <w:top w:val="single" w:sz="4" w:space="0" w:color="auto"/>
              <w:left w:val="single" w:sz="4" w:space="0" w:color="auto"/>
              <w:bottom w:val="single" w:sz="4" w:space="0" w:color="auto"/>
              <w:right w:val="single" w:sz="4" w:space="0" w:color="auto"/>
            </w:tcBorders>
          </w:tcPr>
          <w:p w:rsidR="00D362DA" w:rsidRPr="00FE73E0" w:rsidRDefault="00D362DA" w:rsidP="00596635">
            <w:pPr>
              <w:pStyle w:val="24"/>
              <w:tabs>
                <w:tab w:val="clear" w:pos="-90"/>
                <w:tab w:val="center" w:pos="1170"/>
              </w:tabs>
              <w:ind w:firstLine="0"/>
              <w:rPr>
                <w:sz w:val="20"/>
              </w:rPr>
            </w:pPr>
            <w:r w:rsidRPr="00FE73E0">
              <w:rPr>
                <w:sz w:val="20"/>
              </w:rPr>
              <w:t>ПГП</w:t>
            </w:r>
          </w:p>
        </w:tc>
        <w:tc>
          <w:tcPr>
            <w:tcW w:w="3260" w:type="dxa"/>
            <w:tcBorders>
              <w:top w:val="single" w:sz="4" w:space="0" w:color="auto"/>
              <w:left w:val="single" w:sz="4" w:space="0" w:color="auto"/>
              <w:bottom w:val="single" w:sz="4" w:space="0" w:color="auto"/>
              <w:right w:val="single" w:sz="4" w:space="0" w:color="auto"/>
            </w:tcBorders>
          </w:tcPr>
          <w:p w:rsidR="00D362DA" w:rsidRPr="00FE73E0" w:rsidRDefault="00D362DA" w:rsidP="00596635">
            <w:pPr>
              <w:pStyle w:val="24"/>
              <w:tabs>
                <w:tab w:val="clear" w:pos="-90"/>
                <w:tab w:val="center" w:pos="1170"/>
              </w:tabs>
              <w:ind w:firstLine="0"/>
              <w:rPr>
                <w:sz w:val="20"/>
              </w:rPr>
            </w:pPr>
            <w:r w:rsidRPr="00FE73E0">
              <w:rPr>
                <w:sz w:val="20"/>
              </w:rPr>
              <w:t>Подобряване състоянието на отделния пояс или част от него, за повишаване на основните му функции.(без производствена цел)</w:t>
            </w:r>
          </w:p>
        </w:tc>
        <w:tc>
          <w:tcPr>
            <w:tcW w:w="1560" w:type="dxa"/>
            <w:tcBorders>
              <w:top w:val="single" w:sz="4" w:space="0" w:color="auto"/>
              <w:left w:val="single" w:sz="4" w:space="0" w:color="auto"/>
              <w:bottom w:val="single" w:sz="4" w:space="0" w:color="auto"/>
              <w:right w:val="single" w:sz="4" w:space="0" w:color="auto"/>
            </w:tcBorders>
          </w:tcPr>
          <w:p w:rsidR="00D362DA" w:rsidRPr="00FE73E0" w:rsidRDefault="00D362DA" w:rsidP="00596635">
            <w:pPr>
              <w:pStyle w:val="24"/>
              <w:tabs>
                <w:tab w:val="clear" w:pos="-90"/>
                <w:tab w:val="center" w:pos="1170"/>
              </w:tabs>
              <w:ind w:firstLine="0"/>
              <w:rPr>
                <w:sz w:val="20"/>
              </w:rPr>
            </w:pPr>
          </w:p>
          <w:p w:rsidR="00D362DA" w:rsidRPr="00FE73E0" w:rsidRDefault="00D362DA" w:rsidP="00596635">
            <w:pPr>
              <w:pStyle w:val="24"/>
              <w:tabs>
                <w:tab w:val="clear" w:pos="-90"/>
                <w:tab w:val="center" w:pos="1170"/>
              </w:tabs>
              <w:ind w:firstLine="0"/>
              <w:rPr>
                <w:sz w:val="20"/>
              </w:rPr>
            </w:pPr>
            <w:r w:rsidRPr="00FE73E0">
              <w:rPr>
                <w:sz w:val="20"/>
              </w:rPr>
              <w:t>Без турнус</w:t>
            </w:r>
          </w:p>
        </w:tc>
      </w:tr>
    </w:tbl>
    <w:p w:rsidR="00492F6B" w:rsidRPr="00FE73E0" w:rsidRDefault="00423ED7" w:rsidP="00D362DA">
      <w:pPr>
        <w:pStyle w:val="24"/>
        <w:tabs>
          <w:tab w:val="clear" w:pos="-90"/>
          <w:tab w:val="left" w:pos="3646"/>
        </w:tabs>
        <w:ind w:firstLine="0"/>
        <w:rPr>
          <w:szCs w:val="24"/>
        </w:rPr>
      </w:pPr>
      <w:r w:rsidRPr="00FE73E0">
        <w:rPr>
          <w:szCs w:val="24"/>
        </w:rPr>
        <w:tab/>
      </w:r>
    </w:p>
    <w:p w:rsidR="00492F6B" w:rsidRPr="00FE73E0" w:rsidRDefault="00492F6B" w:rsidP="00EF016C">
      <w:pPr>
        <w:pStyle w:val="24"/>
        <w:tabs>
          <w:tab w:val="clear" w:pos="-90"/>
          <w:tab w:val="center" w:pos="1170"/>
        </w:tabs>
        <w:ind w:firstLine="0"/>
        <w:rPr>
          <w:szCs w:val="24"/>
        </w:rPr>
      </w:pPr>
    </w:p>
    <w:p w:rsidR="00175FF7" w:rsidRPr="00FE73E0" w:rsidRDefault="00FA38A1" w:rsidP="00EF016C">
      <w:pPr>
        <w:pStyle w:val="24"/>
        <w:tabs>
          <w:tab w:val="clear" w:pos="-90"/>
          <w:tab w:val="center" w:pos="1170"/>
        </w:tabs>
        <w:ind w:firstLine="0"/>
        <w:rPr>
          <w:szCs w:val="24"/>
        </w:rPr>
      </w:pPr>
      <w:r w:rsidRPr="00FE73E0">
        <w:rPr>
          <w:szCs w:val="24"/>
        </w:rPr>
        <w:tab/>
        <w:t xml:space="preserve">           </w:t>
      </w:r>
      <w:r w:rsidR="00175FF7" w:rsidRPr="00FE73E0">
        <w:rPr>
          <w:szCs w:val="24"/>
        </w:rPr>
        <w:t xml:space="preserve">  Разпределението на залесената площ по видове насаждения и бонитети по данни от инвентаризацията и таксационните показатели за съответните насаждения по водещ дървесен вид и произход  за държавните горски територии (форма  </w:t>
      </w:r>
      <w:r w:rsidR="002B14B7" w:rsidRPr="00FE73E0">
        <w:rPr>
          <w:szCs w:val="24"/>
        </w:rPr>
        <w:t>7 ГФ към 2020</w:t>
      </w:r>
      <w:r w:rsidR="00541C8D" w:rsidRPr="00FE73E0">
        <w:rPr>
          <w:szCs w:val="24"/>
        </w:rPr>
        <w:t xml:space="preserve"> г) е посоч</w:t>
      </w:r>
      <w:r w:rsidR="001121CE" w:rsidRPr="00FE73E0">
        <w:rPr>
          <w:szCs w:val="24"/>
        </w:rPr>
        <w:t>ено в таблица</w:t>
      </w:r>
      <w:r w:rsidR="00E05A8C" w:rsidRPr="00FE73E0">
        <w:rPr>
          <w:szCs w:val="24"/>
        </w:rPr>
        <w:t xml:space="preserve"> № 26</w:t>
      </w:r>
      <w:r w:rsidR="00541C8D" w:rsidRPr="00FE73E0">
        <w:rPr>
          <w:szCs w:val="24"/>
        </w:rPr>
        <w:t>.</w:t>
      </w:r>
    </w:p>
    <w:p w:rsidR="00EF016C" w:rsidRPr="00FE73E0" w:rsidRDefault="00EF016C" w:rsidP="00EF016C">
      <w:pPr>
        <w:pStyle w:val="24"/>
        <w:tabs>
          <w:tab w:val="clear" w:pos="-90"/>
          <w:tab w:val="center" w:pos="1170"/>
        </w:tabs>
        <w:ind w:firstLine="0"/>
        <w:rPr>
          <w:szCs w:val="24"/>
        </w:rPr>
      </w:pPr>
    </w:p>
    <w:p w:rsidR="00175FF7" w:rsidRPr="00FE73E0" w:rsidRDefault="00E05A8C" w:rsidP="00B35EBA">
      <w:pPr>
        <w:pStyle w:val="24"/>
        <w:tabs>
          <w:tab w:val="clear" w:pos="-90"/>
          <w:tab w:val="center" w:pos="1170"/>
        </w:tabs>
        <w:ind w:firstLine="0"/>
        <w:jc w:val="center"/>
        <w:rPr>
          <w:szCs w:val="24"/>
        </w:rPr>
      </w:pPr>
      <w:r w:rsidRPr="00FE73E0">
        <w:rPr>
          <w:szCs w:val="24"/>
        </w:rPr>
        <w:t>Таблица № 26</w:t>
      </w:r>
    </w:p>
    <w:tbl>
      <w:tblPr>
        <w:tblStyle w:val="ac"/>
        <w:tblpPr w:leftFromText="180" w:rightFromText="180" w:vertAnchor="text" w:horzAnchor="margin" w:tblpY="113"/>
        <w:tblW w:w="10100" w:type="dxa"/>
        <w:tblLook w:val="01E0" w:firstRow="1" w:lastRow="1" w:firstColumn="1" w:lastColumn="1" w:noHBand="0" w:noVBand="0"/>
      </w:tblPr>
      <w:tblGrid>
        <w:gridCol w:w="3691"/>
        <w:gridCol w:w="942"/>
        <w:gridCol w:w="986"/>
        <w:gridCol w:w="1316"/>
        <w:gridCol w:w="986"/>
        <w:gridCol w:w="995"/>
        <w:gridCol w:w="1184"/>
      </w:tblGrid>
      <w:tr w:rsidR="009731AE" w:rsidRPr="00FE73E0" w:rsidTr="00596635">
        <w:tc>
          <w:tcPr>
            <w:tcW w:w="3691" w:type="dxa"/>
          </w:tcPr>
          <w:p w:rsidR="009731AE" w:rsidRPr="00FE73E0" w:rsidRDefault="009731AE" w:rsidP="009731AE">
            <w:pPr>
              <w:tabs>
                <w:tab w:val="center" w:pos="1170"/>
              </w:tabs>
              <w:jc w:val="center"/>
              <w:rPr>
                <w:lang w:val="bg-BG"/>
              </w:rPr>
            </w:pPr>
          </w:p>
          <w:p w:rsidR="009731AE" w:rsidRPr="00FE73E0" w:rsidRDefault="009731AE" w:rsidP="009731AE">
            <w:pPr>
              <w:tabs>
                <w:tab w:val="center" w:pos="1170"/>
              </w:tabs>
              <w:jc w:val="center"/>
              <w:rPr>
                <w:lang w:val="bg-BG"/>
              </w:rPr>
            </w:pPr>
            <w:r w:rsidRPr="00FE73E0">
              <w:rPr>
                <w:lang w:val="bg-BG"/>
              </w:rPr>
              <w:t>Видове насаждения</w:t>
            </w:r>
          </w:p>
        </w:tc>
        <w:tc>
          <w:tcPr>
            <w:tcW w:w="942" w:type="dxa"/>
          </w:tcPr>
          <w:p w:rsidR="009731AE" w:rsidRPr="00FE73E0" w:rsidRDefault="009731AE" w:rsidP="00596635">
            <w:pPr>
              <w:tabs>
                <w:tab w:val="center" w:pos="1170"/>
              </w:tabs>
              <w:jc w:val="center"/>
              <w:rPr>
                <w:lang w:val="bg-BG"/>
              </w:rPr>
            </w:pPr>
            <w:r w:rsidRPr="00FE73E0">
              <w:rPr>
                <w:lang w:val="bg-BG"/>
              </w:rPr>
              <w:t xml:space="preserve">Площ – </w:t>
            </w:r>
          </w:p>
          <w:p w:rsidR="009731AE" w:rsidRPr="00FE73E0" w:rsidRDefault="009731AE" w:rsidP="00596635">
            <w:pPr>
              <w:tabs>
                <w:tab w:val="center" w:pos="1170"/>
              </w:tabs>
              <w:jc w:val="center"/>
              <w:rPr>
                <w:lang w:val="bg-BG"/>
              </w:rPr>
            </w:pPr>
          </w:p>
          <w:p w:rsidR="009731AE" w:rsidRPr="00FE73E0" w:rsidRDefault="009731AE" w:rsidP="00596635">
            <w:pPr>
              <w:tabs>
                <w:tab w:val="center" w:pos="1170"/>
              </w:tabs>
              <w:jc w:val="center"/>
              <w:rPr>
                <w:lang w:val="bg-BG"/>
              </w:rPr>
            </w:pPr>
            <w:r w:rsidRPr="00FE73E0">
              <w:rPr>
                <w:lang w:val="bg-BG"/>
              </w:rPr>
              <w:t>ха</w:t>
            </w:r>
          </w:p>
        </w:tc>
        <w:tc>
          <w:tcPr>
            <w:tcW w:w="986" w:type="dxa"/>
          </w:tcPr>
          <w:p w:rsidR="009731AE" w:rsidRPr="00FE73E0" w:rsidRDefault="009731AE" w:rsidP="00596635">
            <w:pPr>
              <w:tabs>
                <w:tab w:val="center" w:pos="1170"/>
              </w:tabs>
              <w:jc w:val="center"/>
              <w:rPr>
                <w:lang w:val="bg-BG"/>
              </w:rPr>
            </w:pPr>
            <w:r w:rsidRPr="00FE73E0">
              <w:rPr>
                <w:lang w:val="bg-BG"/>
              </w:rPr>
              <w:t>І</w:t>
            </w:r>
          </w:p>
          <w:p w:rsidR="009731AE" w:rsidRPr="00FE73E0" w:rsidRDefault="009731AE" w:rsidP="00596635">
            <w:pPr>
              <w:tabs>
                <w:tab w:val="center" w:pos="1170"/>
              </w:tabs>
              <w:jc w:val="center"/>
              <w:rPr>
                <w:lang w:val="bg-BG"/>
              </w:rPr>
            </w:pPr>
            <w:r w:rsidRPr="00FE73E0">
              <w:rPr>
                <w:lang w:val="bg-BG"/>
              </w:rPr>
              <w:t>бонитет</w:t>
            </w:r>
          </w:p>
          <w:p w:rsidR="009731AE" w:rsidRPr="00FE73E0" w:rsidRDefault="009731AE" w:rsidP="00596635">
            <w:pPr>
              <w:tabs>
                <w:tab w:val="center" w:pos="1170"/>
              </w:tabs>
              <w:jc w:val="center"/>
              <w:rPr>
                <w:lang w:val="bg-BG"/>
              </w:rPr>
            </w:pPr>
            <w:r w:rsidRPr="00FE73E0">
              <w:rPr>
                <w:lang w:val="bg-BG"/>
              </w:rPr>
              <w:t>ха</w:t>
            </w:r>
          </w:p>
        </w:tc>
        <w:tc>
          <w:tcPr>
            <w:tcW w:w="1316" w:type="dxa"/>
          </w:tcPr>
          <w:p w:rsidR="009731AE" w:rsidRPr="00FE73E0" w:rsidRDefault="009731AE" w:rsidP="00596635">
            <w:pPr>
              <w:tabs>
                <w:tab w:val="center" w:pos="1170"/>
              </w:tabs>
              <w:jc w:val="center"/>
              <w:rPr>
                <w:lang w:val="bg-BG"/>
              </w:rPr>
            </w:pPr>
            <w:r w:rsidRPr="00FE73E0">
              <w:rPr>
                <w:lang w:val="bg-BG"/>
              </w:rPr>
              <w:t>ІІ</w:t>
            </w:r>
          </w:p>
          <w:p w:rsidR="009731AE" w:rsidRPr="00FE73E0" w:rsidRDefault="009731AE" w:rsidP="00596635">
            <w:pPr>
              <w:tabs>
                <w:tab w:val="center" w:pos="1170"/>
              </w:tabs>
              <w:jc w:val="center"/>
              <w:rPr>
                <w:lang w:val="bg-BG"/>
              </w:rPr>
            </w:pPr>
            <w:r w:rsidRPr="00FE73E0">
              <w:rPr>
                <w:lang w:val="bg-BG"/>
              </w:rPr>
              <w:t>бонитет</w:t>
            </w:r>
          </w:p>
          <w:p w:rsidR="009731AE" w:rsidRPr="00FE73E0" w:rsidRDefault="009731AE" w:rsidP="00596635">
            <w:pPr>
              <w:tabs>
                <w:tab w:val="center" w:pos="1170"/>
              </w:tabs>
              <w:jc w:val="center"/>
              <w:rPr>
                <w:lang w:val="bg-BG"/>
              </w:rPr>
            </w:pPr>
            <w:r w:rsidRPr="00FE73E0">
              <w:rPr>
                <w:lang w:val="bg-BG"/>
              </w:rPr>
              <w:t>ха</w:t>
            </w:r>
          </w:p>
        </w:tc>
        <w:tc>
          <w:tcPr>
            <w:tcW w:w="986" w:type="dxa"/>
          </w:tcPr>
          <w:p w:rsidR="009731AE" w:rsidRPr="00FE73E0" w:rsidRDefault="009731AE" w:rsidP="00596635">
            <w:pPr>
              <w:tabs>
                <w:tab w:val="center" w:pos="1170"/>
              </w:tabs>
              <w:jc w:val="center"/>
              <w:rPr>
                <w:lang w:val="bg-BG"/>
              </w:rPr>
            </w:pPr>
            <w:r w:rsidRPr="00FE73E0">
              <w:rPr>
                <w:lang w:val="bg-BG"/>
              </w:rPr>
              <w:t>ІІІ</w:t>
            </w:r>
          </w:p>
          <w:p w:rsidR="009731AE" w:rsidRPr="00FE73E0" w:rsidRDefault="009731AE" w:rsidP="00596635">
            <w:pPr>
              <w:tabs>
                <w:tab w:val="center" w:pos="1170"/>
              </w:tabs>
              <w:jc w:val="center"/>
              <w:rPr>
                <w:lang w:val="bg-BG"/>
              </w:rPr>
            </w:pPr>
            <w:r w:rsidRPr="00FE73E0">
              <w:rPr>
                <w:lang w:val="bg-BG"/>
              </w:rPr>
              <w:t>бонитет</w:t>
            </w:r>
          </w:p>
          <w:p w:rsidR="009731AE" w:rsidRPr="00FE73E0" w:rsidRDefault="009731AE" w:rsidP="00596635">
            <w:pPr>
              <w:tabs>
                <w:tab w:val="center" w:pos="1170"/>
              </w:tabs>
              <w:jc w:val="center"/>
              <w:rPr>
                <w:lang w:val="bg-BG"/>
              </w:rPr>
            </w:pPr>
            <w:r w:rsidRPr="00FE73E0">
              <w:rPr>
                <w:lang w:val="bg-BG"/>
              </w:rPr>
              <w:t>ха</w:t>
            </w:r>
          </w:p>
        </w:tc>
        <w:tc>
          <w:tcPr>
            <w:tcW w:w="995" w:type="dxa"/>
          </w:tcPr>
          <w:p w:rsidR="009731AE" w:rsidRPr="00FE73E0" w:rsidRDefault="009731AE" w:rsidP="00596635">
            <w:pPr>
              <w:tabs>
                <w:tab w:val="center" w:pos="1170"/>
              </w:tabs>
              <w:jc w:val="center"/>
              <w:rPr>
                <w:lang w:val="bg-BG"/>
              </w:rPr>
            </w:pPr>
            <w:r w:rsidRPr="00FE73E0">
              <w:rPr>
                <w:lang w:val="bg-BG"/>
              </w:rPr>
              <w:t>ІV бонитет</w:t>
            </w:r>
          </w:p>
          <w:p w:rsidR="009731AE" w:rsidRPr="00FE73E0" w:rsidRDefault="009731AE" w:rsidP="00596635">
            <w:pPr>
              <w:tabs>
                <w:tab w:val="center" w:pos="1170"/>
              </w:tabs>
              <w:jc w:val="center"/>
              <w:rPr>
                <w:lang w:val="bg-BG"/>
              </w:rPr>
            </w:pPr>
            <w:r w:rsidRPr="00FE73E0">
              <w:rPr>
                <w:lang w:val="bg-BG"/>
              </w:rPr>
              <w:t>ха</w:t>
            </w:r>
          </w:p>
        </w:tc>
        <w:tc>
          <w:tcPr>
            <w:tcW w:w="1184" w:type="dxa"/>
          </w:tcPr>
          <w:p w:rsidR="009731AE" w:rsidRPr="00FE73E0" w:rsidRDefault="009731AE" w:rsidP="00596635">
            <w:pPr>
              <w:tabs>
                <w:tab w:val="center" w:pos="1170"/>
              </w:tabs>
              <w:jc w:val="center"/>
              <w:rPr>
                <w:lang w:val="bg-BG"/>
              </w:rPr>
            </w:pPr>
            <w:r w:rsidRPr="00FE73E0">
              <w:rPr>
                <w:lang w:val="bg-BG"/>
              </w:rPr>
              <w:t>V</w:t>
            </w:r>
          </w:p>
          <w:p w:rsidR="009731AE" w:rsidRPr="00FE73E0" w:rsidRDefault="009731AE" w:rsidP="00596635">
            <w:pPr>
              <w:tabs>
                <w:tab w:val="center" w:pos="1170"/>
              </w:tabs>
              <w:jc w:val="center"/>
              <w:rPr>
                <w:lang w:val="bg-BG"/>
              </w:rPr>
            </w:pPr>
            <w:r w:rsidRPr="00FE73E0">
              <w:rPr>
                <w:lang w:val="bg-BG"/>
              </w:rPr>
              <w:t>бонитет</w:t>
            </w:r>
          </w:p>
          <w:p w:rsidR="009731AE" w:rsidRPr="00FE73E0" w:rsidRDefault="009731AE" w:rsidP="00596635">
            <w:pPr>
              <w:tabs>
                <w:tab w:val="center" w:pos="1170"/>
              </w:tabs>
              <w:jc w:val="center"/>
              <w:rPr>
                <w:lang w:val="bg-BG"/>
              </w:rPr>
            </w:pPr>
            <w:r w:rsidRPr="00FE73E0">
              <w:rPr>
                <w:lang w:val="bg-BG"/>
              </w:rPr>
              <w:t>ха</w:t>
            </w:r>
          </w:p>
        </w:tc>
      </w:tr>
      <w:tr w:rsidR="009731AE" w:rsidRPr="00FE73E0" w:rsidTr="00596635">
        <w:tc>
          <w:tcPr>
            <w:tcW w:w="3691" w:type="dxa"/>
          </w:tcPr>
          <w:p w:rsidR="009731AE" w:rsidRPr="00FE73E0" w:rsidRDefault="009731AE" w:rsidP="00596635">
            <w:pPr>
              <w:tabs>
                <w:tab w:val="center" w:pos="1170"/>
              </w:tabs>
              <w:jc w:val="both"/>
              <w:rPr>
                <w:b/>
                <w:lang w:val="bg-BG"/>
              </w:rPr>
            </w:pPr>
            <w:r w:rsidRPr="00FE73E0">
              <w:rPr>
                <w:b/>
                <w:lang w:val="bg-BG"/>
              </w:rPr>
              <w:t xml:space="preserve"> Иглолистни</w:t>
            </w:r>
          </w:p>
        </w:tc>
        <w:tc>
          <w:tcPr>
            <w:tcW w:w="942" w:type="dxa"/>
          </w:tcPr>
          <w:p w:rsidR="009731AE" w:rsidRPr="00FE73E0" w:rsidRDefault="009731AE" w:rsidP="00596635">
            <w:pPr>
              <w:tabs>
                <w:tab w:val="center" w:pos="1170"/>
              </w:tabs>
              <w:jc w:val="both"/>
              <w:rPr>
                <w:b/>
                <w:lang w:val="bg-BG"/>
              </w:rPr>
            </w:pPr>
            <w:r w:rsidRPr="00FE73E0">
              <w:rPr>
                <w:b/>
                <w:lang w:val="bg-BG"/>
              </w:rPr>
              <w:t>52,8</w:t>
            </w:r>
          </w:p>
        </w:tc>
        <w:tc>
          <w:tcPr>
            <w:tcW w:w="986" w:type="dxa"/>
          </w:tcPr>
          <w:p w:rsidR="009731AE" w:rsidRPr="00FE73E0" w:rsidRDefault="009731AE" w:rsidP="00596635">
            <w:pPr>
              <w:tabs>
                <w:tab w:val="center" w:pos="1170"/>
              </w:tabs>
              <w:jc w:val="both"/>
              <w:rPr>
                <w:b/>
                <w:lang w:val="bg-BG"/>
              </w:rPr>
            </w:pPr>
            <w:r w:rsidRPr="00FE73E0">
              <w:rPr>
                <w:b/>
                <w:lang w:val="bg-BG"/>
              </w:rPr>
              <w:t>4,9</w:t>
            </w:r>
          </w:p>
        </w:tc>
        <w:tc>
          <w:tcPr>
            <w:tcW w:w="1316" w:type="dxa"/>
          </w:tcPr>
          <w:p w:rsidR="009731AE" w:rsidRPr="00FE73E0" w:rsidRDefault="009731AE" w:rsidP="00596635">
            <w:pPr>
              <w:tabs>
                <w:tab w:val="center" w:pos="1170"/>
              </w:tabs>
              <w:jc w:val="both"/>
              <w:rPr>
                <w:b/>
                <w:lang w:val="bg-BG"/>
              </w:rPr>
            </w:pPr>
            <w:r w:rsidRPr="00FE73E0">
              <w:rPr>
                <w:b/>
                <w:lang w:val="bg-BG"/>
              </w:rPr>
              <w:t>11,3</w:t>
            </w:r>
          </w:p>
        </w:tc>
        <w:tc>
          <w:tcPr>
            <w:tcW w:w="986" w:type="dxa"/>
          </w:tcPr>
          <w:p w:rsidR="009731AE" w:rsidRPr="00FE73E0" w:rsidRDefault="009731AE" w:rsidP="00596635">
            <w:pPr>
              <w:tabs>
                <w:tab w:val="center" w:pos="1170"/>
              </w:tabs>
              <w:jc w:val="both"/>
              <w:rPr>
                <w:b/>
                <w:lang w:val="bg-BG"/>
              </w:rPr>
            </w:pPr>
            <w:r w:rsidRPr="00FE73E0">
              <w:rPr>
                <w:b/>
                <w:lang w:val="bg-BG"/>
              </w:rPr>
              <w:t>23,5</w:t>
            </w:r>
          </w:p>
        </w:tc>
        <w:tc>
          <w:tcPr>
            <w:tcW w:w="995" w:type="dxa"/>
          </w:tcPr>
          <w:p w:rsidR="009731AE" w:rsidRPr="00FE73E0" w:rsidRDefault="009731AE" w:rsidP="00596635">
            <w:pPr>
              <w:tabs>
                <w:tab w:val="center" w:pos="1170"/>
              </w:tabs>
              <w:jc w:val="both"/>
              <w:rPr>
                <w:b/>
                <w:lang w:val="bg-BG"/>
              </w:rPr>
            </w:pPr>
            <w:r w:rsidRPr="00FE73E0">
              <w:rPr>
                <w:b/>
                <w:lang w:val="bg-BG"/>
              </w:rPr>
              <w:t>13,1</w:t>
            </w:r>
          </w:p>
        </w:tc>
        <w:tc>
          <w:tcPr>
            <w:tcW w:w="1184" w:type="dxa"/>
          </w:tcPr>
          <w:p w:rsidR="009731AE" w:rsidRPr="00FE73E0" w:rsidRDefault="009731AE" w:rsidP="00596635">
            <w:pPr>
              <w:tabs>
                <w:tab w:val="center" w:pos="1170"/>
              </w:tabs>
              <w:jc w:val="both"/>
              <w:rPr>
                <w:b/>
                <w:lang w:val="bg-BG"/>
              </w:rPr>
            </w:pPr>
            <w:r w:rsidRPr="00FE73E0">
              <w:rPr>
                <w:b/>
                <w:lang w:val="bg-BG"/>
              </w:rPr>
              <w:t>0,0</w:t>
            </w:r>
          </w:p>
        </w:tc>
      </w:tr>
      <w:tr w:rsidR="009731AE" w:rsidRPr="00FE73E0" w:rsidTr="00596635">
        <w:tc>
          <w:tcPr>
            <w:tcW w:w="3691" w:type="dxa"/>
          </w:tcPr>
          <w:p w:rsidR="009731AE" w:rsidRPr="00FE73E0" w:rsidRDefault="009731AE" w:rsidP="00596635">
            <w:pPr>
              <w:tabs>
                <w:tab w:val="center" w:pos="1170"/>
              </w:tabs>
              <w:jc w:val="both"/>
              <w:rPr>
                <w:lang w:val="bg-BG"/>
              </w:rPr>
            </w:pPr>
            <w:r w:rsidRPr="00FE73E0">
              <w:rPr>
                <w:lang w:val="bg-BG"/>
              </w:rPr>
              <w:t>Чисти и с преобладание на черен бор</w:t>
            </w:r>
          </w:p>
        </w:tc>
        <w:tc>
          <w:tcPr>
            <w:tcW w:w="942" w:type="dxa"/>
          </w:tcPr>
          <w:p w:rsidR="009731AE" w:rsidRPr="00FE73E0" w:rsidRDefault="009731AE" w:rsidP="00596635">
            <w:pPr>
              <w:tabs>
                <w:tab w:val="center" w:pos="1170"/>
              </w:tabs>
              <w:jc w:val="both"/>
              <w:rPr>
                <w:lang w:val="bg-BG"/>
              </w:rPr>
            </w:pPr>
            <w:r w:rsidRPr="00FE73E0">
              <w:rPr>
                <w:lang w:val="bg-BG"/>
              </w:rPr>
              <w:t>51,3</w:t>
            </w:r>
          </w:p>
        </w:tc>
        <w:tc>
          <w:tcPr>
            <w:tcW w:w="986" w:type="dxa"/>
          </w:tcPr>
          <w:p w:rsidR="009731AE" w:rsidRPr="00FE73E0" w:rsidRDefault="009731AE" w:rsidP="00596635">
            <w:pPr>
              <w:tabs>
                <w:tab w:val="center" w:pos="1170"/>
              </w:tabs>
              <w:jc w:val="both"/>
              <w:rPr>
                <w:lang w:val="bg-BG"/>
              </w:rPr>
            </w:pPr>
            <w:r w:rsidRPr="00FE73E0">
              <w:rPr>
                <w:lang w:val="bg-BG"/>
              </w:rPr>
              <w:t>4,1</w:t>
            </w:r>
          </w:p>
        </w:tc>
        <w:tc>
          <w:tcPr>
            <w:tcW w:w="1316" w:type="dxa"/>
          </w:tcPr>
          <w:p w:rsidR="009731AE" w:rsidRPr="00FE73E0" w:rsidRDefault="009731AE" w:rsidP="00596635">
            <w:pPr>
              <w:tabs>
                <w:tab w:val="center" w:pos="1170"/>
              </w:tabs>
              <w:jc w:val="both"/>
              <w:rPr>
                <w:lang w:val="bg-BG"/>
              </w:rPr>
            </w:pPr>
            <w:r w:rsidRPr="00FE73E0">
              <w:rPr>
                <w:lang w:val="bg-BG"/>
              </w:rPr>
              <w:t>11,3</w:t>
            </w:r>
          </w:p>
        </w:tc>
        <w:tc>
          <w:tcPr>
            <w:tcW w:w="986" w:type="dxa"/>
          </w:tcPr>
          <w:p w:rsidR="009731AE" w:rsidRPr="00FE73E0" w:rsidRDefault="009731AE" w:rsidP="00596635">
            <w:pPr>
              <w:tabs>
                <w:tab w:val="center" w:pos="1170"/>
              </w:tabs>
              <w:jc w:val="both"/>
              <w:rPr>
                <w:lang w:val="bg-BG"/>
              </w:rPr>
            </w:pPr>
            <w:r w:rsidRPr="00FE73E0">
              <w:rPr>
                <w:lang w:val="bg-BG"/>
              </w:rPr>
              <w:t>22,8</w:t>
            </w:r>
          </w:p>
        </w:tc>
        <w:tc>
          <w:tcPr>
            <w:tcW w:w="995" w:type="dxa"/>
          </w:tcPr>
          <w:p w:rsidR="009731AE" w:rsidRPr="00FE73E0" w:rsidRDefault="009731AE" w:rsidP="00596635">
            <w:pPr>
              <w:tabs>
                <w:tab w:val="center" w:pos="1170"/>
              </w:tabs>
              <w:jc w:val="both"/>
              <w:rPr>
                <w:lang w:val="bg-BG"/>
              </w:rPr>
            </w:pPr>
            <w:r w:rsidRPr="00FE73E0">
              <w:rPr>
                <w:lang w:val="bg-BG"/>
              </w:rPr>
              <w:t>13,1</w:t>
            </w:r>
          </w:p>
        </w:tc>
        <w:tc>
          <w:tcPr>
            <w:tcW w:w="1184" w:type="dxa"/>
          </w:tcPr>
          <w:p w:rsidR="009731AE" w:rsidRPr="00FE73E0" w:rsidRDefault="009731AE" w:rsidP="00596635">
            <w:pPr>
              <w:tabs>
                <w:tab w:val="center" w:pos="1170"/>
              </w:tabs>
              <w:jc w:val="both"/>
              <w:rPr>
                <w:lang w:val="bg-BG"/>
              </w:rPr>
            </w:pPr>
            <w:r w:rsidRPr="00FE73E0">
              <w:rPr>
                <w:lang w:val="bg-BG"/>
              </w:rPr>
              <w:t>0</w:t>
            </w:r>
          </w:p>
        </w:tc>
      </w:tr>
      <w:tr w:rsidR="009731AE" w:rsidRPr="00FE73E0" w:rsidTr="00596635">
        <w:tc>
          <w:tcPr>
            <w:tcW w:w="3691" w:type="dxa"/>
          </w:tcPr>
          <w:p w:rsidR="009731AE" w:rsidRPr="00FE73E0" w:rsidRDefault="009731AE" w:rsidP="00596635">
            <w:pPr>
              <w:tabs>
                <w:tab w:val="center" w:pos="1170"/>
              </w:tabs>
              <w:jc w:val="both"/>
              <w:rPr>
                <w:lang w:val="bg-BG"/>
              </w:rPr>
            </w:pPr>
            <w:r w:rsidRPr="00FE73E0">
              <w:rPr>
                <w:lang w:val="bg-BG"/>
              </w:rPr>
              <w:t>Чисти и с преобл. на смърч</w:t>
            </w:r>
          </w:p>
        </w:tc>
        <w:tc>
          <w:tcPr>
            <w:tcW w:w="942" w:type="dxa"/>
          </w:tcPr>
          <w:p w:rsidR="009731AE" w:rsidRPr="00FE73E0" w:rsidRDefault="009731AE" w:rsidP="00596635">
            <w:pPr>
              <w:tabs>
                <w:tab w:val="center" w:pos="1170"/>
              </w:tabs>
              <w:jc w:val="both"/>
              <w:rPr>
                <w:lang w:val="bg-BG"/>
              </w:rPr>
            </w:pPr>
            <w:r w:rsidRPr="00FE73E0">
              <w:rPr>
                <w:lang w:val="bg-BG"/>
              </w:rPr>
              <w:t>0,5</w:t>
            </w:r>
          </w:p>
        </w:tc>
        <w:tc>
          <w:tcPr>
            <w:tcW w:w="986" w:type="dxa"/>
          </w:tcPr>
          <w:p w:rsidR="009731AE" w:rsidRPr="00FE73E0" w:rsidRDefault="009731AE" w:rsidP="00596635">
            <w:pPr>
              <w:tabs>
                <w:tab w:val="center" w:pos="1170"/>
              </w:tabs>
              <w:jc w:val="both"/>
              <w:rPr>
                <w:lang w:val="bg-BG"/>
              </w:rPr>
            </w:pPr>
            <w:r w:rsidRPr="00FE73E0">
              <w:rPr>
                <w:lang w:val="bg-BG"/>
              </w:rPr>
              <w:t>0,4</w:t>
            </w:r>
          </w:p>
        </w:tc>
        <w:tc>
          <w:tcPr>
            <w:tcW w:w="1316" w:type="dxa"/>
          </w:tcPr>
          <w:p w:rsidR="009731AE" w:rsidRPr="00FE73E0" w:rsidRDefault="009731AE" w:rsidP="00596635">
            <w:pPr>
              <w:tabs>
                <w:tab w:val="center" w:pos="1170"/>
              </w:tabs>
              <w:jc w:val="both"/>
              <w:rPr>
                <w:lang w:val="bg-BG"/>
              </w:rPr>
            </w:pPr>
            <w:r w:rsidRPr="00FE73E0">
              <w:rPr>
                <w:lang w:val="bg-BG"/>
              </w:rPr>
              <w:t>0</w:t>
            </w:r>
          </w:p>
        </w:tc>
        <w:tc>
          <w:tcPr>
            <w:tcW w:w="986" w:type="dxa"/>
          </w:tcPr>
          <w:p w:rsidR="009731AE" w:rsidRPr="00FE73E0" w:rsidRDefault="009731AE" w:rsidP="00596635">
            <w:pPr>
              <w:tabs>
                <w:tab w:val="center" w:pos="1170"/>
              </w:tabs>
              <w:jc w:val="both"/>
              <w:rPr>
                <w:lang w:val="bg-BG"/>
              </w:rPr>
            </w:pPr>
            <w:r w:rsidRPr="00FE73E0">
              <w:rPr>
                <w:lang w:val="bg-BG"/>
              </w:rPr>
              <w:t>0,1</w:t>
            </w:r>
          </w:p>
        </w:tc>
        <w:tc>
          <w:tcPr>
            <w:tcW w:w="995" w:type="dxa"/>
          </w:tcPr>
          <w:p w:rsidR="009731AE" w:rsidRPr="00FE73E0" w:rsidRDefault="009731AE" w:rsidP="00596635">
            <w:pPr>
              <w:tabs>
                <w:tab w:val="center" w:pos="1170"/>
              </w:tabs>
              <w:jc w:val="both"/>
              <w:rPr>
                <w:lang w:val="bg-BG"/>
              </w:rPr>
            </w:pPr>
            <w:r w:rsidRPr="00FE73E0">
              <w:rPr>
                <w:lang w:val="bg-BG"/>
              </w:rPr>
              <w:t>0</w:t>
            </w:r>
          </w:p>
        </w:tc>
        <w:tc>
          <w:tcPr>
            <w:tcW w:w="1184" w:type="dxa"/>
          </w:tcPr>
          <w:p w:rsidR="009731AE" w:rsidRPr="00FE73E0" w:rsidRDefault="009731AE" w:rsidP="00596635">
            <w:pPr>
              <w:tabs>
                <w:tab w:val="center" w:pos="1170"/>
              </w:tabs>
              <w:jc w:val="both"/>
              <w:rPr>
                <w:lang w:val="bg-BG"/>
              </w:rPr>
            </w:pPr>
            <w:r w:rsidRPr="00FE73E0">
              <w:rPr>
                <w:lang w:val="bg-BG"/>
              </w:rPr>
              <w:t>0</w:t>
            </w:r>
          </w:p>
        </w:tc>
      </w:tr>
      <w:tr w:rsidR="009731AE" w:rsidRPr="00FE73E0" w:rsidTr="00596635">
        <w:tc>
          <w:tcPr>
            <w:tcW w:w="3691" w:type="dxa"/>
          </w:tcPr>
          <w:p w:rsidR="009731AE" w:rsidRPr="00FE73E0" w:rsidRDefault="009731AE" w:rsidP="00596635">
            <w:pPr>
              <w:tabs>
                <w:tab w:val="center" w:pos="1170"/>
              </w:tabs>
              <w:jc w:val="both"/>
              <w:rPr>
                <w:lang w:val="bg-BG"/>
              </w:rPr>
            </w:pPr>
            <w:r w:rsidRPr="00FE73E0">
              <w:rPr>
                <w:lang w:val="bg-BG"/>
              </w:rPr>
              <w:t>Смесени без преобладание</w:t>
            </w:r>
          </w:p>
        </w:tc>
        <w:tc>
          <w:tcPr>
            <w:tcW w:w="942" w:type="dxa"/>
          </w:tcPr>
          <w:p w:rsidR="009731AE" w:rsidRPr="00FE73E0" w:rsidRDefault="009731AE" w:rsidP="00596635">
            <w:pPr>
              <w:tabs>
                <w:tab w:val="center" w:pos="1170"/>
              </w:tabs>
              <w:jc w:val="both"/>
              <w:rPr>
                <w:lang w:val="bg-BG"/>
              </w:rPr>
            </w:pPr>
            <w:r w:rsidRPr="00FE73E0">
              <w:rPr>
                <w:lang w:val="bg-BG"/>
              </w:rPr>
              <w:t>1,0</w:t>
            </w:r>
          </w:p>
        </w:tc>
        <w:tc>
          <w:tcPr>
            <w:tcW w:w="986" w:type="dxa"/>
          </w:tcPr>
          <w:p w:rsidR="009731AE" w:rsidRPr="00FE73E0" w:rsidRDefault="009731AE" w:rsidP="00596635">
            <w:pPr>
              <w:tabs>
                <w:tab w:val="center" w:pos="1170"/>
              </w:tabs>
              <w:jc w:val="both"/>
              <w:rPr>
                <w:lang w:val="bg-BG"/>
              </w:rPr>
            </w:pPr>
            <w:r w:rsidRPr="00FE73E0">
              <w:rPr>
                <w:lang w:val="bg-BG"/>
              </w:rPr>
              <w:t>0,4</w:t>
            </w:r>
          </w:p>
        </w:tc>
        <w:tc>
          <w:tcPr>
            <w:tcW w:w="1316" w:type="dxa"/>
          </w:tcPr>
          <w:p w:rsidR="009731AE" w:rsidRPr="00FE73E0" w:rsidRDefault="009731AE" w:rsidP="00596635">
            <w:pPr>
              <w:tabs>
                <w:tab w:val="center" w:pos="1170"/>
              </w:tabs>
              <w:jc w:val="both"/>
              <w:rPr>
                <w:lang w:val="bg-BG"/>
              </w:rPr>
            </w:pPr>
            <w:r w:rsidRPr="00FE73E0">
              <w:rPr>
                <w:lang w:val="bg-BG"/>
              </w:rPr>
              <w:t>0</w:t>
            </w:r>
          </w:p>
        </w:tc>
        <w:tc>
          <w:tcPr>
            <w:tcW w:w="986" w:type="dxa"/>
          </w:tcPr>
          <w:p w:rsidR="009731AE" w:rsidRPr="00FE73E0" w:rsidRDefault="009731AE" w:rsidP="00596635">
            <w:pPr>
              <w:tabs>
                <w:tab w:val="center" w:pos="1170"/>
              </w:tabs>
              <w:jc w:val="both"/>
              <w:rPr>
                <w:lang w:val="bg-BG"/>
              </w:rPr>
            </w:pPr>
            <w:r w:rsidRPr="00FE73E0">
              <w:rPr>
                <w:lang w:val="bg-BG"/>
              </w:rPr>
              <w:t>0,6</w:t>
            </w:r>
          </w:p>
        </w:tc>
        <w:tc>
          <w:tcPr>
            <w:tcW w:w="995" w:type="dxa"/>
          </w:tcPr>
          <w:p w:rsidR="009731AE" w:rsidRPr="00FE73E0" w:rsidRDefault="009731AE" w:rsidP="00596635">
            <w:pPr>
              <w:tabs>
                <w:tab w:val="center" w:pos="1170"/>
              </w:tabs>
              <w:jc w:val="both"/>
              <w:rPr>
                <w:lang w:val="bg-BG"/>
              </w:rPr>
            </w:pPr>
            <w:r w:rsidRPr="00FE73E0">
              <w:rPr>
                <w:lang w:val="bg-BG"/>
              </w:rPr>
              <w:t>0</w:t>
            </w:r>
          </w:p>
        </w:tc>
        <w:tc>
          <w:tcPr>
            <w:tcW w:w="1184" w:type="dxa"/>
          </w:tcPr>
          <w:p w:rsidR="009731AE" w:rsidRPr="00FE73E0" w:rsidRDefault="009731AE" w:rsidP="00596635">
            <w:pPr>
              <w:tabs>
                <w:tab w:val="center" w:pos="1170"/>
              </w:tabs>
              <w:jc w:val="both"/>
              <w:rPr>
                <w:lang w:val="bg-BG"/>
              </w:rPr>
            </w:pPr>
            <w:r w:rsidRPr="00FE73E0">
              <w:rPr>
                <w:lang w:val="bg-BG"/>
              </w:rPr>
              <w:t>0</w:t>
            </w:r>
          </w:p>
        </w:tc>
      </w:tr>
      <w:tr w:rsidR="009731AE" w:rsidRPr="00FE73E0" w:rsidTr="00596635">
        <w:tc>
          <w:tcPr>
            <w:tcW w:w="3691" w:type="dxa"/>
          </w:tcPr>
          <w:p w:rsidR="009731AE" w:rsidRPr="00FE73E0" w:rsidRDefault="009731AE" w:rsidP="00596635">
            <w:pPr>
              <w:tabs>
                <w:tab w:val="center" w:pos="1170"/>
              </w:tabs>
              <w:jc w:val="both"/>
              <w:rPr>
                <w:lang w:val="bg-BG"/>
              </w:rPr>
            </w:pPr>
          </w:p>
        </w:tc>
        <w:tc>
          <w:tcPr>
            <w:tcW w:w="942" w:type="dxa"/>
          </w:tcPr>
          <w:p w:rsidR="009731AE" w:rsidRPr="00FE73E0" w:rsidRDefault="009731AE" w:rsidP="00596635">
            <w:pPr>
              <w:tabs>
                <w:tab w:val="center" w:pos="1170"/>
              </w:tabs>
              <w:jc w:val="both"/>
              <w:rPr>
                <w:lang w:val="bg-BG"/>
              </w:rPr>
            </w:pPr>
          </w:p>
        </w:tc>
        <w:tc>
          <w:tcPr>
            <w:tcW w:w="986" w:type="dxa"/>
          </w:tcPr>
          <w:p w:rsidR="009731AE" w:rsidRPr="00FE73E0" w:rsidRDefault="009731AE" w:rsidP="00596635">
            <w:pPr>
              <w:tabs>
                <w:tab w:val="center" w:pos="1170"/>
              </w:tabs>
              <w:jc w:val="both"/>
              <w:rPr>
                <w:lang w:val="bg-BG"/>
              </w:rPr>
            </w:pPr>
          </w:p>
        </w:tc>
        <w:tc>
          <w:tcPr>
            <w:tcW w:w="1316" w:type="dxa"/>
          </w:tcPr>
          <w:p w:rsidR="009731AE" w:rsidRPr="00FE73E0" w:rsidRDefault="009731AE" w:rsidP="00596635">
            <w:pPr>
              <w:tabs>
                <w:tab w:val="center" w:pos="1170"/>
              </w:tabs>
              <w:jc w:val="both"/>
              <w:rPr>
                <w:lang w:val="bg-BG"/>
              </w:rPr>
            </w:pPr>
          </w:p>
        </w:tc>
        <w:tc>
          <w:tcPr>
            <w:tcW w:w="986" w:type="dxa"/>
          </w:tcPr>
          <w:p w:rsidR="009731AE" w:rsidRPr="00FE73E0" w:rsidRDefault="009731AE" w:rsidP="00596635">
            <w:pPr>
              <w:tabs>
                <w:tab w:val="center" w:pos="1170"/>
              </w:tabs>
              <w:jc w:val="both"/>
              <w:rPr>
                <w:lang w:val="bg-BG"/>
              </w:rPr>
            </w:pPr>
          </w:p>
        </w:tc>
        <w:tc>
          <w:tcPr>
            <w:tcW w:w="995" w:type="dxa"/>
          </w:tcPr>
          <w:p w:rsidR="009731AE" w:rsidRPr="00FE73E0" w:rsidRDefault="009731AE" w:rsidP="00596635">
            <w:pPr>
              <w:tabs>
                <w:tab w:val="center" w:pos="1170"/>
              </w:tabs>
              <w:jc w:val="both"/>
              <w:rPr>
                <w:lang w:val="bg-BG"/>
              </w:rPr>
            </w:pPr>
          </w:p>
        </w:tc>
        <w:tc>
          <w:tcPr>
            <w:tcW w:w="1184" w:type="dxa"/>
          </w:tcPr>
          <w:p w:rsidR="009731AE" w:rsidRPr="00FE73E0" w:rsidRDefault="009731AE" w:rsidP="00596635">
            <w:pPr>
              <w:tabs>
                <w:tab w:val="center" w:pos="1170"/>
              </w:tabs>
              <w:jc w:val="both"/>
              <w:rPr>
                <w:lang w:val="bg-BG"/>
              </w:rPr>
            </w:pPr>
          </w:p>
        </w:tc>
      </w:tr>
      <w:tr w:rsidR="009731AE" w:rsidRPr="00FE73E0" w:rsidTr="00596635">
        <w:tc>
          <w:tcPr>
            <w:tcW w:w="3691" w:type="dxa"/>
          </w:tcPr>
          <w:p w:rsidR="009731AE" w:rsidRPr="00FE73E0" w:rsidRDefault="009731AE" w:rsidP="00596635">
            <w:pPr>
              <w:tabs>
                <w:tab w:val="center" w:pos="1170"/>
              </w:tabs>
              <w:jc w:val="both"/>
              <w:rPr>
                <w:b/>
                <w:lang w:val="bg-BG"/>
              </w:rPr>
            </w:pPr>
            <w:r w:rsidRPr="00FE73E0">
              <w:rPr>
                <w:b/>
                <w:lang w:val="bg-BG"/>
              </w:rPr>
              <w:t>Широколистни високостъблени</w:t>
            </w:r>
          </w:p>
        </w:tc>
        <w:tc>
          <w:tcPr>
            <w:tcW w:w="942" w:type="dxa"/>
          </w:tcPr>
          <w:p w:rsidR="009731AE" w:rsidRPr="00FE73E0" w:rsidRDefault="009731AE" w:rsidP="00596635">
            <w:pPr>
              <w:tabs>
                <w:tab w:val="center" w:pos="1170"/>
              </w:tabs>
              <w:jc w:val="both"/>
              <w:rPr>
                <w:b/>
                <w:lang w:val="bg-BG"/>
              </w:rPr>
            </w:pPr>
            <w:r w:rsidRPr="00FE73E0">
              <w:rPr>
                <w:b/>
                <w:lang w:val="bg-BG"/>
              </w:rPr>
              <w:t>5920,3</w:t>
            </w:r>
          </w:p>
        </w:tc>
        <w:tc>
          <w:tcPr>
            <w:tcW w:w="986" w:type="dxa"/>
          </w:tcPr>
          <w:p w:rsidR="009731AE" w:rsidRPr="00FE73E0" w:rsidRDefault="009731AE" w:rsidP="00596635">
            <w:pPr>
              <w:tabs>
                <w:tab w:val="center" w:pos="1170"/>
              </w:tabs>
              <w:jc w:val="both"/>
              <w:rPr>
                <w:b/>
                <w:lang w:val="bg-BG"/>
              </w:rPr>
            </w:pPr>
            <w:r w:rsidRPr="00FE73E0">
              <w:rPr>
                <w:b/>
                <w:lang w:val="bg-BG"/>
              </w:rPr>
              <w:t>775,3</w:t>
            </w:r>
          </w:p>
        </w:tc>
        <w:tc>
          <w:tcPr>
            <w:tcW w:w="1316" w:type="dxa"/>
          </w:tcPr>
          <w:p w:rsidR="009731AE" w:rsidRPr="00FE73E0" w:rsidRDefault="009731AE" w:rsidP="00596635">
            <w:pPr>
              <w:tabs>
                <w:tab w:val="center" w:pos="1170"/>
              </w:tabs>
              <w:jc w:val="both"/>
              <w:rPr>
                <w:b/>
                <w:lang w:val="bg-BG"/>
              </w:rPr>
            </w:pPr>
            <w:r w:rsidRPr="00FE73E0">
              <w:rPr>
                <w:b/>
                <w:lang w:val="bg-BG"/>
              </w:rPr>
              <w:t>1807,6</w:t>
            </w:r>
          </w:p>
        </w:tc>
        <w:tc>
          <w:tcPr>
            <w:tcW w:w="986" w:type="dxa"/>
          </w:tcPr>
          <w:p w:rsidR="009731AE" w:rsidRPr="00FE73E0" w:rsidRDefault="009731AE" w:rsidP="00596635">
            <w:pPr>
              <w:tabs>
                <w:tab w:val="center" w:pos="1170"/>
              </w:tabs>
              <w:jc w:val="both"/>
              <w:rPr>
                <w:b/>
                <w:lang w:val="bg-BG"/>
              </w:rPr>
            </w:pPr>
            <w:r w:rsidRPr="00FE73E0">
              <w:rPr>
                <w:b/>
                <w:lang w:val="bg-BG"/>
              </w:rPr>
              <w:t>2300,6</w:t>
            </w:r>
          </w:p>
        </w:tc>
        <w:tc>
          <w:tcPr>
            <w:tcW w:w="995" w:type="dxa"/>
          </w:tcPr>
          <w:p w:rsidR="009731AE" w:rsidRPr="00FE73E0" w:rsidRDefault="009731AE" w:rsidP="00596635">
            <w:pPr>
              <w:tabs>
                <w:tab w:val="center" w:pos="1170"/>
              </w:tabs>
              <w:jc w:val="both"/>
              <w:rPr>
                <w:b/>
                <w:lang w:val="bg-BG"/>
              </w:rPr>
            </w:pPr>
            <w:r w:rsidRPr="00FE73E0">
              <w:rPr>
                <w:b/>
                <w:lang w:val="bg-BG"/>
              </w:rPr>
              <w:t>883,6</w:t>
            </w:r>
          </w:p>
        </w:tc>
        <w:tc>
          <w:tcPr>
            <w:tcW w:w="1184" w:type="dxa"/>
          </w:tcPr>
          <w:p w:rsidR="009731AE" w:rsidRPr="00FE73E0" w:rsidRDefault="009731AE" w:rsidP="00596635">
            <w:pPr>
              <w:tabs>
                <w:tab w:val="center" w:pos="1170"/>
              </w:tabs>
              <w:jc w:val="both"/>
              <w:rPr>
                <w:b/>
                <w:lang w:val="bg-BG"/>
              </w:rPr>
            </w:pPr>
            <w:r w:rsidRPr="00FE73E0">
              <w:rPr>
                <w:b/>
                <w:lang w:val="bg-BG"/>
              </w:rPr>
              <w:t>153,2</w:t>
            </w:r>
          </w:p>
        </w:tc>
      </w:tr>
      <w:tr w:rsidR="009731AE" w:rsidRPr="00FE73E0" w:rsidTr="00596635">
        <w:tc>
          <w:tcPr>
            <w:tcW w:w="3691" w:type="dxa"/>
          </w:tcPr>
          <w:p w:rsidR="009731AE" w:rsidRPr="00FE73E0" w:rsidRDefault="009731AE" w:rsidP="00596635">
            <w:pPr>
              <w:tabs>
                <w:tab w:val="center" w:pos="1170"/>
              </w:tabs>
              <w:jc w:val="both"/>
              <w:rPr>
                <w:lang w:val="bg-BG"/>
              </w:rPr>
            </w:pPr>
            <w:r w:rsidRPr="00FE73E0">
              <w:rPr>
                <w:lang w:val="bg-BG"/>
              </w:rPr>
              <w:t>Чисти и с преобладание на червен дъб</w:t>
            </w:r>
          </w:p>
        </w:tc>
        <w:tc>
          <w:tcPr>
            <w:tcW w:w="942" w:type="dxa"/>
          </w:tcPr>
          <w:p w:rsidR="009731AE" w:rsidRPr="00FE73E0" w:rsidRDefault="009731AE" w:rsidP="00596635">
            <w:pPr>
              <w:tabs>
                <w:tab w:val="center" w:pos="1170"/>
              </w:tabs>
              <w:jc w:val="both"/>
              <w:rPr>
                <w:lang w:val="bg-BG"/>
              </w:rPr>
            </w:pPr>
            <w:r w:rsidRPr="00FE73E0">
              <w:rPr>
                <w:lang w:val="bg-BG"/>
              </w:rPr>
              <w:t>236,8</w:t>
            </w:r>
          </w:p>
        </w:tc>
        <w:tc>
          <w:tcPr>
            <w:tcW w:w="986" w:type="dxa"/>
          </w:tcPr>
          <w:p w:rsidR="009731AE" w:rsidRPr="00FE73E0" w:rsidRDefault="009731AE" w:rsidP="00596635">
            <w:pPr>
              <w:tabs>
                <w:tab w:val="center" w:pos="1170"/>
              </w:tabs>
              <w:jc w:val="both"/>
              <w:rPr>
                <w:lang w:val="bg-BG"/>
              </w:rPr>
            </w:pPr>
            <w:r w:rsidRPr="00FE73E0">
              <w:rPr>
                <w:lang w:val="bg-BG"/>
              </w:rPr>
              <w:t>209,4</w:t>
            </w:r>
          </w:p>
        </w:tc>
        <w:tc>
          <w:tcPr>
            <w:tcW w:w="1316" w:type="dxa"/>
          </w:tcPr>
          <w:p w:rsidR="009731AE" w:rsidRPr="00FE73E0" w:rsidRDefault="009731AE" w:rsidP="00596635">
            <w:pPr>
              <w:tabs>
                <w:tab w:val="center" w:pos="1170"/>
              </w:tabs>
              <w:jc w:val="both"/>
              <w:rPr>
                <w:lang w:val="bg-BG"/>
              </w:rPr>
            </w:pPr>
            <w:r w:rsidRPr="00FE73E0">
              <w:rPr>
                <w:lang w:val="bg-BG"/>
              </w:rPr>
              <w:t>13,7</w:t>
            </w:r>
          </w:p>
        </w:tc>
        <w:tc>
          <w:tcPr>
            <w:tcW w:w="986" w:type="dxa"/>
          </w:tcPr>
          <w:p w:rsidR="009731AE" w:rsidRPr="00FE73E0" w:rsidRDefault="009731AE" w:rsidP="00596635">
            <w:pPr>
              <w:tabs>
                <w:tab w:val="center" w:pos="1170"/>
              </w:tabs>
              <w:jc w:val="both"/>
              <w:rPr>
                <w:lang w:val="bg-BG"/>
              </w:rPr>
            </w:pPr>
            <w:r w:rsidRPr="00FE73E0">
              <w:rPr>
                <w:lang w:val="bg-BG"/>
              </w:rPr>
              <w:t>13,7</w:t>
            </w:r>
          </w:p>
        </w:tc>
        <w:tc>
          <w:tcPr>
            <w:tcW w:w="995" w:type="dxa"/>
          </w:tcPr>
          <w:p w:rsidR="009731AE" w:rsidRPr="00FE73E0" w:rsidRDefault="009731AE" w:rsidP="00596635">
            <w:pPr>
              <w:tabs>
                <w:tab w:val="center" w:pos="1170"/>
              </w:tabs>
              <w:jc w:val="both"/>
              <w:rPr>
                <w:lang w:val="bg-BG"/>
              </w:rPr>
            </w:pPr>
            <w:r w:rsidRPr="00FE73E0">
              <w:rPr>
                <w:lang w:val="bg-BG"/>
              </w:rPr>
              <w:t>0</w:t>
            </w:r>
          </w:p>
        </w:tc>
        <w:tc>
          <w:tcPr>
            <w:tcW w:w="1184" w:type="dxa"/>
          </w:tcPr>
          <w:p w:rsidR="009731AE" w:rsidRPr="00FE73E0" w:rsidRDefault="009731AE" w:rsidP="00596635">
            <w:pPr>
              <w:tabs>
                <w:tab w:val="center" w:pos="1170"/>
              </w:tabs>
              <w:jc w:val="both"/>
              <w:rPr>
                <w:lang w:val="bg-BG"/>
              </w:rPr>
            </w:pPr>
            <w:r w:rsidRPr="00FE73E0">
              <w:rPr>
                <w:lang w:val="bg-BG"/>
              </w:rPr>
              <w:t>0</w:t>
            </w:r>
          </w:p>
        </w:tc>
      </w:tr>
      <w:tr w:rsidR="009731AE" w:rsidRPr="00FE73E0" w:rsidTr="00596635">
        <w:tc>
          <w:tcPr>
            <w:tcW w:w="3691" w:type="dxa"/>
          </w:tcPr>
          <w:p w:rsidR="009731AE" w:rsidRPr="00FE73E0" w:rsidRDefault="009731AE" w:rsidP="00596635">
            <w:pPr>
              <w:tabs>
                <w:tab w:val="center" w:pos="1170"/>
              </w:tabs>
              <w:jc w:val="both"/>
              <w:rPr>
                <w:lang w:val="bg-BG"/>
              </w:rPr>
            </w:pPr>
            <w:r w:rsidRPr="00FE73E0">
              <w:rPr>
                <w:lang w:val="bg-BG"/>
              </w:rPr>
              <w:t xml:space="preserve">Чисти и с преобл. на цер              </w:t>
            </w:r>
          </w:p>
        </w:tc>
        <w:tc>
          <w:tcPr>
            <w:tcW w:w="942" w:type="dxa"/>
          </w:tcPr>
          <w:p w:rsidR="009731AE" w:rsidRPr="00FE73E0" w:rsidRDefault="009731AE" w:rsidP="00596635">
            <w:pPr>
              <w:tabs>
                <w:tab w:val="center" w:pos="1170"/>
              </w:tabs>
              <w:jc w:val="both"/>
              <w:rPr>
                <w:lang w:val="bg-BG"/>
              </w:rPr>
            </w:pPr>
            <w:r w:rsidRPr="00FE73E0">
              <w:rPr>
                <w:lang w:val="bg-BG"/>
              </w:rPr>
              <w:t>250,3</w:t>
            </w:r>
          </w:p>
        </w:tc>
        <w:tc>
          <w:tcPr>
            <w:tcW w:w="986" w:type="dxa"/>
          </w:tcPr>
          <w:p w:rsidR="009731AE" w:rsidRPr="00FE73E0" w:rsidRDefault="009731AE" w:rsidP="00596635">
            <w:pPr>
              <w:tabs>
                <w:tab w:val="center" w:pos="1170"/>
              </w:tabs>
              <w:jc w:val="both"/>
              <w:rPr>
                <w:lang w:val="bg-BG"/>
              </w:rPr>
            </w:pPr>
            <w:r w:rsidRPr="00FE73E0">
              <w:rPr>
                <w:lang w:val="bg-BG"/>
              </w:rPr>
              <w:t>15,3</w:t>
            </w:r>
          </w:p>
        </w:tc>
        <w:tc>
          <w:tcPr>
            <w:tcW w:w="1316" w:type="dxa"/>
          </w:tcPr>
          <w:p w:rsidR="009731AE" w:rsidRPr="00FE73E0" w:rsidRDefault="009731AE" w:rsidP="00596635">
            <w:pPr>
              <w:tabs>
                <w:tab w:val="center" w:pos="1170"/>
              </w:tabs>
              <w:jc w:val="both"/>
              <w:rPr>
                <w:lang w:val="bg-BG"/>
              </w:rPr>
            </w:pPr>
            <w:r w:rsidRPr="00FE73E0">
              <w:rPr>
                <w:lang w:val="bg-BG"/>
              </w:rPr>
              <w:t>111,0</w:t>
            </w:r>
          </w:p>
        </w:tc>
        <w:tc>
          <w:tcPr>
            <w:tcW w:w="986" w:type="dxa"/>
          </w:tcPr>
          <w:p w:rsidR="009731AE" w:rsidRPr="00FE73E0" w:rsidRDefault="009731AE" w:rsidP="00596635">
            <w:pPr>
              <w:tabs>
                <w:tab w:val="center" w:pos="1170"/>
              </w:tabs>
              <w:jc w:val="both"/>
              <w:rPr>
                <w:lang w:val="bg-BG"/>
              </w:rPr>
            </w:pPr>
            <w:r w:rsidRPr="00FE73E0">
              <w:rPr>
                <w:lang w:val="bg-BG"/>
              </w:rPr>
              <w:t>115,4</w:t>
            </w:r>
          </w:p>
        </w:tc>
        <w:tc>
          <w:tcPr>
            <w:tcW w:w="995" w:type="dxa"/>
          </w:tcPr>
          <w:p w:rsidR="009731AE" w:rsidRPr="00FE73E0" w:rsidRDefault="009731AE" w:rsidP="00596635">
            <w:pPr>
              <w:tabs>
                <w:tab w:val="center" w:pos="1170"/>
              </w:tabs>
              <w:jc w:val="both"/>
              <w:rPr>
                <w:lang w:val="bg-BG"/>
              </w:rPr>
            </w:pPr>
            <w:r w:rsidRPr="00FE73E0">
              <w:rPr>
                <w:lang w:val="bg-BG"/>
              </w:rPr>
              <w:t>0,4</w:t>
            </w:r>
          </w:p>
        </w:tc>
        <w:tc>
          <w:tcPr>
            <w:tcW w:w="1184" w:type="dxa"/>
          </w:tcPr>
          <w:p w:rsidR="009731AE" w:rsidRPr="00FE73E0" w:rsidRDefault="009731AE" w:rsidP="00596635">
            <w:pPr>
              <w:tabs>
                <w:tab w:val="center" w:pos="1170"/>
              </w:tabs>
              <w:jc w:val="both"/>
              <w:rPr>
                <w:lang w:val="bg-BG"/>
              </w:rPr>
            </w:pPr>
            <w:r w:rsidRPr="00FE73E0">
              <w:rPr>
                <w:lang w:val="bg-BG"/>
              </w:rPr>
              <w:t>8,2</w:t>
            </w:r>
          </w:p>
        </w:tc>
      </w:tr>
      <w:tr w:rsidR="009731AE" w:rsidRPr="00FE73E0" w:rsidTr="00596635">
        <w:tc>
          <w:tcPr>
            <w:tcW w:w="3691" w:type="dxa"/>
          </w:tcPr>
          <w:p w:rsidR="009731AE" w:rsidRPr="00FE73E0" w:rsidRDefault="009731AE" w:rsidP="00596635">
            <w:pPr>
              <w:tabs>
                <w:tab w:val="center" w:pos="1170"/>
              </w:tabs>
              <w:rPr>
                <w:lang w:val="bg-BG"/>
              </w:rPr>
            </w:pPr>
            <w:r w:rsidRPr="00FE73E0">
              <w:rPr>
                <w:lang w:val="bg-BG"/>
              </w:rPr>
              <w:t>Орех</w:t>
            </w:r>
          </w:p>
        </w:tc>
        <w:tc>
          <w:tcPr>
            <w:tcW w:w="942" w:type="dxa"/>
          </w:tcPr>
          <w:p w:rsidR="009731AE" w:rsidRPr="00FE73E0" w:rsidRDefault="009731AE" w:rsidP="00596635">
            <w:pPr>
              <w:tabs>
                <w:tab w:val="center" w:pos="1170"/>
              </w:tabs>
              <w:rPr>
                <w:lang w:val="bg-BG"/>
              </w:rPr>
            </w:pPr>
            <w:r w:rsidRPr="00FE73E0">
              <w:rPr>
                <w:lang w:val="bg-BG"/>
              </w:rPr>
              <w:t>244,2</w:t>
            </w:r>
          </w:p>
        </w:tc>
        <w:tc>
          <w:tcPr>
            <w:tcW w:w="986" w:type="dxa"/>
          </w:tcPr>
          <w:p w:rsidR="009731AE" w:rsidRPr="00FE73E0" w:rsidRDefault="009731AE" w:rsidP="00596635">
            <w:pPr>
              <w:tabs>
                <w:tab w:val="center" w:pos="1170"/>
              </w:tabs>
              <w:rPr>
                <w:lang w:val="bg-BG"/>
              </w:rPr>
            </w:pPr>
            <w:r w:rsidRPr="00FE73E0">
              <w:rPr>
                <w:lang w:val="bg-BG"/>
              </w:rPr>
              <w:t>1,8</w:t>
            </w:r>
          </w:p>
        </w:tc>
        <w:tc>
          <w:tcPr>
            <w:tcW w:w="1316" w:type="dxa"/>
          </w:tcPr>
          <w:p w:rsidR="009731AE" w:rsidRPr="00FE73E0" w:rsidRDefault="009731AE" w:rsidP="00596635">
            <w:pPr>
              <w:tabs>
                <w:tab w:val="center" w:pos="1170"/>
              </w:tabs>
              <w:rPr>
                <w:lang w:val="bg-BG"/>
              </w:rPr>
            </w:pPr>
            <w:r w:rsidRPr="00FE73E0">
              <w:rPr>
                <w:lang w:val="bg-BG"/>
              </w:rPr>
              <w:t>26,5</w:t>
            </w:r>
          </w:p>
        </w:tc>
        <w:tc>
          <w:tcPr>
            <w:tcW w:w="986" w:type="dxa"/>
          </w:tcPr>
          <w:p w:rsidR="009731AE" w:rsidRPr="00FE73E0" w:rsidRDefault="009731AE" w:rsidP="00596635">
            <w:pPr>
              <w:tabs>
                <w:tab w:val="center" w:pos="1170"/>
              </w:tabs>
              <w:rPr>
                <w:lang w:val="bg-BG"/>
              </w:rPr>
            </w:pPr>
            <w:r w:rsidRPr="00FE73E0">
              <w:rPr>
                <w:lang w:val="bg-BG"/>
              </w:rPr>
              <w:t>66,5</w:t>
            </w:r>
          </w:p>
        </w:tc>
        <w:tc>
          <w:tcPr>
            <w:tcW w:w="995" w:type="dxa"/>
          </w:tcPr>
          <w:p w:rsidR="009731AE" w:rsidRPr="00FE73E0" w:rsidRDefault="009731AE" w:rsidP="00596635">
            <w:pPr>
              <w:tabs>
                <w:tab w:val="center" w:pos="1170"/>
              </w:tabs>
              <w:rPr>
                <w:lang w:val="bg-BG"/>
              </w:rPr>
            </w:pPr>
            <w:r w:rsidRPr="00FE73E0">
              <w:rPr>
                <w:lang w:val="bg-BG"/>
              </w:rPr>
              <w:t>149,4</w:t>
            </w:r>
          </w:p>
        </w:tc>
        <w:tc>
          <w:tcPr>
            <w:tcW w:w="1184" w:type="dxa"/>
          </w:tcPr>
          <w:p w:rsidR="009731AE" w:rsidRPr="00FE73E0" w:rsidRDefault="009731AE" w:rsidP="00596635">
            <w:pPr>
              <w:tabs>
                <w:tab w:val="center" w:pos="1170"/>
              </w:tabs>
              <w:rPr>
                <w:lang w:val="bg-BG"/>
              </w:rPr>
            </w:pPr>
            <w:r w:rsidRPr="00FE73E0">
              <w:rPr>
                <w:lang w:val="bg-BG"/>
              </w:rPr>
              <w:t>0</w:t>
            </w:r>
          </w:p>
        </w:tc>
      </w:tr>
      <w:tr w:rsidR="009731AE" w:rsidRPr="00FE73E0" w:rsidTr="00596635">
        <w:tc>
          <w:tcPr>
            <w:tcW w:w="3691" w:type="dxa"/>
          </w:tcPr>
          <w:p w:rsidR="009731AE" w:rsidRPr="00FE73E0" w:rsidRDefault="009731AE" w:rsidP="00596635">
            <w:pPr>
              <w:tabs>
                <w:tab w:val="center" w:pos="1170"/>
              </w:tabs>
              <w:rPr>
                <w:lang w:val="bg-BG"/>
              </w:rPr>
            </w:pPr>
            <w:r w:rsidRPr="00FE73E0">
              <w:rPr>
                <w:lang w:val="bg-BG"/>
              </w:rPr>
              <w:t>Тополови</w:t>
            </w:r>
          </w:p>
        </w:tc>
        <w:tc>
          <w:tcPr>
            <w:tcW w:w="942" w:type="dxa"/>
          </w:tcPr>
          <w:p w:rsidR="009731AE" w:rsidRPr="00FE73E0" w:rsidRDefault="009731AE" w:rsidP="00596635">
            <w:pPr>
              <w:tabs>
                <w:tab w:val="center" w:pos="1170"/>
              </w:tabs>
              <w:rPr>
                <w:lang w:val="bg-BG"/>
              </w:rPr>
            </w:pPr>
            <w:r w:rsidRPr="00FE73E0">
              <w:rPr>
                <w:lang w:val="bg-BG"/>
              </w:rPr>
              <w:t>147,3</w:t>
            </w:r>
          </w:p>
        </w:tc>
        <w:tc>
          <w:tcPr>
            <w:tcW w:w="986" w:type="dxa"/>
          </w:tcPr>
          <w:p w:rsidR="009731AE" w:rsidRPr="00FE73E0" w:rsidRDefault="009731AE" w:rsidP="00596635">
            <w:pPr>
              <w:tabs>
                <w:tab w:val="center" w:pos="1170"/>
              </w:tabs>
              <w:rPr>
                <w:lang w:val="bg-BG"/>
              </w:rPr>
            </w:pPr>
            <w:r w:rsidRPr="00FE73E0">
              <w:rPr>
                <w:lang w:val="bg-BG"/>
              </w:rPr>
              <w:t>8,0</w:t>
            </w:r>
          </w:p>
        </w:tc>
        <w:tc>
          <w:tcPr>
            <w:tcW w:w="1316" w:type="dxa"/>
          </w:tcPr>
          <w:p w:rsidR="009731AE" w:rsidRPr="00FE73E0" w:rsidRDefault="009731AE" w:rsidP="00596635">
            <w:pPr>
              <w:tabs>
                <w:tab w:val="center" w:pos="1170"/>
              </w:tabs>
              <w:rPr>
                <w:lang w:val="bg-BG"/>
              </w:rPr>
            </w:pPr>
            <w:r w:rsidRPr="00FE73E0">
              <w:rPr>
                <w:lang w:val="bg-BG"/>
              </w:rPr>
              <w:t>59,6</w:t>
            </w:r>
          </w:p>
        </w:tc>
        <w:tc>
          <w:tcPr>
            <w:tcW w:w="986" w:type="dxa"/>
          </w:tcPr>
          <w:p w:rsidR="009731AE" w:rsidRPr="00FE73E0" w:rsidRDefault="009731AE" w:rsidP="00596635">
            <w:pPr>
              <w:tabs>
                <w:tab w:val="center" w:pos="1170"/>
              </w:tabs>
              <w:rPr>
                <w:lang w:val="bg-BG"/>
              </w:rPr>
            </w:pPr>
            <w:r w:rsidRPr="00FE73E0">
              <w:rPr>
                <w:lang w:val="bg-BG"/>
              </w:rPr>
              <w:t>79,7</w:t>
            </w:r>
          </w:p>
        </w:tc>
        <w:tc>
          <w:tcPr>
            <w:tcW w:w="995" w:type="dxa"/>
          </w:tcPr>
          <w:p w:rsidR="009731AE" w:rsidRPr="00FE73E0" w:rsidRDefault="009731AE" w:rsidP="00596635">
            <w:pPr>
              <w:tabs>
                <w:tab w:val="center" w:pos="1170"/>
              </w:tabs>
              <w:rPr>
                <w:lang w:val="bg-BG"/>
              </w:rPr>
            </w:pPr>
            <w:r w:rsidRPr="00FE73E0">
              <w:rPr>
                <w:lang w:val="bg-BG"/>
              </w:rPr>
              <w:t>0</w:t>
            </w:r>
          </w:p>
        </w:tc>
        <w:tc>
          <w:tcPr>
            <w:tcW w:w="1184" w:type="dxa"/>
          </w:tcPr>
          <w:p w:rsidR="009731AE" w:rsidRPr="00FE73E0" w:rsidRDefault="009731AE" w:rsidP="00596635">
            <w:pPr>
              <w:tabs>
                <w:tab w:val="center" w:pos="1170"/>
              </w:tabs>
              <w:rPr>
                <w:lang w:val="bg-BG"/>
              </w:rPr>
            </w:pPr>
            <w:r w:rsidRPr="00FE73E0">
              <w:rPr>
                <w:lang w:val="bg-BG"/>
              </w:rPr>
              <w:t>0</w:t>
            </w:r>
          </w:p>
        </w:tc>
      </w:tr>
      <w:tr w:rsidR="009731AE" w:rsidRPr="00FE73E0" w:rsidTr="00596635">
        <w:tc>
          <w:tcPr>
            <w:tcW w:w="3691" w:type="dxa"/>
          </w:tcPr>
          <w:p w:rsidR="009731AE" w:rsidRPr="00FE73E0" w:rsidRDefault="009731AE" w:rsidP="00596635">
            <w:pPr>
              <w:tabs>
                <w:tab w:val="center" w:pos="1170"/>
              </w:tabs>
              <w:jc w:val="both"/>
              <w:rPr>
                <w:lang w:val="bg-BG"/>
              </w:rPr>
            </w:pPr>
            <w:r w:rsidRPr="00FE73E0">
              <w:rPr>
                <w:lang w:val="bg-BG"/>
              </w:rPr>
              <w:t>Липови</w:t>
            </w:r>
          </w:p>
        </w:tc>
        <w:tc>
          <w:tcPr>
            <w:tcW w:w="942" w:type="dxa"/>
          </w:tcPr>
          <w:p w:rsidR="009731AE" w:rsidRPr="00FE73E0" w:rsidRDefault="009731AE" w:rsidP="00596635">
            <w:pPr>
              <w:tabs>
                <w:tab w:val="center" w:pos="1170"/>
              </w:tabs>
              <w:jc w:val="both"/>
              <w:rPr>
                <w:lang w:val="bg-BG"/>
              </w:rPr>
            </w:pPr>
            <w:r w:rsidRPr="00FE73E0">
              <w:rPr>
                <w:lang w:val="bg-BG"/>
              </w:rPr>
              <w:t>3225,6</w:t>
            </w:r>
          </w:p>
        </w:tc>
        <w:tc>
          <w:tcPr>
            <w:tcW w:w="986" w:type="dxa"/>
          </w:tcPr>
          <w:p w:rsidR="009731AE" w:rsidRPr="00FE73E0" w:rsidRDefault="009731AE" w:rsidP="00596635">
            <w:pPr>
              <w:tabs>
                <w:tab w:val="center" w:pos="1170"/>
              </w:tabs>
              <w:jc w:val="both"/>
              <w:rPr>
                <w:lang w:val="bg-BG"/>
              </w:rPr>
            </w:pPr>
            <w:r w:rsidRPr="00FE73E0">
              <w:rPr>
                <w:lang w:val="bg-BG"/>
              </w:rPr>
              <w:t>332,7</w:t>
            </w:r>
          </w:p>
        </w:tc>
        <w:tc>
          <w:tcPr>
            <w:tcW w:w="1316" w:type="dxa"/>
          </w:tcPr>
          <w:p w:rsidR="009731AE" w:rsidRPr="00FE73E0" w:rsidRDefault="009731AE" w:rsidP="00596635">
            <w:pPr>
              <w:tabs>
                <w:tab w:val="center" w:pos="1170"/>
              </w:tabs>
              <w:jc w:val="both"/>
              <w:rPr>
                <w:lang w:val="bg-BG"/>
              </w:rPr>
            </w:pPr>
            <w:r w:rsidRPr="00FE73E0">
              <w:rPr>
                <w:lang w:val="bg-BG"/>
              </w:rPr>
              <w:t>1423,7</w:t>
            </w:r>
          </w:p>
        </w:tc>
        <w:tc>
          <w:tcPr>
            <w:tcW w:w="986" w:type="dxa"/>
          </w:tcPr>
          <w:p w:rsidR="009731AE" w:rsidRPr="00FE73E0" w:rsidRDefault="009731AE" w:rsidP="00596635">
            <w:pPr>
              <w:tabs>
                <w:tab w:val="center" w:pos="1170"/>
              </w:tabs>
              <w:jc w:val="both"/>
              <w:rPr>
                <w:lang w:val="bg-BG"/>
              </w:rPr>
            </w:pPr>
            <w:r w:rsidRPr="00FE73E0">
              <w:rPr>
                <w:lang w:val="bg-BG"/>
              </w:rPr>
              <w:t>1277,7</w:t>
            </w:r>
          </w:p>
        </w:tc>
        <w:tc>
          <w:tcPr>
            <w:tcW w:w="995" w:type="dxa"/>
          </w:tcPr>
          <w:p w:rsidR="009731AE" w:rsidRPr="00FE73E0" w:rsidRDefault="009731AE" w:rsidP="00596635">
            <w:pPr>
              <w:tabs>
                <w:tab w:val="center" w:pos="1170"/>
              </w:tabs>
              <w:jc w:val="both"/>
              <w:rPr>
                <w:lang w:val="bg-BG"/>
              </w:rPr>
            </w:pPr>
            <w:r w:rsidRPr="00FE73E0">
              <w:rPr>
                <w:lang w:val="bg-BG"/>
              </w:rPr>
              <w:t>173,2</w:t>
            </w:r>
          </w:p>
        </w:tc>
        <w:tc>
          <w:tcPr>
            <w:tcW w:w="1184" w:type="dxa"/>
          </w:tcPr>
          <w:p w:rsidR="009731AE" w:rsidRPr="00FE73E0" w:rsidRDefault="009731AE" w:rsidP="00596635">
            <w:pPr>
              <w:tabs>
                <w:tab w:val="center" w:pos="1170"/>
              </w:tabs>
              <w:jc w:val="both"/>
              <w:rPr>
                <w:lang w:val="bg-BG"/>
              </w:rPr>
            </w:pPr>
            <w:r w:rsidRPr="00FE73E0">
              <w:rPr>
                <w:lang w:val="bg-BG"/>
              </w:rPr>
              <w:t>18,3</w:t>
            </w:r>
          </w:p>
        </w:tc>
      </w:tr>
      <w:tr w:rsidR="009731AE" w:rsidRPr="00FE73E0" w:rsidTr="00596635">
        <w:tc>
          <w:tcPr>
            <w:tcW w:w="3691" w:type="dxa"/>
          </w:tcPr>
          <w:p w:rsidR="009731AE" w:rsidRPr="00FE73E0" w:rsidRDefault="009731AE" w:rsidP="00596635">
            <w:pPr>
              <w:tabs>
                <w:tab w:val="center" w:pos="1170"/>
              </w:tabs>
              <w:jc w:val="both"/>
              <w:rPr>
                <w:lang w:val="bg-BG"/>
              </w:rPr>
            </w:pPr>
            <w:r w:rsidRPr="00FE73E0">
              <w:rPr>
                <w:lang w:val="bg-BG"/>
              </w:rPr>
              <w:t>Ясенови</w:t>
            </w:r>
          </w:p>
        </w:tc>
        <w:tc>
          <w:tcPr>
            <w:tcW w:w="942" w:type="dxa"/>
          </w:tcPr>
          <w:p w:rsidR="009731AE" w:rsidRPr="00FE73E0" w:rsidRDefault="009731AE" w:rsidP="00596635">
            <w:pPr>
              <w:tabs>
                <w:tab w:val="center" w:pos="1170"/>
              </w:tabs>
              <w:jc w:val="both"/>
              <w:rPr>
                <w:lang w:val="bg-BG"/>
              </w:rPr>
            </w:pPr>
            <w:r w:rsidRPr="00FE73E0">
              <w:rPr>
                <w:lang w:val="bg-BG"/>
              </w:rPr>
              <w:t>680,4</w:t>
            </w:r>
          </w:p>
        </w:tc>
        <w:tc>
          <w:tcPr>
            <w:tcW w:w="986" w:type="dxa"/>
          </w:tcPr>
          <w:p w:rsidR="009731AE" w:rsidRPr="00FE73E0" w:rsidRDefault="009731AE" w:rsidP="00596635">
            <w:pPr>
              <w:tabs>
                <w:tab w:val="center" w:pos="1170"/>
              </w:tabs>
              <w:jc w:val="both"/>
              <w:rPr>
                <w:lang w:val="bg-BG"/>
              </w:rPr>
            </w:pPr>
            <w:r w:rsidRPr="00FE73E0">
              <w:rPr>
                <w:lang w:val="bg-BG"/>
              </w:rPr>
              <w:t>56,0</w:t>
            </w:r>
          </w:p>
        </w:tc>
        <w:tc>
          <w:tcPr>
            <w:tcW w:w="1316" w:type="dxa"/>
          </w:tcPr>
          <w:p w:rsidR="009731AE" w:rsidRPr="00FE73E0" w:rsidRDefault="009731AE" w:rsidP="00596635">
            <w:pPr>
              <w:tabs>
                <w:tab w:val="center" w:pos="1170"/>
              </w:tabs>
              <w:jc w:val="both"/>
              <w:rPr>
                <w:lang w:val="bg-BG"/>
              </w:rPr>
            </w:pPr>
            <w:r w:rsidRPr="00FE73E0">
              <w:rPr>
                <w:lang w:val="bg-BG"/>
              </w:rPr>
              <w:t>29,7</w:t>
            </w:r>
          </w:p>
        </w:tc>
        <w:tc>
          <w:tcPr>
            <w:tcW w:w="986" w:type="dxa"/>
          </w:tcPr>
          <w:p w:rsidR="009731AE" w:rsidRPr="00FE73E0" w:rsidRDefault="009731AE" w:rsidP="00596635">
            <w:pPr>
              <w:tabs>
                <w:tab w:val="center" w:pos="1170"/>
              </w:tabs>
              <w:jc w:val="both"/>
              <w:rPr>
                <w:lang w:val="bg-BG"/>
              </w:rPr>
            </w:pPr>
            <w:r w:rsidRPr="00FE73E0">
              <w:rPr>
                <w:lang w:val="bg-BG"/>
              </w:rPr>
              <w:t>251,9</w:t>
            </w:r>
          </w:p>
        </w:tc>
        <w:tc>
          <w:tcPr>
            <w:tcW w:w="995" w:type="dxa"/>
          </w:tcPr>
          <w:p w:rsidR="009731AE" w:rsidRPr="00FE73E0" w:rsidRDefault="009731AE" w:rsidP="00596635">
            <w:pPr>
              <w:tabs>
                <w:tab w:val="center" w:pos="1170"/>
              </w:tabs>
              <w:jc w:val="both"/>
              <w:rPr>
                <w:lang w:val="bg-BG"/>
              </w:rPr>
            </w:pPr>
            <w:r w:rsidRPr="00FE73E0">
              <w:rPr>
                <w:lang w:val="bg-BG"/>
              </w:rPr>
              <w:t>307,1</w:t>
            </w:r>
          </w:p>
        </w:tc>
        <w:tc>
          <w:tcPr>
            <w:tcW w:w="1184" w:type="dxa"/>
          </w:tcPr>
          <w:p w:rsidR="009731AE" w:rsidRPr="00FE73E0" w:rsidRDefault="009731AE" w:rsidP="00596635">
            <w:pPr>
              <w:tabs>
                <w:tab w:val="center" w:pos="1170"/>
              </w:tabs>
              <w:jc w:val="both"/>
              <w:rPr>
                <w:lang w:val="bg-BG"/>
              </w:rPr>
            </w:pPr>
            <w:r w:rsidRPr="00FE73E0">
              <w:rPr>
                <w:lang w:val="bg-BG"/>
              </w:rPr>
              <w:t>35,7</w:t>
            </w:r>
          </w:p>
        </w:tc>
      </w:tr>
      <w:tr w:rsidR="009731AE" w:rsidRPr="00FE73E0" w:rsidTr="00596635">
        <w:tc>
          <w:tcPr>
            <w:tcW w:w="3691" w:type="dxa"/>
          </w:tcPr>
          <w:p w:rsidR="009731AE" w:rsidRPr="00FE73E0" w:rsidRDefault="009731AE" w:rsidP="00596635">
            <w:pPr>
              <w:tabs>
                <w:tab w:val="center" w:pos="1170"/>
              </w:tabs>
              <w:jc w:val="both"/>
              <w:rPr>
                <w:lang w:val="bg-BG"/>
              </w:rPr>
            </w:pPr>
            <w:r w:rsidRPr="00FE73E0">
              <w:rPr>
                <w:lang w:val="bg-BG"/>
              </w:rPr>
              <w:t>Яворови</w:t>
            </w:r>
          </w:p>
        </w:tc>
        <w:tc>
          <w:tcPr>
            <w:tcW w:w="942" w:type="dxa"/>
          </w:tcPr>
          <w:p w:rsidR="009731AE" w:rsidRPr="00FE73E0" w:rsidRDefault="009731AE" w:rsidP="00596635">
            <w:pPr>
              <w:tabs>
                <w:tab w:val="center" w:pos="1170"/>
              </w:tabs>
              <w:jc w:val="both"/>
              <w:rPr>
                <w:lang w:val="bg-BG"/>
              </w:rPr>
            </w:pPr>
            <w:r w:rsidRPr="00FE73E0">
              <w:rPr>
                <w:lang w:val="bg-BG"/>
              </w:rPr>
              <w:t>17,4</w:t>
            </w:r>
          </w:p>
        </w:tc>
        <w:tc>
          <w:tcPr>
            <w:tcW w:w="986" w:type="dxa"/>
          </w:tcPr>
          <w:p w:rsidR="009731AE" w:rsidRPr="00FE73E0" w:rsidRDefault="009731AE" w:rsidP="00596635">
            <w:pPr>
              <w:tabs>
                <w:tab w:val="center" w:pos="1170"/>
              </w:tabs>
              <w:jc w:val="both"/>
              <w:rPr>
                <w:lang w:val="bg-BG"/>
              </w:rPr>
            </w:pPr>
            <w:r w:rsidRPr="00FE73E0">
              <w:rPr>
                <w:lang w:val="bg-BG"/>
              </w:rPr>
              <w:t>2,1</w:t>
            </w:r>
          </w:p>
        </w:tc>
        <w:tc>
          <w:tcPr>
            <w:tcW w:w="1316" w:type="dxa"/>
          </w:tcPr>
          <w:p w:rsidR="009731AE" w:rsidRPr="00FE73E0" w:rsidRDefault="009731AE" w:rsidP="00596635">
            <w:pPr>
              <w:tabs>
                <w:tab w:val="center" w:pos="1170"/>
              </w:tabs>
              <w:jc w:val="both"/>
              <w:rPr>
                <w:lang w:val="bg-BG"/>
              </w:rPr>
            </w:pPr>
            <w:r w:rsidRPr="00FE73E0">
              <w:rPr>
                <w:lang w:val="bg-BG"/>
              </w:rPr>
              <w:t>0</w:t>
            </w:r>
          </w:p>
        </w:tc>
        <w:tc>
          <w:tcPr>
            <w:tcW w:w="986" w:type="dxa"/>
          </w:tcPr>
          <w:p w:rsidR="009731AE" w:rsidRPr="00FE73E0" w:rsidRDefault="009731AE" w:rsidP="00596635">
            <w:pPr>
              <w:tabs>
                <w:tab w:val="center" w:pos="1170"/>
              </w:tabs>
              <w:jc w:val="both"/>
              <w:rPr>
                <w:lang w:val="bg-BG"/>
              </w:rPr>
            </w:pPr>
            <w:r w:rsidRPr="00FE73E0">
              <w:rPr>
                <w:lang w:val="bg-BG"/>
              </w:rPr>
              <w:t>1,3</w:t>
            </w:r>
          </w:p>
        </w:tc>
        <w:tc>
          <w:tcPr>
            <w:tcW w:w="995" w:type="dxa"/>
          </w:tcPr>
          <w:p w:rsidR="009731AE" w:rsidRPr="00FE73E0" w:rsidRDefault="009731AE" w:rsidP="00596635">
            <w:pPr>
              <w:tabs>
                <w:tab w:val="center" w:pos="1170"/>
              </w:tabs>
              <w:jc w:val="both"/>
              <w:rPr>
                <w:lang w:val="bg-BG"/>
              </w:rPr>
            </w:pPr>
            <w:r w:rsidRPr="00FE73E0">
              <w:rPr>
                <w:lang w:val="bg-BG"/>
              </w:rPr>
              <w:t>10,8</w:t>
            </w:r>
          </w:p>
        </w:tc>
        <w:tc>
          <w:tcPr>
            <w:tcW w:w="1184" w:type="dxa"/>
          </w:tcPr>
          <w:p w:rsidR="009731AE" w:rsidRPr="00FE73E0" w:rsidRDefault="009731AE" w:rsidP="00596635">
            <w:pPr>
              <w:tabs>
                <w:tab w:val="center" w:pos="1170"/>
              </w:tabs>
              <w:jc w:val="both"/>
              <w:rPr>
                <w:lang w:val="bg-BG"/>
              </w:rPr>
            </w:pPr>
            <w:r w:rsidRPr="00FE73E0">
              <w:rPr>
                <w:lang w:val="bg-BG"/>
              </w:rPr>
              <w:t>3,2</w:t>
            </w:r>
          </w:p>
        </w:tc>
      </w:tr>
      <w:tr w:rsidR="009731AE" w:rsidRPr="00FE73E0" w:rsidTr="00596635">
        <w:tc>
          <w:tcPr>
            <w:tcW w:w="3691" w:type="dxa"/>
          </w:tcPr>
          <w:p w:rsidR="009731AE" w:rsidRPr="00FE73E0" w:rsidRDefault="009731AE" w:rsidP="00596635">
            <w:pPr>
              <w:tabs>
                <w:tab w:val="center" w:pos="1170"/>
              </w:tabs>
              <w:jc w:val="both"/>
              <w:rPr>
                <w:lang w:val="bg-BG"/>
              </w:rPr>
            </w:pPr>
            <w:r w:rsidRPr="00FE73E0">
              <w:rPr>
                <w:lang w:val="bg-BG"/>
              </w:rPr>
              <w:t>Други</w:t>
            </w:r>
          </w:p>
        </w:tc>
        <w:tc>
          <w:tcPr>
            <w:tcW w:w="942" w:type="dxa"/>
          </w:tcPr>
          <w:p w:rsidR="009731AE" w:rsidRPr="00FE73E0" w:rsidRDefault="009731AE" w:rsidP="00596635">
            <w:pPr>
              <w:tabs>
                <w:tab w:val="center" w:pos="1170"/>
              </w:tabs>
              <w:jc w:val="both"/>
              <w:rPr>
                <w:lang w:val="bg-BG"/>
              </w:rPr>
            </w:pPr>
            <w:r w:rsidRPr="00FE73E0">
              <w:rPr>
                <w:lang w:val="bg-BG"/>
              </w:rPr>
              <w:t>101,2</w:t>
            </w:r>
          </w:p>
        </w:tc>
        <w:tc>
          <w:tcPr>
            <w:tcW w:w="986" w:type="dxa"/>
          </w:tcPr>
          <w:p w:rsidR="009731AE" w:rsidRPr="00FE73E0" w:rsidRDefault="009731AE" w:rsidP="00596635">
            <w:pPr>
              <w:tabs>
                <w:tab w:val="center" w:pos="1170"/>
              </w:tabs>
              <w:jc w:val="both"/>
              <w:rPr>
                <w:lang w:val="bg-BG"/>
              </w:rPr>
            </w:pPr>
            <w:r w:rsidRPr="00FE73E0">
              <w:rPr>
                <w:lang w:val="bg-BG"/>
              </w:rPr>
              <w:t>0,3</w:t>
            </w:r>
          </w:p>
        </w:tc>
        <w:tc>
          <w:tcPr>
            <w:tcW w:w="1316" w:type="dxa"/>
          </w:tcPr>
          <w:p w:rsidR="009731AE" w:rsidRPr="00FE73E0" w:rsidRDefault="009731AE" w:rsidP="00596635">
            <w:pPr>
              <w:tabs>
                <w:tab w:val="center" w:pos="1170"/>
              </w:tabs>
              <w:jc w:val="both"/>
              <w:rPr>
                <w:lang w:val="bg-BG"/>
              </w:rPr>
            </w:pPr>
            <w:r w:rsidRPr="00FE73E0">
              <w:rPr>
                <w:lang w:val="bg-BG"/>
              </w:rPr>
              <w:t>9,3</w:t>
            </w:r>
          </w:p>
        </w:tc>
        <w:tc>
          <w:tcPr>
            <w:tcW w:w="986" w:type="dxa"/>
          </w:tcPr>
          <w:p w:rsidR="009731AE" w:rsidRPr="00FE73E0" w:rsidRDefault="009731AE" w:rsidP="00596635">
            <w:pPr>
              <w:tabs>
                <w:tab w:val="center" w:pos="1170"/>
              </w:tabs>
              <w:jc w:val="both"/>
              <w:rPr>
                <w:lang w:val="bg-BG"/>
              </w:rPr>
            </w:pPr>
            <w:r w:rsidRPr="00FE73E0">
              <w:rPr>
                <w:lang w:val="bg-BG"/>
              </w:rPr>
              <w:t>35,4</w:t>
            </w:r>
          </w:p>
        </w:tc>
        <w:tc>
          <w:tcPr>
            <w:tcW w:w="995" w:type="dxa"/>
          </w:tcPr>
          <w:p w:rsidR="009731AE" w:rsidRPr="00FE73E0" w:rsidRDefault="009731AE" w:rsidP="00596635">
            <w:pPr>
              <w:tabs>
                <w:tab w:val="center" w:pos="1170"/>
              </w:tabs>
              <w:jc w:val="both"/>
              <w:rPr>
                <w:lang w:val="bg-BG"/>
              </w:rPr>
            </w:pPr>
            <w:r w:rsidRPr="00FE73E0">
              <w:rPr>
                <w:lang w:val="bg-BG"/>
              </w:rPr>
              <w:t>10,4</w:t>
            </w:r>
          </w:p>
        </w:tc>
        <w:tc>
          <w:tcPr>
            <w:tcW w:w="1184" w:type="dxa"/>
          </w:tcPr>
          <w:p w:rsidR="009731AE" w:rsidRPr="00FE73E0" w:rsidRDefault="009731AE" w:rsidP="00596635">
            <w:pPr>
              <w:tabs>
                <w:tab w:val="center" w:pos="1170"/>
              </w:tabs>
              <w:jc w:val="both"/>
              <w:rPr>
                <w:lang w:val="bg-BG"/>
              </w:rPr>
            </w:pPr>
            <w:r w:rsidRPr="00FE73E0">
              <w:rPr>
                <w:lang w:val="bg-BG"/>
              </w:rPr>
              <w:t>45,8</w:t>
            </w:r>
          </w:p>
        </w:tc>
      </w:tr>
      <w:tr w:rsidR="009731AE" w:rsidRPr="00FE73E0" w:rsidTr="00596635">
        <w:tc>
          <w:tcPr>
            <w:tcW w:w="3691" w:type="dxa"/>
          </w:tcPr>
          <w:p w:rsidR="009731AE" w:rsidRPr="00FE73E0" w:rsidRDefault="009731AE" w:rsidP="00596635">
            <w:pPr>
              <w:tabs>
                <w:tab w:val="center" w:pos="1170"/>
              </w:tabs>
              <w:jc w:val="both"/>
              <w:rPr>
                <w:b/>
                <w:lang w:val="bg-BG"/>
              </w:rPr>
            </w:pPr>
            <w:r w:rsidRPr="00FE73E0">
              <w:rPr>
                <w:lang w:val="bg-BG"/>
              </w:rPr>
              <w:t>Смесени без преобладание</w:t>
            </w:r>
          </w:p>
        </w:tc>
        <w:tc>
          <w:tcPr>
            <w:tcW w:w="942" w:type="dxa"/>
          </w:tcPr>
          <w:p w:rsidR="009731AE" w:rsidRPr="00FE73E0" w:rsidRDefault="009731AE" w:rsidP="00596635">
            <w:pPr>
              <w:tabs>
                <w:tab w:val="center" w:pos="1170"/>
              </w:tabs>
              <w:jc w:val="both"/>
              <w:rPr>
                <w:lang w:val="bg-BG"/>
              </w:rPr>
            </w:pPr>
            <w:r w:rsidRPr="00FE73E0">
              <w:rPr>
                <w:lang w:val="bg-BG"/>
              </w:rPr>
              <w:t>1017,1</w:t>
            </w:r>
          </w:p>
        </w:tc>
        <w:tc>
          <w:tcPr>
            <w:tcW w:w="986" w:type="dxa"/>
          </w:tcPr>
          <w:p w:rsidR="009731AE" w:rsidRPr="00FE73E0" w:rsidRDefault="009731AE" w:rsidP="00596635">
            <w:pPr>
              <w:tabs>
                <w:tab w:val="center" w:pos="1170"/>
              </w:tabs>
              <w:jc w:val="both"/>
              <w:rPr>
                <w:lang w:val="bg-BG"/>
              </w:rPr>
            </w:pPr>
            <w:r w:rsidRPr="00FE73E0">
              <w:rPr>
                <w:lang w:val="bg-BG"/>
              </w:rPr>
              <w:t>149,7</w:t>
            </w:r>
          </w:p>
        </w:tc>
        <w:tc>
          <w:tcPr>
            <w:tcW w:w="1316" w:type="dxa"/>
          </w:tcPr>
          <w:p w:rsidR="009731AE" w:rsidRPr="00FE73E0" w:rsidRDefault="009731AE" w:rsidP="00596635">
            <w:pPr>
              <w:tabs>
                <w:tab w:val="center" w:pos="1170"/>
              </w:tabs>
              <w:jc w:val="both"/>
              <w:rPr>
                <w:lang w:val="bg-BG"/>
              </w:rPr>
            </w:pPr>
            <w:r w:rsidRPr="00FE73E0">
              <w:rPr>
                <w:lang w:val="bg-BG"/>
              </w:rPr>
              <w:t>134,2</w:t>
            </w:r>
          </w:p>
        </w:tc>
        <w:tc>
          <w:tcPr>
            <w:tcW w:w="986" w:type="dxa"/>
          </w:tcPr>
          <w:p w:rsidR="009731AE" w:rsidRPr="00FE73E0" w:rsidRDefault="009731AE" w:rsidP="00596635">
            <w:pPr>
              <w:tabs>
                <w:tab w:val="center" w:pos="1170"/>
              </w:tabs>
              <w:jc w:val="both"/>
              <w:rPr>
                <w:lang w:val="bg-BG"/>
              </w:rPr>
            </w:pPr>
            <w:r w:rsidRPr="00FE73E0">
              <w:rPr>
                <w:lang w:val="bg-BG"/>
              </w:rPr>
              <w:t>459,0</w:t>
            </w:r>
          </w:p>
        </w:tc>
        <w:tc>
          <w:tcPr>
            <w:tcW w:w="995" w:type="dxa"/>
          </w:tcPr>
          <w:p w:rsidR="009731AE" w:rsidRPr="00FE73E0" w:rsidRDefault="009731AE" w:rsidP="00596635">
            <w:pPr>
              <w:tabs>
                <w:tab w:val="center" w:pos="1170"/>
              </w:tabs>
              <w:jc w:val="both"/>
              <w:rPr>
                <w:lang w:val="bg-BG"/>
              </w:rPr>
            </w:pPr>
            <w:r w:rsidRPr="00FE73E0">
              <w:rPr>
                <w:lang w:val="bg-BG"/>
              </w:rPr>
              <w:t>232,2</w:t>
            </w:r>
          </w:p>
        </w:tc>
        <w:tc>
          <w:tcPr>
            <w:tcW w:w="1184" w:type="dxa"/>
          </w:tcPr>
          <w:p w:rsidR="009731AE" w:rsidRPr="00FE73E0" w:rsidRDefault="009731AE" w:rsidP="00596635">
            <w:pPr>
              <w:tabs>
                <w:tab w:val="center" w:pos="1170"/>
              </w:tabs>
              <w:jc w:val="both"/>
              <w:rPr>
                <w:lang w:val="bg-BG"/>
              </w:rPr>
            </w:pPr>
            <w:r w:rsidRPr="00FE73E0">
              <w:rPr>
                <w:lang w:val="bg-BG"/>
              </w:rPr>
              <w:t>42,0</w:t>
            </w:r>
          </w:p>
        </w:tc>
      </w:tr>
      <w:tr w:rsidR="009731AE" w:rsidRPr="00FE73E0" w:rsidTr="00596635">
        <w:tc>
          <w:tcPr>
            <w:tcW w:w="3691" w:type="dxa"/>
          </w:tcPr>
          <w:p w:rsidR="009731AE" w:rsidRPr="00FE73E0" w:rsidRDefault="009731AE" w:rsidP="00596635">
            <w:pPr>
              <w:tabs>
                <w:tab w:val="center" w:pos="1170"/>
              </w:tabs>
              <w:jc w:val="right"/>
              <w:rPr>
                <w:i/>
                <w:lang w:val="bg-BG"/>
              </w:rPr>
            </w:pPr>
            <w:r w:rsidRPr="00FE73E0">
              <w:rPr>
                <w:i/>
                <w:lang w:val="bg-BG"/>
              </w:rPr>
              <w:t>От тях : насаждения</w:t>
            </w:r>
          </w:p>
        </w:tc>
        <w:tc>
          <w:tcPr>
            <w:tcW w:w="942" w:type="dxa"/>
          </w:tcPr>
          <w:p w:rsidR="009731AE" w:rsidRPr="00FE73E0" w:rsidRDefault="009731AE" w:rsidP="00596635">
            <w:pPr>
              <w:tabs>
                <w:tab w:val="center" w:pos="1170"/>
              </w:tabs>
              <w:jc w:val="right"/>
              <w:rPr>
                <w:i/>
                <w:lang w:val="bg-BG"/>
              </w:rPr>
            </w:pPr>
            <w:r w:rsidRPr="00FE73E0">
              <w:rPr>
                <w:i/>
                <w:lang w:val="bg-BG"/>
              </w:rPr>
              <w:t>316,6</w:t>
            </w:r>
          </w:p>
        </w:tc>
        <w:tc>
          <w:tcPr>
            <w:tcW w:w="986" w:type="dxa"/>
          </w:tcPr>
          <w:p w:rsidR="009731AE" w:rsidRPr="00FE73E0" w:rsidRDefault="009731AE" w:rsidP="00596635">
            <w:pPr>
              <w:tabs>
                <w:tab w:val="center" w:pos="1170"/>
              </w:tabs>
              <w:jc w:val="right"/>
              <w:rPr>
                <w:i/>
                <w:lang w:val="bg-BG"/>
              </w:rPr>
            </w:pPr>
            <w:r w:rsidRPr="00FE73E0">
              <w:rPr>
                <w:i/>
                <w:lang w:val="bg-BG"/>
              </w:rPr>
              <w:t>22,9</w:t>
            </w:r>
          </w:p>
        </w:tc>
        <w:tc>
          <w:tcPr>
            <w:tcW w:w="1316" w:type="dxa"/>
          </w:tcPr>
          <w:p w:rsidR="009731AE" w:rsidRPr="00FE73E0" w:rsidRDefault="009731AE" w:rsidP="00596635">
            <w:pPr>
              <w:tabs>
                <w:tab w:val="center" w:pos="1170"/>
              </w:tabs>
              <w:jc w:val="right"/>
              <w:rPr>
                <w:i/>
                <w:lang w:val="bg-BG"/>
              </w:rPr>
            </w:pPr>
            <w:r w:rsidRPr="00FE73E0">
              <w:rPr>
                <w:i/>
                <w:lang w:val="bg-BG"/>
              </w:rPr>
              <w:t>43,4</w:t>
            </w:r>
          </w:p>
        </w:tc>
        <w:tc>
          <w:tcPr>
            <w:tcW w:w="986" w:type="dxa"/>
          </w:tcPr>
          <w:p w:rsidR="009731AE" w:rsidRPr="00FE73E0" w:rsidRDefault="009731AE" w:rsidP="00596635">
            <w:pPr>
              <w:tabs>
                <w:tab w:val="center" w:pos="1170"/>
              </w:tabs>
              <w:jc w:val="right"/>
              <w:rPr>
                <w:i/>
                <w:lang w:val="bg-BG"/>
              </w:rPr>
            </w:pPr>
            <w:r w:rsidRPr="00FE73E0">
              <w:rPr>
                <w:i/>
                <w:lang w:val="bg-BG"/>
              </w:rPr>
              <w:t>210,1</w:t>
            </w:r>
          </w:p>
        </w:tc>
        <w:tc>
          <w:tcPr>
            <w:tcW w:w="995" w:type="dxa"/>
          </w:tcPr>
          <w:p w:rsidR="009731AE" w:rsidRPr="00FE73E0" w:rsidRDefault="009731AE" w:rsidP="00596635">
            <w:pPr>
              <w:tabs>
                <w:tab w:val="center" w:pos="1170"/>
              </w:tabs>
              <w:jc w:val="right"/>
              <w:rPr>
                <w:i/>
                <w:lang w:val="bg-BG"/>
              </w:rPr>
            </w:pPr>
            <w:r w:rsidRPr="00FE73E0">
              <w:rPr>
                <w:i/>
                <w:lang w:val="bg-BG"/>
              </w:rPr>
              <w:t>40,2</w:t>
            </w:r>
          </w:p>
        </w:tc>
        <w:tc>
          <w:tcPr>
            <w:tcW w:w="1184" w:type="dxa"/>
          </w:tcPr>
          <w:p w:rsidR="009731AE" w:rsidRPr="00FE73E0" w:rsidRDefault="009731AE" w:rsidP="00596635">
            <w:pPr>
              <w:tabs>
                <w:tab w:val="center" w:pos="1170"/>
              </w:tabs>
              <w:jc w:val="right"/>
              <w:rPr>
                <w:i/>
                <w:lang w:val="bg-BG"/>
              </w:rPr>
            </w:pPr>
            <w:r w:rsidRPr="00FE73E0">
              <w:rPr>
                <w:i/>
                <w:lang w:val="bg-BG"/>
              </w:rPr>
              <w:t>0</w:t>
            </w:r>
          </w:p>
        </w:tc>
      </w:tr>
      <w:tr w:rsidR="009731AE" w:rsidRPr="00FE73E0" w:rsidTr="00596635">
        <w:tc>
          <w:tcPr>
            <w:tcW w:w="3691" w:type="dxa"/>
          </w:tcPr>
          <w:p w:rsidR="009731AE" w:rsidRPr="00FE73E0" w:rsidRDefault="009731AE" w:rsidP="00596635">
            <w:pPr>
              <w:tabs>
                <w:tab w:val="center" w:pos="1170"/>
              </w:tabs>
              <w:jc w:val="right"/>
              <w:rPr>
                <w:i/>
                <w:lang w:val="bg-BG"/>
              </w:rPr>
            </w:pPr>
            <w:r w:rsidRPr="00FE73E0">
              <w:rPr>
                <w:i/>
                <w:lang w:val="bg-BG"/>
              </w:rPr>
              <w:t>култури</w:t>
            </w:r>
          </w:p>
        </w:tc>
        <w:tc>
          <w:tcPr>
            <w:tcW w:w="942" w:type="dxa"/>
          </w:tcPr>
          <w:p w:rsidR="009731AE" w:rsidRPr="00FE73E0" w:rsidRDefault="009731AE" w:rsidP="00596635">
            <w:pPr>
              <w:tabs>
                <w:tab w:val="center" w:pos="1170"/>
              </w:tabs>
              <w:jc w:val="right"/>
              <w:rPr>
                <w:i/>
                <w:lang w:val="bg-BG"/>
              </w:rPr>
            </w:pPr>
            <w:r w:rsidRPr="00FE73E0">
              <w:rPr>
                <w:i/>
                <w:lang w:val="bg-BG"/>
              </w:rPr>
              <w:t>700,5</w:t>
            </w:r>
          </w:p>
        </w:tc>
        <w:tc>
          <w:tcPr>
            <w:tcW w:w="986" w:type="dxa"/>
          </w:tcPr>
          <w:p w:rsidR="009731AE" w:rsidRPr="00FE73E0" w:rsidRDefault="009731AE" w:rsidP="00596635">
            <w:pPr>
              <w:tabs>
                <w:tab w:val="center" w:pos="1170"/>
              </w:tabs>
              <w:jc w:val="right"/>
              <w:rPr>
                <w:i/>
                <w:lang w:val="bg-BG"/>
              </w:rPr>
            </w:pPr>
            <w:r w:rsidRPr="00FE73E0">
              <w:rPr>
                <w:i/>
                <w:lang w:val="bg-BG"/>
              </w:rPr>
              <w:t>126,8</w:t>
            </w:r>
          </w:p>
        </w:tc>
        <w:tc>
          <w:tcPr>
            <w:tcW w:w="1316" w:type="dxa"/>
          </w:tcPr>
          <w:p w:rsidR="009731AE" w:rsidRPr="00FE73E0" w:rsidRDefault="009731AE" w:rsidP="00596635">
            <w:pPr>
              <w:tabs>
                <w:tab w:val="center" w:pos="1170"/>
              </w:tabs>
              <w:jc w:val="right"/>
              <w:rPr>
                <w:i/>
                <w:lang w:val="bg-BG"/>
              </w:rPr>
            </w:pPr>
            <w:r w:rsidRPr="00FE73E0">
              <w:rPr>
                <w:i/>
                <w:lang w:val="bg-BG"/>
              </w:rPr>
              <w:t>90,7</w:t>
            </w:r>
          </w:p>
        </w:tc>
        <w:tc>
          <w:tcPr>
            <w:tcW w:w="986" w:type="dxa"/>
          </w:tcPr>
          <w:p w:rsidR="009731AE" w:rsidRPr="00FE73E0" w:rsidRDefault="009731AE" w:rsidP="00596635">
            <w:pPr>
              <w:tabs>
                <w:tab w:val="center" w:pos="1170"/>
              </w:tabs>
              <w:jc w:val="right"/>
              <w:rPr>
                <w:i/>
                <w:lang w:val="bg-BG"/>
              </w:rPr>
            </w:pPr>
            <w:r w:rsidRPr="00FE73E0">
              <w:rPr>
                <w:i/>
                <w:lang w:val="bg-BG"/>
              </w:rPr>
              <w:t>248,9</w:t>
            </w:r>
          </w:p>
        </w:tc>
        <w:tc>
          <w:tcPr>
            <w:tcW w:w="995" w:type="dxa"/>
          </w:tcPr>
          <w:p w:rsidR="009731AE" w:rsidRPr="00FE73E0" w:rsidRDefault="009731AE" w:rsidP="00596635">
            <w:pPr>
              <w:tabs>
                <w:tab w:val="center" w:pos="1170"/>
              </w:tabs>
              <w:jc w:val="right"/>
              <w:rPr>
                <w:i/>
                <w:lang w:val="bg-BG"/>
              </w:rPr>
            </w:pPr>
            <w:r w:rsidRPr="00FE73E0">
              <w:rPr>
                <w:i/>
                <w:lang w:val="bg-BG"/>
              </w:rPr>
              <w:t>192,1</w:t>
            </w:r>
          </w:p>
        </w:tc>
        <w:tc>
          <w:tcPr>
            <w:tcW w:w="1184" w:type="dxa"/>
          </w:tcPr>
          <w:p w:rsidR="009731AE" w:rsidRPr="00FE73E0" w:rsidRDefault="009731AE" w:rsidP="00596635">
            <w:pPr>
              <w:tabs>
                <w:tab w:val="center" w:pos="1170"/>
              </w:tabs>
              <w:jc w:val="right"/>
              <w:rPr>
                <w:i/>
                <w:lang w:val="bg-BG"/>
              </w:rPr>
            </w:pPr>
            <w:r w:rsidRPr="00FE73E0">
              <w:rPr>
                <w:i/>
                <w:lang w:val="bg-BG"/>
              </w:rPr>
              <w:t>42,0</w:t>
            </w:r>
          </w:p>
        </w:tc>
      </w:tr>
      <w:tr w:rsidR="009731AE" w:rsidRPr="00FE73E0" w:rsidTr="00596635">
        <w:tc>
          <w:tcPr>
            <w:tcW w:w="3691" w:type="dxa"/>
          </w:tcPr>
          <w:p w:rsidR="009731AE" w:rsidRPr="00FE73E0" w:rsidRDefault="009731AE" w:rsidP="00596635">
            <w:pPr>
              <w:tabs>
                <w:tab w:val="center" w:pos="1170"/>
              </w:tabs>
              <w:jc w:val="both"/>
              <w:rPr>
                <w:lang w:val="bg-BG"/>
              </w:rPr>
            </w:pPr>
            <w:r w:rsidRPr="00FE73E0">
              <w:rPr>
                <w:b/>
                <w:lang w:val="bg-BG"/>
              </w:rPr>
              <w:t>Издънкови за превръщане</w:t>
            </w:r>
          </w:p>
        </w:tc>
        <w:tc>
          <w:tcPr>
            <w:tcW w:w="942" w:type="dxa"/>
          </w:tcPr>
          <w:p w:rsidR="009731AE" w:rsidRPr="00FE73E0" w:rsidRDefault="009731AE" w:rsidP="00596635">
            <w:pPr>
              <w:tabs>
                <w:tab w:val="center" w:pos="1170"/>
              </w:tabs>
              <w:jc w:val="both"/>
              <w:rPr>
                <w:b/>
                <w:lang w:val="bg-BG"/>
              </w:rPr>
            </w:pPr>
            <w:r w:rsidRPr="00FE73E0">
              <w:rPr>
                <w:b/>
                <w:lang w:val="bg-BG"/>
              </w:rPr>
              <w:t>9568,4</w:t>
            </w:r>
          </w:p>
        </w:tc>
        <w:tc>
          <w:tcPr>
            <w:tcW w:w="986" w:type="dxa"/>
          </w:tcPr>
          <w:p w:rsidR="009731AE" w:rsidRPr="00FE73E0" w:rsidRDefault="009731AE" w:rsidP="00596635">
            <w:pPr>
              <w:tabs>
                <w:tab w:val="center" w:pos="1170"/>
              </w:tabs>
              <w:jc w:val="both"/>
              <w:rPr>
                <w:b/>
                <w:lang w:val="bg-BG"/>
              </w:rPr>
            </w:pPr>
            <w:r w:rsidRPr="00FE73E0">
              <w:rPr>
                <w:b/>
                <w:lang w:val="bg-BG"/>
              </w:rPr>
              <w:t>415,9</w:t>
            </w:r>
          </w:p>
        </w:tc>
        <w:tc>
          <w:tcPr>
            <w:tcW w:w="1316" w:type="dxa"/>
          </w:tcPr>
          <w:p w:rsidR="009731AE" w:rsidRPr="00FE73E0" w:rsidRDefault="009731AE" w:rsidP="00596635">
            <w:pPr>
              <w:tabs>
                <w:tab w:val="center" w:pos="1170"/>
              </w:tabs>
              <w:jc w:val="both"/>
              <w:rPr>
                <w:b/>
                <w:lang w:val="bg-BG"/>
              </w:rPr>
            </w:pPr>
            <w:r w:rsidRPr="00FE73E0">
              <w:rPr>
                <w:b/>
                <w:lang w:val="bg-BG"/>
              </w:rPr>
              <w:t>1477,3</w:t>
            </w:r>
          </w:p>
        </w:tc>
        <w:tc>
          <w:tcPr>
            <w:tcW w:w="986" w:type="dxa"/>
          </w:tcPr>
          <w:p w:rsidR="009731AE" w:rsidRPr="00FE73E0" w:rsidRDefault="009731AE" w:rsidP="00596635">
            <w:pPr>
              <w:tabs>
                <w:tab w:val="center" w:pos="1170"/>
              </w:tabs>
              <w:jc w:val="both"/>
              <w:rPr>
                <w:b/>
                <w:lang w:val="bg-BG"/>
              </w:rPr>
            </w:pPr>
            <w:r w:rsidRPr="00FE73E0">
              <w:rPr>
                <w:b/>
                <w:lang w:val="bg-BG"/>
              </w:rPr>
              <w:t>5780,4</w:t>
            </w:r>
          </w:p>
        </w:tc>
        <w:tc>
          <w:tcPr>
            <w:tcW w:w="995" w:type="dxa"/>
          </w:tcPr>
          <w:p w:rsidR="009731AE" w:rsidRPr="00FE73E0" w:rsidRDefault="009731AE" w:rsidP="00596635">
            <w:pPr>
              <w:tabs>
                <w:tab w:val="center" w:pos="1170"/>
              </w:tabs>
              <w:jc w:val="both"/>
              <w:rPr>
                <w:b/>
                <w:lang w:val="bg-BG"/>
              </w:rPr>
            </w:pPr>
            <w:r w:rsidRPr="00FE73E0">
              <w:rPr>
                <w:b/>
                <w:lang w:val="bg-BG"/>
              </w:rPr>
              <w:t>1776,1</w:t>
            </w:r>
          </w:p>
        </w:tc>
        <w:tc>
          <w:tcPr>
            <w:tcW w:w="1184" w:type="dxa"/>
          </w:tcPr>
          <w:p w:rsidR="009731AE" w:rsidRPr="00FE73E0" w:rsidRDefault="009731AE" w:rsidP="00596635">
            <w:pPr>
              <w:tabs>
                <w:tab w:val="center" w:pos="1170"/>
              </w:tabs>
              <w:jc w:val="both"/>
              <w:rPr>
                <w:b/>
                <w:lang w:val="bg-BG"/>
              </w:rPr>
            </w:pPr>
            <w:r w:rsidRPr="00FE73E0">
              <w:rPr>
                <w:b/>
                <w:lang w:val="bg-BG"/>
              </w:rPr>
              <w:t>118,7</w:t>
            </w:r>
          </w:p>
        </w:tc>
      </w:tr>
      <w:tr w:rsidR="009731AE" w:rsidRPr="00FE73E0" w:rsidTr="00596635">
        <w:tc>
          <w:tcPr>
            <w:tcW w:w="3691" w:type="dxa"/>
          </w:tcPr>
          <w:p w:rsidR="009731AE" w:rsidRPr="00FE73E0" w:rsidRDefault="009731AE" w:rsidP="00596635">
            <w:pPr>
              <w:tabs>
                <w:tab w:val="center" w:pos="1170"/>
              </w:tabs>
              <w:jc w:val="both"/>
              <w:rPr>
                <w:lang w:val="bg-BG"/>
              </w:rPr>
            </w:pPr>
            <w:r w:rsidRPr="00FE73E0">
              <w:rPr>
                <w:lang w:val="bg-BG"/>
              </w:rPr>
              <w:t>Чисти и с преобладание на габър</w:t>
            </w:r>
          </w:p>
        </w:tc>
        <w:tc>
          <w:tcPr>
            <w:tcW w:w="942" w:type="dxa"/>
          </w:tcPr>
          <w:p w:rsidR="009731AE" w:rsidRPr="00FE73E0" w:rsidRDefault="009731AE" w:rsidP="00596635">
            <w:pPr>
              <w:tabs>
                <w:tab w:val="center" w:pos="1170"/>
              </w:tabs>
              <w:jc w:val="both"/>
              <w:rPr>
                <w:lang w:val="bg-BG"/>
              </w:rPr>
            </w:pPr>
            <w:r w:rsidRPr="00FE73E0">
              <w:rPr>
                <w:lang w:val="bg-BG"/>
              </w:rPr>
              <w:t>62,0</w:t>
            </w:r>
          </w:p>
        </w:tc>
        <w:tc>
          <w:tcPr>
            <w:tcW w:w="986" w:type="dxa"/>
          </w:tcPr>
          <w:p w:rsidR="009731AE" w:rsidRPr="00FE73E0" w:rsidRDefault="009731AE" w:rsidP="00596635">
            <w:pPr>
              <w:tabs>
                <w:tab w:val="center" w:pos="1170"/>
              </w:tabs>
              <w:jc w:val="both"/>
              <w:rPr>
                <w:lang w:val="bg-BG"/>
              </w:rPr>
            </w:pPr>
            <w:r w:rsidRPr="00FE73E0">
              <w:rPr>
                <w:lang w:val="bg-BG"/>
              </w:rPr>
              <w:t>6,5</w:t>
            </w:r>
          </w:p>
        </w:tc>
        <w:tc>
          <w:tcPr>
            <w:tcW w:w="1316" w:type="dxa"/>
          </w:tcPr>
          <w:p w:rsidR="009731AE" w:rsidRPr="00FE73E0" w:rsidRDefault="009731AE" w:rsidP="00596635">
            <w:pPr>
              <w:tabs>
                <w:tab w:val="center" w:pos="1170"/>
              </w:tabs>
              <w:jc w:val="both"/>
              <w:rPr>
                <w:lang w:val="bg-BG"/>
              </w:rPr>
            </w:pPr>
            <w:r w:rsidRPr="00FE73E0">
              <w:rPr>
                <w:lang w:val="bg-BG"/>
              </w:rPr>
              <w:t>39,1</w:t>
            </w:r>
          </w:p>
        </w:tc>
        <w:tc>
          <w:tcPr>
            <w:tcW w:w="986" w:type="dxa"/>
          </w:tcPr>
          <w:p w:rsidR="009731AE" w:rsidRPr="00FE73E0" w:rsidRDefault="009731AE" w:rsidP="00596635">
            <w:pPr>
              <w:tabs>
                <w:tab w:val="center" w:pos="1170"/>
              </w:tabs>
              <w:jc w:val="both"/>
              <w:rPr>
                <w:lang w:val="bg-BG"/>
              </w:rPr>
            </w:pPr>
            <w:r w:rsidRPr="00FE73E0">
              <w:rPr>
                <w:lang w:val="bg-BG"/>
              </w:rPr>
              <w:t>0</w:t>
            </w:r>
          </w:p>
        </w:tc>
        <w:tc>
          <w:tcPr>
            <w:tcW w:w="995" w:type="dxa"/>
          </w:tcPr>
          <w:p w:rsidR="009731AE" w:rsidRPr="00FE73E0" w:rsidRDefault="009731AE" w:rsidP="00596635">
            <w:pPr>
              <w:tabs>
                <w:tab w:val="center" w:pos="1170"/>
              </w:tabs>
              <w:jc w:val="both"/>
              <w:rPr>
                <w:lang w:val="bg-BG"/>
              </w:rPr>
            </w:pPr>
            <w:r w:rsidRPr="00FE73E0">
              <w:rPr>
                <w:lang w:val="bg-BG"/>
              </w:rPr>
              <w:t>16,4</w:t>
            </w:r>
          </w:p>
        </w:tc>
        <w:tc>
          <w:tcPr>
            <w:tcW w:w="1184" w:type="dxa"/>
          </w:tcPr>
          <w:p w:rsidR="009731AE" w:rsidRPr="00FE73E0" w:rsidRDefault="009731AE" w:rsidP="00596635">
            <w:pPr>
              <w:tabs>
                <w:tab w:val="center" w:pos="1170"/>
              </w:tabs>
              <w:jc w:val="both"/>
              <w:rPr>
                <w:lang w:val="bg-BG"/>
              </w:rPr>
            </w:pPr>
            <w:r w:rsidRPr="00FE73E0">
              <w:rPr>
                <w:lang w:val="bg-BG"/>
              </w:rPr>
              <w:t>0</w:t>
            </w:r>
          </w:p>
        </w:tc>
      </w:tr>
      <w:tr w:rsidR="009731AE" w:rsidRPr="00FE73E0" w:rsidTr="00596635">
        <w:tc>
          <w:tcPr>
            <w:tcW w:w="3691" w:type="dxa"/>
          </w:tcPr>
          <w:p w:rsidR="009731AE" w:rsidRPr="00FE73E0" w:rsidRDefault="009731AE" w:rsidP="00596635">
            <w:pPr>
              <w:tabs>
                <w:tab w:val="center" w:pos="1170"/>
              </w:tabs>
              <w:jc w:val="both"/>
              <w:rPr>
                <w:lang w:val="bg-BG"/>
              </w:rPr>
            </w:pPr>
            <w:r w:rsidRPr="00FE73E0">
              <w:rPr>
                <w:lang w:val="bg-BG"/>
              </w:rPr>
              <w:t>Чисти и с преобладание на  зимен дъб</w:t>
            </w:r>
          </w:p>
        </w:tc>
        <w:tc>
          <w:tcPr>
            <w:tcW w:w="942" w:type="dxa"/>
          </w:tcPr>
          <w:p w:rsidR="009731AE" w:rsidRPr="00FE73E0" w:rsidRDefault="009731AE" w:rsidP="00596635">
            <w:pPr>
              <w:tabs>
                <w:tab w:val="center" w:pos="1170"/>
              </w:tabs>
              <w:jc w:val="both"/>
              <w:rPr>
                <w:lang w:val="bg-BG"/>
              </w:rPr>
            </w:pPr>
            <w:r w:rsidRPr="00FE73E0">
              <w:rPr>
                <w:lang w:val="bg-BG"/>
              </w:rPr>
              <w:t>9,0</w:t>
            </w:r>
          </w:p>
        </w:tc>
        <w:tc>
          <w:tcPr>
            <w:tcW w:w="986" w:type="dxa"/>
          </w:tcPr>
          <w:p w:rsidR="009731AE" w:rsidRPr="00FE73E0" w:rsidRDefault="009731AE" w:rsidP="00596635">
            <w:pPr>
              <w:tabs>
                <w:tab w:val="center" w:pos="1170"/>
              </w:tabs>
              <w:jc w:val="both"/>
              <w:rPr>
                <w:lang w:val="bg-BG"/>
              </w:rPr>
            </w:pPr>
            <w:r w:rsidRPr="00FE73E0">
              <w:rPr>
                <w:lang w:val="bg-BG"/>
              </w:rPr>
              <w:t>0</w:t>
            </w:r>
          </w:p>
        </w:tc>
        <w:tc>
          <w:tcPr>
            <w:tcW w:w="1316" w:type="dxa"/>
          </w:tcPr>
          <w:p w:rsidR="009731AE" w:rsidRPr="00FE73E0" w:rsidRDefault="009731AE" w:rsidP="00596635">
            <w:pPr>
              <w:tabs>
                <w:tab w:val="center" w:pos="1170"/>
              </w:tabs>
              <w:jc w:val="both"/>
              <w:rPr>
                <w:lang w:val="bg-BG"/>
              </w:rPr>
            </w:pPr>
            <w:r w:rsidRPr="00FE73E0">
              <w:rPr>
                <w:lang w:val="bg-BG"/>
              </w:rPr>
              <w:t>0</w:t>
            </w:r>
          </w:p>
        </w:tc>
        <w:tc>
          <w:tcPr>
            <w:tcW w:w="986" w:type="dxa"/>
          </w:tcPr>
          <w:p w:rsidR="009731AE" w:rsidRPr="00FE73E0" w:rsidRDefault="009731AE" w:rsidP="00596635">
            <w:pPr>
              <w:tabs>
                <w:tab w:val="center" w:pos="1170"/>
              </w:tabs>
              <w:jc w:val="both"/>
              <w:rPr>
                <w:lang w:val="bg-BG"/>
              </w:rPr>
            </w:pPr>
            <w:r w:rsidRPr="00FE73E0">
              <w:rPr>
                <w:lang w:val="bg-BG"/>
              </w:rPr>
              <w:t>9,0</w:t>
            </w:r>
          </w:p>
        </w:tc>
        <w:tc>
          <w:tcPr>
            <w:tcW w:w="995" w:type="dxa"/>
          </w:tcPr>
          <w:p w:rsidR="009731AE" w:rsidRPr="00FE73E0" w:rsidRDefault="009731AE" w:rsidP="00596635">
            <w:pPr>
              <w:tabs>
                <w:tab w:val="center" w:pos="1170"/>
              </w:tabs>
              <w:jc w:val="both"/>
              <w:rPr>
                <w:lang w:val="bg-BG"/>
              </w:rPr>
            </w:pPr>
            <w:r w:rsidRPr="00FE73E0">
              <w:rPr>
                <w:lang w:val="bg-BG"/>
              </w:rPr>
              <w:t>0</w:t>
            </w:r>
          </w:p>
        </w:tc>
        <w:tc>
          <w:tcPr>
            <w:tcW w:w="1184" w:type="dxa"/>
          </w:tcPr>
          <w:p w:rsidR="009731AE" w:rsidRPr="00FE73E0" w:rsidRDefault="009731AE" w:rsidP="00596635">
            <w:pPr>
              <w:tabs>
                <w:tab w:val="center" w:pos="1170"/>
              </w:tabs>
              <w:jc w:val="both"/>
              <w:rPr>
                <w:lang w:val="bg-BG"/>
              </w:rPr>
            </w:pPr>
            <w:r w:rsidRPr="00FE73E0">
              <w:rPr>
                <w:lang w:val="bg-BG"/>
              </w:rPr>
              <w:t>0</w:t>
            </w:r>
          </w:p>
        </w:tc>
      </w:tr>
      <w:tr w:rsidR="009731AE" w:rsidRPr="00FE73E0" w:rsidTr="00596635">
        <w:tc>
          <w:tcPr>
            <w:tcW w:w="3691" w:type="dxa"/>
          </w:tcPr>
          <w:p w:rsidR="009731AE" w:rsidRPr="00FE73E0" w:rsidRDefault="009731AE" w:rsidP="00596635">
            <w:pPr>
              <w:tabs>
                <w:tab w:val="center" w:pos="1170"/>
              </w:tabs>
              <w:jc w:val="both"/>
              <w:rPr>
                <w:lang w:val="bg-BG"/>
              </w:rPr>
            </w:pPr>
            <w:r w:rsidRPr="00FE73E0">
              <w:rPr>
                <w:lang w:val="bg-BG"/>
              </w:rPr>
              <w:t>Чисти и с  преобладание на благун</w:t>
            </w:r>
          </w:p>
        </w:tc>
        <w:tc>
          <w:tcPr>
            <w:tcW w:w="942" w:type="dxa"/>
          </w:tcPr>
          <w:p w:rsidR="009731AE" w:rsidRPr="00FE73E0" w:rsidRDefault="009731AE" w:rsidP="00596635">
            <w:pPr>
              <w:tabs>
                <w:tab w:val="center" w:pos="1170"/>
              </w:tabs>
              <w:jc w:val="both"/>
              <w:rPr>
                <w:lang w:val="bg-BG"/>
              </w:rPr>
            </w:pPr>
            <w:r w:rsidRPr="00FE73E0">
              <w:rPr>
                <w:lang w:val="bg-BG"/>
              </w:rPr>
              <w:t>35,4</w:t>
            </w:r>
          </w:p>
        </w:tc>
        <w:tc>
          <w:tcPr>
            <w:tcW w:w="986" w:type="dxa"/>
          </w:tcPr>
          <w:p w:rsidR="009731AE" w:rsidRPr="00FE73E0" w:rsidRDefault="009731AE" w:rsidP="00596635">
            <w:pPr>
              <w:tabs>
                <w:tab w:val="center" w:pos="1170"/>
              </w:tabs>
              <w:jc w:val="both"/>
              <w:rPr>
                <w:lang w:val="bg-BG"/>
              </w:rPr>
            </w:pPr>
            <w:r w:rsidRPr="00FE73E0">
              <w:rPr>
                <w:lang w:val="bg-BG"/>
              </w:rPr>
              <w:t>0</w:t>
            </w:r>
          </w:p>
        </w:tc>
        <w:tc>
          <w:tcPr>
            <w:tcW w:w="1316" w:type="dxa"/>
          </w:tcPr>
          <w:p w:rsidR="009731AE" w:rsidRPr="00FE73E0" w:rsidRDefault="009731AE" w:rsidP="00596635">
            <w:pPr>
              <w:tabs>
                <w:tab w:val="center" w:pos="1170"/>
              </w:tabs>
              <w:jc w:val="both"/>
              <w:rPr>
                <w:lang w:val="bg-BG"/>
              </w:rPr>
            </w:pPr>
            <w:r w:rsidRPr="00FE73E0">
              <w:rPr>
                <w:lang w:val="bg-BG"/>
              </w:rPr>
              <w:t>0</w:t>
            </w:r>
          </w:p>
        </w:tc>
        <w:tc>
          <w:tcPr>
            <w:tcW w:w="986" w:type="dxa"/>
          </w:tcPr>
          <w:p w:rsidR="009731AE" w:rsidRPr="00FE73E0" w:rsidRDefault="009731AE" w:rsidP="00596635">
            <w:pPr>
              <w:tabs>
                <w:tab w:val="center" w:pos="1170"/>
              </w:tabs>
              <w:jc w:val="both"/>
              <w:rPr>
                <w:lang w:val="bg-BG"/>
              </w:rPr>
            </w:pPr>
            <w:r w:rsidRPr="00FE73E0">
              <w:rPr>
                <w:lang w:val="bg-BG"/>
              </w:rPr>
              <w:t>119,9</w:t>
            </w:r>
          </w:p>
        </w:tc>
        <w:tc>
          <w:tcPr>
            <w:tcW w:w="995" w:type="dxa"/>
          </w:tcPr>
          <w:p w:rsidR="009731AE" w:rsidRPr="00FE73E0" w:rsidRDefault="009731AE" w:rsidP="00596635">
            <w:pPr>
              <w:tabs>
                <w:tab w:val="center" w:pos="1170"/>
              </w:tabs>
              <w:jc w:val="both"/>
              <w:rPr>
                <w:lang w:val="bg-BG"/>
              </w:rPr>
            </w:pPr>
            <w:r w:rsidRPr="00FE73E0">
              <w:rPr>
                <w:lang w:val="bg-BG"/>
              </w:rPr>
              <w:t>23,5</w:t>
            </w:r>
          </w:p>
        </w:tc>
        <w:tc>
          <w:tcPr>
            <w:tcW w:w="1184" w:type="dxa"/>
          </w:tcPr>
          <w:p w:rsidR="009731AE" w:rsidRPr="00FE73E0" w:rsidRDefault="009731AE" w:rsidP="00596635">
            <w:pPr>
              <w:tabs>
                <w:tab w:val="center" w:pos="1170"/>
              </w:tabs>
              <w:jc w:val="both"/>
              <w:rPr>
                <w:lang w:val="bg-BG"/>
              </w:rPr>
            </w:pPr>
            <w:r w:rsidRPr="00FE73E0">
              <w:rPr>
                <w:lang w:val="bg-BG"/>
              </w:rPr>
              <w:t>0</w:t>
            </w:r>
          </w:p>
        </w:tc>
      </w:tr>
      <w:tr w:rsidR="009731AE" w:rsidRPr="00FE73E0" w:rsidTr="00596635">
        <w:tc>
          <w:tcPr>
            <w:tcW w:w="3691" w:type="dxa"/>
          </w:tcPr>
          <w:p w:rsidR="009731AE" w:rsidRPr="00FE73E0" w:rsidRDefault="009731AE" w:rsidP="00596635">
            <w:pPr>
              <w:tabs>
                <w:tab w:val="center" w:pos="1170"/>
              </w:tabs>
              <w:jc w:val="both"/>
              <w:rPr>
                <w:lang w:val="bg-BG"/>
              </w:rPr>
            </w:pPr>
            <w:r w:rsidRPr="00FE73E0">
              <w:rPr>
                <w:lang w:val="bg-BG"/>
              </w:rPr>
              <w:t>Чисти и с преобладание на цер</w:t>
            </w:r>
          </w:p>
        </w:tc>
        <w:tc>
          <w:tcPr>
            <w:tcW w:w="942" w:type="dxa"/>
          </w:tcPr>
          <w:p w:rsidR="009731AE" w:rsidRPr="00FE73E0" w:rsidRDefault="009731AE" w:rsidP="00596635">
            <w:pPr>
              <w:tabs>
                <w:tab w:val="center" w:pos="1170"/>
              </w:tabs>
              <w:jc w:val="both"/>
              <w:rPr>
                <w:lang w:val="bg-BG"/>
              </w:rPr>
            </w:pPr>
            <w:r w:rsidRPr="00FE73E0">
              <w:rPr>
                <w:lang w:val="bg-BG"/>
              </w:rPr>
              <w:t>7288,7</w:t>
            </w:r>
          </w:p>
        </w:tc>
        <w:tc>
          <w:tcPr>
            <w:tcW w:w="986" w:type="dxa"/>
          </w:tcPr>
          <w:p w:rsidR="009731AE" w:rsidRPr="00FE73E0" w:rsidRDefault="009731AE" w:rsidP="00596635">
            <w:pPr>
              <w:tabs>
                <w:tab w:val="center" w:pos="1170"/>
              </w:tabs>
              <w:jc w:val="both"/>
              <w:rPr>
                <w:lang w:val="bg-BG"/>
              </w:rPr>
            </w:pPr>
            <w:r w:rsidRPr="00FE73E0">
              <w:rPr>
                <w:lang w:val="bg-BG"/>
              </w:rPr>
              <w:t>161,5</w:t>
            </w:r>
          </w:p>
        </w:tc>
        <w:tc>
          <w:tcPr>
            <w:tcW w:w="1316" w:type="dxa"/>
          </w:tcPr>
          <w:p w:rsidR="009731AE" w:rsidRPr="00FE73E0" w:rsidRDefault="009731AE" w:rsidP="00596635">
            <w:pPr>
              <w:tabs>
                <w:tab w:val="center" w:pos="1170"/>
              </w:tabs>
              <w:jc w:val="both"/>
              <w:rPr>
                <w:lang w:val="bg-BG"/>
              </w:rPr>
            </w:pPr>
            <w:r w:rsidRPr="00FE73E0">
              <w:rPr>
                <w:lang w:val="bg-BG"/>
              </w:rPr>
              <w:t>950,4</w:t>
            </w:r>
          </w:p>
        </w:tc>
        <w:tc>
          <w:tcPr>
            <w:tcW w:w="986" w:type="dxa"/>
          </w:tcPr>
          <w:p w:rsidR="009731AE" w:rsidRPr="00FE73E0" w:rsidRDefault="009731AE" w:rsidP="00596635">
            <w:pPr>
              <w:tabs>
                <w:tab w:val="center" w:pos="1170"/>
              </w:tabs>
              <w:jc w:val="both"/>
              <w:rPr>
                <w:lang w:val="bg-BG"/>
              </w:rPr>
            </w:pPr>
            <w:r w:rsidRPr="00FE73E0">
              <w:rPr>
                <w:lang w:val="bg-BG"/>
              </w:rPr>
              <w:t>4654,0</w:t>
            </w:r>
          </w:p>
        </w:tc>
        <w:tc>
          <w:tcPr>
            <w:tcW w:w="995" w:type="dxa"/>
          </w:tcPr>
          <w:p w:rsidR="009731AE" w:rsidRPr="00FE73E0" w:rsidRDefault="009731AE" w:rsidP="00596635">
            <w:pPr>
              <w:tabs>
                <w:tab w:val="center" w:pos="1170"/>
              </w:tabs>
              <w:jc w:val="both"/>
              <w:rPr>
                <w:lang w:val="bg-BG"/>
              </w:rPr>
            </w:pPr>
            <w:r w:rsidRPr="00FE73E0">
              <w:rPr>
                <w:lang w:val="bg-BG"/>
              </w:rPr>
              <w:t>1446,0</w:t>
            </w:r>
          </w:p>
        </w:tc>
        <w:tc>
          <w:tcPr>
            <w:tcW w:w="1184" w:type="dxa"/>
          </w:tcPr>
          <w:p w:rsidR="009731AE" w:rsidRPr="00FE73E0" w:rsidRDefault="009731AE" w:rsidP="00596635">
            <w:pPr>
              <w:tabs>
                <w:tab w:val="center" w:pos="1170"/>
              </w:tabs>
              <w:jc w:val="both"/>
              <w:rPr>
                <w:lang w:val="bg-BG"/>
              </w:rPr>
            </w:pPr>
            <w:r w:rsidRPr="00FE73E0">
              <w:rPr>
                <w:lang w:val="bg-BG"/>
              </w:rPr>
              <w:t>76,8</w:t>
            </w:r>
          </w:p>
        </w:tc>
      </w:tr>
      <w:tr w:rsidR="009731AE" w:rsidRPr="00FE73E0" w:rsidTr="00596635">
        <w:tblPrEx>
          <w:tblLook w:val="04A0" w:firstRow="1" w:lastRow="0" w:firstColumn="1" w:lastColumn="0" w:noHBand="0" w:noVBand="1"/>
        </w:tblPrEx>
        <w:tc>
          <w:tcPr>
            <w:tcW w:w="3691" w:type="dxa"/>
          </w:tcPr>
          <w:p w:rsidR="009731AE" w:rsidRPr="00FE73E0" w:rsidRDefault="009731AE" w:rsidP="00596635">
            <w:pPr>
              <w:tabs>
                <w:tab w:val="center" w:pos="1170"/>
              </w:tabs>
              <w:jc w:val="both"/>
              <w:rPr>
                <w:lang w:val="bg-BG"/>
              </w:rPr>
            </w:pPr>
            <w:r w:rsidRPr="00FE73E0">
              <w:rPr>
                <w:lang w:val="bg-BG"/>
              </w:rPr>
              <w:t>Други</w:t>
            </w:r>
          </w:p>
        </w:tc>
        <w:tc>
          <w:tcPr>
            <w:tcW w:w="942" w:type="dxa"/>
          </w:tcPr>
          <w:p w:rsidR="009731AE" w:rsidRPr="00FE73E0" w:rsidRDefault="009731AE" w:rsidP="00596635">
            <w:pPr>
              <w:tabs>
                <w:tab w:val="center" w:pos="1170"/>
              </w:tabs>
              <w:jc w:val="both"/>
              <w:rPr>
                <w:lang w:val="bg-BG"/>
              </w:rPr>
            </w:pPr>
            <w:r w:rsidRPr="00FE73E0">
              <w:rPr>
                <w:lang w:val="bg-BG"/>
              </w:rPr>
              <w:t>26,7</w:t>
            </w:r>
          </w:p>
        </w:tc>
        <w:tc>
          <w:tcPr>
            <w:tcW w:w="986" w:type="dxa"/>
          </w:tcPr>
          <w:p w:rsidR="009731AE" w:rsidRPr="00FE73E0" w:rsidRDefault="009731AE" w:rsidP="00596635">
            <w:pPr>
              <w:tabs>
                <w:tab w:val="center" w:pos="1170"/>
              </w:tabs>
              <w:jc w:val="both"/>
              <w:rPr>
                <w:lang w:val="bg-BG"/>
              </w:rPr>
            </w:pPr>
            <w:r w:rsidRPr="00FE73E0">
              <w:rPr>
                <w:lang w:val="bg-BG"/>
              </w:rPr>
              <w:t>5,4</w:t>
            </w:r>
          </w:p>
        </w:tc>
        <w:tc>
          <w:tcPr>
            <w:tcW w:w="1316" w:type="dxa"/>
          </w:tcPr>
          <w:p w:rsidR="009731AE" w:rsidRPr="00FE73E0" w:rsidRDefault="009731AE" w:rsidP="00596635">
            <w:pPr>
              <w:tabs>
                <w:tab w:val="center" w:pos="1170"/>
              </w:tabs>
              <w:jc w:val="both"/>
              <w:rPr>
                <w:lang w:val="bg-BG"/>
              </w:rPr>
            </w:pPr>
            <w:r w:rsidRPr="00FE73E0">
              <w:rPr>
                <w:lang w:val="bg-BG"/>
              </w:rPr>
              <w:t>6,2</w:t>
            </w:r>
          </w:p>
        </w:tc>
        <w:tc>
          <w:tcPr>
            <w:tcW w:w="986" w:type="dxa"/>
          </w:tcPr>
          <w:p w:rsidR="009731AE" w:rsidRPr="00FE73E0" w:rsidRDefault="009731AE" w:rsidP="00596635">
            <w:pPr>
              <w:tabs>
                <w:tab w:val="center" w:pos="1170"/>
              </w:tabs>
              <w:jc w:val="both"/>
              <w:rPr>
                <w:lang w:val="bg-BG"/>
              </w:rPr>
            </w:pPr>
            <w:r w:rsidRPr="00FE73E0">
              <w:rPr>
                <w:lang w:val="bg-BG"/>
              </w:rPr>
              <w:t>3,8</w:t>
            </w:r>
          </w:p>
        </w:tc>
        <w:tc>
          <w:tcPr>
            <w:tcW w:w="995" w:type="dxa"/>
          </w:tcPr>
          <w:p w:rsidR="009731AE" w:rsidRPr="00FE73E0" w:rsidRDefault="009731AE" w:rsidP="00596635">
            <w:pPr>
              <w:tabs>
                <w:tab w:val="center" w:pos="1170"/>
              </w:tabs>
              <w:jc w:val="both"/>
              <w:rPr>
                <w:lang w:val="bg-BG"/>
              </w:rPr>
            </w:pPr>
            <w:r w:rsidRPr="00FE73E0">
              <w:rPr>
                <w:lang w:val="bg-BG"/>
              </w:rPr>
              <w:t>10,0</w:t>
            </w:r>
          </w:p>
        </w:tc>
        <w:tc>
          <w:tcPr>
            <w:tcW w:w="1184" w:type="dxa"/>
          </w:tcPr>
          <w:p w:rsidR="009731AE" w:rsidRPr="00FE73E0" w:rsidRDefault="009731AE" w:rsidP="00596635">
            <w:pPr>
              <w:tabs>
                <w:tab w:val="center" w:pos="1170"/>
              </w:tabs>
              <w:jc w:val="both"/>
              <w:rPr>
                <w:lang w:val="bg-BG"/>
              </w:rPr>
            </w:pPr>
            <w:r w:rsidRPr="00FE73E0">
              <w:rPr>
                <w:lang w:val="bg-BG"/>
              </w:rPr>
              <w:t>1,3</w:t>
            </w:r>
          </w:p>
        </w:tc>
      </w:tr>
      <w:tr w:rsidR="009731AE" w:rsidRPr="00FE73E0" w:rsidTr="00596635">
        <w:tblPrEx>
          <w:tblLook w:val="04A0" w:firstRow="1" w:lastRow="0" w:firstColumn="1" w:lastColumn="0" w:noHBand="0" w:noVBand="1"/>
        </w:tblPrEx>
        <w:tc>
          <w:tcPr>
            <w:tcW w:w="3691" w:type="dxa"/>
          </w:tcPr>
          <w:p w:rsidR="009731AE" w:rsidRPr="00FE73E0" w:rsidRDefault="009731AE" w:rsidP="00596635">
            <w:pPr>
              <w:tabs>
                <w:tab w:val="center" w:pos="1170"/>
              </w:tabs>
              <w:jc w:val="both"/>
              <w:rPr>
                <w:lang w:val="bg-BG"/>
              </w:rPr>
            </w:pPr>
            <w:r w:rsidRPr="00FE73E0">
              <w:rPr>
                <w:lang w:val="bg-BG"/>
              </w:rPr>
              <w:t>Смесени без преобладание</w:t>
            </w:r>
          </w:p>
        </w:tc>
        <w:tc>
          <w:tcPr>
            <w:tcW w:w="942" w:type="dxa"/>
          </w:tcPr>
          <w:p w:rsidR="009731AE" w:rsidRPr="00FE73E0" w:rsidRDefault="009731AE" w:rsidP="00596635">
            <w:pPr>
              <w:tabs>
                <w:tab w:val="center" w:pos="1170"/>
              </w:tabs>
              <w:jc w:val="both"/>
              <w:rPr>
                <w:lang w:val="bg-BG"/>
              </w:rPr>
            </w:pPr>
            <w:r w:rsidRPr="00FE73E0">
              <w:rPr>
                <w:lang w:val="bg-BG"/>
              </w:rPr>
              <w:t>2146,6</w:t>
            </w:r>
          </w:p>
        </w:tc>
        <w:tc>
          <w:tcPr>
            <w:tcW w:w="986" w:type="dxa"/>
          </w:tcPr>
          <w:p w:rsidR="009731AE" w:rsidRPr="00FE73E0" w:rsidRDefault="009731AE" w:rsidP="00596635">
            <w:pPr>
              <w:tabs>
                <w:tab w:val="center" w:pos="1170"/>
              </w:tabs>
              <w:jc w:val="both"/>
              <w:rPr>
                <w:lang w:val="bg-BG"/>
              </w:rPr>
            </w:pPr>
            <w:r w:rsidRPr="00FE73E0">
              <w:rPr>
                <w:lang w:val="bg-BG"/>
              </w:rPr>
              <w:t>242,5</w:t>
            </w:r>
          </w:p>
        </w:tc>
        <w:tc>
          <w:tcPr>
            <w:tcW w:w="1316" w:type="dxa"/>
          </w:tcPr>
          <w:p w:rsidR="009731AE" w:rsidRPr="00FE73E0" w:rsidRDefault="009731AE" w:rsidP="00596635">
            <w:pPr>
              <w:tabs>
                <w:tab w:val="center" w:pos="1170"/>
              </w:tabs>
              <w:jc w:val="both"/>
              <w:rPr>
                <w:lang w:val="bg-BG"/>
              </w:rPr>
            </w:pPr>
            <w:r w:rsidRPr="00FE73E0">
              <w:rPr>
                <w:lang w:val="bg-BG"/>
              </w:rPr>
              <w:t>481,6</w:t>
            </w:r>
          </w:p>
        </w:tc>
        <w:tc>
          <w:tcPr>
            <w:tcW w:w="986" w:type="dxa"/>
          </w:tcPr>
          <w:p w:rsidR="009731AE" w:rsidRPr="00FE73E0" w:rsidRDefault="009731AE" w:rsidP="00596635">
            <w:pPr>
              <w:tabs>
                <w:tab w:val="center" w:pos="1170"/>
              </w:tabs>
              <w:jc w:val="both"/>
              <w:rPr>
                <w:lang w:val="bg-BG"/>
              </w:rPr>
            </w:pPr>
            <w:r w:rsidRPr="00FE73E0">
              <w:rPr>
                <w:lang w:val="bg-BG"/>
              </w:rPr>
              <w:t>1101,7</w:t>
            </w:r>
          </w:p>
        </w:tc>
        <w:tc>
          <w:tcPr>
            <w:tcW w:w="995" w:type="dxa"/>
          </w:tcPr>
          <w:p w:rsidR="009731AE" w:rsidRPr="00FE73E0" w:rsidRDefault="009731AE" w:rsidP="00596635">
            <w:pPr>
              <w:tabs>
                <w:tab w:val="center" w:pos="1170"/>
              </w:tabs>
              <w:jc w:val="both"/>
              <w:rPr>
                <w:lang w:val="bg-BG"/>
              </w:rPr>
            </w:pPr>
            <w:r w:rsidRPr="00FE73E0">
              <w:rPr>
                <w:lang w:val="bg-BG"/>
              </w:rPr>
              <w:t>280,2</w:t>
            </w:r>
          </w:p>
        </w:tc>
        <w:tc>
          <w:tcPr>
            <w:tcW w:w="1184" w:type="dxa"/>
          </w:tcPr>
          <w:p w:rsidR="009731AE" w:rsidRPr="00FE73E0" w:rsidRDefault="009731AE" w:rsidP="00596635">
            <w:pPr>
              <w:tabs>
                <w:tab w:val="center" w:pos="1170"/>
              </w:tabs>
              <w:jc w:val="both"/>
              <w:rPr>
                <w:lang w:val="bg-BG"/>
              </w:rPr>
            </w:pPr>
            <w:r w:rsidRPr="00FE73E0">
              <w:rPr>
                <w:lang w:val="bg-BG"/>
              </w:rPr>
              <w:t>40,6</w:t>
            </w:r>
          </w:p>
        </w:tc>
      </w:tr>
      <w:tr w:rsidR="009731AE" w:rsidRPr="00FE73E0" w:rsidTr="00596635">
        <w:tblPrEx>
          <w:tblLook w:val="04A0" w:firstRow="1" w:lastRow="0" w:firstColumn="1" w:lastColumn="0" w:noHBand="0" w:noVBand="1"/>
        </w:tblPrEx>
        <w:tc>
          <w:tcPr>
            <w:tcW w:w="3691" w:type="dxa"/>
          </w:tcPr>
          <w:p w:rsidR="009731AE" w:rsidRPr="00FE73E0" w:rsidRDefault="009731AE" w:rsidP="00596635">
            <w:pPr>
              <w:tabs>
                <w:tab w:val="center" w:pos="1170"/>
              </w:tabs>
              <w:jc w:val="both"/>
              <w:rPr>
                <w:lang w:val="bg-BG"/>
              </w:rPr>
            </w:pPr>
            <w:r w:rsidRPr="00FE73E0">
              <w:rPr>
                <w:b/>
                <w:lang w:val="bg-BG"/>
              </w:rPr>
              <w:t>Нискостъблени</w:t>
            </w:r>
          </w:p>
        </w:tc>
        <w:tc>
          <w:tcPr>
            <w:tcW w:w="942" w:type="dxa"/>
          </w:tcPr>
          <w:p w:rsidR="009731AE" w:rsidRPr="00FE73E0" w:rsidRDefault="009731AE" w:rsidP="00596635">
            <w:pPr>
              <w:tabs>
                <w:tab w:val="center" w:pos="1170"/>
              </w:tabs>
              <w:jc w:val="both"/>
              <w:rPr>
                <w:b/>
                <w:lang w:val="bg-BG"/>
              </w:rPr>
            </w:pPr>
            <w:r w:rsidRPr="00FE73E0">
              <w:rPr>
                <w:b/>
                <w:lang w:val="bg-BG"/>
              </w:rPr>
              <w:t>3220,0</w:t>
            </w:r>
          </w:p>
        </w:tc>
        <w:tc>
          <w:tcPr>
            <w:tcW w:w="986" w:type="dxa"/>
          </w:tcPr>
          <w:p w:rsidR="009731AE" w:rsidRPr="00FE73E0" w:rsidRDefault="009731AE" w:rsidP="00596635">
            <w:pPr>
              <w:tabs>
                <w:tab w:val="center" w:pos="1170"/>
              </w:tabs>
              <w:jc w:val="both"/>
              <w:rPr>
                <w:b/>
                <w:lang w:val="bg-BG"/>
              </w:rPr>
            </w:pPr>
            <w:r w:rsidRPr="00FE73E0">
              <w:rPr>
                <w:b/>
                <w:lang w:val="bg-BG"/>
              </w:rPr>
              <w:t>27,2</w:t>
            </w:r>
          </w:p>
        </w:tc>
        <w:tc>
          <w:tcPr>
            <w:tcW w:w="1316" w:type="dxa"/>
          </w:tcPr>
          <w:p w:rsidR="009731AE" w:rsidRPr="00FE73E0" w:rsidRDefault="009731AE" w:rsidP="00596635">
            <w:pPr>
              <w:tabs>
                <w:tab w:val="center" w:pos="1170"/>
              </w:tabs>
              <w:jc w:val="both"/>
              <w:rPr>
                <w:b/>
                <w:lang w:val="bg-BG"/>
              </w:rPr>
            </w:pPr>
            <w:r w:rsidRPr="00FE73E0">
              <w:rPr>
                <w:b/>
                <w:lang w:val="bg-BG"/>
              </w:rPr>
              <w:t>499,9</w:t>
            </w:r>
          </w:p>
        </w:tc>
        <w:tc>
          <w:tcPr>
            <w:tcW w:w="986" w:type="dxa"/>
          </w:tcPr>
          <w:p w:rsidR="009731AE" w:rsidRPr="00FE73E0" w:rsidRDefault="009731AE" w:rsidP="00596635">
            <w:pPr>
              <w:tabs>
                <w:tab w:val="center" w:pos="1170"/>
              </w:tabs>
              <w:jc w:val="both"/>
              <w:rPr>
                <w:b/>
                <w:lang w:val="bg-BG"/>
              </w:rPr>
            </w:pPr>
            <w:r w:rsidRPr="00FE73E0">
              <w:rPr>
                <w:b/>
                <w:lang w:val="bg-BG"/>
              </w:rPr>
              <w:t>1689,0</w:t>
            </w:r>
          </w:p>
        </w:tc>
        <w:tc>
          <w:tcPr>
            <w:tcW w:w="995" w:type="dxa"/>
          </w:tcPr>
          <w:p w:rsidR="009731AE" w:rsidRPr="00FE73E0" w:rsidRDefault="009731AE" w:rsidP="00596635">
            <w:pPr>
              <w:tabs>
                <w:tab w:val="center" w:pos="1170"/>
              </w:tabs>
              <w:jc w:val="both"/>
              <w:rPr>
                <w:b/>
                <w:lang w:val="bg-BG"/>
              </w:rPr>
            </w:pPr>
            <w:r w:rsidRPr="00FE73E0">
              <w:rPr>
                <w:b/>
                <w:lang w:val="bg-BG"/>
              </w:rPr>
              <w:t>917,0</w:t>
            </w:r>
          </w:p>
        </w:tc>
        <w:tc>
          <w:tcPr>
            <w:tcW w:w="1184" w:type="dxa"/>
          </w:tcPr>
          <w:p w:rsidR="009731AE" w:rsidRPr="00FE73E0" w:rsidRDefault="009731AE" w:rsidP="00596635">
            <w:pPr>
              <w:tabs>
                <w:tab w:val="center" w:pos="1170"/>
              </w:tabs>
              <w:jc w:val="both"/>
              <w:rPr>
                <w:b/>
                <w:lang w:val="bg-BG"/>
              </w:rPr>
            </w:pPr>
            <w:r w:rsidRPr="00FE73E0">
              <w:rPr>
                <w:b/>
                <w:lang w:val="bg-BG"/>
              </w:rPr>
              <w:t>86,9</w:t>
            </w:r>
          </w:p>
        </w:tc>
      </w:tr>
      <w:tr w:rsidR="009731AE" w:rsidRPr="00FE73E0" w:rsidTr="00596635">
        <w:tblPrEx>
          <w:tblLook w:val="04A0" w:firstRow="1" w:lastRow="0" w:firstColumn="1" w:lastColumn="0" w:noHBand="0" w:noVBand="1"/>
        </w:tblPrEx>
        <w:tc>
          <w:tcPr>
            <w:tcW w:w="3691" w:type="dxa"/>
          </w:tcPr>
          <w:p w:rsidR="009731AE" w:rsidRPr="00FE73E0" w:rsidRDefault="009731AE" w:rsidP="00596635">
            <w:pPr>
              <w:tabs>
                <w:tab w:val="center" w:pos="1170"/>
              </w:tabs>
              <w:jc w:val="both"/>
              <w:rPr>
                <w:lang w:val="bg-BG"/>
              </w:rPr>
            </w:pPr>
            <w:r w:rsidRPr="00FE73E0">
              <w:rPr>
                <w:lang w:val="bg-BG"/>
              </w:rPr>
              <w:t>Акация</w:t>
            </w:r>
          </w:p>
        </w:tc>
        <w:tc>
          <w:tcPr>
            <w:tcW w:w="942" w:type="dxa"/>
          </w:tcPr>
          <w:p w:rsidR="009731AE" w:rsidRPr="00FE73E0" w:rsidRDefault="009731AE" w:rsidP="00596635">
            <w:pPr>
              <w:tabs>
                <w:tab w:val="center" w:pos="1170"/>
              </w:tabs>
              <w:jc w:val="both"/>
              <w:rPr>
                <w:lang w:val="bg-BG"/>
              </w:rPr>
            </w:pPr>
            <w:r w:rsidRPr="00FE73E0">
              <w:rPr>
                <w:lang w:val="bg-BG"/>
              </w:rPr>
              <w:t>2651,9</w:t>
            </w:r>
          </w:p>
        </w:tc>
        <w:tc>
          <w:tcPr>
            <w:tcW w:w="986" w:type="dxa"/>
          </w:tcPr>
          <w:p w:rsidR="009731AE" w:rsidRPr="00FE73E0" w:rsidRDefault="009731AE" w:rsidP="00596635">
            <w:pPr>
              <w:tabs>
                <w:tab w:val="center" w:pos="1170"/>
              </w:tabs>
              <w:jc w:val="both"/>
              <w:rPr>
                <w:lang w:val="bg-BG"/>
              </w:rPr>
            </w:pPr>
            <w:r w:rsidRPr="00FE73E0">
              <w:rPr>
                <w:lang w:val="bg-BG"/>
              </w:rPr>
              <w:t>26,5</w:t>
            </w:r>
          </w:p>
        </w:tc>
        <w:tc>
          <w:tcPr>
            <w:tcW w:w="1316" w:type="dxa"/>
          </w:tcPr>
          <w:p w:rsidR="009731AE" w:rsidRPr="00FE73E0" w:rsidRDefault="009731AE" w:rsidP="00596635">
            <w:pPr>
              <w:tabs>
                <w:tab w:val="center" w:pos="1170"/>
              </w:tabs>
              <w:jc w:val="both"/>
              <w:rPr>
                <w:lang w:val="bg-BG"/>
              </w:rPr>
            </w:pPr>
            <w:r w:rsidRPr="00FE73E0">
              <w:rPr>
                <w:lang w:val="bg-BG"/>
              </w:rPr>
              <w:t>471,9</w:t>
            </w:r>
          </w:p>
        </w:tc>
        <w:tc>
          <w:tcPr>
            <w:tcW w:w="986" w:type="dxa"/>
          </w:tcPr>
          <w:p w:rsidR="009731AE" w:rsidRPr="00FE73E0" w:rsidRDefault="009731AE" w:rsidP="00596635">
            <w:pPr>
              <w:tabs>
                <w:tab w:val="center" w:pos="1170"/>
              </w:tabs>
              <w:jc w:val="both"/>
              <w:rPr>
                <w:lang w:val="bg-BG"/>
              </w:rPr>
            </w:pPr>
            <w:r w:rsidRPr="00FE73E0">
              <w:rPr>
                <w:lang w:val="bg-BG"/>
              </w:rPr>
              <w:t>1616,9</w:t>
            </w:r>
          </w:p>
        </w:tc>
        <w:tc>
          <w:tcPr>
            <w:tcW w:w="995" w:type="dxa"/>
          </w:tcPr>
          <w:p w:rsidR="009731AE" w:rsidRPr="00FE73E0" w:rsidRDefault="009731AE" w:rsidP="00596635">
            <w:pPr>
              <w:tabs>
                <w:tab w:val="center" w:pos="1170"/>
              </w:tabs>
              <w:jc w:val="both"/>
              <w:rPr>
                <w:lang w:val="bg-BG"/>
              </w:rPr>
            </w:pPr>
            <w:r w:rsidRPr="00FE73E0">
              <w:rPr>
                <w:lang w:val="bg-BG"/>
              </w:rPr>
              <w:t>490,2</w:t>
            </w:r>
          </w:p>
        </w:tc>
        <w:tc>
          <w:tcPr>
            <w:tcW w:w="1184" w:type="dxa"/>
          </w:tcPr>
          <w:p w:rsidR="009731AE" w:rsidRPr="00FE73E0" w:rsidRDefault="009731AE" w:rsidP="00596635">
            <w:pPr>
              <w:tabs>
                <w:tab w:val="center" w:pos="1170"/>
              </w:tabs>
              <w:jc w:val="both"/>
              <w:rPr>
                <w:lang w:val="bg-BG"/>
              </w:rPr>
            </w:pPr>
            <w:r w:rsidRPr="00FE73E0">
              <w:rPr>
                <w:lang w:val="bg-BG"/>
              </w:rPr>
              <w:t>46,4</w:t>
            </w:r>
          </w:p>
        </w:tc>
      </w:tr>
      <w:tr w:rsidR="009731AE" w:rsidRPr="00FE73E0" w:rsidTr="00596635">
        <w:tblPrEx>
          <w:tblLook w:val="04A0" w:firstRow="1" w:lastRow="0" w:firstColumn="1" w:lastColumn="0" w:noHBand="0" w:noVBand="1"/>
        </w:tblPrEx>
        <w:tc>
          <w:tcPr>
            <w:tcW w:w="3691" w:type="dxa"/>
          </w:tcPr>
          <w:p w:rsidR="009731AE" w:rsidRPr="00FE73E0" w:rsidRDefault="009731AE" w:rsidP="00596635">
            <w:pPr>
              <w:tabs>
                <w:tab w:val="center" w:pos="1170"/>
              </w:tabs>
              <w:jc w:val="both"/>
              <w:rPr>
                <w:lang w:val="bg-BG"/>
              </w:rPr>
            </w:pPr>
            <w:r w:rsidRPr="00FE73E0">
              <w:rPr>
                <w:lang w:val="bg-BG"/>
              </w:rPr>
              <w:t>Гледичия</w:t>
            </w:r>
          </w:p>
        </w:tc>
        <w:tc>
          <w:tcPr>
            <w:tcW w:w="942" w:type="dxa"/>
          </w:tcPr>
          <w:p w:rsidR="009731AE" w:rsidRPr="00FE73E0" w:rsidRDefault="009731AE" w:rsidP="00596635">
            <w:pPr>
              <w:tabs>
                <w:tab w:val="center" w:pos="1170"/>
              </w:tabs>
              <w:jc w:val="both"/>
              <w:rPr>
                <w:lang w:val="bg-BG"/>
              </w:rPr>
            </w:pPr>
            <w:r w:rsidRPr="00FE73E0">
              <w:rPr>
                <w:lang w:val="bg-BG"/>
              </w:rPr>
              <w:t>195,1</w:t>
            </w:r>
          </w:p>
        </w:tc>
        <w:tc>
          <w:tcPr>
            <w:tcW w:w="986" w:type="dxa"/>
          </w:tcPr>
          <w:p w:rsidR="009731AE" w:rsidRPr="00FE73E0" w:rsidRDefault="009731AE" w:rsidP="00596635">
            <w:pPr>
              <w:tabs>
                <w:tab w:val="center" w:pos="1170"/>
              </w:tabs>
              <w:jc w:val="both"/>
              <w:rPr>
                <w:lang w:val="bg-BG"/>
              </w:rPr>
            </w:pPr>
            <w:r w:rsidRPr="00FE73E0">
              <w:rPr>
                <w:lang w:val="bg-BG"/>
              </w:rPr>
              <w:t>0,7</w:t>
            </w:r>
          </w:p>
        </w:tc>
        <w:tc>
          <w:tcPr>
            <w:tcW w:w="1316" w:type="dxa"/>
          </w:tcPr>
          <w:p w:rsidR="009731AE" w:rsidRPr="00FE73E0" w:rsidRDefault="009731AE" w:rsidP="00596635">
            <w:pPr>
              <w:tabs>
                <w:tab w:val="center" w:pos="1170"/>
              </w:tabs>
              <w:jc w:val="both"/>
              <w:rPr>
                <w:lang w:val="bg-BG"/>
              </w:rPr>
            </w:pPr>
            <w:r w:rsidRPr="00FE73E0">
              <w:rPr>
                <w:lang w:val="bg-BG"/>
              </w:rPr>
              <w:t>22,2</w:t>
            </w:r>
          </w:p>
        </w:tc>
        <w:tc>
          <w:tcPr>
            <w:tcW w:w="986" w:type="dxa"/>
          </w:tcPr>
          <w:p w:rsidR="009731AE" w:rsidRPr="00FE73E0" w:rsidRDefault="009731AE" w:rsidP="00596635">
            <w:pPr>
              <w:tabs>
                <w:tab w:val="center" w:pos="1170"/>
              </w:tabs>
              <w:jc w:val="both"/>
              <w:rPr>
                <w:lang w:val="bg-BG"/>
              </w:rPr>
            </w:pPr>
            <w:r w:rsidRPr="00FE73E0">
              <w:rPr>
                <w:lang w:val="bg-BG"/>
              </w:rPr>
              <w:t>69,4</w:t>
            </w:r>
          </w:p>
        </w:tc>
        <w:tc>
          <w:tcPr>
            <w:tcW w:w="995" w:type="dxa"/>
          </w:tcPr>
          <w:p w:rsidR="009731AE" w:rsidRPr="00FE73E0" w:rsidRDefault="009731AE" w:rsidP="00596635">
            <w:pPr>
              <w:tabs>
                <w:tab w:val="center" w:pos="1170"/>
              </w:tabs>
              <w:jc w:val="both"/>
              <w:rPr>
                <w:lang w:val="bg-BG"/>
              </w:rPr>
            </w:pPr>
            <w:r w:rsidRPr="00FE73E0">
              <w:rPr>
                <w:lang w:val="bg-BG"/>
              </w:rPr>
              <w:t>89,7</w:t>
            </w:r>
          </w:p>
        </w:tc>
        <w:tc>
          <w:tcPr>
            <w:tcW w:w="1184" w:type="dxa"/>
          </w:tcPr>
          <w:p w:rsidR="009731AE" w:rsidRPr="00FE73E0" w:rsidRDefault="009731AE" w:rsidP="00596635">
            <w:pPr>
              <w:tabs>
                <w:tab w:val="center" w:pos="1170"/>
              </w:tabs>
              <w:jc w:val="both"/>
              <w:rPr>
                <w:lang w:val="bg-BG"/>
              </w:rPr>
            </w:pPr>
            <w:r w:rsidRPr="00FE73E0">
              <w:rPr>
                <w:lang w:val="bg-BG"/>
              </w:rPr>
              <w:t>13,1</w:t>
            </w:r>
          </w:p>
        </w:tc>
      </w:tr>
      <w:tr w:rsidR="009731AE" w:rsidRPr="00FE73E0" w:rsidTr="00596635">
        <w:tblPrEx>
          <w:tblLook w:val="04A0" w:firstRow="1" w:lastRow="0" w:firstColumn="1" w:lastColumn="0" w:noHBand="0" w:noVBand="1"/>
        </w:tblPrEx>
        <w:tc>
          <w:tcPr>
            <w:tcW w:w="3691" w:type="dxa"/>
          </w:tcPr>
          <w:p w:rsidR="009731AE" w:rsidRPr="00FE73E0" w:rsidRDefault="009731AE" w:rsidP="00596635">
            <w:pPr>
              <w:tabs>
                <w:tab w:val="center" w:pos="1170"/>
              </w:tabs>
              <w:jc w:val="both"/>
              <w:rPr>
                <w:b/>
                <w:lang w:val="bg-BG"/>
              </w:rPr>
            </w:pPr>
            <w:r w:rsidRPr="00FE73E0">
              <w:rPr>
                <w:lang w:val="bg-BG"/>
              </w:rPr>
              <w:t>Келяв габър</w:t>
            </w:r>
          </w:p>
        </w:tc>
        <w:tc>
          <w:tcPr>
            <w:tcW w:w="942" w:type="dxa"/>
          </w:tcPr>
          <w:p w:rsidR="009731AE" w:rsidRPr="00FE73E0" w:rsidRDefault="009731AE" w:rsidP="00596635">
            <w:pPr>
              <w:tabs>
                <w:tab w:val="center" w:pos="1170"/>
              </w:tabs>
              <w:jc w:val="both"/>
              <w:rPr>
                <w:lang w:val="bg-BG"/>
              </w:rPr>
            </w:pPr>
            <w:r w:rsidRPr="00FE73E0">
              <w:rPr>
                <w:lang w:val="bg-BG"/>
              </w:rPr>
              <w:t>312,4</w:t>
            </w:r>
          </w:p>
        </w:tc>
        <w:tc>
          <w:tcPr>
            <w:tcW w:w="986" w:type="dxa"/>
          </w:tcPr>
          <w:p w:rsidR="009731AE" w:rsidRPr="00FE73E0" w:rsidRDefault="009731AE" w:rsidP="00596635">
            <w:pPr>
              <w:tabs>
                <w:tab w:val="center" w:pos="1170"/>
              </w:tabs>
              <w:jc w:val="both"/>
              <w:rPr>
                <w:lang w:val="bg-BG"/>
              </w:rPr>
            </w:pPr>
            <w:r w:rsidRPr="00FE73E0">
              <w:rPr>
                <w:lang w:val="bg-BG"/>
              </w:rPr>
              <w:t>0</w:t>
            </w:r>
          </w:p>
        </w:tc>
        <w:tc>
          <w:tcPr>
            <w:tcW w:w="1316" w:type="dxa"/>
          </w:tcPr>
          <w:p w:rsidR="009731AE" w:rsidRPr="00FE73E0" w:rsidRDefault="009731AE" w:rsidP="00596635">
            <w:pPr>
              <w:tabs>
                <w:tab w:val="center" w:pos="1170"/>
              </w:tabs>
              <w:jc w:val="both"/>
              <w:rPr>
                <w:lang w:val="bg-BG"/>
              </w:rPr>
            </w:pPr>
            <w:r w:rsidRPr="00FE73E0">
              <w:rPr>
                <w:lang w:val="bg-BG"/>
              </w:rPr>
              <w:t>0</w:t>
            </w:r>
          </w:p>
        </w:tc>
        <w:tc>
          <w:tcPr>
            <w:tcW w:w="986" w:type="dxa"/>
          </w:tcPr>
          <w:p w:rsidR="009731AE" w:rsidRPr="00FE73E0" w:rsidRDefault="009731AE" w:rsidP="00596635">
            <w:pPr>
              <w:tabs>
                <w:tab w:val="center" w:pos="1170"/>
              </w:tabs>
              <w:jc w:val="both"/>
              <w:rPr>
                <w:lang w:val="bg-BG"/>
              </w:rPr>
            </w:pPr>
            <w:r w:rsidRPr="00FE73E0">
              <w:rPr>
                <w:lang w:val="bg-BG"/>
              </w:rPr>
              <w:t>0</w:t>
            </w:r>
          </w:p>
        </w:tc>
        <w:tc>
          <w:tcPr>
            <w:tcW w:w="995" w:type="dxa"/>
          </w:tcPr>
          <w:p w:rsidR="009731AE" w:rsidRPr="00FE73E0" w:rsidRDefault="009731AE" w:rsidP="00596635">
            <w:pPr>
              <w:tabs>
                <w:tab w:val="center" w:pos="1170"/>
              </w:tabs>
              <w:jc w:val="both"/>
              <w:rPr>
                <w:lang w:val="bg-BG"/>
              </w:rPr>
            </w:pPr>
            <w:r w:rsidRPr="00FE73E0">
              <w:rPr>
                <w:lang w:val="bg-BG"/>
              </w:rPr>
              <w:t>296,6</w:t>
            </w:r>
          </w:p>
        </w:tc>
        <w:tc>
          <w:tcPr>
            <w:tcW w:w="1184" w:type="dxa"/>
          </w:tcPr>
          <w:p w:rsidR="009731AE" w:rsidRPr="00FE73E0" w:rsidRDefault="009731AE" w:rsidP="00596635">
            <w:pPr>
              <w:tabs>
                <w:tab w:val="center" w:pos="1170"/>
              </w:tabs>
              <w:jc w:val="both"/>
              <w:rPr>
                <w:lang w:val="bg-BG"/>
              </w:rPr>
            </w:pPr>
            <w:r w:rsidRPr="00FE73E0">
              <w:rPr>
                <w:lang w:val="bg-BG"/>
              </w:rPr>
              <w:t>15,8</w:t>
            </w:r>
          </w:p>
        </w:tc>
      </w:tr>
      <w:tr w:rsidR="009731AE" w:rsidRPr="00FE73E0" w:rsidTr="00596635">
        <w:tblPrEx>
          <w:tblLook w:val="04A0" w:firstRow="1" w:lastRow="0" w:firstColumn="1" w:lastColumn="0" w:noHBand="0" w:noVBand="1"/>
        </w:tblPrEx>
        <w:tc>
          <w:tcPr>
            <w:tcW w:w="3691" w:type="dxa"/>
          </w:tcPr>
          <w:p w:rsidR="009731AE" w:rsidRPr="00FE73E0" w:rsidRDefault="009731AE" w:rsidP="00596635">
            <w:pPr>
              <w:tabs>
                <w:tab w:val="center" w:pos="1170"/>
              </w:tabs>
              <w:jc w:val="both"/>
              <w:rPr>
                <w:lang w:val="bg-BG"/>
              </w:rPr>
            </w:pPr>
            <w:r w:rsidRPr="00FE73E0">
              <w:rPr>
                <w:lang w:val="bg-BG"/>
              </w:rPr>
              <w:t>Смесени без преобладание</w:t>
            </w:r>
          </w:p>
        </w:tc>
        <w:tc>
          <w:tcPr>
            <w:tcW w:w="942" w:type="dxa"/>
          </w:tcPr>
          <w:p w:rsidR="009731AE" w:rsidRPr="00FE73E0" w:rsidRDefault="009731AE" w:rsidP="00596635">
            <w:pPr>
              <w:tabs>
                <w:tab w:val="center" w:pos="1170"/>
              </w:tabs>
              <w:jc w:val="both"/>
              <w:rPr>
                <w:lang w:val="bg-BG"/>
              </w:rPr>
            </w:pPr>
            <w:r w:rsidRPr="00FE73E0">
              <w:rPr>
                <w:lang w:val="bg-BG"/>
              </w:rPr>
              <w:t>60,6</w:t>
            </w:r>
          </w:p>
        </w:tc>
        <w:tc>
          <w:tcPr>
            <w:tcW w:w="986" w:type="dxa"/>
          </w:tcPr>
          <w:p w:rsidR="009731AE" w:rsidRPr="00FE73E0" w:rsidRDefault="009731AE" w:rsidP="00596635">
            <w:pPr>
              <w:tabs>
                <w:tab w:val="center" w:pos="1170"/>
              </w:tabs>
              <w:jc w:val="both"/>
              <w:rPr>
                <w:lang w:val="bg-BG"/>
              </w:rPr>
            </w:pPr>
            <w:r w:rsidRPr="00FE73E0">
              <w:rPr>
                <w:lang w:val="bg-BG"/>
              </w:rPr>
              <w:t>0</w:t>
            </w:r>
          </w:p>
        </w:tc>
        <w:tc>
          <w:tcPr>
            <w:tcW w:w="1316" w:type="dxa"/>
          </w:tcPr>
          <w:p w:rsidR="009731AE" w:rsidRPr="00FE73E0" w:rsidRDefault="009731AE" w:rsidP="00596635">
            <w:pPr>
              <w:tabs>
                <w:tab w:val="center" w:pos="1170"/>
              </w:tabs>
              <w:jc w:val="both"/>
              <w:rPr>
                <w:lang w:val="bg-BG"/>
              </w:rPr>
            </w:pPr>
            <w:r w:rsidRPr="00FE73E0">
              <w:rPr>
                <w:lang w:val="bg-BG"/>
              </w:rPr>
              <w:t>5,8</w:t>
            </w:r>
          </w:p>
        </w:tc>
        <w:tc>
          <w:tcPr>
            <w:tcW w:w="986" w:type="dxa"/>
          </w:tcPr>
          <w:p w:rsidR="009731AE" w:rsidRPr="00FE73E0" w:rsidRDefault="009731AE" w:rsidP="00596635">
            <w:pPr>
              <w:tabs>
                <w:tab w:val="center" w:pos="1170"/>
              </w:tabs>
              <w:jc w:val="both"/>
              <w:rPr>
                <w:lang w:val="bg-BG"/>
              </w:rPr>
            </w:pPr>
            <w:r w:rsidRPr="00FE73E0">
              <w:rPr>
                <w:lang w:val="bg-BG"/>
              </w:rPr>
              <w:t>2,7</w:t>
            </w:r>
          </w:p>
        </w:tc>
        <w:tc>
          <w:tcPr>
            <w:tcW w:w="995" w:type="dxa"/>
          </w:tcPr>
          <w:p w:rsidR="009731AE" w:rsidRPr="00FE73E0" w:rsidRDefault="009731AE" w:rsidP="00596635">
            <w:pPr>
              <w:tabs>
                <w:tab w:val="center" w:pos="1170"/>
              </w:tabs>
              <w:jc w:val="both"/>
              <w:rPr>
                <w:lang w:val="bg-BG"/>
              </w:rPr>
            </w:pPr>
            <w:r w:rsidRPr="00FE73E0">
              <w:rPr>
                <w:lang w:val="bg-BG"/>
              </w:rPr>
              <w:t>40,5</w:t>
            </w:r>
          </w:p>
        </w:tc>
        <w:tc>
          <w:tcPr>
            <w:tcW w:w="1184" w:type="dxa"/>
          </w:tcPr>
          <w:p w:rsidR="009731AE" w:rsidRPr="00FE73E0" w:rsidRDefault="009731AE" w:rsidP="00596635">
            <w:pPr>
              <w:tabs>
                <w:tab w:val="center" w:pos="1170"/>
              </w:tabs>
              <w:jc w:val="both"/>
              <w:rPr>
                <w:lang w:val="bg-BG"/>
              </w:rPr>
            </w:pPr>
            <w:r w:rsidRPr="00FE73E0">
              <w:rPr>
                <w:lang w:val="bg-BG"/>
              </w:rPr>
              <w:t>11,6</w:t>
            </w:r>
          </w:p>
        </w:tc>
      </w:tr>
      <w:tr w:rsidR="009731AE" w:rsidRPr="00FE73E0" w:rsidTr="00596635">
        <w:tblPrEx>
          <w:tblLook w:val="04A0" w:firstRow="1" w:lastRow="0" w:firstColumn="1" w:lastColumn="0" w:noHBand="0" w:noVBand="1"/>
        </w:tblPrEx>
        <w:tc>
          <w:tcPr>
            <w:tcW w:w="3691" w:type="dxa"/>
          </w:tcPr>
          <w:p w:rsidR="009731AE" w:rsidRPr="00FE73E0" w:rsidRDefault="009731AE" w:rsidP="00596635">
            <w:pPr>
              <w:tabs>
                <w:tab w:val="center" w:pos="1170"/>
              </w:tabs>
              <w:jc w:val="both"/>
              <w:rPr>
                <w:b/>
                <w:lang w:val="bg-BG"/>
              </w:rPr>
            </w:pPr>
            <w:r w:rsidRPr="00FE73E0">
              <w:rPr>
                <w:b/>
                <w:lang w:val="bg-BG"/>
              </w:rPr>
              <w:t>ВСИЧКО</w:t>
            </w:r>
          </w:p>
        </w:tc>
        <w:tc>
          <w:tcPr>
            <w:tcW w:w="942" w:type="dxa"/>
          </w:tcPr>
          <w:p w:rsidR="009731AE" w:rsidRPr="00FE73E0" w:rsidRDefault="009731AE" w:rsidP="00596635">
            <w:pPr>
              <w:tabs>
                <w:tab w:val="center" w:pos="1170"/>
              </w:tabs>
              <w:jc w:val="both"/>
              <w:rPr>
                <w:b/>
                <w:lang w:val="bg-BG"/>
              </w:rPr>
            </w:pPr>
            <w:r w:rsidRPr="00FE73E0">
              <w:rPr>
                <w:b/>
                <w:lang w:val="bg-BG"/>
              </w:rPr>
              <w:t>18716,5</w:t>
            </w:r>
          </w:p>
        </w:tc>
        <w:tc>
          <w:tcPr>
            <w:tcW w:w="986" w:type="dxa"/>
          </w:tcPr>
          <w:p w:rsidR="009731AE" w:rsidRPr="00FE73E0" w:rsidRDefault="009731AE" w:rsidP="00596635">
            <w:pPr>
              <w:tabs>
                <w:tab w:val="center" w:pos="1170"/>
              </w:tabs>
              <w:jc w:val="both"/>
              <w:rPr>
                <w:b/>
                <w:lang w:val="bg-BG"/>
              </w:rPr>
            </w:pPr>
            <w:r w:rsidRPr="00FE73E0">
              <w:rPr>
                <w:b/>
                <w:lang w:val="bg-BG"/>
              </w:rPr>
              <w:t>1223,3</w:t>
            </w:r>
          </w:p>
        </w:tc>
        <w:tc>
          <w:tcPr>
            <w:tcW w:w="1316" w:type="dxa"/>
          </w:tcPr>
          <w:p w:rsidR="009731AE" w:rsidRPr="00FE73E0" w:rsidRDefault="009731AE" w:rsidP="00596635">
            <w:pPr>
              <w:tabs>
                <w:tab w:val="center" w:pos="1170"/>
              </w:tabs>
              <w:jc w:val="both"/>
              <w:rPr>
                <w:b/>
                <w:lang w:val="bg-BG"/>
              </w:rPr>
            </w:pPr>
            <w:r w:rsidRPr="00FE73E0">
              <w:rPr>
                <w:b/>
                <w:lang w:val="bg-BG"/>
              </w:rPr>
              <w:t>3796,0</w:t>
            </w:r>
          </w:p>
        </w:tc>
        <w:tc>
          <w:tcPr>
            <w:tcW w:w="986" w:type="dxa"/>
          </w:tcPr>
          <w:p w:rsidR="009731AE" w:rsidRPr="00FE73E0" w:rsidRDefault="009731AE" w:rsidP="00596635">
            <w:pPr>
              <w:tabs>
                <w:tab w:val="center" w:pos="1170"/>
              </w:tabs>
              <w:jc w:val="both"/>
              <w:rPr>
                <w:b/>
                <w:lang w:val="bg-BG"/>
              </w:rPr>
            </w:pPr>
            <w:r w:rsidRPr="00FE73E0">
              <w:rPr>
                <w:b/>
                <w:lang w:val="bg-BG"/>
              </w:rPr>
              <w:t>9793,5</w:t>
            </w:r>
          </w:p>
        </w:tc>
        <w:tc>
          <w:tcPr>
            <w:tcW w:w="995" w:type="dxa"/>
          </w:tcPr>
          <w:p w:rsidR="009731AE" w:rsidRPr="00FE73E0" w:rsidRDefault="009731AE" w:rsidP="00596635">
            <w:pPr>
              <w:tabs>
                <w:tab w:val="center" w:pos="1170"/>
              </w:tabs>
              <w:jc w:val="both"/>
              <w:rPr>
                <w:b/>
                <w:lang w:val="bg-BG"/>
              </w:rPr>
            </w:pPr>
            <w:r w:rsidRPr="00FE73E0">
              <w:rPr>
                <w:b/>
                <w:lang w:val="bg-BG"/>
              </w:rPr>
              <w:t>3589,8</w:t>
            </w:r>
          </w:p>
        </w:tc>
        <w:tc>
          <w:tcPr>
            <w:tcW w:w="1184" w:type="dxa"/>
          </w:tcPr>
          <w:p w:rsidR="009731AE" w:rsidRPr="00FE73E0" w:rsidRDefault="009731AE" w:rsidP="00596635">
            <w:pPr>
              <w:tabs>
                <w:tab w:val="center" w:pos="1170"/>
              </w:tabs>
              <w:jc w:val="both"/>
              <w:rPr>
                <w:b/>
                <w:lang w:val="bg-BG"/>
              </w:rPr>
            </w:pPr>
            <w:r w:rsidRPr="00FE73E0">
              <w:rPr>
                <w:b/>
                <w:lang w:val="bg-BG"/>
              </w:rPr>
              <w:t>358,9</w:t>
            </w:r>
          </w:p>
        </w:tc>
      </w:tr>
    </w:tbl>
    <w:p w:rsidR="00970C84" w:rsidRPr="00FE73E0" w:rsidRDefault="00970C84" w:rsidP="007E23DE">
      <w:pPr>
        <w:pStyle w:val="24"/>
        <w:tabs>
          <w:tab w:val="clear" w:pos="-90"/>
          <w:tab w:val="center" w:pos="1170"/>
        </w:tabs>
        <w:ind w:firstLine="0"/>
        <w:rPr>
          <w:szCs w:val="24"/>
        </w:rPr>
      </w:pPr>
    </w:p>
    <w:p w:rsidR="008911C2" w:rsidRPr="00FE73E0" w:rsidRDefault="00DF5139" w:rsidP="008911C2">
      <w:pPr>
        <w:pStyle w:val="24"/>
        <w:tabs>
          <w:tab w:val="clear" w:pos="-90"/>
          <w:tab w:val="center" w:pos="1170"/>
        </w:tabs>
        <w:ind w:firstLine="0"/>
        <w:rPr>
          <w:szCs w:val="24"/>
        </w:rPr>
      </w:pPr>
      <w:r w:rsidRPr="00FE73E0">
        <w:rPr>
          <w:szCs w:val="24"/>
        </w:rPr>
        <w:tab/>
      </w:r>
      <w:r w:rsidR="00EB5876" w:rsidRPr="00FE73E0">
        <w:rPr>
          <w:szCs w:val="24"/>
        </w:rPr>
        <w:t xml:space="preserve">         </w:t>
      </w:r>
      <w:r w:rsidR="008911C2" w:rsidRPr="00FE73E0">
        <w:rPr>
          <w:szCs w:val="24"/>
        </w:rPr>
        <w:t>Причисляването на всяко едно насаждение към съответния стопански клас да е съобразно произхода му  и функции</w:t>
      </w:r>
      <w:r w:rsidR="00EB5876" w:rsidRPr="00FE73E0">
        <w:rPr>
          <w:szCs w:val="24"/>
        </w:rPr>
        <w:t>те които има да изпълнява, цел на стопанисване и цел на производство възможно достижима</w:t>
      </w:r>
      <w:r w:rsidR="008911C2" w:rsidRPr="00FE73E0">
        <w:rPr>
          <w:szCs w:val="24"/>
        </w:rPr>
        <w:t xml:space="preserve"> при определен турнус на сеч, както и резултатите </w:t>
      </w:r>
      <w:r w:rsidR="00EB5876" w:rsidRPr="00FE73E0">
        <w:rPr>
          <w:szCs w:val="24"/>
        </w:rPr>
        <w:t>от досегашното им стопанисване, съобразн</w:t>
      </w:r>
      <w:r w:rsidR="00337EFD" w:rsidRPr="00FE73E0">
        <w:rPr>
          <w:szCs w:val="24"/>
        </w:rPr>
        <w:t>о организацията на стопанството, като се има в предвид следните препоръки:</w:t>
      </w:r>
    </w:p>
    <w:p w:rsidR="00C83770" w:rsidRPr="00FE73E0" w:rsidRDefault="008911C2" w:rsidP="00FA38A1">
      <w:pPr>
        <w:pStyle w:val="24"/>
        <w:tabs>
          <w:tab w:val="clear" w:pos="-90"/>
          <w:tab w:val="center" w:pos="1170"/>
        </w:tabs>
        <w:ind w:firstLine="0"/>
        <w:rPr>
          <w:b/>
          <w:szCs w:val="24"/>
        </w:rPr>
      </w:pPr>
      <w:r w:rsidRPr="00FE73E0">
        <w:rPr>
          <w:b/>
          <w:szCs w:val="24"/>
        </w:rPr>
        <w:tab/>
      </w:r>
      <w:r w:rsidR="00337EFD" w:rsidRPr="00FE73E0">
        <w:rPr>
          <w:b/>
          <w:szCs w:val="24"/>
        </w:rPr>
        <w:t xml:space="preserve">               </w:t>
      </w:r>
    </w:p>
    <w:p w:rsidR="008911C2" w:rsidRPr="00FE73E0" w:rsidRDefault="00EB5876" w:rsidP="008911C2">
      <w:pPr>
        <w:pStyle w:val="24"/>
        <w:tabs>
          <w:tab w:val="clear" w:pos="-90"/>
          <w:tab w:val="center" w:pos="1170"/>
        </w:tabs>
        <w:ind w:firstLine="0"/>
      </w:pPr>
      <w:r w:rsidRPr="00FE73E0">
        <w:tab/>
        <w:t xml:space="preserve">          Аргументирано предложение за обособяването на стопанските класове въз основа на данните от теренните проучвания при инвентаризацията на държавните горски територии да се представи на заседание на ЕС при ИАГ за приемането им.</w:t>
      </w:r>
    </w:p>
    <w:p w:rsidR="008911C2" w:rsidRPr="00FE73E0" w:rsidRDefault="008911C2" w:rsidP="008911C2">
      <w:pPr>
        <w:pStyle w:val="24"/>
        <w:tabs>
          <w:tab w:val="clear" w:pos="-90"/>
          <w:tab w:val="center" w:pos="1170"/>
        </w:tabs>
        <w:ind w:firstLine="0"/>
        <w:rPr>
          <w:szCs w:val="24"/>
        </w:rPr>
      </w:pPr>
      <w:r w:rsidRPr="00FE73E0">
        <w:rPr>
          <w:szCs w:val="24"/>
        </w:rPr>
        <w:lastRenderedPageBreak/>
        <w:t xml:space="preserve">          В насажденията със защитни и специални функции да се обособят условни стопански класове, идентични с тези със стопански функции, като основната цел следва да бъде</w:t>
      </w:r>
      <w:r w:rsidR="0013492C" w:rsidRPr="00FE73E0">
        <w:rPr>
          <w:szCs w:val="24"/>
        </w:rPr>
        <w:t xml:space="preserve"> -</w:t>
      </w:r>
      <w:r w:rsidRPr="00FE73E0">
        <w:rPr>
          <w:szCs w:val="24"/>
        </w:rPr>
        <w:t xml:space="preserve"> </w:t>
      </w:r>
      <w:r w:rsidRPr="00FE73E0">
        <w:rPr>
          <w:b/>
          <w:szCs w:val="24"/>
        </w:rPr>
        <w:t>запазване и подобряване на конкретн</w:t>
      </w:r>
      <w:r w:rsidR="00EB5876" w:rsidRPr="00FE73E0">
        <w:rPr>
          <w:b/>
          <w:szCs w:val="24"/>
        </w:rPr>
        <w:t>ите ф</w:t>
      </w:r>
      <w:r w:rsidR="0013492C" w:rsidRPr="00FE73E0">
        <w:rPr>
          <w:b/>
          <w:szCs w:val="24"/>
        </w:rPr>
        <w:t>ункции, които имат да изпълнява отделното насаждение.</w:t>
      </w:r>
    </w:p>
    <w:p w:rsidR="008911C2" w:rsidRPr="00FE73E0" w:rsidRDefault="008911C2" w:rsidP="008911C2">
      <w:pPr>
        <w:pStyle w:val="24"/>
        <w:tabs>
          <w:tab w:val="clear" w:pos="-90"/>
          <w:tab w:val="center" w:pos="1170"/>
        </w:tabs>
        <w:ind w:firstLine="0"/>
        <w:rPr>
          <w:szCs w:val="24"/>
        </w:rPr>
      </w:pPr>
      <w:r w:rsidRPr="00FE73E0">
        <w:rPr>
          <w:szCs w:val="24"/>
        </w:rPr>
        <w:t xml:space="preserve">          За всеки вид гора, съгласно Приложение № 5 от Наредба № 18 и разпределението на залесената площ по видове насаждения, да се дадат основните насоки на стопанисване.</w:t>
      </w:r>
    </w:p>
    <w:p w:rsidR="008911C2" w:rsidRPr="00FE73E0" w:rsidRDefault="008911C2" w:rsidP="008911C2">
      <w:pPr>
        <w:pStyle w:val="24"/>
        <w:tabs>
          <w:tab w:val="clear" w:pos="-90"/>
          <w:tab w:val="center" w:pos="1170"/>
        </w:tabs>
        <w:ind w:firstLine="0"/>
        <w:rPr>
          <w:szCs w:val="24"/>
        </w:rPr>
      </w:pPr>
      <w:r w:rsidRPr="00FE73E0">
        <w:rPr>
          <w:szCs w:val="24"/>
        </w:rPr>
        <w:t xml:space="preserve">          На база наличните видове насаждения и предложените стопански класове, очакваемите групи и видове гори са същите, които са описани  в частта за  </w:t>
      </w:r>
      <w:r w:rsidRPr="00FE73E0">
        <w:rPr>
          <w:b/>
          <w:szCs w:val="24"/>
        </w:rPr>
        <w:t xml:space="preserve">инвентаризацията </w:t>
      </w:r>
      <w:r w:rsidR="00EB5876" w:rsidRPr="00FE73E0">
        <w:rPr>
          <w:szCs w:val="24"/>
        </w:rPr>
        <w:t>(табл. № 12</w:t>
      </w:r>
      <w:r w:rsidRPr="00FE73E0">
        <w:rPr>
          <w:szCs w:val="24"/>
        </w:rPr>
        <w:t xml:space="preserve">). </w:t>
      </w:r>
    </w:p>
    <w:p w:rsidR="00FA38A1" w:rsidRPr="00FE73E0" w:rsidRDefault="00FA38A1" w:rsidP="00DF3F06">
      <w:pPr>
        <w:pStyle w:val="24"/>
        <w:tabs>
          <w:tab w:val="clear" w:pos="-90"/>
          <w:tab w:val="center" w:pos="1170"/>
        </w:tabs>
        <w:ind w:firstLine="0"/>
        <w:jc w:val="center"/>
        <w:rPr>
          <w:b/>
          <w:szCs w:val="24"/>
        </w:rPr>
      </w:pPr>
    </w:p>
    <w:p w:rsidR="000D19B5" w:rsidRPr="00FE73E0" w:rsidRDefault="00CC3EE3" w:rsidP="00DF3F06">
      <w:pPr>
        <w:pStyle w:val="24"/>
        <w:tabs>
          <w:tab w:val="clear" w:pos="-90"/>
          <w:tab w:val="center" w:pos="1170"/>
        </w:tabs>
        <w:ind w:firstLine="0"/>
        <w:jc w:val="center"/>
        <w:rPr>
          <w:b/>
          <w:szCs w:val="24"/>
        </w:rPr>
      </w:pPr>
      <w:r w:rsidRPr="00FE73E0">
        <w:rPr>
          <w:b/>
          <w:szCs w:val="24"/>
        </w:rPr>
        <w:t>Глава V</w:t>
      </w:r>
    </w:p>
    <w:p w:rsidR="003141DB" w:rsidRPr="00FE73E0" w:rsidRDefault="00083B67" w:rsidP="002C5794">
      <w:pPr>
        <w:pStyle w:val="24"/>
        <w:tabs>
          <w:tab w:val="clear" w:pos="-90"/>
          <w:tab w:val="center" w:pos="1170"/>
        </w:tabs>
        <w:ind w:firstLine="0"/>
        <w:jc w:val="center"/>
        <w:rPr>
          <w:b/>
          <w:szCs w:val="24"/>
        </w:rPr>
      </w:pPr>
      <w:r w:rsidRPr="00FE73E0">
        <w:rPr>
          <w:b/>
          <w:szCs w:val="24"/>
        </w:rPr>
        <w:t>Планиране на мероприятия</w:t>
      </w:r>
    </w:p>
    <w:p w:rsidR="0009025C" w:rsidRPr="00FE73E0" w:rsidRDefault="0009025C" w:rsidP="007E23DE">
      <w:pPr>
        <w:pStyle w:val="a8"/>
        <w:rPr>
          <w:sz w:val="22"/>
          <w:szCs w:val="22"/>
        </w:rPr>
      </w:pPr>
    </w:p>
    <w:p w:rsidR="0021726C" w:rsidRPr="00FE73E0" w:rsidRDefault="0021726C" w:rsidP="0021726C">
      <w:pPr>
        <w:pStyle w:val="24"/>
        <w:tabs>
          <w:tab w:val="clear" w:pos="-90"/>
          <w:tab w:val="center" w:pos="1170"/>
        </w:tabs>
        <w:ind w:firstLine="0"/>
        <w:rPr>
          <w:szCs w:val="24"/>
        </w:rPr>
      </w:pPr>
      <w:r w:rsidRPr="00FE73E0">
        <w:rPr>
          <w:szCs w:val="24"/>
        </w:rPr>
        <w:t xml:space="preserve">          Мероприятията в горските територии със защитни и специални функции да бъдат насочени основно към запазване и подобряване на същите, т. е. на почвено защитни, водноохранни, водорегулиращи, противоерозионни, рекреационни, опазване и увеличаване площта на природните местообитанията и др. Предвидените сечи и тяхната интензивност за отделните насаждения, следва да гарантират максимално запазване на основни дървесни видове в естественият им ареал на разпространение и ненарушаване на функциите, които имат да изпълняват.</w:t>
      </w:r>
    </w:p>
    <w:p w:rsidR="00E57285" w:rsidRPr="00FE73E0" w:rsidRDefault="00E57285" w:rsidP="00E57285">
      <w:pPr>
        <w:pStyle w:val="24"/>
        <w:tabs>
          <w:tab w:val="clear" w:pos="-90"/>
          <w:tab w:val="center" w:pos="1170"/>
        </w:tabs>
        <w:ind w:firstLine="0"/>
        <w:rPr>
          <w:szCs w:val="24"/>
        </w:rPr>
      </w:pPr>
      <w:r w:rsidRPr="00FE73E0">
        <w:rPr>
          <w:szCs w:val="24"/>
        </w:rPr>
        <w:tab/>
      </w:r>
    </w:p>
    <w:p w:rsidR="0021726C" w:rsidRPr="00FE73E0" w:rsidRDefault="00E57285" w:rsidP="0021726C">
      <w:pPr>
        <w:pStyle w:val="24"/>
        <w:tabs>
          <w:tab w:val="clear" w:pos="-90"/>
          <w:tab w:val="center" w:pos="1170"/>
        </w:tabs>
        <w:ind w:firstLine="0"/>
      </w:pPr>
      <w:r w:rsidRPr="00FE73E0">
        <w:t xml:space="preserve">          Горскостопанските мероприятия в близост и около религиозни и туристически обекти, около архитектурният резерват да се планират със занижена интензивност, така че да гарантират поддържането на оптимална структура на насаждението, както и  запазването  на естествения и автентичен характер на ландшафта.</w:t>
      </w:r>
    </w:p>
    <w:p w:rsidR="0021726C" w:rsidRPr="00FE73E0" w:rsidRDefault="0021726C" w:rsidP="0021726C">
      <w:pPr>
        <w:pStyle w:val="24"/>
        <w:tabs>
          <w:tab w:val="clear" w:pos="-90"/>
          <w:tab w:val="center" w:pos="1170"/>
        </w:tabs>
        <w:ind w:firstLine="0"/>
        <w:rPr>
          <w:szCs w:val="24"/>
        </w:rPr>
      </w:pPr>
      <w:r w:rsidRPr="00FE73E0">
        <w:rPr>
          <w:szCs w:val="24"/>
        </w:rPr>
        <w:t xml:space="preserve">          Да не се планират мероприятия в насажденията, определени като „</w:t>
      </w:r>
      <w:r w:rsidRPr="00FE73E0">
        <w:rPr>
          <w:b/>
          <w:szCs w:val="24"/>
        </w:rPr>
        <w:t>гори във фаза на старост”</w:t>
      </w:r>
      <w:r w:rsidRPr="00FE73E0">
        <w:rPr>
          <w:szCs w:val="24"/>
        </w:rPr>
        <w:t xml:space="preserve">, </w:t>
      </w:r>
      <w:r w:rsidR="004B41F0" w:rsidRPr="00FE73E0">
        <w:rPr>
          <w:szCs w:val="24"/>
        </w:rPr>
        <w:t xml:space="preserve">и се спазят изискванията дадени с писмо № ИАГ-21866/05.10.2020 на Изпълнителна агенция по горите, </w:t>
      </w:r>
      <w:r w:rsidRPr="00FE73E0">
        <w:rPr>
          <w:szCs w:val="24"/>
        </w:rPr>
        <w:t xml:space="preserve">както и </w:t>
      </w:r>
      <w:r w:rsidR="004B41F0" w:rsidRPr="00FE73E0">
        <w:rPr>
          <w:szCs w:val="24"/>
        </w:rPr>
        <w:t>в</w:t>
      </w:r>
      <w:r w:rsidRPr="00FE73E0">
        <w:rPr>
          <w:szCs w:val="24"/>
        </w:rPr>
        <w:t xml:space="preserve"> </w:t>
      </w:r>
      <w:r w:rsidRPr="00FE73E0">
        <w:rPr>
          <w:b/>
          <w:szCs w:val="24"/>
        </w:rPr>
        <w:t xml:space="preserve">представителни образци </w:t>
      </w:r>
      <w:r w:rsidRPr="00FE73E0">
        <w:rPr>
          <w:szCs w:val="24"/>
        </w:rPr>
        <w:t xml:space="preserve">на естествените екосистеми за горите с висока консервационна стойност по </w:t>
      </w:r>
      <w:r w:rsidRPr="00FE73E0">
        <w:rPr>
          <w:szCs w:val="24"/>
          <w:lang w:val="en-US"/>
        </w:rPr>
        <w:t xml:space="preserve">FSC </w:t>
      </w:r>
      <w:r w:rsidRPr="00FE73E0">
        <w:rPr>
          <w:szCs w:val="24"/>
        </w:rPr>
        <w:t>сертифика</w:t>
      </w:r>
      <w:r w:rsidR="00FA38A1" w:rsidRPr="00FE73E0">
        <w:rPr>
          <w:szCs w:val="24"/>
        </w:rPr>
        <w:t>т.</w:t>
      </w:r>
    </w:p>
    <w:p w:rsidR="00470584" w:rsidRPr="00FE73E0" w:rsidRDefault="00470584" w:rsidP="0021726C">
      <w:pPr>
        <w:pStyle w:val="24"/>
        <w:tabs>
          <w:tab w:val="clear" w:pos="-90"/>
          <w:tab w:val="center" w:pos="1170"/>
        </w:tabs>
        <w:ind w:firstLine="0"/>
        <w:rPr>
          <w:b/>
          <w:szCs w:val="24"/>
        </w:rPr>
      </w:pPr>
      <w:r w:rsidRPr="00FE73E0">
        <w:rPr>
          <w:szCs w:val="24"/>
        </w:rPr>
        <w:tab/>
      </w:r>
      <w:r w:rsidRPr="00FE73E0">
        <w:rPr>
          <w:b/>
          <w:szCs w:val="24"/>
        </w:rPr>
        <w:t xml:space="preserve">            Планиране</w:t>
      </w:r>
      <w:r w:rsidR="00E900E8" w:rsidRPr="00FE73E0">
        <w:rPr>
          <w:b/>
          <w:szCs w:val="24"/>
        </w:rPr>
        <w:t>то</w:t>
      </w:r>
      <w:r w:rsidRPr="00FE73E0">
        <w:rPr>
          <w:b/>
          <w:szCs w:val="24"/>
        </w:rPr>
        <w:t xml:space="preserve"> на </w:t>
      </w:r>
      <w:r w:rsidR="00E900E8" w:rsidRPr="00FE73E0">
        <w:rPr>
          <w:b/>
          <w:szCs w:val="24"/>
        </w:rPr>
        <w:t xml:space="preserve">горскостопански </w:t>
      </w:r>
      <w:r w:rsidRPr="00FE73E0">
        <w:rPr>
          <w:b/>
          <w:szCs w:val="24"/>
        </w:rPr>
        <w:t>мероприятията</w:t>
      </w:r>
      <w:r w:rsidR="00E900E8" w:rsidRPr="00FE73E0">
        <w:rPr>
          <w:b/>
          <w:szCs w:val="24"/>
        </w:rPr>
        <w:t xml:space="preserve"> да се предвиди, както</w:t>
      </w:r>
      <w:r w:rsidRPr="00FE73E0">
        <w:rPr>
          <w:b/>
          <w:szCs w:val="24"/>
        </w:rPr>
        <w:t xml:space="preserve"> </w:t>
      </w:r>
      <w:r w:rsidR="00E900E8" w:rsidRPr="00FE73E0">
        <w:rPr>
          <w:b/>
          <w:szCs w:val="24"/>
        </w:rPr>
        <w:t xml:space="preserve"> в държавните горски територии, така също</w:t>
      </w:r>
      <w:r w:rsidRPr="00FE73E0">
        <w:rPr>
          <w:b/>
          <w:szCs w:val="24"/>
        </w:rPr>
        <w:t xml:space="preserve"> и в гори извън горските територии </w:t>
      </w:r>
      <w:r w:rsidR="00FA38A1" w:rsidRPr="00FE73E0">
        <w:rPr>
          <w:b/>
          <w:szCs w:val="24"/>
        </w:rPr>
        <w:t xml:space="preserve">в имоти </w:t>
      </w:r>
      <w:r w:rsidRPr="00FE73E0">
        <w:rPr>
          <w:b/>
          <w:szCs w:val="24"/>
        </w:rPr>
        <w:t>държавна собственост</w:t>
      </w:r>
      <w:r w:rsidR="00E900E8" w:rsidRPr="00FE73E0">
        <w:rPr>
          <w:b/>
          <w:szCs w:val="24"/>
        </w:rPr>
        <w:t>.</w:t>
      </w:r>
    </w:p>
    <w:p w:rsidR="0021726C" w:rsidRPr="00FE73E0" w:rsidRDefault="0021726C" w:rsidP="0021726C">
      <w:pPr>
        <w:pStyle w:val="24"/>
        <w:tabs>
          <w:tab w:val="clear" w:pos="-90"/>
          <w:tab w:val="center" w:pos="1170"/>
        </w:tabs>
        <w:ind w:firstLine="0"/>
      </w:pPr>
    </w:p>
    <w:p w:rsidR="0021726C" w:rsidRPr="00FE73E0" w:rsidRDefault="0021726C" w:rsidP="0021726C">
      <w:pPr>
        <w:pStyle w:val="SilvaText"/>
        <w:numPr>
          <w:ilvl w:val="0"/>
          <w:numId w:val="11"/>
        </w:numPr>
        <w:rPr>
          <w:rFonts w:ascii="Times New Roman" w:hAnsi="Times New Roman"/>
          <w:b/>
          <w:sz w:val="22"/>
          <w:szCs w:val="22"/>
        </w:rPr>
      </w:pPr>
      <w:r w:rsidRPr="00FE73E0">
        <w:rPr>
          <w:rFonts w:ascii="Times New Roman" w:hAnsi="Times New Roman"/>
          <w:b/>
          <w:sz w:val="22"/>
          <w:szCs w:val="22"/>
        </w:rPr>
        <w:t>Сечи</w:t>
      </w:r>
    </w:p>
    <w:p w:rsidR="0021726C" w:rsidRPr="00FE73E0" w:rsidRDefault="0021726C" w:rsidP="0021726C">
      <w:pPr>
        <w:pStyle w:val="af3"/>
        <w:ind w:firstLine="0"/>
        <w:jc w:val="both"/>
        <w:rPr>
          <w:sz w:val="24"/>
          <w:szCs w:val="24"/>
        </w:rPr>
      </w:pPr>
      <w:r w:rsidRPr="00FE73E0">
        <w:rPr>
          <w:sz w:val="24"/>
          <w:szCs w:val="24"/>
          <w:lang w:val="bg-BG"/>
        </w:rPr>
        <w:t xml:space="preserve">          Да се планира насоката на стопанисване (основния вид сеч) за всяко насаждение, съобразно целта на стопанството, вида гора, особеностите на дървесните видове, таксационните данни и хода на възобновителния процес, а именно: за отглеждане, за възобновяване, за трансформация или техническа сеч, при спазване на нормативите залегнали в Наредба № 8 от 05.08.2011г. на ИАГ за сечите в горите и утвърдените разработки по чл. 4, ал. 1, т. 2 от същата, относно  режими за устойчиво управление на горите попадащи в границите на екологичната  мрежа „Натура </w:t>
      </w:r>
      <w:smartTag w:uri="urn:schemas-microsoft-com:office:smarttags" w:element="metricconverter">
        <w:smartTagPr>
          <w:attr w:name="ProductID" w:val="2000”"/>
        </w:smartTagPr>
        <w:r w:rsidRPr="00FE73E0">
          <w:rPr>
            <w:sz w:val="24"/>
            <w:szCs w:val="24"/>
            <w:lang w:val="bg-BG"/>
          </w:rPr>
          <w:t>2000”</w:t>
        </w:r>
      </w:smartTag>
      <w:r w:rsidRPr="00FE73E0">
        <w:rPr>
          <w:sz w:val="24"/>
          <w:szCs w:val="24"/>
          <w:lang w:val="bg-BG"/>
        </w:rPr>
        <w:t>, Директива 92/43/ЕЕС за опазване на природните местообитания на дивата флора и фауна.</w:t>
      </w:r>
    </w:p>
    <w:p w:rsidR="0021726C" w:rsidRPr="00FE73E0" w:rsidRDefault="0021726C" w:rsidP="0021726C">
      <w:pPr>
        <w:pStyle w:val="af3"/>
        <w:ind w:firstLine="0"/>
        <w:jc w:val="both"/>
        <w:rPr>
          <w:sz w:val="24"/>
          <w:szCs w:val="24"/>
          <w:lang w:val="bg-BG"/>
        </w:rPr>
      </w:pPr>
      <w:r w:rsidRPr="00FE73E0">
        <w:rPr>
          <w:sz w:val="24"/>
          <w:szCs w:val="24"/>
          <w:lang w:val="bg-BG"/>
        </w:rPr>
        <w:t xml:space="preserve">          Да се имат в предвид и последните обобщени указания за стопанисване на култури с преобладаващо участие на бял бор (писмо ИАГ-12213/28.06.2017 г. към Решенията на Националното съвещание на тема «Перспективи и насоки за стопанисване на изкуствено създадени иглолистни гори», проведено на 28-2</w:t>
      </w:r>
      <w:r w:rsidR="00D5297E" w:rsidRPr="00FE73E0">
        <w:rPr>
          <w:sz w:val="24"/>
          <w:szCs w:val="24"/>
          <w:lang w:val="bg-BG"/>
        </w:rPr>
        <w:t>9.01.2016 г. в гр. Кюстендил).</w:t>
      </w:r>
    </w:p>
    <w:p w:rsidR="0021726C" w:rsidRPr="00FE73E0" w:rsidRDefault="0021726C" w:rsidP="0021726C">
      <w:pPr>
        <w:pStyle w:val="SilvaText"/>
        <w:rPr>
          <w:rFonts w:ascii="Times New Roman" w:hAnsi="Times New Roman"/>
          <w:sz w:val="24"/>
          <w:szCs w:val="24"/>
        </w:rPr>
      </w:pPr>
      <w:r w:rsidRPr="00FE73E0">
        <w:rPr>
          <w:rFonts w:ascii="Times New Roman" w:hAnsi="Times New Roman"/>
          <w:b/>
          <w:sz w:val="24"/>
          <w:szCs w:val="24"/>
        </w:rPr>
        <w:t>Отгледна сеч</w:t>
      </w:r>
      <w:r w:rsidRPr="00FE73E0">
        <w:rPr>
          <w:rFonts w:ascii="Times New Roman" w:hAnsi="Times New Roman"/>
          <w:sz w:val="24"/>
          <w:szCs w:val="24"/>
        </w:rPr>
        <w:t xml:space="preserve"> да се планира в младите, средновъзрастни и дозряващи насаждения и култури, съобразно възприетият турнус на сеч, за съответният стопански клас, а за насажденията в защитните и специалните горски територии, съобразно функциите които те изпълняват. Интензивността им да е съобразена с възрастта, дървесният вид, пълнотата, бонитета и състоянието им. Осветленията да се проектират без интензивност и материален добив. </w:t>
      </w:r>
    </w:p>
    <w:p w:rsidR="0021726C" w:rsidRPr="00FE73E0" w:rsidRDefault="0021726C" w:rsidP="0021726C">
      <w:pPr>
        <w:pStyle w:val="SilvaText"/>
        <w:rPr>
          <w:rFonts w:ascii="Times New Roman" w:hAnsi="Times New Roman"/>
          <w:sz w:val="24"/>
          <w:szCs w:val="24"/>
        </w:rPr>
      </w:pPr>
      <w:r w:rsidRPr="00FE73E0">
        <w:rPr>
          <w:rFonts w:ascii="Times New Roman" w:hAnsi="Times New Roman"/>
          <w:sz w:val="24"/>
          <w:szCs w:val="24"/>
        </w:rPr>
        <w:t>При необходимост, в насаждения и култури с неравномерен строеж по пълнота да се предвижда отгледна сеч в гъстите групи.</w:t>
      </w:r>
    </w:p>
    <w:p w:rsidR="0021726C" w:rsidRPr="00FE73E0" w:rsidRDefault="0021726C" w:rsidP="0021726C">
      <w:pPr>
        <w:pStyle w:val="SilvaText"/>
        <w:rPr>
          <w:rFonts w:ascii="Times New Roman" w:hAnsi="Times New Roman"/>
          <w:sz w:val="24"/>
          <w:szCs w:val="24"/>
        </w:rPr>
      </w:pPr>
      <w:r w:rsidRPr="00FE73E0">
        <w:rPr>
          <w:rFonts w:ascii="Times New Roman" w:hAnsi="Times New Roman"/>
          <w:b/>
          <w:sz w:val="24"/>
          <w:szCs w:val="24"/>
        </w:rPr>
        <w:t>Възобновителна сеч</w:t>
      </w:r>
      <w:r w:rsidRPr="00FE73E0">
        <w:rPr>
          <w:rFonts w:ascii="Times New Roman" w:hAnsi="Times New Roman"/>
          <w:sz w:val="24"/>
          <w:szCs w:val="24"/>
        </w:rPr>
        <w:t xml:space="preserve"> – да се планира във всички зрели насаждения, с подходяща интензивност, съобразно с функционалната им принадлежност, възприетия турнус на сеч, , вида, състава, структурата и състоянието на насажденията, степента и характера на възобновителните процеси, както и от постигнатите резултати от проведените до сега сечи. При необходимост да се предвидят мероприятия за подпомагане на възобновяването, опазване и отглеждане на подраста, изсичане на подлеса.</w:t>
      </w:r>
    </w:p>
    <w:p w:rsidR="0021726C" w:rsidRPr="00FE73E0" w:rsidRDefault="0021726C" w:rsidP="0021726C">
      <w:pPr>
        <w:pStyle w:val="SilvaText"/>
        <w:rPr>
          <w:rFonts w:ascii="Times New Roman" w:hAnsi="Times New Roman"/>
          <w:sz w:val="24"/>
          <w:szCs w:val="24"/>
        </w:rPr>
      </w:pPr>
      <w:r w:rsidRPr="00FE73E0">
        <w:rPr>
          <w:rFonts w:ascii="Times New Roman" w:hAnsi="Times New Roman"/>
          <w:sz w:val="24"/>
          <w:szCs w:val="24"/>
        </w:rPr>
        <w:lastRenderedPageBreak/>
        <w:t>В зрелите издънковите насаждения за превръщане да се предвиди възобновителна сеч с цел - създаване на подходящи условия за тяхното семенно възобновяване.</w:t>
      </w:r>
    </w:p>
    <w:p w:rsidR="0021726C" w:rsidRPr="00FE73E0" w:rsidRDefault="0021726C" w:rsidP="0021726C">
      <w:pPr>
        <w:pStyle w:val="SilvaText"/>
        <w:rPr>
          <w:rFonts w:ascii="Times New Roman" w:hAnsi="Times New Roman"/>
          <w:sz w:val="24"/>
          <w:szCs w:val="24"/>
        </w:rPr>
      </w:pPr>
      <w:r w:rsidRPr="00FE73E0">
        <w:rPr>
          <w:rFonts w:ascii="Times New Roman" w:hAnsi="Times New Roman"/>
          <w:sz w:val="24"/>
          <w:szCs w:val="24"/>
        </w:rPr>
        <w:t>Особено внимание да се обърне на изредените и невъзобновени зрели насаждения, в които следва да се проектират мероприятия за тяхното възобновяване.</w:t>
      </w:r>
    </w:p>
    <w:p w:rsidR="0021726C" w:rsidRPr="00FE73E0" w:rsidRDefault="0021726C" w:rsidP="0021726C">
      <w:pPr>
        <w:pStyle w:val="SilvaText"/>
        <w:rPr>
          <w:rFonts w:ascii="Times New Roman" w:hAnsi="Times New Roman"/>
          <w:sz w:val="24"/>
          <w:szCs w:val="24"/>
        </w:rPr>
      </w:pPr>
      <w:r w:rsidRPr="00FE73E0">
        <w:rPr>
          <w:rFonts w:ascii="Times New Roman" w:hAnsi="Times New Roman"/>
          <w:sz w:val="24"/>
          <w:szCs w:val="24"/>
        </w:rPr>
        <w:t>Да се направи оценка на възобновяването на зрелите насаждения пострадали от снеговали, снеголоми и ветровали и се предвидят конкретни мероприятия за всяко едно от тях с оглед на успешното възстановяване на дървостоите и използването на потенциала на дървопроизводството им.</w:t>
      </w:r>
    </w:p>
    <w:p w:rsidR="0021726C" w:rsidRPr="00FE73E0" w:rsidRDefault="0021726C" w:rsidP="0021726C">
      <w:pPr>
        <w:pStyle w:val="24"/>
        <w:tabs>
          <w:tab w:val="clear" w:pos="-90"/>
          <w:tab w:val="center" w:pos="1170"/>
        </w:tabs>
        <w:ind w:firstLine="0"/>
        <w:rPr>
          <w:szCs w:val="24"/>
        </w:rPr>
      </w:pPr>
      <w:r w:rsidRPr="00FE73E0">
        <w:rPr>
          <w:szCs w:val="24"/>
        </w:rPr>
        <w:t xml:space="preserve">          При възобновителните сечи да не се предвижда окончателно изсичане на зрелия дървостой, а да се оставят единични и групи стари дървета, както и минимално количество мъртва стояща и лежаща дървесина.</w:t>
      </w:r>
    </w:p>
    <w:p w:rsidR="0021726C" w:rsidRPr="00FE73E0" w:rsidRDefault="0021726C" w:rsidP="0021726C">
      <w:pPr>
        <w:pStyle w:val="24"/>
        <w:tabs>
          <w:tab w:val="clear" w:pos="-90"/>
          <w:tab w:val="center" w:pos="1170"/>
        </w:tabs>
        <w:ind w:firstLine="0"/>
        <w:rPr>
          <w:szCs w:val="24"/>
        </w:rPr>
      </w:pPr>
      <w:r w:rsidRPr="00FE73E0">
        <w:rPr>
          <w:szCs w:val="24"/>
        </w:rPr>
        <w:t xml:space="preserve">          При възобновителна сеч в издънкови насаждения за превръщане в семенни, да се предвижда отглеждане на подраста.</w:t>
      </w:r>
    </w:p>
    <w:p w:rsidR="0021726C" w:rsidRPr="00FE73E0" w:rsidRDefault="0021726C" w:rsidP="0021726C">
      <w:pPr>
        <w:pStyle w:val="SilvaText"/>
        <w:rPr>
          <w:rFonts w:ascii="Times New Roman" w:hAnsi="Times New Roman"/>
          <w:sz w:val="24"/>
          <w:szCs w:val="24"/>
        </w:rPr>
      </w:pPr>
      <w:r w:rsidRPr="00FE73E0">
        <w:rPr>
          <w:rFonts w:ascii="Times New Roman" w:hAnsi="Times New Roman"/>
          <w:sz w:val="24"/>
          <w:szCs w:val="24"/>
        </w:rPr>
        <w:t>Много внимателно да се подхожда при избора на интензивността на възобновителните сечи около религиозни и култови обекти, каптажи за битово водоснабдяване на селищата и по протежение на основните пътища, така че да се съхрани естествената среда и облика на ландшафта.</w:t>
      </w:r>
    </w:p>
    <w:p w:rsidR="0021726C" w:rsidRPr="00FE73E0" w:rsidRDefault="0021726C" w:rsidP="0021726C">
      <w:pPr>
        <w:pStyle w:val="SilvaText"/>
        <w:rPr>
          <w:rFonts w:ascii="Times New Roman" w:hAnsi="Times New Roman"/>
          <w:sz w:val="24"/>
          <w:szCs w:val="24"/>
        </w:rPr>
      </w:pPr>
      <w:r w:rsidRPr="00FE73E0">
        <w:rPr>
          <w:rFonts w:ascii="Times New Roman" w:hAnsi="Times New Roman"/>
          <w:sz w:val="24"/>
          <w:szCs w:val="24"/>
        </w:rPr>
        <w:t xml:space="preserve">В горскостопанският план да се предвиди оптимално възможният % на добив от възобновителни сечи съобразно лесовъдско-таксацонната характеристика за отделното насаждение и достигане на поставените цели, съобразно функционалната принадлежност и турнус на сеч. </w:t>
      </w:r>
    </w:p>
    <w:p w:rsidR="0021726C" w:rsidRPr="00FE73E0" w:rsidRDefault="00D5297E" w:rsidP="0021726C">
      <w:pPr>
        <w:pStyle w:val="SilvaText"/>
        <w:rPr>
          <w:rFonts w:ascii="Times New Roman" w:hAnsi="Times New Roman"/>
          <w:sz w:val="24"/>
          <w:szCs w:val="24"/>
        </w:rPr>
      </w:pPr>
      <w:r w:rsidRPr="00FE73E0">
        <w:rPr>
          <w:rFonts w:ascii="Times New Roman" w:hAnsi="Times New Roman"/>
          <w:sz w:val="24"/>
          <w:szCs w:val="24"/>
        </w:rPr>
        <w:t>Държавното ловно</w:t>
      </w:r>
      <w:r w:rsidR="0021726C" w:rsidRPr="00FE73E0">
        <w:rPr>
          <w:rFonts w:ascii="Times New Roman" w:hAnsi="Times New Roman"/>
          <w:sz w:val="24"/>
          <w:szCs w:val="24"/>
        </w:rPr>
        <w:t xml:space="preserve"> стопанство следва само да определи вида и интензивността на възобновителната сеч за всяко насажденията в границите на възприетото ползване за всеки стопански клас и/или вид гори.</w:t>
      </w:r>
    </w:p>
    <w:p w:rsidR="0021726C" w:rsidRPr="00FE73E0" w:rsidRDefault="0021726C" w:rsidP="0021726C">
      <w:pPr>
        <w:pStyle w:val="SilvaText"/>
        <w:rPr>
          <w:rFonts w:ascii="Times New Roman" w:hAnsi="Times New Roman"/>
          <w:sz w:val="24"/>
          <w:szCs w:val="24"/>
        </w:rPr>
      </w:pPr>
      <w:r w:rsidRPr="00FE73E0">
        <w:rPr>
          <w:rFonts w:ascii="Times New Roman" w:hAnsi="Times New Roman"/>
          <w:b/>
          <w:sz w:val="24"/>
          <w:szCs w:val="24"/>
        </w:rPr>
        <w:t>Селекционна сеч</w:t>
      </w:r>
      <w:r w:rsidRPr="00FE73E0">
        <w:rPr>
          <w:rFonts w:ascii="Times New Roman" w:hAnsi="Times New Roman"/>
          <w:sz w:val="24"/>
          <w:szCs w:val="24"/>
        </w:rPr>
        <w:t xml:space="preserve"> да се планира в насажденията определени за базови източници за горски репродуктивни материали до започване на възобновителна сеч, при спазване на изискванията на Наредба № 21/12.11.2012 г. за условията и реда за определяне, одобряване, регистрация и отмяна на източниците от горската семепроизводствена база, събирането и добива на горски репродуктивни материали, тяхното окачествяване, търговия и износ.</w:t>
      </w:r>
    </w:p>
    <w:p w:rsidR="0021726C" w:rsidRPr="00FE73E0" w:rsidRDefault="0021726C" w:rsidP="0021726C">
      <w:pPr>
        <w:pStyle w:val="SilvaText"/>
        <w:ind w:firstLine="0"/>
        <w:rPr>
          <w:rFonts w:ascii="Times New Roman" w:hAnsi="Times New Roman"/>
          <w:sz w:val="24"/>
          <w:szCs w:val="24"/>
        </w:rPr>
      </w:pPr>
    </w:p>
    <w:p w:rsidR="0021726C" w:rsidRPr="00FE73E0" w:rsidRDefault="0021726C" w:rsidP="0021726C">
      <w:pPr>
        <w:pStyle w:val="SilvaText"/>
        <w:rPr>
          <w:rFonts w:ascii="Times New Roman" w:hAnsi="Times New Roman"/>
          <w:sz w:val="24"/>
          <w:szCs w:val="24"/>
        </w:rPr>
      </w:pPr>
      <w:r w:rsidRPr="00FE73E0">
        <w:rPr>
          <w:rFonts w:ascii="Times New Roman" w:hAnsi="Times New Roman"/>
          <w:b/>
          <w:sz w:val="24"/>
          <w:szCs w:val="24"/>
        </w:rPr>
        <w:t xml:space="preserve"> Техническа сеч</w:t>
      </w:r>
      <w:r w:rsidRPr="00FE73E0">
        <w:rPr>
          <w:rFonts w:ascii="Times New Roman" w:hAnsi="Times New Roman"/>
          <w:sz w:val="24"/>
          <w:szCs w:val="24"/>
        </w:rPr>
        <w:t xml:space="preserve"> да се планира:</w:t>
      </w:r>
    </w:p>
    <w:p w:rsidR="00D5297E" w:rsidRPr="00FE73E0" w:rsidRDefault="00D5297E" w:rsidP="00D5297E">
      <w:pPr>
        <w:pStyle w:val="SilvaText"/>
        <w:rPr>
          <w:rFonts w:ascii="Times New Roman" w:hAnsi="Times New Roman"/>
          <w:sz w:val="24"/>
          <w:szCs w:val="24"/>
        </w:rPr>
      </w:pPr>
      <w:r w:rsidRPr="00FE73E0">
        <w:rPr>
          <w:rFonts w:ascii="Times New Roman" w:hAnsi="Times New Roman"/>
          <w:sz w:val="24"/>
          <w:szCs w:val="24"/>
        </w:rPr>
        <w:t>•</w:t>
      </w:r>
      <w:r w:rsidRPr="00FE73E0">
        <w:rPr>
          <w:rFonts w:ascii="Times New Roman" w:hAnsi="Times New Roman"/>
          <w:sz w:val="24"/>
          <w:szCs w:val="24"/>
        </w:rPr>
        <w:tab/>
        <w:t xml:space="preserve">за стопанисване на полезащитните горски пояси </w:t>
      </w:r>
    </w:p>
    <w:p w:rsidR="00D5297E" w:rsidRPr="00FE73E0" w:rsidRDefault="00D5297E" w:rsidP="0021726C">
      <w:pPr>
        <w:pStyle w:val="SilvaText"/>
        <w:rPr>
          <w:rFonts w:ascii="Times New Roman" w:hAnsi="Times New Roman"/>
          <w:sz w:val="24"/>
          <w:szCs w:val="24"/>
        </w:rPr>
      </w:pPr>
      <w:r w:rsidRPr="00FE73E0">
        <w:rPr>
          <w:rFonts w:ascii="Times New Roman" w:hAnsi="Times New Roman"/>
          <w:sz w:val="24"/>
          <w:szCs w:val="24"/>
        </w:rPr>
        <w:t>•</w:t>
      </w:r>
      <w:r w:rsidRPr="00FE73E0">
        <w:rPr>
          <w:rFonts w:ascii="Times New Roman" w:hAnsi="Times New Roman"/>
          <w:sz w:val="24"/>
          <w:szCs w:val="24"/>
        </w:rPr>
        <w:tab/>
        <w:t xml:space="preserve">за защита на брега на  р. Дунав </w:t>
      </w:r>
    </w:p>
    <w:p w:rsidR="0021726C" w:rsidRPr="00FE73E0" w:rsidRDefault="0021726C" w:rsidP="0021726C">
      <w:pPr>
        <w:pStyle w:val="SilvaText"/>
        <w:rPr>
          <w:rFonts w:ascii="Times New Roman" w:hAnsi="Times New Roman"/>
          <w:sz w:val="24"/>
          <w:szCs w:val="24"/>
        </w:rPr>
      </w:pPr>
      <w:r w:rsidRPr="00FE73E0">
        <w:rPr>
          <w:rFonts w:ascii="Times New Roman" w:hAnsi="Times New Roman"/>
          <w:sz w:val="24"/>
          <w:szCs w:val="24"/>
        </w:rPr>
        <w:t>•</w:t>
      </w:r>
      <w:r w:rsidRPr="00FE73E0">
        <w:rPr>
          <w:rFonts w:ascii="Times New Roman" w:hAnsi="Times New Roman"/>
          <w:sz w:val="24"/>
          <w:szCs w:val="24"/>
        </w:rPr>
        <w:tab/>
        <w:t>за опазване на горските територии от пожари, съобразно предвидените дейности в плана за опазване на горските територии от пожари –държавна собственост;</w:t>
      </w:r>
    </w:p>
    <w:p w:rsidR="0021726C" w:rsidRPr="00FE73E0" w:rsidRDefault="0021726C" w:rsidP="0021726C">
      <w:pPr>
        <w:pStyle w:val="SilvaText"/>
        <w:rPr>
          <w:rFonts w:ascii="Times New Roman" w:hAnsi="Times New Roman"/>
          <w:sz w:val="24"/>
          <w:szCs w:val="24"/>
        </w:rPr>
      </w:pPr>
      <w:r w:rsidRPr="00FE73E0">
        <w:rPr>
          <w:rFonts w:ascii="Times New Roman" w:hAnsi="Times New Roman"/>
          <w:sz w:val="24"/>
          <w:szCs w:val="24"/>
        </w:rPr>
        <w:t>•</w:t>
      </w:r>
      <w:r w:rsidRPr="00FE73E0">
        <w:rPr>
          <w:rFonts w:ascii="Times New Roman" w:hAnsi="Times New Roman"/>
          <w:sz w:val="24"/>
          <w:szCs w:val="24"/>
        </w:rPr>
        <w:tab/>
        <w:t>за нуждите на ловното стопанство- залегнали в ловностопанския план за държавните горски територии;</w:t>
      </w:r>
    </w:p>
    <w:p w:rsidR="0021726C" w:rsidRPr="00FE73E0" w:rsidRDefault="0021726C" w:rsidP="0021726C">
      <w:pPr>
        <w:pStyle w:val="SilvaText"/>
        <w:rPr>
          <w:rFonts w:ascii="Times New Roman" w:hAnsi="Times New Roman"/>
          <w:sz w:val="24"/>
          <w:szCs w:val="24"/>
        </w:rPr>
      </w:pPr>
      <w:r w:rsidRPr="00FE73E0">
        <w:rPr>
          <w:rFonts w:ascii="Times New Roman" w:hAnsi="Times New Roman"/>
          <w:sz w:val="24"/>
          <w:szCs w:val="24"/>
        </w:rPr>
        <w:t>•</w:t>
      </w:r>
      <w:r w:rsidRPr="00FE73E0">
        <w:rPr>
          <w:rFonts w:ascii="Times New Roman" w:hAnsi="Times New Roman"/>
          <w:sz w:val="24"/>
          <w:szCs w:val="24"/>
        </w:rPr>
        <w:tab/>
        <w:t>за просветляване на  трайни горски  пътища – държавна собственост;</w:t>
      </w:r>
    </w:p>
    <w:p w:rsidR="0021726C" w:rsidRPr="00FE73E0" w:rsidRDefault="0021726C" w:rsidP="0021726C">
      <w:pPr>
        <w:pStyle w:val="SilvaText"/>
        <w:rPr>
          <w:rFonts w:ascii="Times New Roman" w:hAnsi="Times New Roman"/>
          <w:sz w:val="24"/>
          <w:szCs w:val="24"/>
        </w:rPr>
      </w:pPr>
      <w:r w:rsidRPr="00FE73E0">
        <w:rPr>
          <w:rFonts w:ascii="Times New Roman" w:hAnsi="Times New Roman"/>
          <w:sz w:val="24"/>
          <w:szCs w:val="24"/>
        </w:rPr>
        <w:t>•</w:t>
      </w:r>
      <w:r w:rsidRPr="00FE73E0">
        <w:rPr>
          <w:rFonts w:ascii="Times New Roman" w:hAnsi="Times New Roman"/>
          <w:sz w:val="24"/>
          <w:szCs w:val="24"/>
        </w:rPr>
        <w:tab/>
        <w:t>за освобождаване  на площи, върху които са учредени вещни права.</w:t>
      </w:r>
    </w:p>
    <w:p w:rsidR="0021726C" w:rsidRPr="00FE73E0" w:rsidRDefault="0021726C" w:rsidP="0021726C">
      <w:pPr>
        <w:pStyle w:val="SilvaText"/>
        <w:rPr>
          <w:rFonts w:ascii="Times New Roman" w:hAnsi="Times New Roman"/>
          <w:sz w:val="24"/>
          <w:szCs w:val="24"/>
        </w:rPr>
      </w:pPr>
      <w:r w:rsidRPr="00FE73E0">
        <w:rPr>
          <w:rFonts w:ascii="Times New Roman" w:hAnsi="Times New Roman"/>
          <w:sz w:val="24"/>
          <w:szCs w:val="24"/>
        </w:rPr>
        <w:t>•</w:t>
      </w:r>
      <w:r w:rsidRPr="00FE73E0">
        <w:rPr>
          <w:rFonts w:ascii="Times New Roman" w:hAnsi="Times New Roman"/>
          <w:sz w:val="24"/>
          <w:szCs w:val="24"/>
        </w:rPr>
        <w:tab/>
        <w:t>за просеки на електропроводи преминаващи през горските територии.</w:t>
      </w:r>
    </w:p>
    <w:p w:rsidR="0021726C" w:rsidRPr="00FE73E0" w:rsidRDefault="0021726C" w:rsidP="0021726C">
      <w:pPr>
        <w:pStyle w:val="24"/>
        <w:tabs>
          <w:tab w:val="clear" w:pos="-90"/>
          <w:tab w:val="center" w:pos="1170"/>
        </w:tabs>
        <w:ind w:firstLine="0"/>
        <w:rPr>
          <w:szCs w:val="24"/>
        </w:rPr>
      </w:pPr>
      <w:r w:rsidRPr="00FE73E0">
        <w:rPr>
          <w:szCs w:val="24"/>
        </w:rPr>
        <w:t xml:space="preserve">          Ползването от техническите сечи да се рекапитулира отделно.</w:t>
      </w:r>
    </w:p>
    <w:p w:rsidR="0021726C" w:rsidRPr="00FE73E0" w:rsidRDefault="0021726C" w:rsidP="0021726C">
      <w:pPr>
        <w:pStyle w:val="24"/>
        <w:tabs>
          <w:tab w:val="clear" w:pos="-90"/>
          <w:tab w:val="center" w:pos="1170"/>
        </w:tabs>
        <w:ind w:firstLine="0"/>
        <w:rPr>
          <w:szCs w:val="24"/>
        </w:rPr>
      </w:pPr>
      <w:r w:rsidRPr="00FE73E0">
        <w:rPr>
          <w:szCs w:val="24"/>
        </w:rPr>
        <w:t xml:space="preserve">          </w:t>
      </w:r>
      <w:r w:rsidRPr="00FE73E0">
        <w:rPr>
          <w:b/>
          <w:szCs w:val="24"/>
        </w:rPr>
        <w:t>Санитарни и принудителни сечи</w:t>
      </w:r>
      <w:r w:rsidRPr="00FE73E0">
        <w:rPr>
          <w:szCs w:val="24"/>
        </w:rPr>
        <w:t xml:space="preserve"> да не се планират. В случай, че степента на повредите или таксационите показатели за отделното насаждение не отговарят на изискванията на Наредба № 8 за планиране на отгледна или възобновителна сеч, в таксационните описания да се отрази  вид и степен на повредите и % на засегнатите дървета. </w:t>
      </w:r>
    </w:p>
    <w:p w:rsidR="0021726C" w:rsidRPr="00FE73E0" w:rsidRDefault="0021726C" w:rsidP="0021726C">
      <w:pPr>
        <w:pStyle w:val="24"/>
        <w:tabs>
          <w:tab w:val="clear" w:pos="-90"/>
          <w:tab w:val="center" w:pos="1170"/>
        </w:tabs>
        <w:ind w:firstLine="0"/>
        <w:rPr>
          <w:b/>
          <w:szCs w:val="24"/>
        </w:rPr>
      </w:pPr>
      <w:r w:rsidRPr="00FE73E0">
        <w:rPr>
          <w:b/>
          <w:szCs w:val="24"/>
        </w:rPr>
        <w:t xml:space="preserve">          Сечи за трансформация са:</w:t>
      </w:r>
    </w:p>
    <w:p w:rsidR="0021726C" w:rsidRPr="00FE73E0" w:rsidRDefault="0021726C" w:rsidP="0021726C">
      <w:pPr>
        <w:pStyle w:val="24"/>
        <w:tabs>
          <w:tab w:val="clear" w:pos="-90"/>
          <w:tab w:val="center" w:pos="1170"/>
        </w:tabs>
        <w:ind w:firstLine="0"/>
        <w:rPr>
          <w:szCs w:val="24"/>
        </w:rPr>
      </w:pPr>
      <w:r w:rsidRPr="00FE73E0">
        <w:rPr>
          <w:szCs w:val="24"/>
        </w:rPr>
        <w:t xml:space="preserve">          •</w:t>
      </w:r>
      <w:r w:rsidRPr="00FE73E0">
        <w:rPr>
          <w:szCs w:val="24"/>
        </w:rPr>
        <w:tab/>
        <w:t xml:space="preserve"> отгледна или възобновителна в издънкови насаждения за превръщане в семенни;</w:t>
      </w:r>
    </w:p>
    <w:p w:rsidR="0021726C" w:rsidRPr="00FE73E0" w:rsidRDefault="0021726C" w:rsidP="0021726C">
      <w:pPr>
        <w:pStyle w:val="24"/>
        <w:tabs>
          <w:tab w:val="clear" w:pos="-90"/>
          <w:tab w:val="center" w:pos="1170"/>
        </w:tabs>
        <w:ind w:firstLine="0"/>
        <w:rPr>
          <w:szCs w:val="24"/>
        </w:rPr>
      </w:pPr>
      <w:r w:rsidRPr="00FE73E0">
        <w:rPr>
          <w:szCs w:val="24"/>
        </w:rPr>
        <w:t xml:space="preserve">          •</w:t>
      </w:r>
      <w:r w:rsidRPr="00FE73E0">
        <w:rPr>
          <w:szCs w:val="24"/>
        </w:rPr>
        <w:tab/>
        <w:t xml:space="preserve"> отгледна или възобновителна на гори с изкуствен произход създадени извън ареала на естественото им разпространение, както и на неподходящи месторастения  с цел - превръщ</w:t>
      </w:r>
      <w:r w:rsidR="00DF3F06" w:rsidRPr="00FE73E0">
        <w:rPr>
          <w:szCs w:val="24"/>
        </w:rPr>
        <w:t>ане им в  естествен насаждения.</w:t>
      </w:r>
    </w:p>
    <w:p w:rsidR="0021726C" w:rsidRPr="00FE73E0" w:rsidRDefault="0021726C" w:rsidP="0021726C">
      <w:pPr>
        <w:pStyle w:val="24"/>
        <w:tabs>
          <w:tab w:val="clear" w:pos="-90"/>
          <w:tab w:val="center" w:pos="1170"/>
        </w:tabs>
        <w:ind w:firstLine="0"/>
        <w:rPr>
          <w:b/>
          <w:szCs w:val="24"/>
        </w:rPr>
      </w:pPr>
      <w:r w:rsidRPr="00FE73E0">
        <w:rPr>
          <w:b/>
          <w:szCs w:val="24"/>
        </w:rPr>
        <w:tab/>
        <w:t xml:space="preserve">           Система от сечи за индивидуално производство на висококачествена дървесина:</w:t>
      </w:r>
    </w:p>
    <w:p w:rsidR="0021726C" w:rsidRPr="00FE73E0" w:rsidRDefault="0021726C" w:rsidP="0021726C">
      <w:pPr>
        <w:jc w:val="both"/>
        <w:rPr>
          <w:rStyle w:val="ala27"/>
          <w:sz w:val="24"/>
          <w:szCs w:val="24"/>
          <w:lang w:val="bg-BG"/>
        </w:rPr>
      </w:pPr>
      <w:r w:rsidRPr="00FE73E0">
        <w:rPr>
          <w:sz w:val="24"/>
          <w:szCs w:val="24"/>
          <w:lang w:val="bg-BG"/>
        </w:rPr>
        <w:t xml:space="preserve">        • Същите да се планират в</w:t>
      </w:r>
      <w:r w:rsidRPr="00FE73E0">
        <w:rPr>
          <w:rStyle w:val="ala27"/>
          <w:sz w:val="24"/>
          <w:szCs w:val="24"/>
          <w:lang w:val="bg-BG"/>
        </w:rPr>
        <w:t xml:space="preserve"> насаждения, в които през ревизионния период са водени и продължението им ще доведе до желаните резултати. Така също да се планират и в нови насаждения  на добри месторастения, където е възможно провеждането на система от сечи за индивидуално производство на висококачествена дървесина, като проектирането на отделните фази на сечта са съобразно разпоредбите на чл.35б, ал. 2 от Наредба № 8.</w:t>
      </w:r>
    </w:p>
    <w:p w:rsidR="006551FC" w:rsidRPr="00FE73E0" w:rsidRDefault="006551FC" w:rsidP="0021726C">
      <w:pPr>
        <w:jc w:val="both"/>
        <w:rPr>
          <w:sz w:val="24"/>
          <w:szCs w:val="24"/>
          <w:lang w:val="bg-BG"/>
        </w:rPr>
      </w:pPr>
    </w:p>
    <w:p w:rsidR="006551FC" w:rsidRPr="00FE73E0" w:rsidRDefault="0021726C" w:rsidP="00DF3F06">
      <w:pPr>
        <w:pStyle w:val="SilvaText"/>
        <w:rPr>
          <w:rFonts w:ascii="Times New Roman" w:hAnsi="Times New Roman"/>
          <w:sz w:val="24"/>
          <w:szCs w:val="24"/>
        </w:rPr>
      </w:pPr>
      <w:r w:rsidRPr="00FE73E0">
        <w:rPr>
          <w:rFonts w:ascii="Times New Roman" w:hAnsi="Times New Roman"/>
          <w:sz w:val="24"/>
          <w:szCs w:val="24"/>
        </w:rPr>
        <w:t>Сечите в защитните и специалните горски територии да се планират съобразно конкретните функции, които изпълнява отделното насаждение.</w:t>
      </w:r>
    </w:p>
    <w:p w:rsidR="006551FC" w:rsidRPr="00FE73E0" w:rsidRDefault="0021726C" w:rsidP="006551FC">
      <w:pPr>
        <w:pStyle w:val="af3"/>
        <w:jc w:val="both"/>
        <w:rPr>
          <w:sz w:val="24"/>
          <w:szCs w:val="24"/>
        </w:rPr>
      </w:pPr>
      <w:r w:rsidRPr="00FE73E0">
        <w:rPr>
          <w:sz w:val="24"/>
          <w:szCs w:val="24"/>
          <w:lang w:val="bg-BG"/>
        </w:rPr>
        <w:t xml:space="preserve">   В ивица 10-20 м. покрай водни течения с целогодишен оток, републикански и общински пътища, сечите да се планират с по-ниска интензивност, с цел запазване на защитните и ландшафтни функции на насажденията. При планиране на сечите, максимално да се запазват редките и характерни за района видове.</w:t>
      </w:r>
      <w:r w:rsidRPr="00FE73E0">
        <w:rPr>
          <w:szCs w:val="24"/>
        </w:rPr>
        <w:tab/>
      </w:r>
      <w:r w:rsidRPr="00FE73E0">
        <w:rPr>
          <w:sz w:val="24"/>
          <w:szCs w:val="24"/>
        </w:rPr>
        <w:t xml:space="preserve">        </w:t>
      </w:r>
    </w:p>
    <w:p w:rsidR="006551FC" w:rsidRPr="00FE73E0" w:rsidRDefault="006551FC" w:rsidP="006551FC">
      <w:pPr>
        <w:pStyle w:val="af3"/>
        <w:jc w:val="both"/>
        <w:rPr>
          <w:sz w:val="24"/>
          <w:szCs w:val="24"/>
          <w:lang w:val="bg-BG"/>
        </w:rPr>
      </w:pPr>
      <w:r w:rsidRPr="00FE73E0">
        <w:rPr>
          <w:sz w:val="24"/>
          <w:szCs w:val="24"/>
          <w:lang w:val="bg-BG"/>
        </w:rPr>
        <w:t xml:space="preserve">  </w:t>
      </w:r>
    </w:p>
    <w:p w:rsidR="0021726C" w:rsidRPr="00FE73E0" w:rsidRDefault="0021726C" w:rsidP="006551FC">
      <w:pPr>
        <w:pStyle w:val="af3"/>
        <w:jc w:val="both"/>
        <w:rPr>
          <w:sz w:val="24"/>
          <w:szCs w:val="24"/>
          <w:lang w:val="bg-BG"/>
        </w:rPr>
      </w:pPr>
      <w:r w:rsidRPr="00FE73E0">
        <w:rPr>
          <w:sz w:val="24"/>
          <w:szCs w:val="24"/>
        </w:rPr>
        <w:t xml:space="preserve"> </w:t>
      </w:r>
      <w:r w:rsidRPr="00FE73E0">
        <w:rPr>
          <w:sz w:val="24"/>
          <w:szCs w:val="24"/>
          <w:lang w:val="bg-BG"/>
        </w:rPr>
        <w:t xml:space="preserve">Съвместно със </w:t>
      </w:r>
      <w:r w:rsidR="00D5297E" w:rsidRPr="00FE73E0">
        <w:rPr>
          <w:sz w:val="24"/>
          <w:szCs w:val="24"/>
          <w:lang w:val="bg-BG"/>
        </w:rPr>
        <w:t>служителите от Държавното ловно</w:t>
      </w:r>
      <w:r w:rsidRPr="00FE73E0">
        <w:rPr>
          <w:sz w:val="24"/>
          <w:szCs w:val="24"/>
          <w:lang w:val="bg-BG"/>
        </w:rPr>
        <w:t xml:space="preserve"> стопанство, след приключване на теренните дейности да се съгласуват преходните подотдели, в които лесовъдските мероприятия не са приключели, като се запазят границите за съответния подотдел. </w:t>
      </w:r>
    </w:p>
    <w:p w:rsidR="0021726C" w:rsidRPr="00FE73E0" w:rsidRDefault="0021726C" w:rsidP="0021726C">
      <w:pPr>
        <w:pStyle w:val="24"/>
        <w:tabs>
          <w:tab w:val="clear" w:pos="-90"/>
          <w:tab w:val="center" w:pos="1170"/>
        </w:tabs>
        <w:ind w:firstLine="0"/>
        <w:rPr>
          <w:szCs w:val="24"/>
        </w:rPr>
      </w:pPr>
      <w:r w:rsidRPr="00FE73E0">
        <w:rPr>
          <w:szCs w:val="24"/>
        </w:rPr>
        <w:t xml:space="preserve">    </w:t>
      </w:r>
    </w:p>
    <w:p w:rsidR="0021726C" w:rsidRPr="00FE73E0" w:rsidRDefault="0021726C" w:rsidP="0021726C">
      <w:pPr>
        <w:pStyle w:val="24"/>
        <w:tabs>
          <w:tab w:val="clear" w:pos="-90"/>
          <w:tab w:val="center" w:pos="1170"/>
        </w:tabs>
        <w:ind w:firstLine="0"/>
        <w:rPr>
          <w:b/>
          <w:szCs w:val="24"/>
        </w:rPr>
      </w:pPr>
      <w:r w:rsidRPr="00FE73E0">
        <w:rPr>
          <w:szCs w:val="24"/>
        </w:rPr>
        <w:t xml:space="preserve">           </w:t>
      </w:r>
      <w:r w:rsidR="00771A2A" w:rsidRPr="00FE73E0">
        <w:rPr>
          <w:szCs w:val="24"/>
        </w:rPr>
        <w:t xml:space="preserve">      </w:t>
      </w:r>
      <w:r w:rsidRPr="00FE73E0">
        <w:rPr>
          <w:b/>
          <w:szCs w:val="24"/>
        </w:rPr>
        <w:t>2. Определяне размера на ползване</w:t>
      </w:r>
    </w:p>
    <w:p w:rsidR="0021726C" w:rsidRPr="00FE73E0" w:rsidRDefault="0021726C" w:rsidP="0021726C">
      <w:pPr>
        <w:pStyle w:val="24"/>
        <w:tabs>
          <w:tab w:val="clear" w:pos="-90"/>
          <w:tab w:val="center" w:pos="1170"/>
        </w:tabs>
        <w:ind w:firstLine="0"/>
        <w:rPr>
          <w:b/>
          <w:szCs w:val="24"/>
        </w:rPr>
      </w:pPr>
      <w:r w:rsidRPr="00FE73E0">
        <w:rPr>
          <w:b/>
          <w:szCs w:val="24"/>
        </w:rPr>
        <w:tab/>
        <w:t xml:space="preserve">       </w:t>
      </w:r>
      <w:r w:rsidR="00771A2A" w:rsidRPr="00FE73E0">
        <w:rPr>
          <w:b/>
          <w:szCs w:val="24"/>
        </w:rPr>
        <w:t xml:space="preserve">  </w:t>
      </w:r>
      <w:r w:rsidRPr="00FE73E0">
        <w:rPr>
          <w:b/>
          <w:szCs w:val="24"/>
        </w:rPr>
        <w:t xml:space="preserve"> 2.1. Ползване на дървесина</w:t>
      </w:r>
    </w:p>
    <w:p w:rsidR="0021726C" w:rsidRPr="00FE73E0" w:rsidRDefault="0021726C" w:rsidP="0021726C">
      <w:pPr>
        <w:pStyle w:val="24"/>
        <w:tabs>
          <w:tab w:val="clear" w:pos="-90"/>
          <w:tab w:val="center" w:pos="1170"/>
        </w:tabs>
        <w:ind w:firstLine="0"/>
        <w:rPr>
          <w:szCs w:val="24"/>
        </w:rPr>
      </w:pPr>
      <w:r w:rsidRPr="00FE73E0">
        <w:rPr>
          <w:szCs w:val="24"/>
        </w:rPr>
        <w:t xml:space="preserve">          Ползването от възобновителни сечи във високостъблените стопански класове със стопански функции да се определи по възприетите формулни методи, като след подробен анализ се предложи оптималното годишно сечище.          </w:t>
      </w:r>
    </w:p>
    <w:p w:rsidR="0021726C" w:rsidRPr="00FE73E0" w:rsidRDefault="0021726C" w:rsidP="0021726C">
      <w:pPr>
        <w:pStyle w:val="24"/>
        <w:tabs>
          <w:tab w:val="clear" w:pos="-90"/>
          <w:tab w:val="center" w:pos="1170"/>
        </w:tabs>
        <w:ind w:firstLine="0"/>
        <w:rPr>
          <w:szCs w:val="24"/>
        </w:rPr>
      </w:pPr>
      <w:r w:rsidRPr="00FE73E0">
        <w:rPr>
          <w:szCs w:val="24"/>
        </w:rPr>
        <w:tab/>
        <w:t xml:space="preserve">           Ползването от възобновителни сечи в нискостъблените и издънковите гори за превръщане да се определи по състояние – като сбор от ползването в отделните зрели насаждения, без да се контролира по формулните методи.</w:t>
      </w:r>
    </w:p>
    <w:p w:rsidR="0021726C" w:rsidRPr="00FE73E0" w:rsidRDefault="0021726C" w:rsidP="0021726C">
      <w:pPr>
        <w:pStyle w:val="24"/>
        <w:tabs>
          <w:tab w:val="clear" w:pos="-90"/>
          <w:tab w:val="center" w:pos="1170"/>
        </w:tabs>
        <w:ind w:firstLine="0"/>
        <w:rPr>
          <w:szCs w:val="24"/>
        </w:rPr>
      </w:pPr>
    </w:p>
    <w:p w:rsidR="0021726C" w:rsidRPr="00FE73E0" w:rsidRDefault="0021726C" w:rsidP="0021726C">
      <w:pPr>
        <w:pStyle w:val="24"/>
        <w:tabs>
          <w:tab w:val="clear" w:pos="-90"/>
          <w:tab w:val="center" w:pos="1170"/>
        </w:tabs>
        <w:ind w:firstLine="0"/>
        <w:rPr>
          <w:szCs w:val="24"/>
        </w:rPr>
      </w:pPr>
      <w:r w:rsidRPr="00FE73E0">
        <w:rPr>
          <w:szCs w:val="24"/>
        </w:rPr>
        <w:t xml:space="preserve">          Във високостъблените горите със защитни и специални функции годишното ползването от възобновителни сечи също да се определи по състояние, като се съпостави и анализира със сечището по прираст и по запас. (приложение 21, т.2 от Наредба 18)</w:t>
      </w:r>
    </w:p>
    <w:p w:rsidR="0021726C" w:rsidRPr="00FE73E0" w:rsidRDefault="0021726C" w:rsidP="0021726C">
      <w:pPr>
        <w:pStyle w:val="24"/>
        <w:tabs>
          <w:tab w:val="clear" w:pos="-90"/>
          <w:tab w:val="center" w:pos="1170"/>
        </w:tabs>
        <w:ind w:firstLine="0"/>
        <w:rPr>
          <w:b/>
          <w:szCs w:val="24"/>
        </w:rPr>
      </w:pPr>
      <w:r w:rsidRPr="00FE73E0">
        <w:rPr>
          <w:szCs w:val="24"/>
        </w:rPr>
        <w:tab/>
        <w:t xml:space="preserve">           </w:t>
      </w:r>
      <w:r w:rsidRPr="00FE73E0">
        <w:rPr>
          <w:b/>
          <w:szCs w:val="24"/>
        </w:rPr>
        <w:t>При анализите за възприетото годишно ползване от възобновителни сечи в зрелите високостъблени гори, същите да се направят общо и отделно за зрелите насаждения</w:t>
      </w:r>
      <w:r w:rsidRPr="00FE73E0">
        <w:rPr>
          <w:szCs w:val="24"/>
        </w:rPr>
        <w:t xml:space="preserve"> </w:t>
      </w:r>
      <w:r w:rsidRPr="00FE73E0">
        <w:rPr>
          <w:b/>
          <w:szCs w:val="24"/>
        </w:rPr>
        <w:t>със защитни и специални функции.</w:t>
      </w:r>
    </w:p>
    <w:p w:rsidR="00492F6B" w:rsidRPr="00FE73E0" w:rsidRDefault="0021726C" w:rsidP="0021726C">
      <w:pPr>
        <w:pStyle w:val="24"/>
        <w:tabs>
          <w:tab w:val="clear" w:pos="-90"/>
          <w:tab w:val="center" w:pos="1170"/>
        </w:tabs>
        <w:ind w:firstLine="0"/>
        <w:rPr>
          <w:szCs w:val="24"/>
        </w:rPr>
      </w:pPr>
      <w:r w:rsidRPr="00FE73E0">
        <w:rPr>
          <w:szCs w:val="24"/>
        </w:rPr>
        <w:tab/>
        <w:t xml:space="preserve">           В разчетите за контрола на  годишно сечище от възобновителни сечи  в защитните и специални горски територии за отделните условни стопански класове </w:t>
      </w:r>
      <w:r w:rsidRPr="00FE73E0">
        <w:rPr>
          <w:b/>
          <w:szCs w:val="24"/>
        </w:rPr>
        <w:t>да не се включват</w:t>
      </w:r>
      <w:r w:rsidRPr="00FE73E0">
        <w:rPr>
          <w:szCs w:val="24"/>
        </w:rPr>
        <w:t xml:space="preserve"> насажденията определени като </w:t>
      </w:r>
      <w:r w:rsidRPr="00FE73E0">
        <w:rPr>
          <w:b/>
          <w:szCs w:val="24"/>
        </w:rPr>
        <w:t xml:space="preserve">„гори във фаза на старост“, </w:t>
      </w:r>
      <w:r w:rsidRPr="00FE73E0">
        <w:rPr>
          <w:szCs w:val="24"/>
        </w:rPr>
        <w:t>както и определените</w:t>
      </w:r>
      <w:r w:rsidRPr="00FE73E0">
        <w:rPr>
          <w:b/>
          <w:szCs w:val="24"/>
        </w:rPr>
        <w:t xml:space="preserve">  представителни образци </w:t>
      </w:r>
      <w:r w:rsidRPr="00FE73E0">
        <w:rPr>
          <w:szCs w:val="24"/>
        </w:rPr>
        <w:t>на естествените екосистеми за горите с ви</w:t>
      </w:r>
      <w:r w:rsidR="00492F6B" w:rsidRPr="00FE73E0">
        <w:rPr>
          <w:szCs w:val="24"/>
        </w:rPr>
        <w:t>сока консервационна стойност.</w:t>
      </w:r>
    </w:p>
    <w:p w:rsidR="0021726C" w:rsidRPr="00FE73E0" w:rsidRDefault="0021726C" w:rsidP="0021726C">
      <w:pPr>
        <w:pStyle w:val="24"/>
        <w:tabs>
          <w:tab w:val="clear" w:pos="-90"/>
          <w:tab w:val="center" w:pos="1170"/>
        </w:tabs>
        <w:ind w:firstLine="0"/>
        <w:rPr>
          <w:szCs w:val="24"/>
        </w:rPr>
      </w:pPr>
      <w:r w:rsidRPr="00FE73E0">
        <w:rPr>
          <w:b/>
          <w:szCs w:val="24"/>
        </w:rPr>
        <w:tab/>
        <w:t xml:space="preserve">            2.2.Добиви и сортименти – </w:t>
      </w:r>
      <w:r w:rsidRPr="00FE73E0">
        <w:rPr>
          <w:szCs w:val="24"/>
        </w:rPr>
        <w:t>За всяко насаждение да се определи ползването по дървесни видове без клони и с клони и се извърши сортиментиране на добивите по категории дървесина (едра, средна, дребна, дърва), като това се отрази и в таксационното описание.</w:t>
      </w:r>
    </w:p>
    <w:p w:rsidR="00DF3F06" w:rsidRPr="00FE73E0" w:rsidRDefault="0021726C" w:rsidP="0021726C">
      <w:pPr>
        <w:pStyle w:val="24"/>
        <w:tabs>
          <w:tab w:val="clear" w:pos="-90"/>
          <w:tab w:val="center" w:pos="1170"/>
        </w:tabs>
        <w:ind w:firstLine="0"/>
        <w:rPr>
          <w:szCs w:val="24"/>
        </w:rPr>
      </w:pPr>
      <w:r w:rsidRPr="00FE73E0">
        <w:rPr>
          <w:szCs w:val="24"/>
        </w:rPr>
        <w:t xml:space="preserve">          В предотделните листове да се отрази определеният оптимален размер  на ползване от всяко насаждение.</w:t>
      </w:r>
    </w:p>
    <w:p w:rsidR="0021726C" w:rsidRPr="00FE73E0" w:rsidRDefault="0021726C" w:rsidP="0021726C">
      <w:pPr>
        <w:pStyle w:val="24"/>
        <w:tabs>
          <w:tab w:val="clear" w:pos="-90"/>
          <w:tab w:val="center" w:pos="1170"/>
        </w:tabs>
        <w:ind w:firstLine="0"/>
        <w:rPr>
          <w:szCs w:val="24"/>
        </w:rPr>
      </w:pPr>
      <w:r w:rsidRPr="00FE73E0">
        <w:rPr>
          <w:szCs w:val="24"/>
        </w:rPr>
        <w:t xml:space="preserve">          За установяване сортиментната структура на добивите основно да се ползват данните от досегашното стопанисване в различните по вид и сеч насаждения. При различия над 10%  между добитите през десетилетието категории дървесина и предвидените по горскостопански план да се заложат необходимия брой  „временни пробни площи“ за установяване на сортиментната структура на добивите по вид на сечта и дървесни видове, категории дървесина за които са на лице различията.  </w:t>
      </w:r>
    </w:p>
    <w:p w:rsidR="0021726C" w:rsidRPr="00FE73E0" w:rsidRDefault="0021726C" w:rsidP="0021726C">
      <w:pPr>
        <w:pStyle w:val="24"/>
        <w:tabs>
          <w:tab w:val="clear" w:pos="-90"/>
          <w:tab w:val="center" w:pos="1170"/>
        </w:tabs>
        <w:ind w:firstLine="0"/>
        <w:rPr>
          <w:szCs w:val="24"/>
        </w:rPr>
      </w:pPr>
      <w:r w:rsidRPr="00FE73E0">
        <w:rPr>
          <w:szCs w:val="24"/>
        </w:rPr>
        <w:t xml:space="preserve">          Временните пробни площи да се заложат съ</w:t>
      </w:r>
      <w:r w:rsidR="00D5297E" w:rsidRPr="00FE73E0">
        <w:rPr>
          <w:szCs w:val="24"/>
        </w:rPr>
        <w:t>вместно с ТП  „ДЛС Каракуз</w:t>
      </w:r>
      <w:r w:rsidRPr="00FE73E0">
        <w:rPr>
          <w:szCs w:val="24"/>
        </w:rPr>
        <w:t>“ и се означат на терена.</w:t>
      </w:r>
    </w:p>
    <w:p w:rsidR="0021726C" w:rsidRPr="00FE73E0" w:rsidRDefault="0021726C" w:rsidP="0021726C">
      <w:pPr>
        <w:pStyle w:val="24"/>
        <w:tabs>
          <w:tab w:val="clear" w:pos="-90"/>
          <w:tab w:val="center" w:pos="1170"/>
        </w:tabs>
        <w:ind w:firstLine="0"/>
        <w:rPr>
          <w:szCs w:val="24"/>
        </w:rPr>
      </w:pPr>
      <w:r w:rsidRPr="00FE73E0">
        <w:rPr>
          <w:szCs w:val="24"/>
        </w:rPr>
        <w:t xml:space="preserve">          Добитата след сечта дървесина да се измери и сортиментира.</w:t>
      </w:r>
    </w:p>
    <w:p w:rsidR="0021726C" w:rsidRPr="00FE73E0" w:rsidRDefault="0021726C" w:rsidP="0021726C">
      <w:pPr>
        <w:pStyle w:val="24"/>
        <w:tabs>
          <w:tab w:val="clear" w:pos="-90"/>
          <w:tab w:val="center" w:pos="1170"/>
        </w:tabs>
        <w:ind w:firstLine="0"/>
        <w:rPr>
          <w:szCs w:val="24"/>
        </w:rPr>
      </w:pPr>
      <w:r w:rsidRPr="00FE73E0">
        <w:rPr>
          <w:szCs w:val="24"/>
        </w:rPr>
        <w:t xml:space="preserve">          Възприетите проценти за сортиментиране на добивите и получените резултати от временните пробни площи да се представят заедно с предложението за обособяване на стопанските класове, турнусите на сеч и размера на ползването, като се приложат към горскостопанския план.</w:t>
      </w:r>
    </w:p>
    <w:p w:rsidR="002C5794" w:rsidRPr="00FE73E0" w:rsidRDefault="002C5794" w:rsidP="0021726C">
      <w:pPr>
        <w:pStyle w:val="24"/>
        <w:tabs>
          <w:tab w:val="clear" w:pos="-90"/>
          <w:tab w:val="center" w:pos="1170"/>
        </w:tabs>
        <w:ind w:firstLine="0"/>
        <w:rPr>
          <w:szCs w:val="24"/>
        </w:rPr>
      </w:pPr>
    </w:p>
    <w:p w:rsidR="0021726C" w:rsidRPr="00FE73E0" w:rsidRDefault="0021726C" w:rsidP="0021726C">
      <w:pPr>
        <w:pStyle w:val="24"/>
        <w:numPr>
          <w:ilvl w:val="0"/>
          <w:numId w:val="8"/>
        </w:numPr>
        <w:tabs>
          <w:tab w:val="clear" w:pos="-90"/>
          <w:tab w:val="center" w:pos="1170"/>
        </w:tabs>
        <w:rPr>
          <w:b/>
          <w:szCs w:val="24"/>
        </w:rPr>
      </w:pPr>
      <w:r w:rsidRPr="00FE73E0">
        <w:rPr>
          <w:b/>
          <w:szCs w:val="24"/>
        </w:rPr>
        <w:t>Възобновяване и залесяване</w:t>
      </w:r>
    </w:p>
    <w:p w:rsidR="0021726C" w:rsidRPr="00FE73E0" w:rsidRDefault="0021726C" w:rsidP="0021726C">
      <w:pPr>
        <w:pStyle w:val="24"/>
        <w:tabs>
          <w:tab w:val="clear" w:pos="-90"/>
          <w:tab w:val="center" w:pos="1170"/>
        </w:tabs>
        <w:ind w:firstLine="0"/>
        <w:rPr>
          <w:szCs w:val="24"/>
        </w:rPr>
      </w:pPr>
      <w:r w:rsidRPr="00FE73E0">
        <w:rPr>
          <w:szCs w:val="24"/>
        </w:rPr>
        <w:t xml:space="preserve">          В зависимост от условията и хода на естественото възобновяване в зрели насаждения, при необходимост да се предвижда подпомагането му чрез: обработка на почвана и мъртвата горска постилка; разрохкване под склопа; отстраняване на подлеса; забрана пашата на домашни животни; </w:t>
      </w:r>
    </w:p>
    <w:p w:rsidR="0021726C" w:rsidRPr="00FE73E0" w:rsidRDefault="0021726C" w:rsidP="0021726C">
      <w:pPr>
        <w:pStyle w:val="24"/>
        <w:tabs>
          <w:tab w:val="clear" w:pos="-90"/>
          <w:tab w:val="center" w:pos="1170"/>
        </w:tabs>
        <w:ind w:firstLine="0"/>
        <w:rPr>
          <w:szCs w:val="24"/>
        </w:rPr>
      </w:pPr>
      <w:r w:rsidRPr="00FE73E0">
        <w:rPr>
          <w:szCs w:val="24"/>
        </w:rPr>
        <w:t>засяване на семена и жълъди или залесяване</w:t>
      </w:r>
      <w:r w:rsidR="00DF3F06" w:rsidRPr="00FE73E0">
        <w:rPr>
          <w:szCs w:val="24"/>
        </w:rPr>
        <w:t xml:space="preserve"> на невъзобновените участъци.  </w:t>
      </w:r>
    </w:p>
    <w:p w:rsidR="0021726C" w:rsidRPr="00FE73E0" w:rsidRDefault="0021726C" w:rsidP="0021726C">
      <w:pPr>
        <w:pStyle w:val="24"/>
        <w:tabs>
          <w:tab w:val="clear" w:pos="-90"/>
          <w:tab w:val="center" w:pos="1170"/>
        </w:tabs>
        <w:ind w:firstLine="0"/>
        <w:rPr>
          <w:szCs w:val="24"/>
        </w:rPr>
      </w:pPr>
      <w:r w:rsidRPr="00FE73E0">
        <w:rPr>
          <w:szCs w:val="24"/>
        </w:rPr>
        <w:lastRenderedPageBreak/>
        <w:t xml:space="preserve">          Залесяванията да се планират съгласно Наредба № 2 от 2013 г. за условията и реда  за залесяване на горските и земеделски територии и инвентаризация на горските култури. След комплексна преценка на природните условия, типа месторастения, целта на залесяването, биологичните особености и екологичните изисквания на видовете, за всеки подотдел да се </w:t>
      </w:r>
    </w:p>
    <w:p w:rsidR="0021726C" w:rsidRPr="00FE73E0" w:rsidRDefault="0021726C" w:rsidP="0021726C">
      <w:pPr>
        <w:pStyle w:val="24"/>
        <w:tabs>
          <w:tab w:val="clear" w:pos="-90"/>
          <w:tab w:val="center" w:pos="1170"/>
        </w:tabs>
        <w:ind w:firstLine="0"/>
        <w:rPr>
          <w:szCs w:val="24"/>
        </w:rPr>
      </w:pPr>
      <w:r w:rsidRPr="00FE73E0">
        <w:rPr>
          <w:szCs w:val="24"/>
        </w:rPr>
        <w:t>определят подходящите видове за залесяване, насоките на залесяване, типовете горски култури, видът и начинът на почвоподготовка, схемата и гъстотата на културите, както и методът и сезонът за залесяване.</w:t>
      </w:r>
    </w:p>
    <w:p w:rsidR="0021726C" w:rsidRPr="00FE73E0" w:rsidRDefault="0021726C" w:rsidP="0021726C">
      <w:pPr>
        <w:pStyle w:val="24"/>
        <w:tabs>
          <w:tab w:val="clear" w:pos="-90"/>
          <w:tab w:val="center" w:pos="1170"/>
        </w:tabs>
        <w:ind w:firstLine="0"/>
        <w:rPr>
          <w:szCs w:val="24"/>
        </w:rPr>
      </w:pPr>
      <w:r w:rsidRPr="00FE73E0">
        <w:rPr>
          <w:szCs w:val="24"/>
        </w:rPr>
        <w:t xml:space="preserve">          Залесяване да се предвижда основно за възстановяване на обезлесени терени, следствие на пожари и други природни бедствия и евентуално след окончателни фази на възобновителни сечи, с оглед за допълване на възобновяването или обогатяване на видовото разнообразие, когато това не може </w:t>
      </w:r>
      <w:r w:rsidR="00DF3F06" w:rsidRPr="00FE73E0">
        <w:rPr>
          <w:szCs w:val="24"/>
        </w:rPr>
        <w:t>да се постигне по естествен път, след гола сеч в тополовите култури, както и при бракуваните орехови култури.</w:t>
      </w:r>
    </w:p>
    <w:p w:rsidR="00590AC3" w:rsidRPr="00FE73E0" w:rsidRDefault="00590AC3" w:rsidP="0021726C">
      <w:pPr>
        <w:pStyle w:val="24"/>
        <w:tabs>
          <w:tab w:val="clear" w:pos="-90"/>
          <w:tab w:val="center" w:pos="1170"/>
        </w:tabs>
        <w:ind w:firstLine="0"/>
        <w:rPr>
          <w:szCs w:val="24"/>
        </w:rPr>
      </w:pPr>
      <w:r w:rsidRPr="00FE73E0">
        <w:rPr>
          <w:szCs w:val="24"/>
        </w:rPr>
        <w:t xml:space="preserve">          За тополовите култури на нетипични месторастения предвидени за сеч да се планира залесявания с видове съобразно месторастенията.  При бракуваните орехови култури да се предвидят подходящи дървесни видове за залесяване с оглед на максимално ползване на потенциала на продуктивността на отделното месторастене.</w:t>
      </w:r>
    </w:p>
    <w:p w:rsidR="0021726C" w:rsidRPr="00FE73E0" w:rsidRDefault="0021726C" w:rsidP="0021726C">
      <w:pPr>
        <w:pStyle w:val="24"/>
        <w:tabs>
          <w:tab w:val="clear" w:pos="-90"/>
          <w:tab w:val="center" w:pos="1170"/>
        </w:tabs>
        <w:ind w:firstLine="0"/>
        <w:rPr>
          <w:szCs w:val="24"/>
        </w:rPr>
      </w:pPr>
      <w:r w:rsidRPr="00FE73E0">
        <w:rPr>
          <w:szCs w:val="24"/>
        </w:rPr>
        <w:t xml:space="preserve">          За овладяване на ерозионни процеси, установени при инвентаризацията, да се предвиди залесяване с подходящи дървесни видове.</w:t>
      </w:r>
    </w:p>
    <w:p w:rsidR="0021726C" w:rsidRPr="00FE73E0" w:rsidRDefault="0021726C" w:rsidP="0021726C">
      <w:pPr>
        <w:pStyle w:val="24"/>
        <w:tabs>
          <w:tab w:val="clear" w:pos="-90"/>
          <w:tab w:val="center" w:pos="1170"/>
        </w:tabs>
        <w:ind w:firstLine="0"/>
        <w:rPr>
          <w:szCs w:val="24"/>
        </w:rPr>
      </w:pPr>
      <w:r w:rsidRPr="00FE73E0">
        <w:rPr>
          <w:szCs w:val="24"/>
        </w:rPr>
        <w:t xml:space="preserve">          Подготовката на почвата за залесяване да се определи в зависимост от специфичните условия на микрорелефа – наклон, изложение, дълбочина и каменливост на почвата, размер на площта за залесяване и други особености.</w:t>
      </w:r>
    </w:p>
    <w:p w:rsidR="0021726C" w:rsidRPr="00FE73E0" w:rsidRDefault="0021726C" w:rsidP="0021726C">
      <w:pPr>
        <w:pStyle w:val="24"/>
        <w:tabs>
          <w:tab w:val="clear" w:pos="-90"/>
          <w:tab w:val="center" w:pos="1170"/>
        </w:tabs>
        <w:ind w:firstLine="0"/>
        <w:rPr>
          <w:szCs w:val="24"/>
        </w:rPr>
      </w:pPr>
      <w:r w:rsidRPr="00FE73E0">
        <w:rPr>
          <w:szCs w:val="24"/>
        </w:rPr>
        <w:t xml:space="preserve">          При проектиране на залесявания да се предпочитат смесени кул</w:t>
      </w:r>
      <w:r w:rsidR="00DF3F06" w:rsidRPr="00FE73E0">
        <w:rPr>
          <w:szCs w:val="24"/>
        </w:rPr>
        <w:t>тури от устойчиви местни видове и видове подходящи за съответното месторастене.</w:t>
      </w:r>
    </w:p>
    <w:p w:rsidR="0021726C" w:rsidRPr="00FE73E0" w:rsidRDefault="0021726C" w:rsidP="0021726C">
      <w:pPr>
        <w:pStyle w:val="24"/>
        <w:tabs>
          <w:tab w:val="clear" w:pos="-90"/>
          <w:tab w:val="center" w:pos="1170"/>
        </w:tabs>
        <w:ind w:firstLine="0"/>
        <w:rPr>
          <w:szCs w:val="24"/>
        </w:rPr>
      </w:pPr>
      <w:r w:rsidRPr="00FE73E0">
        <w:rPr>
          <w:szCs w:val="24"/>
        </w:rPr>
        <w:t xml:space="preserve">          Да се предвиди отглеждане на новосъздадените култури и мерки за опазването им от паша на домашни животни и дивеч, вкл. и чрез ограждане.</w:t>
      </w:r>
    </w:p>
    <w:p w:rsidR="0021726C" w:rsidRPr="00FE73E0" w:rsidRDefault="0021726C" w:rsidP="0021726C">
      <w:pPr>
        <w:pStyle w:val="24"/>
        <w:tabs>
          <w:tab w:val="clear" w:pos="-90"/>
          <w:tab w:val="center" w:pos="1170"/>
        </w:tabs>
        <w:ind w:firstLine="0"/>
        <w:rPr>
          <w:szCs w:val="24"/>
        </w:rPr>
      </w:pPr>
      <w:r w:rsidRPr="00FE73E0">
        <w:rPr>
          <w:szCs w:val="24"/>
        </w:rPr>
        <w:t xml:space="preserve">          При наличие на добри условия за естествено възобновяване, да не се предвижда залесяване на котли и малки площи, следствие на проведена възобновителна сеч.</w:t>
      </w:r>
    </w:p>
    <w:p w:rsidR="0021726C" w:rsidRPr="00FE73E0" w:rsidRDefault="0021726C" w:rsidP="0021726C">
      <w:pPr>
        <w:pStyle w:val="24"/>
        <w:tabs>
          <w:tab w:val="clear" w:pos="-90"/>
          <w:tab w:val="center" w:pos="1170"/>
        </w:tabs>
        <w:ind w:firstLine="0"/>
        <w:rPr>
          <w:szCs w:val="24"/>
        </w:rPr>
      </w:pPr>
      <w:r w:rsidRPr="00FE73E0">
        <w:rPr>
          <w:szCs w:val="24"/>
        </w:rPr>
        <w:t xml:space="preserve">          Към записката на горскостопанския план да се приложат списъци на подотделите, в които е планирано залесяване и подпомагане на естественото възобновяване. </w:t>
      </w:r>
    </w:p>
    <w:p w:rsidR="00DF3F06" w:rsidRPr="00FE73E0" w:rsidRDefault="0021726C" w:rsidP="00B61A9D">
      <w:pPr>
        <w:ind w:left="284"/>
        <w:jc w:val="both"/>
        <w:rPr>
          <w:sz w:val="24"/>
          <w:szCs w:val="24"/>
          <w:lang w:val="bg-BG"/>
        </w:rPr>
      </w:pPr>
      <w:r w:rsidRPr="00FE73E0">
        <w:rPr>
          <w:szCs w:val="24"/>
        </w:rPr>
        <w:t xml:space="preserve">          </w:t>
      </w:r>
      <w:r w:rsidR="00590AC3" w:rsidRPr="00FE73E0">
        <w:rPr>
          <w:sz w:val="24"/>
          <w:szCs w:val="24"/>
          <w:lang w:val="bg-BG"/>
        </w:rPr>
        <w:t>ТП „ДЛС Каракуз</w:t>
      </w:r>
      <w:r w:rsidRPr="00FE73E0">
        <w:rPr>
          <w:sz w:val="24"/>
          <w:szCs w:val="24"/>
          <w:lang w:val="bg-BG"/>
        </w:rPr>
        <w:t>”  разполага с горск</w:t>
      </w:r>
      <w:r w:rsidR="00CA679B" w:rsidRPr="00FE73E0">
        <w:rPr>
          <w:sz w:val="24"/>
          <w:szCs w:val="24"/>
          <w:lang w:val="bg-BG"/>
        </w:rPr>
        <w:t>и разсадник с</w:t>
      </w:r>
      <w:r w:rsidR="006551FC" w:rsidRPr="00FE73E0">
        <w:rPr>
          <w:sz w:val="24"/>
          <w:szCs w:val="24"/>
          <w:lang w:val="bg-BG"/>
        </w:rPr>
        <w:t xml:space="preserve"> площ </w:t>
      </w:r>
      <w:r w:rsidR="00590AC3" w:rsidRPr="00FE73E0">
        <w:rPr>
          <w:sz w:val="24"/>
          <w:szCs w:val="24"/>
          <w:lang w:val="bg-BG"/>
        </w:rPr>
        <w:t>41,2</w:t>
      </w:r>
      <w:r w:rsidR="00B61A9D" w:rsidRPr="00FE73E0">
        <w:rPr>
          <w:sz w:val="24"/>
          <w:szCs w:val="24"/>
          <w:lang w:val="bg-BG"/>
        </w:rPr>
        <w:t xml:space="preserve"> ха – подотдел</w:t>
      </w:r>
      <w:r w:rsidRPr="00FE73E0">
        <w:rPr>
          <w:sz w:val="24"/>
          <w:szCs w:val="24"/>
          <w:lang w:val="bg-BG"/>
        </w:rPr>
        <w:t xml:space="preserve"> </w:t>
      </w:r>
      <w:r w:rsidR="00590AC3" w:rsidRPr="00FE73E0">
        <w:rPr>
          <w:sz w:val="24"/>
          <w:szCs w:val="24"/>
          <w:lang w:val="bg-BG"/>
        </w:rPr>
        <w:t>306</w:t>
      </w:r>
      <w:r w:rsidRPr="00FE73E0">
        <w:rPr>
          <w:sz w:val="24"/>
          <w:szCs w:val="24"/>
          <w:lang w:val="bg-BG"/>
        </w:rPr>
        <w:t>-</w:t>
      </w:r>
      <w:r w:rsidR="00590AC3" w:rsidRPr="00FE73E0">
        <w:rPr>
          <w:sz w:val="24"/>
          <w:szCs w:val="24"/>
          <w:lang w:val="bg-BG"/>
        </w:rPr>
        <w:t xml:space="preserve"> „11“</w:t>
      </w:r>
      <w:r w:rsidR="00492F6B" w:rsidRPr="00FE73E0">
        <w:rPr>
          <w:sz w:val="24"/>
          <w:szCs w:val="24"/>
          <w:lang w:val="bg-BG"/>
        </w:rPr>
        <w:t>.</w:t>
      </w:r>
    </w:p>
    <w:p w:rsidR="00B61A9D" w:rsidRPr="00FE73E0" w:rsidRDefault="00DF3F06" w:rsidP="00DF3F06">
      <w:pPr>
        <w:ind w:left="284"/>
        <w:jc w:val="both"/>
        <w:rPr>
          <w:sz w:val="24"/>
          <w:szCs w:val="24"/>
          <w:lang w:val="bg-BG"/>
        </w:rPr>
      </w:pPr>
      <w:r w:rsidRPr="00FE73E0">
        <w:rPr>
          <w:sz w:val="24"/>
          <w:szCs w:val="24"/>
          <w:lang w:val="bg-BG"/>
        </w:rPr>
        <w:t xml:space="preserve">     </w:t>
      </w:r>
      <w:r w:rsidR="0021726C" w:rsidRPr="00FE73E0">
        <w:rPr>
          <w:sz w:val="24"/>
          <w:szCs w:val="24"/>
          <w:lang w:val="bg-BG"/>
        </w:rPr>
        <w:t>В горите държав</w:t>
      </w:r>
      <w:r w:rsidR="00CA679B" w:rsidRPr="00FE73E0">
        <w:rPr>
          <w:sz w:val="24"/>
          <w:szCs w:val="24"/>
          <w:lang w:val="bg-BG"/>
        </w:rPr>
        <w:t>на собственост са регистрирани 19</w:t>
      </w:r>
      <w:r w:rsidR="0021726C" w:rsidRPr="00FE73E0">
        <w:rPr>
          <w:sz w:val="24"/>
          <w:szCs w:val="24"/>
          <w:lang w:val="bg-BG"/>
        </w:rPr>
        <w:t xml:space="preserve"> базови източници за горски репродуктивни материали с автохтонен произход на базовия източник – подотдели: </w:t>
      </w:r>
      <w:r w:rsidR="00590AC3" w:rsidRPr="00FE73E0">
        <w:rPr>
          <w:b/>
          <w:bCs/>
          <w:sz w:val="24"/>
          <w:szCs w:val="24"/>
          <w:lang w:val="bg-BG"/>
        </w:rPr>
        <w:t>50</w:t>
      </w:r>
      <w:r w:rsidR="00590AC3" w:rsidRPr="00FE73E0">
        <w:rPr>
          <w:sz w:val="24"/>
          <w:szCs w:val="24"/>
          <w:lang w:val="bg-BG"/>
        </w:rPr>
        <w:t xml:space="preserve">:б; </w:t>
      </w:r>
      <w:r w:rsidR="00590AC3" w:rsidRPr="00FE73E0">
        <w:rPr>
          <w:b/>
          <w:bCs/>
          <w:sz w:val="24"/>
          <w:szCs w:val="24"/>
          <w:lang w:val="bg-BG"/>
        </w:rPr>
        <w:t>61</w:t>
      </w:r>
      <w:r w:rsidR="00590AC3" w:rsidRPr="00FE73E0">
        <w:rPr>
          <w:sz w:val="24"/>
          <w:szCs w:val="24"/>
          <w:lang w:val="bg-BG"/>
        </w:rPr>
        <w:t xml:space="preserve">:б, г; </w:t>
      </w:r>
      <w:r w:rsidR="00590AC3" w:rsidRPr="00FE73E0">
        <w:rPr>
          <w:b/>
          <w:bCs/>
          <w:sz w:val="24"/>
          <w:szCs w:val="24"/>
          <w:lang w:val="bg-BG"/>
        </w:rPr>
        <w:t>62</w:t>
      </w:r>
      <w:r w:rsidR="00590AC3" w:rsidRPr="00FE73E0">
        <w:rPr>
          <w:sz w:val="24"/>
          <w:szCs w:val="24"/>
          <w:lang w:val="bg-BG"/>
        </w:rPr>
        <w:t xml:space="preserve">:г, д, е, з, и; </w:t>
      </w:r>
      <w:r w:rsidR="00590AC3" w:rsidRPr="00FE73E0">
        <w:rPr>
          <w:b/>
          <w:bCs/>
          <w:sz w:val="24"/>
          <w:szCs w:val="24"/>
          <w:lang w:val="bg-BG"/>
        </w:rPr>
        <w:t>79</w:t>
      </w:r>
      <w:r w:rsidR="00590AC3" w:rsidRPr="00FE73E0">
        <w:rPr>
          <w:sz w:val="24"/>
          <w:szCs w:val="24"/>
          <w:lang w:val="bg-BG"/>
        </w:rPr>
        <w:t xml:space="preserve">:б, е; </w:t>
      </w:r>
      <w:r w:rsidR="00590AC3" w:rsidRPr="00FE73E0">
        <w:rPr>
          <w:b/>
          <w:bCs/>
          <w:sz w:val="24"/>
          <w:szCs w:val="24"/>
          <w:lang w:val="bg-BG"/>
        </w:rPr>
        <w:t>326</w:t>
      </w:r>
      <w:r w:rsidR="00590AC3" w:rsidRPr="00FE73E0">
        <w:rPr>
          <w:sz w:val="24"/>
          <w:szCs w:val="24"/>
          <w:lang w:val="bg-BG"/>
        </w:rPr>
        <w:t xml:space="preserve">:г; </w:t>
      </w:r>
      <w:r w:rsidR="00590AC3" w:rsidRPr="00FE73E0">
        <w:rPr>
          <w:b/>
          <w:bCs/>
          <w:sz w:val="24"/>
          <w:szCs w:val="24"/>
          <w:lang w:val="bg-BG"/>
        </w:rPr>
        <w:t>1091</w:t>
      </w:r>
      <w:r w:rsidR="00590AC3" w:rsidRPr="00FE73E0">
        <w:rPr>
          <w:sz w:val="24"/>
          <w:szCs w:val="24"/>
          <w:lang w:val="bg-BG"/>
        </w:rPr>
        <w:t xml:space="preserve">:а; </w:t>
      </w:r>
      <w:r w:rsidR="00590AC3" w:rsidRPr="00FE73E0">
        <w:rPr>
          <w:b/>
          <w:bCs/>
          <w:sz w:val="24"/>
          <w:szCs w:val="24"/>
          <w:lang w:val="bg-BG"/>
        </w:rPr>
        <w:t>1096</w:t>
      </w:r>
      <w:r w:rsidR="00590AC3" w:rsidRPr="00FE73E0">
        <w:rPr>
          <w:sz w:val="24"/>
          <w:szCs w:val="24"/>
          <w:lang w:val="bg-BG"/>
        </w:rPr>
        <w:t xml:space="preserve">:а; </w:t>
      </w:r>
      <w:r w:rsidR="00590AC3" w:rsidRPr="00FE73E0">
        <w:rPr>
          <w:b/>
          <w:bCs/>
          <w:sz w:val="24"/>
          <w:szCs w:val="24"/>
          <w:lang w:val="bg-BG"/>
        </w:rPr>
        <w:t>1146</w:t>
      </w:r>
      <w:r w:rsidR="00590AC3" w:rsidRPr="00FE73E0">
        <w:rPr>
          <w:sz w:val="24"/>
          <w:szCs w:val="24"/>
          <w:lang w:val="bg-BG"/>
        </w:rPr>
        <w:t>:а, б, в, г, д, е; с обща залесена площ 278,6</w:t>
      </w:r>
      <w:r w:rsidR="00B61A9D" w:rsidRPr="00FE73E0">
        <w:rPr>
          <w:sz w:val="24"/>
          <w:szCs w:val="24"/>
          <w:lang w:val="bg-BG"/>
        </w:rPr>
        <w:t xml:space="preserve"> ха.</w:t>
      </w:r>
    </w:p>
    <w:p w:rsidR="00B61A9D" w:rsidRPr="00FE73E0" w:rsidRDefault="0021726C" w:rsidP="0021726C">
      <w:pPr>
        <w:pStyle w:val="24"/>
        <w:tabs>
          <w:tab w:val="clear" w:pos="-90"/>
          <w:tab w:val="center" w:pos="1170"/>
        </w:tabs>
        <w:ind w:firstLine="0"/>
        <w:rPr>
          <w:b/>
          <w:szCs w:val="24"/>
        </w:rPr>
      </w:pPr>
      <w:r w:rsidRPr="00FE73E0">
        <w:rPr>
          <w:szCs w:val="24"/>
        </w:rPr>
        <w:tab/>
        <w:t xml:space="preserve">           </w:t>
      </w:r>
      <w:r w:rsidRPr="00FE73E0">
        <w:rPr>
          <w:b/>
          <w:szCs w:val="24"/>
        </w:rPr>
        <w:t>В обяснителната записка, глава  „Проектирани мероприятия“ таблиците за п</w:t>
      </w:r>
      <w:r w:rsidR="00B61A9D" w:rsidRPr="00FE73E0">
        <w:rPr>
          <w:b/>
          <w:szCs w:val="24"/>
        </w:rPr>
        <w:t>л</w:t>
      </w:r>
      <w:r w:rsidRPr="00FE73E0">
        <w:rPr>
          <w:b/>
          <w:szCs w:val="24"/>
        </w:rPr>
        <w:t>анираните мероприятия да се разработят</w:t>
      </w:r>
      <w:r w:rsidR="00B61A9D" w:rsidRPr="00FE73E0">
        <w:rPr>
          <w:b/>
          <w:szCs w:val="24"/>
        </w:rPr>
        <w:t>:</w:t>
      </w:r>
    </w:p>
    <w:p w:rsidR="00B61A9D" w:rsidRPr="00FE73E0" w:rsidRDefault="0031517E" w:rsidP="0021726C">
      <w:pPr>
        <w:pStyle w:val="24"/>
        <w:tabs>
          <w:tab w:val="clear" w:pos="-90"/>
          <w:tab w:val="center" w:pos="1170"/>
        </w:tabs>
        <w:ind w:firstLine="0"/>
        <w:rPr>
          <w:b/>
          <w:szCs w:val="24"/>
        </w:rPr>
      </w:pPr>
      <w:r w:rsidRPr="00FE73E0">
        <w:rPr>
          <w:b/>
          <w:szCs w:val="24"/>
        </w:rPr>
        <w:tab/>
        <w:t xml:space="preserve">                     </w:t>
      </w:r>
      <w:r w:rsidR="00B61A9D" w:rsidRPr="00FE73E0">
        <w:rPr>
          <w:b/>
          <w:szCs w:val="24"/>
        </w:rPr>
        <w:t xml:space="preserve">-   планирани мероприятия </w:t>
      </w:r>
      <w:r w:rsidR="0021726C" w:rsidRPr="00FE73E0">
        <w:rPr>
          <w:b/>
          <w:szCs w:val="24"/>
        </w:rPr>
        <w:t xml:space="preserve"> в горските територии държавна собственост</w:t>
      </w:r>
      <w:r w:rsidR="00B61A9D" w:rsidRPr="00FE73E0">
        <w:rPr>
          <w:b/>
          <w:szCs w:val="24"/>
        </w:rPr>
        <w:t>;</w:t>
      </w:r>
    </w:p>
    <w:p w:rsidR="0031517E" w:rsidRPr="00FE73E0" w:rsidRDefault="0031517E" w:rsidP="0021726C">
      <w:pPr>
        <w:pStyle w:val="24"/>
        <w:tabs>
          <w:tab w:val="clear" w:pos="-90"/>
          <w:tab w:val="center" w:pos="1170"/>
        </w:tabs>
        <w:ind w:firstLine="0"/>
        <w:rPr>
          <w:b/>
          <w:szCs w:val="24"/>
        </w:rPr>
      </w:pPr>
      <w:r w:rsidRPr="00FE73E0">
        <w:rPr>
          <w:b/>
          <w:szCs w:val="24"/>
        </w:rPr>
        <w:tab/>
        <w:t xml:space="preserve">                        - планиране в имоти извън горските територии имащи характ</w:t>
      </w:r>
      <w:r w:rsidR="00F92A11" w:rsidRPr="00FE73E0">
        <w:rPr>
          <w:b/>
          <w:szCs w:val="24"/>
        </w:rPr>
        <w:t>еристика на гора</w:t>
      </w:r>
      <w:r w:rsidRPr="00FE73E0">
        <w:rPr>
          <w:b/>
          <w:szCs w:val="24"/>
        </w:rPr>
        <w:t xml:space="preserve"> държавна собственост</w:t>
      </w:r>
    </w:p>
    <w:p w:rsidR="0023022B" w:rsidRPr="00FE73E0" w:rsidRDefault="0023022B" w:rsidP="0021726C">
      <w:pPr>
        <w:pStyle w:val="24"/>
        <w:tabs>
          <w:tab w:val="clear" w:pos="-90"/>
          <w:tab w:val="center" w:pos="1170"/>
        </w:tabs>
        <w:ind w:firstLine="0"/>
        <w:rPr>
          <w:b/>
          <w:szCs w:val="24"/>
        </w:rPr>
      </w:pPr>
      <w:r w:rsidRPr="00FE73E0">
        <w:rPr>
          <w:b/>
          <w:szCs w:val="24"/>
        </w:rPr>
        <w:tab/>
      </w:r>
      <w:r w:rsidRPr="00FE73E0">
        <w:rPr>
          <w:b/>
          <w:szCs w:val="24"/>
        </w:rPr>
        <w:tab/>
        <w:t>- общо планирани мероприятия</w:t>
      </w:r>
    </w:p>
    <w:p w:rsidR="00771A2A" w:rsidRPr="00FE73E0" w:rsidRDefault="00771A2A" w:rsidP="00771A2A">
      <w:pPr>
        <w:pStyle w:val="24"/>
        <w:tabs>
          <w:tab w:val="clear" w:pos="-90"/>
          <w:tab w:val="center" w:pos="1170"/>
        </w:tabs>
        <w:ind w:left="960" w:firstLine="0"/>
        <w:rPr>
          <w:b/>
          <w:szCs w:val="24"/>
        </w:rPr>
      </w:pPr>
    </w:p>
    <w:p w:rsidR="0021726C" w:rsidRPr="00FE73E0" w:rsidRDefault="00771A2A" w:rsidP="00771A2A">
      <w:pPr>
        <w:pStyle w:val="24"/>
        <w:tabs>
          <w:tab w:val="clear" w:pos="-90"/>
          <w:tab w:val="center" w:pos="1170"/>
        </w:tabs>
        <w:ind w:left="960" w:firstLine="0"/>
        <w:rPr>
          <w:b/>
          <w:szCs w:val="24"/>
        </w:rPr>
      </w:pPr>
      <w:r w:rsidRPr="00FE73E0">
        <w:rPr>
          <w:b/>
          <w:szCs w:val="24"/>
        </w:rPr>
        <w:t xml:space="preserve">  5.     </w:t>
      </w:r>
      <w:r w:rsidR="0021726C" w:rsidRPr="00FE73E0">
        <w:rPr>
          <w:b/>
          <w:szCs w:val="24"/>
        </w:rPr>
        <w:t>Планиране на други мероприятия.</w:t>
      </w:r>
    </w:p>
    <w:p w:rsidR="0021726C" w:rsidRPr="00FE73E0" w:rsidRDefault="0021726C" w:rsidP="0021726C">
      <w:pPr>
        <w:pStyle w:val="24"/>
        <w:tabs>
          <w:tab w:val="clear" w:pos="-90"/>
          <w:tab w:val="center" w:pos="1170"/>
        </w:tabs>
        <w:ind w:firstLine="0"/>
        <w:rPr>
          <w:b/>
          <w:szCs w:val="24"/>
        </w:rPr>
      </w:pPr>
      <w:r w:rsidRPr="00FE73E0">
        <w:rPr>
          <w:b/>
          <w:szCs w:val="24"/>
        </w:rPr>
        <w:t xml:space="preserve">         </w:t>
      </w:r>
      <w:r w:rsidR="0026691C" w:rsidRPr="00FE73E0">
        <w:rPr>
          <w:b/>
          <w:szCs w:val="24"/>
        </w:rPr>
        <w:t xml:space="preserve">      </w:t>
      </w:r>
      <w:r w:rsidR="00771A2A" w:rsidRPr="00FE73E0">
        <w:rPr>
          <w:b/>
          <w:szCs w:val="24"/>
        </w:rPr>
        <w:t xml:space="preserve"> 5</w:t>
      </w:r>
      <w:r w:rsidRPr="00FE73E0">
        <w:rPr>
          <w:b/>
          <w:szCs w:val="24"/>
        </w:rPr>
        <w:t>.1. Добив на недървесни горски продукти</w:t>
      </w:r>
    </w:p>
    <w:p w:rsidR="00590AC3" w:rsidRPr="00FE73E0" w:rsidRDefault="00590AC3" w:rsidP="0021726C">
      <w:pPr>
        <w:pStyle w:val="24"/>
        <w:tabs>
          <w:tab w:val="clear" w:pos="-90"/>
          <w:tab w:val="center" w:pos="1170"/>
        </w:tabs>
        <w:ind w:firstLine="0"/>
        <w:rPr>
          <w:b/>
          <w:szCs w:val="24"/>
        </w:rPr>
      </w:pPr>
    </w:p>
    <w:p w:rsidR="0021726C" w:rsidRPr="00FE73E0" w:rsidRDefault="0021726C" w:rsidP="0021726C">
      <w:pPr>
        <w:pStyle w:val="24"/>
        <w:tabs>
          <w:tab w:val="clear" w:pos="-90"/>
          <w:tab w:val="center" w:pos="1170"/>
        </w:tabs>
        <w:ind w:firstLine="0"/>
        <w:rPr>
          <w:szCs w:val="24"/>
        </w:rPr>
      </w:pPr>
      <w:r w:rsidRPr="00FE73E0">
        <w:rPr>
          <w:szCs w:val="24"/>
        </w:rPr>
        <w:t xml:space="preserve">         Да се планира по ГСУ възможния добив на сено, листников фураж, билки, гъби и горски плодове.</w:t>
      </w:r>
    </w:p>
    <w:p w:rsidR="0021726C" w:rsidRPr="00FE73E0" w:rsidRDefault="00771A2A" w:rsidP="00771A2A">
      <w:pPr>
        <w:pStyle w:val="24"/>
        <w:tabs>
          <w:tab w:val="clear" w:pos="-90"/>
          <w:tab w:val="center" w:pos="1170"/>
        </w:tabs>
        <w:ind w:left="1020" w:firstLine="0"/>
        <w:rPr>
          <w:b/>
          <w:szCs w:val="24"/>
        </w:rPr>
      </w:pPr>
      <w:r w:rsidRPr="00FE73E0">
        <w:rPr>
          <w:b/>
          <w:szCs w:val="24"/>
        </w:rPr>
        <w:t>5</w:t>
      </w:r>
      <w:r w:rsidR="00AA1A49" w:rsidRPr="00FE73E0">
        <w:rPr>
          <w:b/>
          <w:szCs w:val="24"/>
        </w:rPr>
        <w:t>.2.</w:t>
      </w:r>
      <w:r w:rsidR="0026691C" w:rsidRPr="00FE73E0">
        <w:rPr>
          <w:b/>
          <w:szCs w:val="24"/>
        </w:rPr>
        <w:t xml:space="preserve"> </w:t>
      </w:r>
      <w:r w:rsidR="0021726C" w:rsidRPr="00FE73E0">
        <w:rPr>
          <w:b/>
          <w:szCs w:val="24"/>
        </w:rPr>
        <w:t>Паша</w:t>
      </w:r>
    </w:p>
    <w:p w:rsidR="00CA679B" w:rsidRPr="00FE73E0" w:rsidRDefault="00CA679B" w:rsidP="00771A2A">
      <w:pPr>
        <w:pStyle w:val="24"/>
        <w:tabs>
          <w:tab w:val="clear" w:pos="-90"/>
          <w:tab w:val="center" w:pos="1170"/>
        </w:tabs>
        <w:ind w:left="1020" w:firstLine="0"/>
        <w:rPr>
          <w:b/>
          <w:szCs w:val="24"/>
        </w:rPr>
      </w:pPr>
    </w:p>
    <w:p w:rsidR="0021726C" w:rsidRPr="00FE73E0" w:rsidRDefault="0021726C" w:rsidP="0021726C">
      <w:pPr>
        <w:pStyle w:val="24"/>
        <w:tabs>
          <w:tab w:val="clear" w:pos="-90"/>
          <w:tab w:val="center" w:pos="1170"/>
        </w:tabs>
        <w:ind w:firstLine="0"/>
        <w:rPr>
          <w:szCs w:val="24"/>
        </w:rPr>
      </w:pPr>
      <w:r w:rsidRPr="00FE73E0">
        <w:rPr>
          <w:szCs w:val="24"/>
        </w:rPr>
        <w:t xml:space="preserve">          Към горскостопанския план да се приложи списък на подотделите, в които няма да се допуска паша през целия ревизионен период.</w:t>
      </w:r>
    </w:p>
    <w:p w:rsidR="0021726C" w:rsidRPr="00FE73E0" w:rsidRDefault="0021726C" w:rsidP="0021726C">
      <w:pPr>
        <w:pStyle w:val="24"/>
        <w:tabs>
          <w:tab w:val="clear" w:pos="-90"/>
          <w:tab w:val="center" w:pos="1170"/>
        </w:tabs>
        <w:ind w:firstLine="0"/>
        <w:rPr>
          <w:szCs w:val="24"/>
        </w:rPr>
      </w:pPr>
      <w:r w:rsidRPr="00FE73E0">
        <w:rPr>
          <w:szCs w:val="24"/>
        </w:rPr>
        <w:t xml:space="preserve">          С цел осигуряване на достъп до пасищата и ограничаване на повредите от домашните животни, при необходимост да се предвидят прокари, като същите се отразят на картите.</w:t>
      </w:r>
    </w:p>
    <w:p w:rsidR="00CA679B" w:rsidRPr="00FE73E0" w:rsidRDefault="00CA679B" w:rsidP="0021726C">
      <w:pPr>
        <w:pStyle w:val="24"/>
        <w:tabs>
          <w:tab w:val="clear" w:pos="-90"/>
          <w:tab w:val="center" w:pos="1170"/>
        </w:tabs>
        <w:ind w:firstLine="0"/>
        <w:rPr>
          <w:szCs w:val="24"/>
        </w:rPr>
      </w:pPr>
    </w:p>
    <w:p w:rsidR="001466EC" w:rsidRPr="00FE73E0" w:rsidRDefault="00771A2A" w:rsidP="0021726C">
      <w:pPr>
        <w:pStyle w:val="24"/>
        <w:tabs>
          <w:tab w:val="clear" w:pos="-90"/>
          <w:tab w:val="center" w:pos="1170"/>
        </w:tabs>
        <w:rPr>
          <w:b/>
          <w:szCs w:val="24"/>
        </w:rPr>
      </w:pPr>
      <w:r w:rsidRPr="00FE73E0">
        <w:rPr>
          <w:b/>
          <w:szCs w:val="24"/>
        </w:rPr>
        <w:t xml:space="preserve">  5</w:t>
      </w:r>
      <w:r w:rsidR="0021726C" w:rsidRPr="00FE73E0">
        <w:rPr>
          <w:b/>
          <w:szCs w:val="24"/>
        </w:rPr>
        <w:t>.3. Строителство</w:t>
      </w:r>
    </w:p>
    <w:p w:rsidR="001466EC" w:rsidRPr="00FE73E0" w:rsidRDefault="001466EC" w:rsidP="0021726C">
      <w:pPr>
        <w:pStyle w:val="24"/>
        <w:tabs>
          <w:tab w:val="clear" w:pos="-90"/>
          <w:tab w:val="center" w:pos="1170"/>
        </w:tabs>
        <w:rPr>
          <w:b/>
          <w:szCs w:val="24"/>
        </w:rPr>
      </w:pPr>
      <w:r w:rsidRPr="00FE73E0">
        <w:rPr>
          <w:szCs w:val="24"/>
        </w:rPr>
        <w:t>По досега действащият горскостопански план строителство не е било предвидено. Дадени са препоръки за поддръжка на съществуващите сгради.</w:t>
      </w:r>
    </w:p>
    <w:p w:rsidR="0021726C" w:rsidRPr="00FE73E0" w:rsidRDefault="001466EC" w:rsidP="0021726C">
      <w:pPr>
        <w:pStyle w:val="24"/>
        <w:tabs>
          <w:tab w:val="clear" w:pos="-90"/>
          <w:tab w:val="center" w:pos="1170"/>
        </w:tabs>
        <w:rPr>
          <w:b/>
          <w:szCs w:val="24"/>
        </w:rPr>
      </w:pPr>
      <w:r w:rsidRPr="00FE73E0">
        <w:rPr>
          <w:rFonts w:ascii="Arial" w:hAnsi="Arial" w:cs="Arial"/>
        </w:rPr>
        <w:lastRenderedPageBreak/>
        <w:t xml:space="preserve"> </w:t>
      </w:r>
      <w:r w:rsidRPr="00FE73E0">
        <w:t>Предвидени са за били изграждане на 17 нови автомобилни горски пътища с обща дължина 64.5 км.</w:t>
      </w:r>
    </w:p>
    <w:p w:rsidR="0021726C" w:rsidRPr="00FE73E0" w:rsidRDefault="0021726C" w:rsidP="00AA1A49">
      <w:pPr>
        <w:pStyle w:val="24"/>
        <w:tabs>
          <w:tab w:val="clear" w:pos="-90"/>
          <w:tab w:val="center" w:pos="1170"/>
        </w:tabs>
        <w:ind w:firstLine="0"/>
        <w:rPr>
          <w:szCs w:val="24"/>
        </w:rPr>
      </w:pPr>
      <w:r w:rsidRPr="00FE73E0">
        <w:rPr>
          <w:szCs w:val="24"/>
        </w:rPr>
        <w:t xml:space="preserve">          Да се </w:t>
      </w:r>
      <w:r w:rsidR="001466EC" w:rsidRPr="00FE73E0">
        <w:rPr>
          <w:szCs w:val="24"/>
        </w:rPr>
        <w:t>направи анализ на съществуващата автомобилна мрежа от горски автомобилни пътища</w:t>
      </w:r>
      <w:r w:rsidR="00AA1A49" w:rsidRPr="00FE73E0">
        <w:rPr>
          <w:szCs w:val="24"/>
        </w:rPr>
        <w:t>,</w:t>
      </w:r>
      <w:r w:rsidR="001466EC" w:rsidRPr="00FE73E0">
        <w:rPr>
          <w:szCs w:val="24"/>
        </w:rPr>
        <w:t xml:space="preserve"> и до колко същите обезпечават  изпълнението на предвидените горскостопански, противопожарни и ловностопански мероприятия, както и необходимостта</w:t>
      </w:r>
      <w:r w:rsidR="00AA1A49" w:rsidRPr="00FE73E0">
        <w:rPr>
          <w:szCs w:val="24"/>
        </w:rPr>
        <w:t xml:space="preserve"> от</w:t>
      </w:r>
      <w:r w:rsidRPr="00FE73E0">
        <w:rPr>
          <w:szCs w:val="24"/>
        </w:rPr>
        <w:t xml:space="preserve"> ремонт да съществуващите сгради и горски </w:t>
      </w:r>
      <w:r w:rsidR="00AA1A49" w:rsidRPr="00FE73E0">
        <w:rPr>
          <w:szCs w:val="24"/>
        </w:rPr>
        <w:t xml:space="preserve">автомобилни </w:t>
      </w:r>
      <w:r w:rsidRPr="00FE73E0">
        <w:rPr>
          <w:szCs w:val="24"/>
        </w:rPr>
        <w:t xml:space="preserve">пътища. </w:t>
      </w:r>
    </w:p>
    <w:p w:rsidR="0021726C" w:rsidRPr="00FE73E0" w:rsidRDefault="0026691C" w:rsidP="00664D8C">
      <w:pPr>
        <w:pStyle w:val="af9"/>
        <w:jc w:val="both"/>
        <w:rPr>
          <w:rFonts w:ascii="Times New Roman" w:hAnsi="Times New Roman" w:cs="Times New Roman"/>
          <w:b/>
          <w:sz w:val="24"/>
          <w:szCs w:val="24"/>
          <w:lang w:val="bg-BG"/>
        </w:rPr>
      </w:pPr>
      <w:r w:rsidRPr="00FE73E0">
        <w:rPr>
          <w:rFonts w:ascii="Times New Roman" w:hAnsi="Times New Roman" w:cs="Times New Roman"/>
          <w:sz w:val="24"/>
          <w:szCs w:val="24"/>
          <w:lang w:val="bg-BG"/>
        </w:rPr>
        <w:tab/>
      </w:r>
      <w:r w:rsidR="00771A2A" w:rsidRPr="00FE73E0">
        <w:rPr>
          <w:rFonts w:ascii="Times New Roman" w:hAnsi="Times New Roman" w:cs="Times New Roman"/>
          <w:b/>
          <w:sz w:val="24"/>
          <w:szCs w:val="24"/>
          <w:lang w:val="bg-BG"/>
        </w:rPr>
        <w:t>5.</w:t>
      </w:r>
      <w:r w:rsidR="00664D8C" w:rsidRPr="00FE73E0">
        <w:rPr>
          <w:rFonts w:ascii="Times New Roman" w:hAnsi="Times New Roman" w:cs="Times New Roman"/>
          <w:b/>
          <w:sz w:val="24"/>
          <w:szCs w:val="24"/>
          <w:lang w:val="bg-BG"/>
        </w:rPr>
        <w:t xml:space="preserve">4. </w:t>
      </w:r>
      <w:r w:rsidRPr="00FE73E0">
        <w:rPr>
          <w:rFonts w:ascii="Times New Roman" w:hAnsi="Times New Roman" w:cs="Times New Roman"/>
          <w:b/>
          <w:sz w:val="24"/>
          <w:szCs w:val="24"/>
          <w:lang w:val="bg-BG"/>
        </w:rPr>
        <w:t>Технико - укрепителни мероприятия</w:t>
      </w:r>
    </w:p>
    <w:p w:rsidR="0021726C" w:rsidRPr="00FE73E0" w:rsidRDefault="0021726C" w:rsidP="0021726C">
      <w:pPr>
        <w:autoSpaceDE w:val="0"/>
        <w:autoSpaceDN w:val="0"/>
        <w:ind w:firstLine="284"/>
        <w:jc w:val="both"/>
        <w:rPr>
          <w:sz w:val="24"/>
          <w:szCs w:val="24"/>
          <w:lang w:val="bg-BG"/>
        </w:rPr>
      </w:pPr>
      <w:r w:rsidRPr="00FE73E0">
        <w:rPr>
          <w:szCs w:val="24"/>
        </w:rPr>
        <w:t xml:space="preserve">          </w:t>
      </w:r>
      <w:r w:rsidRPr="00FE73E0">
        <w:rPr>
          <w:sz w:val="24"/>
          <w:szCs w:val="24"/>
          <w:lang w:val="bg-BG"/>
        </w:rPr>
        <w:t>При наличие на поройни водни течения и ровини, освен залесяване, при необходимост да се предвиди изграждане на нови технико-укрепителни съоръжения, както и ремонт на съществуващите.</w:t>
      </w:r>
    </w:p>
    <w:p w:rsidR="0021726C" w:rsidRPr="00FE73E0" w:rsidRDefault="0021726C" w:rsidP="0021726C">
      <w:pPr>
        <w:pStyle w:val="24"/>
        <w:tabs>
          <w:tab w:val="clear" w:pos="-90"/>
          <w:tab w:val="center" w:pos="1170"/>
        </w:tabs>
        <w:ind w:firstLine="0"/>
        <w:rPr>
          <w:szCs w:val="24"/>
        </w:rPr>
      </w:pPr>
      <w:r w:rsidRPr="00FE73E0">
        <w:rPr>
          <w:szCs w:val="24"/>
        </w:rPr>
        <w:t xml:space="preserve">          Мероприятията да се планират съгласно изискванията на Наредба № 4 /19.02.2013 г. за защита на горските територии от ерозия и порои и строеж на укрепителни съоръжения.</w:t>
      </w:r>
    </w:p>
    <w:p w:rsidR="0021726C" w:rsidRPr="00FE73E0" w:rsidRDefault="0021726C" w:rsidP="0021726C">
      <w:pPr>
        <w:pStyle w:val="24"/>
        <w:tabs>
          <w:tab w:val="clear" w:pos="-90"/>
          <w:tab w:val="center" w:pos="1170"/>
        </w:tabs>
        <w:ind w:firstLine="0"/>
        <w:rPr>
          <w:b/>
          <w:szCs w:val="24"/>
        </w:rPr>
      </w:pPr>
    </w:p>
    <w:p w:rsidR="0021726C" w:rsidRPr="00FE73E0" w:rsidRDefault="0021726C" w:rsidP="00B41215">
      <w:pPr>
        <w:pStyle w:val="24"/>
        <w:numPr>
          <w:ilvl w:val="0"/>
          <w:numId w:val="21"/>
        </w:numPr>
        <w:tabs>
          <w:tab w:val="clear" w:pos="-90"/>
          <w:tab w:val="center" w:pos="1170"/>
        </w:tabs>
        <w:rPr>
          <w:b/>
          <w:szCs w:val="24"/>
        </w:rPr>
      </w:pPr>
      <w:r w:rsidRPr="00FE73E0">
        <w:rPr>
          <w:b/>
          <w:szCs w:val="24"/>
        </w:rPr>
        <w:t>Защита на</w:t>
      </w:r>
      <w:r w:rsidR="00771A2A" w:rsidRPr="00FE73E0">
        <w:rPr>
          <w:b/>
          <w:szCs w:val="24"/>
        </w:rPr>
        <w:t xml:space="preserve"> горските територии от болести,</w:t>
      </w:r>
      <w:r w:rsidRPr="00FE73E0">
        <w:rPr>
          <w:b/>
          <w:szCs w:val="24"/>
        </w:rPr>
        <w:t xml:space="preserve"> вредители и други повреди</w:t>
      </w:r>
    </w:p>
    <w:p w:rsidR="0021726C" w:rsidRPr="00FE73E0" w:rsidRDefault="0021726C" w:rsidP="0021726C">
      <w:pPr>
        <w:pStyle w:val="24"/>
        <w:tabs>
          <w:tab w:val="clear" w:pos="-90"/>
          <w:tab w:val="center" w:pos="1170"/>
        </w:tabs>
        <w:ind w:firstLine="0"/>
        <w:rPr>
          <w:szCs w:val="24"/>
        </w:rPr>
      </w:pPr>
      <w:r w:rsidRPr="00FE73E0">
        <w:rPr>
          <w:szCs w:val="24"/>
        </w:rPr>
        <w:t xml:space="preserve">          В насажденията и културите, в които при инвентаризацията са установени повреди, причинени от биотични и абиотични фактори да се предвидят мероприятия за борба с причинителите, съгласно Наредба № 12/16.12.2011 г. за защита на горските територии от болести, вредители и други повреди.</w:t>
      </w:r>
    </w:p>
    <w:p w:rsidR="0021726C" w:rsidRPr="00FE73E0" w:rsidRDefault="0021726C" w:rsidP="0021726C">
      <w:pPr>
        <w:pStyle w:val="24"/>
        <w:tabs>
          <w:tab w:val="clear" w:pos="-90"/>
          <w:tab w:val="center" w:pos="1170"/>
        </w:tabs>
        <w:ind w:firstLine="0"/>
        <w:rPr>
          <w:szCs w:val="24"/>
        </w:rPr>
      </w:pPr>
      <w:r w:rsidRPr="00FE73E0">
        <w:rPr>
          <w:szCs w:val="24"/>
        </w:rPr>
        <w:t xml:space="preserve">          По сериозно внимание да се обърне на мероприятията за овладяване на повредите по иглолистните култури, като при необходимост се потърси съдействие от специалисти в лесозащитната станция.</w:t>
      </w:r>
    </w:p>
    <w:p w:rsidR="0021726C" w:rsidRPr="00FE73E0" w:rsidRDefault="0021726C" w:rsidP="0021726C">
      <w:pPr>
        <w:pStyle w:val="24"/>
        <w:tabs>
          <w:tab w:val="clear" w:pos="-90"/>
          <w:tab w:val="center" w:pos="1170"/>
        </w:tabs>
        <w:ind w:firstLine="0"/>
        <w:jc w:val="center"/>
        <w:rPr>
          <w:b/>
          <w:szCs w:val="24"/>
        </w:rPr>
      </w:pPr>
      <w:r w:rsidRPr="00FE73E0">
        <w:rPr>
          <w:b/>
          <w:szCs w:val="24"/>
        </w:rPr>
        <w:t>Глава VІ.</w:t>
      </w:r>
    </w:p>
    <w:p w:rsidR="0021726C" w:rsidRPr="00FE73E0" w:rsidRDefault="0021726C" w:rsidP="00C37E93">
      <w:pPr>
        <w:pStyle w:val="24"/>
        <w:tabs>
          <w:tab w:val="clear" w:pos="-90"/>
          <w:tab w:val="center" w:pos="1170"/>
        </w:tabs>
        <w:ind w:firstLine="0"/>
        <w:jc w:val="center"/>
        <w:rPr>
          <w:b/>
          <w:szCs w:val="24"/>
        </w:rPr>
      </w:pPr>
      <w:r w:rsidRPr="00FE73E0">
        <w:rPr>
          <w:b/>
          <w:szCs w:val="24"/>
        </w:rPr>
        <w:t xml:space="preserve">Дейности по опазване </w:t>
      </w:r>
      <w:r w:rsidR="00C37E93" w:rsidRPr="00FE73E0">
        <w:rPr>
          <w:b/>
          <w:szCs w:val="24"/>
        </w:rPr>
        <w:t>на горските територии от пожари</w:t>
      </w:r>
    </w:p>
    <w:p w:rsidR="0021726C" w:rsidRPr="00FE73E0" w:rsidRDefault="0021726C" w:rsidP="0021726C">
      <w:pPr>
        <w:pStyle w:val="24"/>
        <w:tabs>
          <w:tab w:val="clear" w:pos="-90"/>
          <w:tab w:val="center" w:pos="1170"/>
        </w:tabs>
        <w:ind w:firstLine="0"/>
        <w:rPr>
          <w:szCs w:val="24"/>
        </w:rPr>
      </w:pPr>
      <w:r w:rsidRPr="00FE73E0">
        <w:rPr>
          <w:szCs w:val="24"/>
        </w:rPr>
        <w:t xml:space="preserve">          Мероприятията за дейностите по опазване на горските територии от пожари са  разработени за цялата територия обект на инвентаризацията. Тук да се направи извадка на проектира</w:t>
      </w:r>
      <w:r w:rsidR="00664D8C" w:rsidRPr="00FE73E0">
        <w:rPr>
          <w:szCs w:val="24"/>
        </w:rPr>
        <w:t>ните мероприятия само за горските територии– държавна собственост.</w:t>
      </w:r>
    </w:p>
    <w:p w:rsidR="0026691C" w:rsidRPr="00FE73E0" w:rsidRDefault="0026691C" w:rsidP="0021726C">
      <w:pPr>
        <w:pStyle w:val="24"/>
        <w:tabs>
          <w:tab w:val="clear" w:pos="-90"/>
          <w:tab w:val="center" w:pos="1170"/>
        </w:tabs>
        <w:ind w:firstLine="0"/>
        <w:rPr>
          <w:szCs w:val="24"/>
        </w:rPr>
      </w:pPr>
    </w:p>
    <w:p w:rsidR="0021726C" w:rsidRPr="00FE73E0" w:rsidRDefault="0021726C" w:rsidP="0021726C">
      <w:pPr>
        <w:pStyle w:val="24"/>
        <w:tabs>
          <w:tab w:val="clear" w:pos="-90"/>
          <w:tab w:val="center" w:pos="1170"/>
        </w:tabs>
        <w:ind w:firstLine="0"/>
        <w:jc w:val="center"/>
        <w:rPr>
          <w:b/>
          <w:szCs w:val="24"/>
        </w:rPr>
      </w:pPr>
      <w:r w:rsidRPr="00FE73E0">
        <w:rPr>
          <w:b/>
          <w:szCs w:val="24"/>
        </w:rPr>
        <w:t>Глава VІІ</w:t>
      </w:r>
    </w:p>
    <w:p w:rsidR="0021726C" w:rsidRPr="00FE73E0" w:rsidRDefault="0021726C" w:rsidP="00C37E93">
      <w:pPr>
        <w:pStyle w:val="24"/>
        <w:tabs>
          <w:tab w:val="clear" w:pos="-90"/>
          <w:tab w:val="center" w:pos="1170"/>
        </w:tabs>
        <w:ind w:firstLine="0"/>
        <w:jc w:val="center"/>
        <w:rPr>
          <w:b/>
          <w:szCs w:val="24"/>
        </w:rPr>
      </w:pPr>
      <w:r w:rsidRPr="00FE73E0">
        <w:rPr>
          <w:b/>
          <w:szCs w:val="24"/>
        </w:rPr>
        <w:t>Редки, застрашени и лечебн</w:t>
      </w:r>
      <w:r w:rsidR="00C37E93" w:rsidRPr="00FE73E0">
        <w:rPr>
          <w:b/>
          <w:szCs w:val="24"/>
        </w:rPr>
        <w:t>и растения</w:t>
      </w:r>
    </w:p>
    <w:p w:rsidR="0021726C" w:rsidRPr="00FE73E0" w:rsidRDefault="0021726C" w:rsidP="0021726C">
      <w:pPr>
        <w:pStyle w:val="24"/>
        <w:tabs>
          <w:tab w:val="clear" w:pos="-90"/>
          <w:tab w:val="center" w:pos="1170"/>
        </w:tabs>
        <w:ind w:firstLine="0"/>
        <w:rPr>
          <w:szCs w:val="24"/>
        </w:rPr>
      </w:pPr>
      <w:r w:rsidRPr="00FE73E0">
        <w:rPr>
          <w:szCs w:val="24"/>
        </w:rPr>
        <w:tab/>
        <w:t xml:space="preserve">          Да се разработи глава „Лечебни растения“, като се базирана на установените при инвентаризацията редките, застрашени и лечебни растения, описани за всеки подотдел от държавните горски територии, както и наличната информация от РИОСВ, ДГС и общината за събрани през годината количества от билки и лечебни растения.</w:t>
      </w:r>
    </w:p>
    <w:p w:rsidR="0021726C" w:rsidRPr="00FE73E0" w:rsidRDefault="0021726C" w:rsidP="00DF3F06">
      <w:pPr>
        <w:pStyle w:val="24"/>
        <w:tabs>
          <w:tab w:val="clear" w:pos="-90"/>
          <w:tab w:val="center" w:pos="1170"/>
        </w:tabs>
        <w:ind w:firstLine="0"/>
        <w:rPr>
          <w:szCs w:val="24"/>
        </w:rPr>
      </w:pPr>
      <w:r w:rsidRPr="00FE73E0">
        <w:rPr>
          <w:szCs w:val="24"/>
        </w:rPr>
        <w:t xml:space="preserve">          Да се посочат изискванията за опазване и ограничителните режими за ползване на лечебните и редките растения, както и за опазване на изчезващ</w:t>
      </w:r>
      <w:r w:rsidR="0018322E" w:rsidRPr="00FE73E0">
        <w:rPr>
          <w:szCs w:val="24"/>
        </w:rPr>
        <w:t>и и ендемични растителни видове</w:t>
      </w:r>
    </w:p>
    <w:p w:rsidR="00AA1A49" w:rsidRPr="00FE73E0" w:rsidRDefault="0021726C" w:rsidP="0021726C">
      <w:pPr>
        <w:pStyle w:val="24"/>
        <w:tabs>
          <w:tab w:val="clear" w:pos="-90"/>
          <w:tab w:val="center" w:pos="1170"/>
        </w:tabs>
        <w:ind w:firstLine="0"/>
        <w:rPr>
          <w:b/>
          <w:szCs w:val="24"/>
        </w:rPr>
      </w:pPr>
      <w:r w:rsidRPr="00FE73E0">
        <w:rPr>
          <w:b/>
          <w:szCs w:val="24"/>
        </w:rPr>
        <w:tab/>
      </w:r>
      <w:r w:rsidRPr="00FE73E0">
        <w:rPr>
          <w:b/>
          <w:szCs w:val="24"/>
        </w:rPr>
        <w:tab/>
      </w:r>
      <w:r w:rsidRPr="00FE73E0">
        <w:rPr>
          <w:b/>
          <w:szCs w:val="24"/>
        </w:rPr>
        <w:tab/>
      </w:r>
      <w:r w:rsidRPr="00FE73E0">
        <w:rPr>
          <w:b/>
          <w:szCs w:val="24"/>
        </w:rPr>
        <w:tab/>
      </w:r>
      <w:r w:rsidRPr="00FE73E0">
        <w:rPr>
          <w:b/>
          <w:szCs w:val="24"/>
        </w:rPr>
        <w:tab/>
      </w:r>
      <w:r w:rsidRPr="00FE73E0">
        <w:rPr>
          <w:b/>
          <w:szCs w:val="24"/>
        </w:rPr>
        <w:tab/>
      </w:r>
    </w:p>
    <w:p w:rsidR="0021726C" w:rsidRPr="00FE73E0" w:rsidRDefault="0021726C" w:rsidP="00AA1A49">
      <w:pPr>
        <w:pStyle w:val="24"/>
        <w:tabs>
          <w:tab w:val="clear" w:pos="-90"/>
          <w:tab w:val="center" w:pos="1170"/>
        </w:tabs>
        <w:ind w:firstLine="0"/>
        <w:jc w:val="center"/>
        <w:rPr>
          <w:b/>
          <w:szCs w:val="24"/>
        </w:rPr>
      </w:pPr>
      <w:r w:rsidRPr="00FE73E0">
        <w:rPr>
          <w:b/>
          <w:szCs w:val="24"/>
        </w:rPr>
        <w:t>Глава VІІІ</w:t>
      </w:r>
    </w:p>
    <w:p w:rsidR="0021726C" w:rsidRPr="00FE73E0" w:rsidRDefault="0021726C" w:rsidP="0021726C">
      <w:pPr>
        <w:pStyle w:val="24"/>
        <w:tabs>
          <w:tab w:val="clear" w:pos="-90"/>
          <w:tab w:val="center" w:pos="1170"/>
        </w:tabs>
        <w:ind w:firstLine="0"/>
        <w:jc w:val="center"/>
        <w:rPr>
          <w:b/>
          <w:szCs w:val="24"/>
        </w:rPr>
      </w:pPr>
      <w:r w:rsidRPr="00FE73E0">
        <w:rPr>
          <w:b/>
          <w:szCs w:val="24"/>
        </w:rPr>
        <w:t>Защитени зони по „Натура 2000”</w:t>
      </w:r>
    </w:p>
    <w:p w:rsidR="00AF18C2" w:rsidRPr="00FE73E0" w:rsidRDefault="0021726C" w:rsidP="00C37E93">
      <w:pPr>
        <w:pStyle w:val="24"/>
        <w:tabs>
          <w:tab w:val="clear" w:pos="-90"/>
          <w:tab w:val="center" w:pos="1170"/>
        </w:tabs>
        <w:rPr>
          <w:szCs w:val="24"/>
        </w:rPr>
      </w:pPr>
      <w:r w:rsidRPr="00FE73E0">
        <w:rPr>
          <w:szCs w:val="24"/>
        </w:rPr>
        <w:t>В горскостопанския план, като извадка от записката на инвентаризацията, в самостоятелен глава (раздел) да се разработят подробно мерките, мероприятията и предвидените лесовъдски, лесокултурни, противопожарни и ловностопаски дейности в защитените зони по Закона за биологичното ра</w:t>
      </w:r>
      <w:r w:rsidR="00D3484D" w:rsidRPr="00FE73E0">
        <w:rPr>
          <w:szCs w:val="24"/>
        </w:rPr>
        <w:t>знообразие – Директива 92/43 ЕЕС</w:t>
      </w:r>
      <w:r w:rsidRPr="00FE73E0">
        <w:rPr>
          <w:szCs w:val="24"/>
        </w:rPr>
        <w:t xml:space="preserve"> за опазване на природните местообитания и местообитанията на видовете, в границите на горските територии </w:t>
      </w:r>
      <w:r w:rsidR="00AF18C2" w:rsidRPr="00FE73E0">
        <w:rPr>
          <w:b/>
          <w:szCs w:val="24"/>
        </w:rPr>
        <w:t>държавна собственост.</w:t>
      </w:r>
    </w:p>
    <w:p w:rsidR="00AF18C2" w:rsidRPr="00FE73E0" w:rsidRDefault="0021726C" w:rsidP="00C37E93">
      <w:pPr>
        <w:pStyle w:val="24"/>
        <w:tabs>
          <w:tab w:val="clear" w:pos="-90"/>
          <w:tab w:val="center" w:pos="1170"/>
        </w:tabs>
        <w:rPr>
          <w:b/>
          <w:szCs w:val="24"/>
        </w:rPr>
      </w:pPr>
      <w:r w:rsidRPr="00FE73E0">
        <w:rPr>
          <w:szCs w:val="24"/>
        </w:rPr>
        <w:t xml:space="preserve"> Общата площ в държавните горски </w:t>
      </w:r>
      <w:r w:rsidR="00D3484D" w:rsidRPr="00FE73E0">
        <w:rPr>
          <w:szCs w:val="24"/>
        </w:rPr>
        <w:t>територии по Директива 92/43 ЕЕС</w:t>
      </w:r>
      <w:r w:rsidRPr="00FE73E0">
        <w:rPr>
          <w:szCs w:val="24"/>
        </w:rPr>
        <w:t xml:space="preserve"> за опазване на природните местообитания и местообитанията на видовете е </w:t>
      </w:r>
      <w:r w:rsidR="00D425F1" w:rsidRPr="00FE73E0">
        <w:rPr>
          <w:b/>
          <w:szCs w:val="24"/>
        </w:rPr>
        <w:t>17016,3</w:t>
      </w:r>
      <w:r w:rsidRPr="00FE73E0">
        <w:rPr>
          <w:b/>
          <w:szCs w:val="24"/>
        </w:rPr>
        <w:t xml:space="preserve"> ха.</w:t>
      </w:r>
    </w:p>
    <w:p w:rsidR="0021726C" w:rsidRPr="00FE73E0" w:rsidRDefault="0021726C" w:rsidP="0021726C">
      <w:pPr>
        <w:pStyle w:val="24"/>
        <w:tabs>
          <w:tab w:val="clear" w:pos="-90"/>
          <w:tab w:val="center" w:pos="1170"/>
        </w:tabs>
        <w:rPr>
          <w:szCs w:val="24"/>
        </w:rPr>
      </w:pPr>
      <w:r w:rsidRPr="00FE73E0">
        <w:rPr>
          <w:szCs w:val="24"/>
        </w:rPr>
        <w:t>Анализа да включва:</w:t>
      </w:r>
    </w:p>
    <w:p w:rsidR="0021726C" w:rsidRPr="00FE73E0" w:rsidRDefault="0021726C" w:rsidP="0021726C">
      <w:pPr>
        <w:pStyle w:val="24"/>
        <w:tabs>
          <w:tab w:val="clear" w:pos="-90"/>
          <w:tab w:val="center" w:pos="1170"/>
        </w:tabs>
        <w:ind w:firstLine="0"/>
        <w:rPr>
          <w:szCs w:val="24"/>
        </w:rPr>
      </w:pPr>
      <w:r w:rsidRPr="00FE73E0">
        <w:rPr>
          <w:szCs w:val="24"/>
        </w:rPr>
        <w:t xml:space="preserve">             •</w:t>
      </w:r>
      <w:r w:rsidRPr="00FE73E0">
        <w:rPr>
          <w:szCs w:val="24"/>
        </w:rPr>
        <w:tab/>
        <w:t xml:space="preserve"> подробно описание на площта на всяка от Защитена зона, като се посочи общата площ на зоната и площта на хабита и анализ на състоянието им. </w:t>
      </w:r>
    </w:p>
    <w:p w:rsidR="0021726C" w:rsidRPr="00FE73E0" w:rsidRDefault="0021726C" w:rsidP="0021726C">
      <w:pPr>
        <w:pStyle w:val="24"/>
        <w:tabs>
          <w:tab w:val="clear" w:pos="-90"/>
          <w:tab w:val="center" w:pos="1170"/>
        </w:tabs>
        <w:ind w:firstLine="0"/>
        <w:rPr>
          <w:szCs w:val="24"/>
        </w:rPr>
      </w:pPr>
      <w:r w:rsidRPr="00FE73E0">
        <w:rPr>
          <w:szCs w:val="24"/>
        </w:rPr>
        <w:tab/>
        <w:t xml:space="preserve">             За всяка защитена зона  да се посочат и:</w:t>
      </w:r>
    </w:p>
    <w:p w:rsidR="0021726C" w:rsidRPr="00FE73E0" w:rsidRDefault="0021726C" w:rsidP="0021726C">
      <w:pPr>
        <w:pStyle w:val="24"/>
        <w:tabs>
          <w:tab w:val="clear" w:pos="-90"/>
          <w:tab w:val="center" w:pos="1170"/>
        </w:tabs>
        <w:ind w:firstLine="0"/>
        <w:rPr>
          <w:szCs w:val="24"/>
        </w:rPr>
      </w:pPr>
      <w:r w:rsidRPr="00FE73E0">
        <w:rPr>
          <w:szCs w:val="24"/>
        </w:rPr>
        <w:t xml:space="preserve">             •</w:t>
      </w:r>
      <w:r w:rsidRPr="00FE73E0">
        <w:rPr>
          <w:szCs w:val="24"/>
        </w:rPr>
        <w:tab/>
        <w:t xml:space="preserve"> проектирани лесовъдски, лесокултурни, противопожарни, ловностопански и други мероприятия съобразни с възприетите режими за зоната;</w:t>
      </w:r>
    </w:p>
    <w:p w:rsidR="0021726C" w:rsidRPr="00FE73E0" w:rsidRDefault="0021726C" w:rsidP="0021726C">
      <w:pPr>
        <w:pStyle w:val="24"/>
        <w:tabs>
          <w:tab w:val="clear" w:pos="-90"/>
          <w:tab w:val="center" w:pos="1170"/>
        </w:tabs>
        <w:ind w:firstLine="0"/>
        <w:rPr>
          <w:szCs w:val="24"/>
        </w:rPr>
      </w:pPr>
      <w:r w:rsidRPr="00FE73E0">
        <w:rPr>
          <w:szCs w:val="24"/>
        </w:rPr>
        <w:t xml:space="preserve">             • </w:t>
      </w:r>
      <w:r w:rsidRPr="00FE73E0">
        <w:rPr>
          <w:szCs w:val="24"/>
        </w:rPr>
        <w:tab/>
        <w:t>мерки за опазване на защитените зони.</w:t>
      </w:r>
    </w:p>
    <w:p w:rsidR="0021726C" w:rsidRPr="00FE73E0" w:rsidRDefault="0021726C" w:rsidP="00C37E93">
      <w:pPr>
        <w:ind w:firstLine="708"/>
        <w:jc w:val="both"/>
        <w:rPr>
          <w:sz w:val="24"/>
          <w:szCs w:val="24"/>
          <w:lang w:val="bg-BG"/>
        </w:rPr>
      </w:pPr>
      <w:r w:rsidRPr="00FE73E0">
        <w:rPr>
          <w:sz w:val="24"/>
          <w:szCs w:val="24"/>
          <w:lang w:val="bg-BG"/>
        </w:rPr>
        <w:t>На</w:t>
      </w:r>
      <w:r w:rsidR="00D425F1" w:rsidRPr="00FE73E0">
        <w:rPr>
          <w:sz w:val="24"/>
          <w:szCs w:val="24"/>
          <w:lang w:val="bg-BG"/>
        </w:rPr>
        <w:t xml:space="preserve"> територията на ТП „ДЛС Каракуз</w:t>
      </w:r>
      <w:r w:rsidRPr="00FE73E0">
        <w:rPr>
          <w:sz w:val="24"/>
          <w:szCs w:val="24"/>
          <w:lang w:val="bg-BG"/>
        </w:rPr>
        <w:t xml:space="preserve">” попадат </w:t>
      </w:r>
      <w:r w:rsidR="0018322E" w:rsidRPr="00FE73E0">
        <w:rPr>
          <w:sz w:val="24"/>
          <w:szCs w:val="24"/>
          <w:lang w:val="bg-BG"/>
        </w:rPr>
        <w:t>3 (три</w:t>
      </w:r>
      <w:r w:rsidRPr="00FE73E0">
        <w:rPr>
          <w:sz w:val="24"/>
          <w:szCs w:val="24"/>
          <w:lang w:val="bg-BG"/>
        </w:rPr>
        <w:t>) зони по Директива 92/43/ЕЕС (Директива</w:t>
      </w:r>
      <w:r w:rsidR="00C37E93" w:rsidRPr="00FE73E0">
        <w:rPr>
          <w:sz w:val="24"/>
          <w:szCs w:val="24"/>
          <w:lang w:val="bg-BG"/>
        </w:rPr>
        <w:t xml:space="preserve"> за местообитанията), а именно:</w:t>
      </w:r>
    </w:p>
    <w:p w:rsidR="0021726C" w:rsidRPr="00FE73E0" w:rsidRDefault="00D3484D" w:rsidP="0021726C">
      <w:pPr>
        <w:ind w:firstLine="708"/>
        <w:jc w:val="both"/>
        <w:rPr>
          <w:b/>
          <w:sz w:val="24"/>
          <w:szCs w:val="24"/>
          <w:lang w:val="bg-BG"/>
        </w:rPr>
      </w:pPr>
      <w:r w:rsidRPr="00FE73E0">
        <w:rPr>
          <w:b/>
          <w:sz w:val="24"/>
          <w:szCs w:val="24"/>
          <w:lang w:val="bg-BG"/>
        </w:rPr>
        <w:lastRenderedPageBreak/>
        <w:t xml:space="preserve">    1.По Директива 92/43 ЕЕС</w:t>
      </w:r>
      <w:r w:rsidR="0021726C" w:rsidRPr="00FE73E0">
        <w:rPr>
          <w:b/>
          <w:sz w:val="24"/>
          <w:szCs w:val="24"/>
          <w:lang w:val="bg-BG"/>
        </w:rPr>
        <w:t xml:space="preserve"> за опазване на природните местообитания и местообитанията на видовете с площ </w:t>
      </w:r>
      <w:r w:rsidR="00B00625" w:rsidRPr="00FE73E0">
        <w:rPr>
          <w:b/>
          <w:sz w:val="24"/>
          <w:szCs w:val="24"/>
          <w:lang w:val="bg-BG"/>
        </w:rPr>
        <w:t>от 24404,3</w:t>
      </w:r>
      <w:r w:rsidR="008D5076" w:rsidRPr="00FE73E0">
        <w:rPr>
          <w:b/>
          <w:sz w:val="24"/>
          <w:szCs w:val="24"/>
          <w:lang w:val="bg-BG"/>
        </w:rPr>
        <w:t xml:space="preserve"> ха, от които в</w:t>
      </w:r>
      <w:r w:rsidR="0021726C" w:rsidRPr="00FE73E0">
        <w:rPr>
          <w:b/>
          <w:sz w:val="24"/>
          <w:szCs w:val="24"/>
          <w:lang w:val="bg-BG"/>
        </w:rPr>
        <w:t xml:space="preserve"> дъ</w:t>
      </w:r>
      <w:r w:rsidR="0018322E" w:rsidRPr="00FE73E0">
        <w:rPr>
          <w:b/>
          <w:sz w:val="24"/>
          <w:szCs w:val="24"/>
          <w:lang w:val="bg-BG"/>
        </w:rPr>
        <w:t xml:space="preserve">ржавните горски територии </w:t>
      </w:r>
      <w:r w:rsidR="0021726C" w:rsidRPr="00FE73E0">
        <w:rPr>
          <w:b/>
          <w:sz w:val="24"/>
          <w:szCs w:val="24"/>
          <w:lang w:val="bg-BG"/>
        </w:rPr>
        <w:t xml:space="preserve"> </w:t>
      </w:r>
      <w:r w:rsidR="00296808" w:rsidRPr="00FE73E0">
        <w:rPr>
          <w:b/>
          <w:sz w:val="24"/>
          <w:szCs w:val="24"/>
          <w:lang w:val="bg-BG"/>
        </w:rPr>
        <w:t>1673,8</w:t>
      </w:r>
      <w:r w:rsidR="0018322E" w:rsidRPr="00FE73E0">
        <w:rPr>
          <w:b/>
          <w:sz w:val="24"/>
          <w:szCs w:val="24"/>
          <w:lang w:val="bg-BG"/>
        </w:rPr>
        <w:t xml:space="preserve"> </w:t>
      </w:r>
      <w:r w:rsidR="0021726C" w:rsidRPr="00FE73E0">
        <w:rPr>
          <w:b/>
          <w:sz w:val="24"/>
          <w:szCs w:val="24"/>
          <w:lang w:val="bg-BG"/>
        </w:rPr>
        <w:t xml:space="preserve">ха, </w:t>
      </w:r>
    </w:p>
    <w:p w:rsidR="0021726C" w:rsidRPr="00FE73E0" w:rsidRDefault="0021726C" w:rsidP="0021726C">
      <w:pPr>
        <w:ind w:firstLine="708"/>
        <w:jc w:val="both"/>
        <w:rPr>
          <w:sz w:val="24"/>
          <w:szCs w:val="24"/>
          <w:lang w:val="bg-BG"/>
        </w:rPr>
      </w:pPr>
      <w:r w:rsidRPr="00FE73E0">
        <w:rPr>
          <w:sz w:val="24"/>
          <w:szCs w:val="24"/>
          <w:lang w:val="bg-BG"/>
        </w:rPr>
        <w:t>Установените в тях местообитания от приложение 1 на ЗБР са на площ от</w:t>
      </w:r>
      <w:r w:rsidR="00B00625" w:rsidRPr="00FE73E0">
        <w:rPr>
          <w:b/>
          <w:sz w:val="24"/>
          <w:szCs w:val="24"/>
          <w:lang w:val="bg-BG"/>
        </w:rPr>
        <w:t xml:space="preserve">  11123,8</w:t>
      </w:r>
      <w:r w:rsidRPr="00FE73E0">
        <w:rPr>
          <w:b/>
          <w:sz w:val="24"/>
          <w:szCs w:val="24"/>
          <w:lang w:val="bg-BG"/>
        </w:rPr>
        <w:t xml:space="preserve"> ха, </w:t>
      </w:r>
      <w:r w:rsidRPr="00FE73E0">
        <w:rPr>
          <w:sz w:val="24"/>
          <w:szCs w:val="24"/>
          <w:lang w:val="bg-BG"/>
        </w:rPr>
        <w:t xml:space="preserve">от които </w:t>
      </w:r>
      <w:r w:rsidR="0018322E" w:rsidRPr="00FE73E0">
        <w:rPr>
          <w:b/>
          <w:sz w:val="24"/>
          <w:szCs w:val="24"/>
          <w:lang w:val="bg-BG"/>
        </w:rPr>
        <w:t>827,3</w:t>
      </w:r>
      <w:r w:rsidRPr="00FE73E0">
        <w:rPr>
          <w:b/>
          <w:sz w:val="24"/>
          <w:szCs w:val="24"/>
          <w:lang w:val="bg-BG"/>
        </w:rPr>
        <w:t xml:space="preserve"> ха</w:t>
      </w:r>
      <w:r w:rsidRPr="00FE73E0">
        <w:rPr>
          <w:sz w:val="24"/>
          <w:szCs w:val="24"/>
          <w:lang w:val="bg-BG"/>
        </w:rPr>
        <w:t xml:space="preserve"> в държавните горски територии, а именно:</w:t>
      </w:r>
    </w:p>
    <w:p w:rsidR="00B00625" w:rsidRPr="00FE73E0" w:rsidRDefault="00874EE5" w:rsidP="00B00625">
      <w:pPr>
        <w:tabs>
          <w:tab w:val="left" w:pos="374"/>
        </w:tabs>
        <w:overflowPunct w:val="0"/>
        <w:autoSpaceDE w:val="0"/>
        <w:autoSpaceDN w:val="0"/>
        <w:adjustRightInd w:val="0"/>
        <w:jc w:val="both"/>
        <w:textAlignment w:val="baseline"/>
        <w:rPr>
          <w:sz w:val="24"/>
          <w:szCs w:val="24"/>
          <w:lang w:val="bg-BG" w:eastAsia="hr-HR"/>
        </w:rPr>
      </w:pPr>
      <w:r w:rsidRPr="00FE73E0">
        <w:rPr>
          <w:rFonts w:eastAsia="Calibri"/>
          <w:b/>
          <w:sz w:val="24"/>
          <w:szCs w:val="24"/>
          <w:lang w:val="bg-BG"/>
        </w:rPr>
        <w:t xml:space="preserve">     </w:t>
      </w:r>
      <w:r w:rsidR="0021726C" w:rsidRPr="00FE73E0">
        <w:rPr>
          <w:rFonts w:eastAsia="Calibri"/>
          <w:b/>
          <w:sz w:val="24"/>
          <w:szCs w:val="24"/>
          <w:lang w:val="bg-BG"/>
        </w:rPr>
        <w:t>1.1.</w:t>
      </w:r>
      <w:r w:rsidRPr="00FE73E0">
        <w:rPr>
          <w:b/>
          <w:sz w:val="24"/>
          <w:szCs w:val="24"/>
          <w:lang w:val="bg-BG"/>
        </w:rPr>
        <w:t xml:space="preserve"> </w:t>
      </w:r>
      <w:r w:rsidR="00B00625" w:rsidRPr="00FE73E0">
        <w:rPr>
          <w:b/>
          <w:sz w:val="24"/>
          <w:szCs w:val="24"/>
          <w:lang w:val="bg-BG" w:eastAsia="hr-HR"/>
        </w:rPr>
        <w:t>Защитена зона за местообитанията BG0000106</w:t>
      </w:r>
      <w:r w:rsidR="00B00625" w:rsidRPr="00FE73E0">
        <w:rPr>
          <w:sz w:val="24"/>
          <w:szCs w:val="24"/>
          <w:lang w:val="bg-BG" w:eastAsia="hr-HR"/>
        </w:rPr>
        <w:t xml:space="preserve"> </w:t>
      </w:r>
      <w:r w:rsidR="00B00625" w:rsidRPr="00FE73E0">
        <w:rPr>
          <w:b/>
          <w:sz w:val="24"/>
          <w:szCs w:val="24"/>
          <w:lang w:val="bg-BG" w:eastAsia="hr-HR"/>
        </w:rPr>
        <w:t>”Хърсовска река”</w:t>
      </w:r>
      <w:r w:rsidR="00B00625" w:rsidRPr="00FE73E0">
        <w:rPr>
          <w:sz w:val="24"/>
          <w:szCs w:val="24"/>
          <w:lang w:val="bg-BG" w:eastAsia="hr-HR"/>
        </w:rPr>
        <w:t xml:space="preserve"> – съгласно решение № 122/02.03.2007 г. за приемане на списък на защитени зони за опазване на дивите птици и защитени зони за опазване на природните местообитания и на дивата флора и фауна (ДВ бр. 21/09.03.2007 г.), обявена със </w:t>
      </w:r>
      <w:r w:rsidR="00B00625" w:rsidRPr="00FE73E0">
        <w:rPr>
          <w:b/>
          <w:sz w:val="24"/>
          <w:szCs w:val="24"/>
          <w:lang w:val="bg-BG" w:eastAsia="hr-HR"/>
        </w:rPr>
        <w:t>заповед РД-990/10.12.2020г на МОСВ</w:t>
      </w:r>
      <w:r w:rsidR="00B00625" w:rsidRPr="00FE73E0">
        <w:rPr>
          <w:sz w:val="24"/>
          <w:szCs w:val="24"/>
          <w:lang w:val="bg-BG" w:eastAsia="hr-HR"/>
        </w:rPr>
        <w:t xml:space="preserve"> (ДВ бр.9/02.02.2021 г) - отдели и подотдели:</w:t>
      </w:r>
      <w:r w:rsidR="007B1875" w:rsidRPr="00FE73E0">
        <w:rPr>
          <w:b/>
          <w:bCs/>
          <w:sz w:val="24"/>
          <w:szCs w:val="24"/>
          <w:lang w:val="bg-BG"/>
        </w:rPr>
        <w:t xml:space="preserve"> 248</w:t>
      </w:r>
      <w:r w:rsidR="007B1875" w:rsidRPr="00FE73E0">
        <w:rPr>
          <w:sz w:val="24"/>
          <w:szCs w:val="24"/>
          <w:lang w:val="bg-BG"/>
        </w:rPr>
        <w:t xml:space="preserve">; </w:t>
      </w:r>
      <w:r w:rsidR="007B1875" w:rsidRPr="00FE73E0">
        <w:rPr>
          <w:b/>
          <w:bCs/>
          <w:sz w:val="24"/>
          <w:szCs w:val="24"/>
          <w:lang w:val="bg-BG"/>
        </w:rPr>
        <w:t>249</w:t>
      </w:r>
      <w:r w:rsidR="007B1875" w:rsidRPr="00FE73E0">
        <w:rPr>
          <w:sz w:val="24"/>
          <w:szCs w:val="24"/>
          <w:lang w:val="bg-BG"/>
        </w:rPr>
        <w:t xml:space="preserve">; </w:t>
      </w:r>
      <w:r w:rsidR="007B1875" w:rsidRPr="00FE73E0">
        <w:rPr>
          <w:b/>
          <w:bCs/>
          <w:sz w:val="24"/>
          <w:szCs w:val="24"/>
          <w:lang w:val="bg-BG"/>
        </w:rPr>
        <w:t>250</w:t>
      </w:r>
      <w:r w:rsidR="007B1875" w:rsidRPr="00FE73E0">
        <w:rPr>
          <w:sz w:val="24"/>
          <w:szCs w:val="24"/>
          <w:lang w:val="bg-BG"/>
        </w:rPr>
        <w:t xml:space="preserve">; </w:t>
      </w:r>
      <w:r w:rsidR="007B1875" w:rsidRPr="00FE73E0">
        <w:rPr>
          <w:b/>
          <w:bCs/>
          <w:sz w:val="24"/>
          <w:szCs w:val="24"/>
          <w:lang w:val="bg-BG"/>
        </w:rPr>
        <w:t>251</w:t>
      </w:r>
      <w:r w:rsidR="007B1875" w:rsidRPr="00FE73E0">
        <w:rPr>
          <w:sz w:val="24"/>
          <w:szCs w:val="24"/>
          <w:lang w:val="bg-BG"/>
        </w:rPr>
        <w:t xml:space="preserve">; </w:t>
      </w:r>
      <w:r w:rsidR="007B1875" w:rsidRPr="00FE73E0">
        <w:rPr>
          <w:b/>
          <w:bCs/>
          <w:sz w:val="24"/>
          <w:szCs w:val="24"/>
          <w:lang w:val="bg-BG"/>
        </w:rPr>
        <w:t>252</w:t>
      </w:r>
      <w:r w:rsidR="007B1875" w:rsidRPr="00FE73E0">
        <w:rPr>
          <w:sz w:val="24"/>
          <w:szCs w:val="24"/>
          <w:lang w:val="bg-BG"/>
        </w:rPr>
        <w:t xml:space="preserve">: в, г, д, е, ж, з, и, к, л, м, 1, 2, 3; </w:t>
      </w:r>
      <w:r w:rsidR="007B1875" w:rsidRPr="00FE73E0">
        <w:rPr>
          <w:b/>
          <w:bCs/>
          <w:sz w:val="24"/>
          <w:szCs w:val="24"/>
          <w:lang w:val="bg-BG"/>
        </w:rPr>
        <w:t>253</w:t>
      </w:r>
      <w:r w:rsidR="007B1875" w:rsidRPr="00FE73E0">
        <w:rPr>
          <w:sz w:val="24"/>
          <w:szCs w:val="24"/>
          <w:lang w:val="bg-BG"/>
        </w:rPr>
        <w:t xml:space="preserve">: а, б, в, г, д, е, ж, з, и, к, л, м, н, о, 1; </w:t>
      </w:r>
      <w:r w:rsidR="007B1875" w:rsidRPr="00FE73E0">
        <w:rPr>
          <w:b/>
          <w:bCs/>
          <w:sz w:val="24"/>
          <w:szCs w:val="24"/>
          <w:lang w:val="bg-BG"/>
        </w:rPr>
        <w:t>254</w:t>
      </w:r>
      <w:r w:rsidR="007B1875" w:rsidRPr="00FE73E0">
        <w:rPr>
          <w:sz w:val="24"/>
          <w:szCs w:val="24"/>
          <w:lang w:val="bg-BG"/>
        </w:rPr>
        <w:t xml:space="preserve">; </w:t>
      </w:r>
      <w:r w:rsidR="007B1875" w:rsidRPr="00FE73E0">
        <w:rPr>
          <w:b/>
          <w:bCs/>
          <w:sz w:val="24"/>
          <w:szCs w:val="24"/>
          <w:lang w:val="bg-BG"/>
        </w:rPr>
        <w:t>255</w:t>
      </w:r>
      <w:r w:rsidR="007B1875" w:rsidRPr="00FE73E0">
        <w:rPr>
          <w:sz w:val="24"/>
          <w:szCs w:val="24"/>
          <w:lang w:val="bg-BG"/>
        </w:rPr>
        <w:t xml:space="preserve">; </w:t>
      </w:r>
      <w:r w:rsidR="007B1875" w:rsidRPr="00FE73E0">
        <w:rPr>
          <w:b/>
          <w:bCs/>
          <w:sz w:val="24"/>
          <w:szCs w:val="24"/>
          <w:lang w:val="bg-BG"/>
        </w:rPr>
        <w:t>256</w:t>
      </w:r>
      <w:r w:rsidR="007B1875" w:rsidRPr="00FE73E0">
        <w:rPr>
          <w:sz w:val="24"/>
          <w:szCs w:val="24"/>
          <w:lang w:val="bg-BG"/>
        </w:rPr>
        <w:t xml:space="preserve">; </w:t>
      </w:r>
      <w:r w:rsidR="007B1875" w:rsidRPr="00FE73E0">
        <w:rPr>
          <w:b/>
          <w:bCs/>
          <w:sz w:val="24"/>
          <w:szCs w:val="24"/>
          <w:lang w:val="bg-BG"/>
        </w:rPr>
        <w:t>257</w:t>
      </w:r>
      <w:r w:rsidR="007B1875" w:rsidRPr="00FE73E0">
        <w:rPr>
          <w:sz w:val="24"/>
          <w:szCs w:val="24"/>
          <w:lang w:val="bg-BG"/>
        </w:rPr>
        <w:t xml:space="preserve">: д, е, ж, з, и, к, л, м, н, о, п, р, с, т, у, ф, х, ц, ч, ш, щ, ю, 1, 2, 3, 4; </w:t>
      </w:r>
      <w:r w:rsidR="007B1875" w:rsidRPr="00FE73E0">
        <w:rPr>
          <w:b/>
          <w:bCs/>
          <w:sz w:val="24"/>
          <w:szCs w:val="24"/>
          <w:lang w:val="bg-BG"/>
        </w:rPr>
        <w:t>258</w:t>
      </w:r>
      <w:r w:rsidR="007B1875" w:rsidRPr="00FE73E0">
        <w:rPr>
          <w:sz w:val="24"/>
          <w:szCs w:val="24"/>
          <w:lang w:val="bg-BG"/>
        </w:rPr>
        <w:t xml:space="preserve">: а, б, в, г, д, е, ж, з, и, к, л, м, н, о, п, р, с, у, 1, 2, 3, 4; </w:t>
      </w:r>
      <w:r w:rsidR="007B1875" w:rsidRPr="00FE73E0">
        <w:rPr>
          <w:b/>
          <w:bCs/>
          <w:sz w:val="24"/>
          <w:szCs w:val="24"/>
          <w:lang w:val="bg-BG"/>
        </w:rPr>
        <w:t>259</w:t>
      </w:r>
      <w:r w:rsidR="007B1875" w:rsidRPr="00FE73E0">
        <w:rPr>
          <w:sz w:val="24"/>
          <w:szCs w:val="24"/>
          <w:lang w:val="bg-BG"/>
        </w:rPr>
        <w:t xml:space="preserve">; </w:t>
      </w:r>
      <w:r w:rsidR="007B1875" w:rsidRPr="00FE73E0">
        <w:rPr>
          <w:b/>
          <w:bCs/>
          <w:sz w:val="24"/>
          <w:szCs w:val="24"/>
          <w:lang w:val="bg-BG"/>
        </w:rPr>
        <w:t>260</w:t>
      </w:r>
      <w:r w:rsidR="007B1875" w:rsidRPr="00FE73E0">
        <w:rPr>
          <w:sz w:val="24"/>
          <w:szCs w:val="24"/>
          <w:lang w:val="bg-BG"/>
        </w:rPr>
        <w:t xml:space="preserve">; </w:t>
      </w:r>
      <w:r w:rsidR="007B1875" w:rsidRPr="00FE73E0">
        <w:rPr>
          <w:b/>
          <w:bCs/>
          <w:sz w:val="24"/>
          <w:szCs w:val="24"/>
          <w:lang w:val="bg-BG"/>
        </w:rPr>
        <w:t>261</w:t>
      </w:r>
      <w:r w:rsidR="007B1875" w:rsidRPr="00FE73E0">
        <w:rPr>
          <w:sz w:val="24"/>
          <w:szCs w:val="24"/>
          <w:lang w:val="bg-BG"/>
        </w:rPr>
        <w:t xml:space="preserve">: а, б, в, г, д, 1; </w:t>
      </w:r>
      <w:r w:rsidR="007B1875" w:rsidRPr="00FE73E0">
        <w:rPr>
          <w:b/>
          <w:bCs/>
          <w:sz w:val="24"/>
          <w:szCs w:val="24"/>
          <w:lang w:val="bg-BG"/>
        </w:rPr>
        <w:t>262</w:t>
      </w:r>
      <w:r w:rsidR="007B1875" w:rsidRPr="00FE73E0">
        <w:rPr>
          <w:sz w:val="24"/>
          <w:szCs w:val="24"/>
          <w:lang w:val="bg-BG"/>
        </w:rPr>
        <w:t xml:space="preserve">; </w:t>
      </w:r>
      <w:r w:rsidR="007B1875" w:rsidRPr="00FE73E0">
        <w:rPr>
          <w:b/>
          <w:bCs/>
          <w:sz w:val="24"/>
          <w:szCs w:val="24"/>
          <w:lang w:val="bg-BG"/>
        </w:rPr>
        <w:t>263</w:t>
      </w:r>
      <w:r w:rsidR="007B1875" w:rsidRPr="00FE73E0">
        <w:rPr>
          <w:sz w:val="24"/>
          <w:szCs w:val="24"/>
          <w:lang w:val="bg-BG"/>
        </w:rPr>
        <w:t xml:space="preserve">; </w:t>
      </w:r>
      <w:r w:rsidR="007B1875" w:rsidRPr="00FE73E0">
        <w:rPr>
          <w:b/>
          <w:bCs/>
          <w:sz w:val="24"/>
          <w:szCs w:val="24"/>
          <w:lang w:val="bg-BG"/>
        </w:rPr>
        <w:t>264</w:t>
      </w:r>
      <w:r w:rsidR="007B1875" w:rsidRPr="00FE73E0">
        <w:rPr>
          <w:sz w:val="24"/>
          <w:szCs w:val="24"/>
          <w:lang w:val="bg-BG"/>
        </w:rPr>
        <w:t xml:space="preserve">: а, б, в, г, д, и, к, л, м, н, 1, 2, 3; </w:t>
      </w:r>
      <w:r w:rsidR="007B1875" w:rsidRPr="00FE73E0">
        <w:rPr>
          <w:b/>
          <w:bCs/>
          <w:sz w:val="24"/>
          <w:szCs w:val="24"/>
          <w:lang w:val="bg-BG"/>
        </w:rPr>
        <w:t>265</w:t>
      </w:r>
      <w:r w:rsidR="007B1875" w:rsidRPr="00FE73E0">
        <w:rPr>
          <w:sz w:val="24"/>
          <w:szCs w:val="24"/>
          <w:lang w:val="bg-BG"/>
        </w:rPr>
        <w:t xml:space="preserve">; </w:t>
      </w:r>
      <w:r w:rsidR="007B1875" w:rsidRPr="00FE73E0">
        <w:rPr>
          <w:b/>
          <w:bCs/>
          <w:sz w:val="24"/>
          <w:szCs w:val="24"/>
          <w:lang w:val="bg-BG"/>
        </w:rPr>
        <w:t>266</w:t>
      </w:r>
      <w:r w:rsidR="007B1875" w:rsidRPr="00FE73E0">
        <w:rPr>
          <w:sz w:val="24"/>
          <w:szCs w:val="24"/>
          <w:lang w:val="bg-BG"/>
        </w:rPr>
        <w:t xml:space="preserve">; </w:t>
      </w:r>
      <w:r w:rsidR="007B1875" w:rsidRPr="00FE73E0">
        <w:rPr>
          <w:b/>
          <w:bCs/>
          <w:sz w:val="24"/>
          <w:szCs w:val="24"/>
          <w:lang w:val="bg-BG"/>
        </w:rPr>
        <w:t>272</w:t>
      </w:r>
      <w:r w:rsidR="007B1875" w:rsidRPr="00FE73E0">
        <w:rPr>
          <w:sz w:val="24"/>
          <w:szCs w:val="24"/>
          <w:lang w:val="bg-BG"/>
        </w:rPr>
        <w:t xml:space="preserve">; </w:t>
      </w:r>
      <w:r w:rsidR="007B1875" w:rsidRPr="00FE73E0">
        <w:rPr>
          <w:b/>
          <w:bCs/>
          <w:sz w:val="24"/>
          <w:szCs w:val="24"/>
          <w:lang w:val="bg-BG"/>
        </w:rPr>
        <w:t>273</w:t>
      </w:r>
      <w:r w:rsidR="007B1875" w:rsidRPr="00FE73E0">
        <w:rPr>
          <w:sz w:val="24"/>
          <w:szCs w:val="24"/>
          <w:lang w:val="bg-BG"/>
        </w:rPr>
        <w:t xml:space="preserve">; </w:t>
      </w:r>
      <w:r w:rsidR="007B1875" w:rsidRPr="00FE73E0">
        <w:rPr>
          <w:b/>
          <w:bCs/>
          <w:sz w:val="24"/>
          <w:szCs w:val="24"/>
          <w:lang w:val="bg-BG"/>
        </w:rPr>
        <w:t>274</w:t>
      </w:r>
      <w:r w:rsidR="007B1875" w:rsidRPr="00FE73E0">
        <w:rPr>
          <w:sz w:val="24"/>
          <w:szCs w:val="24"/>
          <w:lang w:val="bg-BG"/>
        </w:rPr>
        <w:t xml:space="preserve">; </w:t>
      </w:r>
      <w:r w:rsidR="007B1875" w:rsidRPr="00FE73E0">
        <w:rPr>
          <w:b/>
          <w:bCs/>
          <w:sz w:val="24"/>
          <w:szCs w:val="24"/>
          <w:lang w:val="bg-BG"/>
        </w:rPr>
        <w:t>275</w:t>
      </w:r>
      <w:r w:rsidR="007B1875" w:rsidRPr="00FE73E0">
        <w:rPr>
          <w:sz w:val="24"/>
          <w:szCs w:val="24"/>
          <w:lang w:val="bg-BG"/>
        </w:rPr>
        <w:t xml:space="preserve">; </w:t>
      </w:r>
      <w:r w:rsidR="007B1875" w:rsidRPr="00FE73E0">
        <w:rPr>
          <w:b/>
          <w:bCs/>
          <w:sz w:val="24"/>
          <w:szCs w:val="24"/>
          <w:lang w:val="bg-BG"/>
        </w:rPr>
        <w:t>276</w:t>
      </w:r>
      <w:r w:rsidR="007B1875" w:rsidRPr="00FE73E0">
        <w:rPr>
          <w:sz w:val="24"/>
          <w:szCs w:val="24"/>
          <w:lang w:val="bg-BG"/>
        </w:rPr>
        <w:t xml:space="preserve">; </w:t>
      </w:r>
      <w:r w:rsidR="007B1875" w:rsidRPr="00FE73E0">
        <w:rPr>
          <w:b/>
          <w:bCs/>
          <w:sz w:val="24"/>
          <w:szCs w:val="24"/>
          <w:lang w:val="bg-BG"/>
        </w:rPr>
        <w:t>277</w:t>
      </w:r>
      <w:r w:rsidR="007B1875" w:rsidRPr="00FE73E0">
        <w:rPr>
          <w:sz w:val="24"/>
          <w:szCs w:val="24"/>
          <w:lang w:val="bg-BG"/>
        </w:rPr>
        <w:t xml:space="preserve">: в, г, е, ж, з, и, к, л, м, н, о, п, 2, 3, 4; </w:t>
      </w:r>
      <w:r w:rsidR="007B1875" w:rsidRPr="00FE73E0">
        <w:rPr>
          <w:b/>
          <w:bCs/>
          <w:sz w:val="24"/>
          <w:szCs w:val="24"/>
          <w:lang w:val="bg-BG"/>
        </w:rPr>
        <w:t>278</w:t>
      </w:r>
      <w:r w:rsidR="007B1875" w:rsidRPr="00FE73E0">
        <w:rPr>
          <w:sz w:val="24"/>
          <w:szCs w:val="24"/>
          <w:lang w:val="bg-BG"/>
        </w:rPr>
        <w:t xml:space="preserve">: а, б, в, г, д, е, ж, з, и, к, л, м, п, р, с, т, у, 1, 2, 3, 4, 5, 6, 7, 8, 9, 10, 11, 12; </w:t>
      </w:r>
      <w:r w:rsidR="007B1875" w:rsidRPr="00FE73E0">
        <w:rPr>
          <w:b/>
          <w:bCs/>
          <w:sz w:val="24"/>
          <w:szCs w:val="24"/>
          <w:lang w:val="bg-BG"/>
        </w:rPr>
        <w:t>279</w:t>
      </w:r>
      <w:r w:rsidR="007B1875" w:rsidRPr="00FE73E0">
        <w:rPr>
          <w:sz w:val="24"/>
          <w:szCs w:val="24"/>
          <w:lang w:val="bg-BG"/>
        </w:rPr>
        <w:t xml:space="preserve">: в, г, д, е, ж, з, и, м, н, о, п, р, с, т, у, ц, ч, ш, щ, ю, я, 6, 7, 8, 9, 10, 13, 14, 15, 16, 17, 18, 19, 20; </w:t>
      </w:r>
      <w:r w:rsidR="007B1875" w:rsidRPr="00FE73E0">
        <w:rPr>
          <w:b/>
          <w:bCs/>
          <w:sz w:val="24"/>
          <w:szCs w:val="24"/>
          <w:lang w:val="bg-BG"/>
        </w:rPr>
        <w:t>284</w:t>
      </w:r>
      <w:r w:rsidR="007B1875" w:rsidRPr="00FE73E0">
        <w:rPr>
          <w:sz w:val="24"/>
          <w:szCs w:val="24"/>
          <w:lang w:val="bg-BG"/>
        </w:rPr>
        <w:t xml:space="preserve">: б, в, г, д, е, ж, з, и, к, м, н, о, п, р, с, т, у, ф, х, ц, ч, ш, щ, 1, 2, 3, 4, 5, 6, 7, 8, 9, 10, 11, 12, 13; </w:t>
      </w:r>
      <w:r w:rsidR="007B1875" w:rsidRPr="00FE73E0">
        <w:rPr>
          <w:b/>
          <w:bCs/>
          <w:sz w:val="24"/>
          <w:szCs w:val="24"/>
          <w:lang w:val="bg-BG"/>
        </w:rPr>
        <w:t>285</w:t>
      </w:r>
      <w:r w:rsidR="007B1875" w:rsidRPr="00FE73E0">
        <w:rPr>
          <w:sz w:val="24"/>
          <w:szCs w:val="24"/>
          <w:lang w:val="bg-BG"/>
        </w:rPr>
        <w:t xml:space="preserve">: а, б, в, г, д, е, ж, з, и, к, л, м, н, о, п, р, с, у, ф, х, ц, ч, ш, щ, ю, 1, 2, 3, 4, 5, 6, 7, 8, 9, 10, 11, 12; </w:t>
      </w:r>
      <w:r w:rsidR="007B1875" w:rsidRPr="00FE73E0">
        <w:rPr>
          <w:b/>
          <w:bCs/>
          <w:sz w:val="24"/>
          <w:szCs w:val="24"/>
          <w:lang w:val="bg-BG"/>
        </w:rPr>
        <w:t>286</w:t>
      </w:r>
      <w:r w:rsidR="007B1875" w:rsidRPr="00FE73E0">
        <w:rPr>
          <w:sz w:val="24"/>
          <w:szCs w:val="24"/>
          <w:lang w:val="bg-BG"/>
        </w:rPr>
        <w:t xml:space="preserve">; </w:t>
      </w:r>
      <w:r w:rsidR="007B1875" w:rsidRPr="00FE73E0">
        <w:rPr>
          <w:b/>
          <w:bCs/>
          <w:sz w:val="24"/>
          <w:szCs w:val="24"/>
          <w:lang w:val="bg-BG"/>
        </w:rPr>
        <w:t>287</w:t>
      </w:r>
      <w:r w:rsidR="007B1875" w:rsidRPr="00FE73E0">
        <w:rPr>
          <w:sz w:val="24"/>
          <w:szCs w:val="24"/>
          <w:lang w:val="bg-BG"/>
        </w:rPr>
        <w:t xml:space="preserve">: а, б, в, г, д, е, ж, 1, 2, 3, 4, 5, 6, 7; </w:t>
      </w:r>
      <w:r w:rsidR="007B1875" w:rsidRPr="00FE73E0">
        <w:rPr>
          <w:b/>
          <w:bCs/>
          <w:sz w:val="24"/>
          <w:szCs w:val="24"/>
          <w:lang w:val="bg-BG"/>
        </w:rPr>
        <w:t>288</w:t>
      </w:r>
      <w:r w:rsidR="007B1875" w:rsidRPr="00FE73E0">
        <w:rPr>
          <w:sz w:val="24"/>
          <w:szCs w:val="24"/>
          <w:lang w:val="bg-BG"/>
        </w:rPr>
        <w:t xml:space="preserve">; </w:t>
      </w:r>
      <w:r w:rsidR="007B1875" w:rsidRPr="00FE73E0">
        <w:rPr>
          <w:b/>
          <w:bCs/>
          <w:sz w:val="24"/>
          <w:szCs w:val="24"/>
          <w:lang w:val="bg-BG"/>
        </w:rPr>
        <w:t>289</w:t>
      </w:r>
      <w:r w:rsidR="007B1875" w:rsidRPr="00FE73E0">
        <w:rPr>
          <w:sz w:val="24"/>
          <w:szCs w:val="24"/>
          <w:lang w:val="bg-BG"/>
        </w:rPr>
        <w:t xml:space="preserve">; </w:t>
      </w:r>
      <w:r w:rsidR="007B1875" w:rsidRPr="00FE73E0">
        <w:rPr>
          <w:b/>
          <w:bCs/>
          <w:sz w:val="24"/>
          <w:szCs w:val="24"/>
          <w:lang w:val="bg-BG"/>
        </w:rPr>
        <w:t>290</w:t>
      </w:r>
      <w:r w:rsidR="007B1875" w:rsidRPr="00FE73E0">
        <w:rPr>
          <w:sz w:val="24"/>
          <w:szCs w:val="24"/>
          <w:lang w:val="bg-BG"/>
        </w:rPr>
        <w:t xml:space="preserve">; </w:t>
      </w:r>
      <w:r w:rsidR="007B1875" w:rsidRPr="00FE73E0">
        <w:rPr>
          <w:b/>
          <w:bCs/>
          <w:sz w:val="24"/>
          <w:szCs w:val="24"/>
          <w:lang w:val="bg-BG"/>
        </w:rPr>
        <w:t>291</w:t>
      </w:r>
      <w:r w:rsidR="007B1875" w:rsidRPr="00FE73E0">
        <w:rPr>
          <w:sz w:val="24"/>
          <w:szCs w:val="24"/>
          <w:lang w:val="bg-BG"/>
        </w:rPr>
        <w:t xml:space="preserve">; </w:t>
      </w:r>
      <w:r w:rsidR="007B1875" w:rsidRPr="00FE73E0">
        <w:rPr>
          <w:b/>
          <w:bCs/>
          <w:sz w:val="24"/>
          <w:szCs w:val="24"/>
          <w:lang w:val="bg-BG"/>
        </w:rPr>
        <w:t>292</w:t>
      </w:r>
      <w:r w:rsidR="007B1875" w:rsidRPr="00FE73E0">
        <w:rPr>
          <w:sz w:val="24"/>
          <w:szCs w:val="24"/>
          <w:lang w:val="bg-BG"/>
        </w:rPr>
        <w:t xml:space="preserve">; </w:t>
      </w:r>
      <w:r w:rsidR="007B1875" w:rsidRPr="00FE73E0">
        <w:rPr>
          <w:b/>
          <w:bCs/>
          <w:sz w:val="24"/>
          <w:szCs w:val="24"/>
          <w:lang w:val="bg-BG"/>
        </w:rPr>
        <w:t>293</w:t>
      </w:r>
      <w:r w:rsidR="007B1875" w:rsidRPr="00FE73E0">
        <w:rPr>
          <w:sz w:val="24"/>
          <w:szCs w:val="24"/>
          <w:lang w:val="bg-BG"/>
        </w:rPr>
        <w:t xml:space="preserve">; </w:t>
      </w:r>
      <w:r w:rsidR="007B1875" w:rsidRPr="00FE73E0">
        <w:rPr>
          <w:b/>
          <w:bCs/>
          <w:sz w:val="24"/>
          <w:szCs w:val="24"/>
          <w:lang w:val="bg-BG"/>
        </w:rPr>
        <w:t>294</w:t>
      </w:r>
      <w:r w:rsidR="007B1875" w:rsidRPr="00FE73E0">
        <w:rPr>
          <w:sz w:val="24"/>
          <w:szCs w:val="24"/>
          <w:lang w:val="bg-BG"/>
        </w:rPr>
        <w:t xml:space="preserve">; </w:t>
      </w:r>
      <w:r w:rsidR="007B1875" w:rsidRPr="00FE73E0">
        <w:rPr>
          <w:b/>
          <w:bCs/>
          <w:sz w:val="24"/>
          <w:szCs w:val="24"/>
          <w:lang w:val="bg-BG"/>
        </w:rPr>
        <w:t>295</w:t>
      </w:r>
      <w:r w:rsidR="007B1875" w:rsidRPr="00FE73E0">
        <w:rPr>
          <w:sz w:val="24"/>
          <w:szCs w:val="24"/>
          <w:lang w:val="bg-BG"/>
        </w:rPr>
        <w:t xml:space="preserve">; </w:t>
      </w:r>
      <w:r w:rsidR="007B1875" w:rsidRPr="00FE73E0">
        <w:rPr>
          <w:b/>
          <w:bCs/>
          <w:sz w:val="24"/>
          <w:szCs w:val="24"/>
          <w:lang w:val="bg-BG"/>
        </w:rPr>
        <w:t>296</w:t>
      </w:r>
      <w:r w:rsidR="007B1875" w:rsidRPr="00FE73E0">
        <w:rPr>
          <w:sz w:val="24"/>
          <w:szCs w:val="24"/>
          <w:lang w:val="bg-BG"/>
        </w:rPr>
        <w:t xml:space="preserve">; </w:t>
      </w:r>
      <w:r w:rsidR="007B1875" w:rsidRPr="00FE73E0">
        <w:rPr>
          <w:b/>
          <w:bCs/>
          <w:sz w:val="24"/>
          <w:szCs w:val="24"/>
          <w:lang w:val="bg-BG"/>
        </w:rPr>
        <w:t>297</w:t>
      </w:r>
      <w:r w:rsidR="007B1875" w:rsidRPr="00FE73E0">
        <w:rPr>
          <w:sz w:val="24"/>
          <w:szCs w:val="24"/>
          <w:lang w:val="bg-BG"/>
        </w:rPr>
        <w:t xml:space="preserve">; </w:t>
      </w:r>
      <w:r w:rsidR="007B1875" w:rsidRPr="00FE73E0">
        <w:rPr>
          <w:b/>
          <w:bCs/>
          <w:sz w:val="24"/>
          <w:szCs w:val="24"/>
          <w:lang w:val="bg-BG"/>
        </w:rPr>
        <w:t>298</w:t>
      </w:r>
      <w:r w:rsidR="007B1875" w:rsidRPr="00FE73E0">
        <w:rPr>
          <w:sz w:val="24"/>
          <w:szCs w:val="24"/>
          <w:lang w:val="bg-BG"/>
        </w:rPr>
        <w:t xml:space="preserve">: а, б, в, г, д, е, ж, з, и, к, л, м, н, о, 1, 2, 3, 4, 5, 6; </w:t>
      </w:r>
      <w:r w:rsidR="007B1875" w:rsidRPr="00FE73E0">
        <w:rPr>
          <w:b/>
          <w:bCs/>
          <w:sz w:val="24"/>
          <w:szCs w:val="24"/>
          <w:lang w:val="bg-BG"/>
        </w:rPr>
        <w:t>299</w:t>
      </w:r>
      <w:r w:rsidR="007B1875" w:rsidRPr="00FE73E0">
        <w:rPr>
          <w:sz w:val="24"/>
          <w:szCs w:val="24"/>
          <w:lang w:val="bg-BG"/>
        </w:rPr>
        <w:t xml:space="preserve">: а, б, в, г, д, е, ж, з, и, к, м, 1; </w:t>
      </w:r>
      <w:r w:rsidR="007B1875" w:rsidRPr="00FE73E0">
        <w:rPr>
          <w:b/>
          <w:bCs/>
          <w:sz w:val="24"/>
          <w:szCs w:val="24"/>
          <w:lang w:val="bg-BG"/>
        </w:rPr>
        <w:t>300</w:t>
      </w:r>
      <w:r w:rsidR="007B1875" w:rsidRPr="00FE73E0">
        <w:rPr>
          <w:sz w:val="24"/>
          <w:szCs w:val="24"/>
          <w:lang w:val="bg-BG"/>
        </w:rPr>
        <w:t xml:space="preserve">; </w:t>
      </w:r>
      <w:r w:rsidR="007B1875" w:rsidRPr="00FE73E0">
        <w:rPr>
          <w:b/>
          <w:bCs/>
          <w:sz w:val="24"/>
          <w:szCs w:val="24"/>
          <w:lang w:val="bg-BG"/>
        </w:rPr>
        <w:t>301</w:t>
      </w:r>
      <w:r w:rsidR="007B1875" w:rsidRPr="00FE73E0">
        <w:rPr>
          <w:sz w:val="24"/>
          <w:szCs w:val="24"/>
          <w:lang w:val="bg-BG"/>
        </w:rPr>
        <w:t xml:space="preserve">: а, б, в, г, д, е, з, и, к, л, м, н, о, п, 2, 3, 4; </w:t>
      </w:r>
      <w:r w:rsidR="007B1875" w:rsidRPr="00FE73E0">
        <w:rPr>
          <w:b/>
          <w:bCs/>
          <w:sz w:val="24"/>
          <w:szCs w:val="24"/>
          <w:lang w:val="bg-BG"/>
        </w:rPr>
        <w:t>302</w:t>
      </w:r>
      <w:r w:rsidR="007B1875" w:rsidRPr="00FE73E0">
        <w:rPr>
          <w:sz w:val="24"/>
          <w:szCs w:val="24"/>
          <w:lang w:val="bg-BG"/>
        </w:rPr>
        <w:t xml:space="preserve">: а, б, в, г, д, ж, з, и, к, л, м, н, п, р, 1, 2, 3, 4, 5; </w:t>
      </w:r>
      <w:r w:rsidR="007B1875" w:rsidRPr="00FE73E0">
        <w:rPr>
          <w:b/>
          <w:bCs/>
          <w:sz w:val="24"/>
          <w:szCs w:val="24"/>
          <w:lang w:val="bg-BG"/>
        </w:rPr>
        <w:t>303</w:t>
      </w:r>
      <w:r w:rsidR="007B1875" w:rsidRPr="00FE73E0">
        <w:rPr>
          <w:sz w:val="24"/>
          <w:szCs w:val="24"/>
          <w:lang w:val="bg-BG"/>
        </w:rPr>
        <w:t xml:space="preserve">: б, г, ж, з, и, к, м, о, с, т, 1, 2, 3, 4, 5, 6, 7; </w:t>
      </w:r>
      <w:r w:rsidR="007B1875" w:rsidRPr="00FE73E0">
        <w:rPr>
          <w:b/>
          <w:bCs/>
          <w:sz w:val="24"/>
          <w:szCs w:val="24"/>
          <w:lang w:val="bg-BG"/>
        </w:rPr>
        <w:t>304</w:t>
      </w:r>
      <w:r w:rsidR="007B1875" w:rsidRPr="00FE73E0">
        <w:rPr>
          <w:sz w:val="24"/>
          <w:szCs w:val="24"/>
          <w:lang w:val="bg-BG"/>
        </w:rPr>
        <w:t xml:space="preserve">: б, в, г, д, е, ж, з, к, л, м, 1, 2, 3, 4, 6, 7; </w:t>
      </w:r>
      <w:r w:rsidR="007B1875" w:rsidRPr="00FE73E0">
        <w:rPr>
          <w:b/>
          <w:bCs/>
          <w:sz w:val="24"/>
          <w:szCs w:val="24"/>
          <w:lang w:val="bg-BG"/>
        </w:rPr>
        <w:t>305</w:t>
      </w:r>
      <w:r w:rsidR="007B1875" w:rsidRPr="00FE73E0">
        <w:rPr>
          <w:sz w:val="24"/>
          <w:szCs w:val="24"/>
          <w:lang w:val="bg-BG"/>
        </w:rPr>
        <w:t>: а, б, в, ж, з, 1, 2, 3, 4, 5</w:t>
      </w:r>
      <w:r w:rsidR="00B00625" w:rsidRPr="00FE73E0">
        <w:rPr>
          <w:sz w:val="24"/>
          <w:szCs w:val="24"/>
          <w:lang w:val="bg-BG" w:eastAsia="hr-HR"/>
        </w:rPr>
        <w:t xml:space="preserve"> - с  площ на държавните горски територии </w:t>
      </w:r>
      <w:r w:rsidR="00B00625" w:rsidRPr="00FE73E0">
        <w:rPr>
          <w:b/>
          <w:sz w:val="24"/>
          <w:szCs w:val="24"/>
          <w:lang w:val="bg-BG" w:eastAsia="hr-HR"/>
        </w:rPr>
        <w:t>3353,7</w:t>
      </w:r>
      <w:r w:rsidR="007B1875" w:rsidRPr="00FE73E0">
        <w:rPr>
          <w:b/>
          <w:sz w:val="24"/>
          <w:szCs w:val="24"/>
          <w:lang w:val="bg-BG" w:eastAsia="hr-HR"/>
        </w:rPr>
        <w:t xml:space="preserve"> ха.</w:t>
      </w:r>
    </w:p>
    <w:p w:rsidR="00B00625" w:rsidRPr="00FE73E0" w:rsidRDefault="00B00625" w:rsidP="00B00625">
      <w:pPr>
        <w:pStyle w:val="24"/>
        <w:tabs>
          <w:tab w:val="clear" w:pos="-90"/>
          <w:tab w:val="center" w:pos="1170"/>
        </w:tabs>
        <w:ind w:left="644" w:firstLine="0"/>
        <w:rPr>
          <w:szCs w:val="24"/>
        </w:rPr>
      </w:pPr>
      <w:r w:rsidRPr="00FE73E0">
        <w:rPr>
          <w:b/>
          <w:szCs w:val="24"/>
        </w:rPr>
        <w:tab/>
      </w:r>
      <w:r w:rsidRPr="00FE73E0">
        <w:rPr>
          <w:szCs w:val="24"/>
        </w:rPr>
        <w:t>Площта на местообитанията в защитената зона е  1743,5 ха, както следва:</w:t>
      </w:r>
    </w:p>
    <w:p w:rsidR="00B00625" w:rsidRPr="00FE73E0" w:rsidRDefault="00B00625" w:rsidP="00B00625">
      <w:pPr>
        <w:pStyle w:val="24"/>
        <w:tabs>
          <w:tab w:val="clear" w:pos="-90"/>
          <w:tab w:val="center" w:pos="1170"/>
        </w:tabs>
        <w:ind w:left="644" w:firstLine="0"/>
        <w:rPr>
          <w:szCs w:val="24"/>
        </w:rPr>
      </w:pPr>
      <w:r w:rsidRPr="00FE73E0">
        <w:rPr>
          <w:szCs w:val="24"/>
        </w:rPr>
        <w:t>Хабитати :</w:t>
      </w:r>
    </w:p>
    <w:p w:rsidR="00B00625" w:rsidRPr="00FE73E0" w:rsidRDefault="00B00625" w:rsidP="00B00625">
      <w:pPr>
        <w:pStyle w:val="24"/>
        <w:tabs>
          <w:tab w:val="clear" w:pos="-90"/>
          <w:tab w:val="center" w:pos="1170"/>
        </w:tabs>
        <w:ind w:left="644" w:firstLine="0"/>
        <w:rPr>
          <w:szCs w:val="24"/>
        </w:rPr>
      </w:pPr>
      <w:r w:rsidRPr="00FE73E0">
        <w:rPr>
          <w:szCs w:val="24"/>
        </w:rPr>
        <w:t xml:space="preserve">  - Панонски гори от Quercus petraea и Carpinus betulus (91G0) – 4.1 ха.</w:t>
      </w:r>
    </w:p>
    <w:p w:rsidR="00B00625" w:rsidRPr="00FE73E0" w:rsidRDefault="00B00625" w:rsidP="00B00625">
      <w:pPr>
        <w:pStyle w:val="24"/>
        <w:tabs>
          <w:tab w:val="clear" w:pos="-90"/>
          <w:tab w:val="center" w:pos="1170"/>
        </w:tabs>
        <w:ind w:left="644" w:firstLine="0"/>
        <w:rPr>
          <w:szCs w:val="24"/>
        </w:rPr>
      </w:pPr>
      <w:r w:rsidRPr="00FE73E0">
        <w:rPr>
          <w:szCs w:val="24"/>
        </w:rPr>
        <w:t xml:space="preserve">  - Евро-сибирски степни гори  (91I0) – 1196,0 ха. </w:t>
      </w:r>
    </w:p>
    <w:p w:rsidR="00B00625" w:rsidRPr="00FE73E0" w:rsidRDefault="00B00625" w:rsidP="00B00625">
      <w:pPr>
        <w:pStyle w:val="24"/>
        <w:tabs>
          <w:tab w:val="clear" w:pos="-90"/>
          <w:tab w:val="center" w:pos="1170"/>
        </w:tabs>
        <w:ind w:left="644" w:firstLine="0"/>
        <w:rPr>
          <w:szCs w:val="24"/>
        </w:rPr>
      </w:pPr>
      <w:r w:rsidRPr="00FE73E0">
        <w:rPr>
          <w:szCs w:val="24"/>
        </w:rPr>
        <w:t xml:space="preserve">  - Мизийски гори от сребролистна липа (91Z0) – 85.7 ха. </w:t>
      </w:r>
    </w:p>
    <w:p w:rsidR="00B00625" w:rsidRPr="00FE73E0" w:rsidRDefault="00B00625" w:rsidP="00B00625">
      <w:pPr>
        <w:pStyle w:val="24"/>
        <w:tabs>
          <w:tab w:val="clear" w:pos="-90"/>
          <w:tab w:val="center" w:pos="1170"/>
        </w:tabs>
        <w:ind w:left="644" w:firstLine="0"/>
        <w:rPr>
          <w:szCs w:val="24"/>
        </w:rPr>
      </w:pPr>
      <w:r w:rsidRPr="00FE73E0">
        <w:rPr>
          <w:szCs w:val="24"/>
        </w:rPr>
        <w:t xml:space="preserve">  - Балкано-Панонски церово-горунови гори (91М0) – 457,7 ха. </w:t>
      </w:r>
    </w:p>
    <w:p w:rsidR="00B00625" w:rsidRPr="00FE73E0" w:rsidRDefault="0021726C" w:rsidP="00B00625">
      <w:pPr>
        <w:overflowPunct w:val="0"/>
        <w:autoSpaceDE w:val="0"/>
        <w:autoSpaceDN w:val="0"/>
        <w:adjustRightInd w:val="0"/>
        <w:ind w:firstLine="284"/>
        <w:jc w:val="both"/>
        <w:textAlignment w:val="baseline"/>
        <w:rPr>
          <w:sz w:val="24"/>
          <w:szCs w:val="24"/>
          <w:lang w:val="bg-BG" w:eastAsia="hr-HR"/>
        </w:rPr>
      </w:pPr>
      <w:r w:rsidRPr="00FE73E0">
        <w:rPr>
          <w:sz w:val="24"/>
          <w:szCs w:val="24"/>
          <w:lang w:val="bg-BG"/>
        </w:rPr>
        <w:t xml:space="preserve">      </w:t>
      </w:r>
      <w:r w:rsidR="00874EE5" w:rsidRPr="00FE73E0">
        <w:rPr>
          <w:sz w:val="24"/>
          <w:szCs w:val="24"/>
          <w:lang w:val="bg-BG"/>
        </w:rPr>
        <w:t xml:space="preserve">         </w:t>
      </w:r>
      <w:r w:rsidRPr="00FE73E0">
        <w:rPr>
          <w:b/>
          <w:sz w:val="24"/>
          <w:szCs w:val="24"/>
          <w:lang w:val="bg-BG"/>
        </w:rPr>
        <w:t>1.2.</w:t>
      </w:r>
      <w:r w:rsidR="00874EE5" w:rsidRPr="00FE73E0">
        <w:rPr>
          <w:b/>
          <w:sz w:val="24"/>
          <w:szCs w:val="24"/>
          <w:lang w:val="bg-BG"/>
        </w:rPr>
        <w:t xml:space="preserve"> </w:t>
      </w:r>
      <w:r w:rsidR="00B00625" w:rsidRPr="00FE73E0">
        <w:rPr>
          <w:b/>
          <w:sz w:val="24"/>
          <w:szCs w:val="24"/>
          <w:lang w:val="bg-BG" w:eastAsia="hr-HR"/>
        </w:rPr>
        <w:t>Защитена зона за местообитанията BG0000168 ”Лудогорие”</w:t>
      </w:r>
      <w:r w:rsidR="00B00625" w:rsidRPr="00FE73E0">
        <w:rPr>
          <w:sz w:val="24"/>
          <w:szCs w:val="24"/>
          <w:lang w:val="bg-BG" w:eastAsia="hr-HR"/>
        </w:rPr>
        <w:t xml:space="preserve"> </w:t>
      </w:r>
      <w:r w:rsidR="00B00625" w:rsidRPr="00FE73E0">
        <w:rPr>
          <w:b/>
          <w:sz w:val="24"/>
          <w:szCs w:val="24"/>
          <w:lang w:val="bg-BG"/>
        </w:rPr>
        <w:t xml:space="preserve"> </w:t>
      </w:r>
      <w:r w:rsidR="00B00625" w:rsidRPr="00FE73E0">
        <w:rPr>
          <w:sz w:val="24"/>
          <w:szCs w:val="24"/>
          <w:lang w:val="bg-BG" w:eastAsia="hr-HR"/>
        </w:rPr>
        <w:t xml:space="preserve">– съгласно решение № 122/02.03.2007 г. за приемане на списък на защитени зони за опазване на дивите птици и защитени зони за опазване на природните местообитания и на дивата флора и фауна (ДВ бр. 21/09.03.2007 г.), обявена със </w:t>
      </w:r>
      <w:r w:rsidR="00B00625" w:rsidRPr="00FE73E0">
        <w:rPr>
          <w:b/>
          <w:sz w:val="24"/>
          <w:szCs w:val="24"/>
          <w:lang w:val="bg-BG" w:eastAsia="hr-HR"/>
        </w:rPr>
        <w:t>заповед РД-1040/17.12.2020г на МОСВ</w:t>
      </w:r>
      <w:r w:rsidR="00B00625" w:rsidRPr="00FE73E0">
        <w:rPr>
          <w:sz w:val="24"/>
          <w:szCs w:val="24"/>
          <w:lang w:val="bg-BG" w:eastAsia="hr-HR"/>
        </w:rPr>
        <w:t xml:space="preserve"> (ДВ бр.22/16.03.2021г) –</w:t>
      </w:r>
      <w:r w:rsidR="007B1875" w:rsidRPr="00FE73E0">
        <w:rPr>
          <w:sz w:val="24"/>
          <w:szCs w:val="24"/>
          <w:lang w:val="bg-BG" w:eastAsia="hr-HR"/>
        </w:rPr>
        <w:t xml:space="preserve"> отдели и подотдели: </w:t>
      </w:r>
      <w:r w:rsidR="007B1875" w:rsidRPr="00FE73E0">
        <w:rPr>
          <w:b/>
          <w:bCs/>
          <w:sz w:val="24"/>
          <w:szCs w:val="24"/>
          <w:lang w:val="bg-BG"/>
        </w:rPr>
        <w:t>1</w:t>
      </w:r>
      <w:r w:rsidR="007B1875" w:rsidRPr="00FE73E0">
        <w:rPr>
          <w:sz w:val="24"/>
          <w:szCs w:val="24"/>
          <w:lang w:val="bg-BG"/>
        </w:rPr>
        <w:t xml:space="preserve">: г, д, е, ж, з, и, к, л, 1, 2; </w:t>
      </w:r>
      <w:r w:rsidR="007B1875" w:rsidRPr="00FE73E0">
        <w:rPr>
          <w:b/>
          <w:bCs/>
          <w:sz w:val="24"/>
          <w:szCs w:val="24"/>
          <w:lang w:val="bg-BG"/>
        </w:rPr>
        <w:t>2</w:t>
      </w:r>
      <w:r w:rsidR="007B1875" w:rsidRPr="00FE73E0">
        <w:rPr>
          <w:sz w:val="24"/>
          <w:szCs w:val="24"/>
          <w:lang w:val="bg-BG"/>
        </w:rPr>
        <w:t xml:space="preserve">; </w:t>
      </w:r>
      <w:r w:rsidR="007B1875" w:rsidRPr="00FE73E0">
        <w:rPr>
          <w:b/>
          <w:bCs/>
          <w:sz w:val="24"/>
          <w:szCs w:val="24"/>
          <w:lang w:val="bg-BG"/>
        </w:rPr>
        <w:t>3</w:t>
      </w:r>
      <w:r w:rsidR="007B1875" w:rsidRPr="00FE73E0">
        <w:rPr>
          <w:sz w:val="24"/>
          <w:szCs w:val="24"/>
          <w:lang w:val="bg-BG"/>
        </w:rPr>
        <w:t xml:space="preserve">; </w:t>
      </w:r>
      <w:r w:rsidR="007B1875" w:rsidRPr="00FE73E0">
        <w:rPr>
          <w:b/>
          <w:bCs/>
          <w:sz w:val="24"/>
          <w:szCs w:val="24"/>
          <w:lang w:val="bg-BG"/>
        </w:rPr>
        <w:t>4</w:t>
      </w:r>
      <w:r w:rsidR="007B1875" w:rsidRPr="00FE73E0">
        <w:rPr>
          <w:sz w:val="24"/>
          <w:szCs w:val="24"/>
          <w:lang w:val="bg-BG"/>
        </w:rPr>
        <w:t xml:space="preserve">; </w:t>
      </w:r>
      <w:r w:rsidR="007B1875" w:rsidRPr="00FE73E0">
        <w:rPr>
          <w:b/>
          <w:bCs/>
          <w:sz w:val="24"/>
          <w:szCs w:val="24"/>
          <w:lang w:val="bg-BG"/>
        </w:rPr>
        <w:t>6</w:t>
      </w:r>
      <w:r w:rsidR="007B1875" w:rsidRPr="00FE73E0">
        <w:rPr>
          <w:sz w:val="24"/>
          <w:szCs w:val="24"/>
          <w:lang w:val="bg-BG"/>
        </w:rPr>
        <w:t xml:space="preserve">; </w:t>
      </w:r>
      <w:r w:rsidR="007B1875" w:rsidRPr="00FE73E0">
        <w:rPr>
          <w:b/>
          <w:bCs/>
          <w:sz w:val="24"/>
          <w:szCs w:val="24"/>
          <w:lang w:val="bg-BG"/>
        </w:rPr>
        <w:t>21</w:t>
      </w:r>
      <w:r w:rsidR="007B1875" w:rsidRPr="00FE73E0">
        <w:rPr>
          <w:sz w:val="24"/>
          <w:szCs w:val="24"/>
          <w:lang w:val="bg-BG"/>
        </w:rPr>
        <w:t xml:space="preserve">; </w:t>
      </w:r>
      <w:r w:rsidR="007B1875" w:rsidRPr="00FE73E0">
        <w:rPr>
          <w:b/>
          <w:bCs/>
          <w:sz w:val="24"/>
          <w:szCs w:val="24"/>
          <w:lang w:val="bg-BG"/>
        </w:rPr>
        <w:t>22</w:t>
      </w:r>
      <w:r w:rsidR="007B1875" w:rsidRPr="00FE73E0">
        <w:rPr>
          <w:sz w:val="24"/>
          <w:szCs w:val="24"/>
          <w:lang w:val="bg-BG"/>
        </w:rPr>
        <w:t xml:space="preserve">; </w:t>
      </w:r>
      <w:r w:rsidR="007B1875" w:rsidRPr="00FE73E0">
        <w:rPr>
          <w:b/>
          <w:bCs/>
          <w:sz w:val="24"/>
          <w:szCs w:val="24"/>
          <w:lang w:val="bg-BG"/>
        </w:rPr>
        <w:t>23</w:t>
      </w:r>
      <w:r w:rsidR="007B1875" w:rsidRPr="00FE73E0">
        <w:rPr>
          <w:sz w:val="24"/>
          <w:szCs w:val="24"/>
          <w:lang w:val="bg-BG"/>
        </w:rPr>
        <w:t xml:space="preserve">; </w:t>
      </w:r>
      <w:r w:rsidR="007B1875" w:rsidRPr="00FE73E0">
        <w:rPr>
          <w:b/>
          <w:bCs/>
          <w:sz w:val="24"/>
          <w:szCs w:val="24"/>
          <w:lang w:val="bg-BG"/>
        </w:rPr>
        <w:t>24</w:t>
      </w:r>
      <w:r w:rsidR="007B1875" w:rsidRPr="00FE73E0">
        <w:rPr>
          <w:sz w:val="24"/>
          <w:szCs w:val="24"/>
          <w:lang w:val="bg-BG"/>
        </w:rPr>
        <w:t xml:space="preserve">: з, л, м, н, о; </w:t>
      </w:r>
      <w:r w:rsidR="007B1875" w:rsidRPr="00FE73E0">
        <w:rPr>
          <w:b/>
          <w:bCs/>
          <w:sz w:val="24"/>
          <w:szCs w:val="24"/>
          <w:lang w:val="bg-BG"/>
        </w:rPr>
        <w:t>25</w:t>
      </w:r>
      <w:r w:rsidR="007B1875" w:rsidRPr="00FE73E0">
        <w:rPr>
          <w:sz w:val="24"/>
          <w:szCs w:val="24"/>
          <w:lang w:val="bg-BG"/>
        </w:rPr>
        <w:t xml:space="preserve">; </w:t>
      </w:r>
      <w:r w:rsidR="007B1875" w:rsidRPr="00FE73E0">
        <w:rPr>
          <w:b/>
          <w:bCs/>
          <w:sz w:val="24"/>
          <w:szCs w:val="24"/>
          <w:lang w:val="bg-BG"/>
        </w:rPr>
        <w:t>26</w:t>
      </w:r>
      <w:r w:rsidR="007B1875" w:rsidRPr="00FE73E0">
        <w:rPr>
          <w:sz w:val="24"/>
          <w:szCs w:val="24"/>
          <w:lang w:val="bg-BG"/>
        </w:rPr>
        <w:t xml:space="preserve">; </w:t>
      </w:r>
      <w:r w:rsidR="007B1875" w:rsidRPr="00FE73E0">
        <w:rPr>
          <w:b/>
          <w:bCs/>
          <w:sz w:val="24"/>
          <w:szCs w:val="24"/>
          <w:lang w:val="bg-BG"/>
        </w:rPr>
        <w:t>27</w:t>
      </w:r>
      <w:r w:rsidR="007B1875" w:rsidRPr="00FE73E0">
        <w:rPr>
          <w:sz w:val="24"/>
          <w:szCs w:val="24"/>
          <w:lang w:val="bg-BG"/>
        </w:rPr>
        <w:t xml:space="preserve">; </w:t>
      </w:r>
      <w:r w:rsidR="007B1875" w:rsidRPr="00FE73E0">
        <w:rPr>
          <w:b/>
          <w:bCs/>
          <w:sz w:val="24"/>
          <w:szCs w:val="24"/>
          <w:lang w:val="bg-BG"/>
        </w:rPr>
        <w:t>28</w:t>
      </w:r>
      <w:r w:rsidR="007B1875" w:rsidRPr="00FE73E0">
        <w:rPr>
          <w:sz w:val="24"/>
          <w:szCs w:val="24"/>
          <w:lang w:val="bg-BG"/>
        </w:rPr>
        <w:t xml:space="preserve">; </w:t>
      </w:r>
      <w:r w:rsidR="007B1875" w:rsidRPr="00FE73E0">
        <w:rPr>
          <w:b/>
          <w:bCs/>
          <w:sz w:val="24"/>
          <w:szCs w:val="24"/>
          <w:lang w:val="bg-BG"/>
        </w:rPr>
        <w:t>29</w:t>
      </w:r>
      <w:r w:rsidR="007B1875" w:rsidRPr="00FE73E0">
        <w:rPr>
          <w:sz w:val="24"/>
          <w:szCs w:val="24"/>
          <w:lang w:val="bg-BG"/>
        </w:rPr>
        <w:t xml:space="preserve">; </w:t>
      </w:r>
      <w:r w:rsidR="007B1875" w:rsidRPr="00FE73E0">
        <w:rPr>
          <w:b/>
          <w:bCs/>
          <w:sz w:val="24"/>
          <w:szCs w:val="24"/>
          <w:lang w:val="bg-BG"/>
        </w:rPr>
        <w:t>30</w:t>
      </w:r>
      <w:r w:rsidR="007B1875" w:rsidRPr="00FE73E0">
        <w:rPr>
          <w:sz w:val="24"/>
          <w:szCs w:val="24"/>
          <w:lang w:val="bg-BG"/>
        </w:rPr>
        <w:t xml:space="preserve">; </w:t>
      </w:r>
      <w:r w:rsidR="007B1875" w:rsidRPr="00FE73E0">
        <w:rPr>
          <w:b/>
          <w:bCs/>
          <w:sz w:val="24"/>
          <w:szCs w:val="24"/>
          <w:lang w:val="bg-BG"/>
        </w:rPr>
        <w:t>31</w:t>
      </w:r>
      <w:r w:rsidR="007B1875" w:rsidRPr="00FE73E0">
        <w:rPr>
          <w:sz w:val="24"/>
          <w:szCs w:val="24"/>
          <w:lang w:val="bg-BG"/>
        </w:rPr>
        <w:t xml:space="preserve">; </w:t>
      </w:r>
      <w:r w:rsidR="007B1875" w:rsidRPr="00FE73E0">
        <w:rPr>
          <w:b/>
          <w:bCs/>
          <w:sz w:val="24"/>
          <w:szCs w:val="24"/>
          <w:lang w:val="bg-BG"/>
        </w:rPr>
        <w:t>32</w:t>
      </w:r>
      <w:r w:rsidR="007B1875" w:rsidRPr="00FE73E0">
        <w:rPr>
          <w:sz w:val="24"/>
          <w:szCs w:val="24"/>
          <w:lang w:val="bg-BG"/>
        </w:rPr>
        <w:t xml:space="preserve">; </w:t>
      </w:r>
      <w:r w:rsidR="007B1875" w:rsidRPr="00FE73E0">
        <w:rPr>
          <w:b/>
          <w:bCs/>
          <w:sz w:val="24"/>
          <w:szCs w:val="24"/>
          <w:lang w:val="bg-BG"/>
        </w:rPr>
        <w:t>33</w:t>
      </w:r>
      <w:r w:rsidR="007B1875" w:rsidRPr="00FE73E0">
        <w:rPr>
          <w:sz w:val="24"/>
          <w:szCs w:val="24"/>
          <w:lang w:val="bg-BG"/>
        </w:rPr>
        <w:t xml:space="preserve">; </w:t>
      </w:r>
      <w:r w:rsidR="007B1875" w:rsidRPr="00FE73E0">
        <w:rPr>
          <w:b/>
          <w:bCs/>
          <w:sz w:val="24"/>
          <w:szCs w:val="24"/>
          <w:lang w:val="bg-BG"/>
        </w:rPr>
        <w:t>34</w:t>
      </w:r>
      <w:r w:rsidR="007B1875" w:rsidRPr="00FE73E0">
        <w:rPr>
          <w:sz w:val="24"/>
          <w:szCs w:val="24"/>
          <w:lang w:val="bg-BG"/>
        </w:rPr>
        <w:t xml:space="preserve">; </w:t>
      </w:r>
      <w:r w:rsidR="007B1875" w:rsidRPr="00FE73E0">
        <w:rPr>
          <w:b/>
          <w:bCs/>
          <w:sz w:val="24"/>
          <w:szCs w:val="24"/>
          <w:lang w:val="bg-BG"/>
        </w:rPr>
        <w:t>35</w:t>
      </w:r>
      <w:r w:rsidR="007B1875" w:rsidRPr="00FE73E0">
        <w:rPr>
          <w:sz w:val="24"/>
          <w:szCs w:val="24"/>
          <w:lang w:val="bg-BG"/>
        </w:rPr>
        <w:t xml:space="preserve">: а, б, в, г, д, е, ж, з, м, н, о, п, 1; </w:t>
      </w:r>
      <w:r w:rsidR="007B1875" w:rsidRPr="00FE73E0">
        <w:rPr>
          <w:b/>
          <w:bCs/>
          <w:sz w:val="24"/>
          <w:szCs w:val="24"/>
          <w:lang w:val="bg-BG"/>
        </w:rPr>
        <w:t>36</w:t>
      </w:r>
      <w:r w:rsidR="007B1875" w:rsidRPr="00FE73E0">
        <w:rPr>
          <w:sz w:val="24"/>
          <w:szCs w:val="24"/>
          <w:lang w:val="bg-BG"/>
        </w:rPr>
        <w:t xml:space="preserve">; </w:t>
      </w:r>
      <w:r w:rsidR="007B1875" w:rsidRPr="00FE73E0">
        <w:rPr>
          <w:b/>
          <w:bCs/>
          <w:sz w:val="24"/>
          <w:szCs w:val="24"/>
          <w:lang w:val="bg-BG"/>
        </w:rPr>
        <w:t>37</w:t>
      </w:r>
      <w:r w:rsidR="007B1875" w:rsidRPr="00FE73E0">
        <w:rPr>
          <w:sz w:val="24"/>
          <w:szCs w:val="24"/>
          <w:lang w:val="bg-BG"/>
        </w:rPr>
        <w:t xml:space="preserve">; </w:t>
      </w:r>
      <w:r w:rsidR="007B1875" w:rsidRPr="00FE73E0">
        <w:rPr>
          <w:b/>
          <w:bCs/>
          <w:sz w:val="24"/>
          <w:szCs w:val="24"/>
          <w:lang w:val="bg-BG"/>
        </w:rPr>
        <w:t>38</w:t>
      </w:r>
      <w:r w:rsidR="007B1875" w:rsidRPr="00FE73E0">
        <w:rPr>
          <w:sz w:val="24"/>
          <w:szCs w:val="24"/>
          <w:lang w:val="bg-BG"/>
        </w:rPr>
        <w:t xml:space="preserve">; </w:t>
      </w:r>
      <w:r w:rsidR="007B1875" w:rsidRPr="00FE73E0">
        <w:rPr>
          <w:b/>
          <w:bCs/>
          <w:sz w:val="24"/>
          <w:szCs w:val="24"/>
          <w:lang w:val="bg-BG"/>
        </w:rPr>
        <w:t>39</w:t>
      </w:r>
      <w:r w:rsidR="007B1875" w:rsidRPr="00FE73E0">
        <w:rPr>
          <w:sz w:val="24"/>
          <w:szCs w:val="24"/>
          <w:lang w:val="bg-BG"/>
        </w:rPr>
        <w:t xml:space="preserve">; </w:t>
      </w:r>
      <w:r w:rsidR="007B1875" w:rsidRPr="00FE73E0">
        <w:rPr>
          <w:b/>
          <w:bCs/>
          <w:sz w:val="24"/>
          <w:szCs w:val="24"/>
          <w:lang w:val="bg-BG"/>
        </w:rPr>
        <w:t>40</w:t>
      </w:r>
      <w:r w:rsidR="007B1875" w:rsidRPr="00FE73E0">
        <w:rPr>
          <w:sz w:val="24"/>
          <w:szCs w:val="24"/>
          <w:lang w:val="bg-BG"/>
        </w:rPr>
        <w:t xml:space="preserve">; </w:t>
      </w:r>
      <w:r w:rsidR="007B1875" w:rsidRPr="00FE73E0">
        <w:rPr>
          <w:b/>
          <w:bCs/>
          <w:sz w:val="24"/>
          <w:szCs w:val="24"/>
          <w:lang w:val="bg-BG"/>
        </w:rPr>
        <w:t>41</w:t>
      </w:r>
      <w:r w:rsidR="007B1875" w:rsidRPr="00FE73E0">
        <w:rPr>
          <w:sz w:val="24"/>
          <w:szCs w:val="24"/>
          <w:lang w:val="bg-BG"/>
        </w:rPr>
        <w:t xml:space="preserve">; </w:t>
      </w:r>
      <w:r w:rsidR="007B1875" w:rsidRPr="00FE73E0">
        <w:rPr>
          <w:b/>
          <w:bCs/>
          <w:sz w:val="24"/>
          <w:szCs w:val="24"/>
          <w:lang w:val="bg-BG"/>
        </w:rPr>
        <w:t>42</w:t>
      </w:r>
      <w:r w:rsidR="007B1875" w:rsidRPr="00FE73E0">
        <w:rPr>
          <w:sz w:val="24"/>
          <w:szCs w:val="24"/>
          <w:lang w:val="bg-BG"/>
        </w:rPr>
        <w:t xml:space="preserve">; </w:t>
      </w:r>
      <w:r w:rsidR="007B1875" w:rsidRPr="00FE73E0">
        <w:rPr>
          <w:b/>
          <w:bCs/>
          <w:sz w:val="24"/>
          <w:szCs w:val="24"/>
          <w:lang w:val="bg-BG"/>
        </w:rPr>
        <w:t>43</w:t>
      </w:r>
      <w:r w:rsidR="007B1875" w:rsidRPr="00FE73E0">
        <w:rPr>
          <w:sz w:val="24"/>
          <w:szCs w:val="24"/>
          <w:lang w:val="bg-BG"/>
        </w:rPr>
        <w:t xml:space="preserve">; </w:t>
      </w:r>
      <w:r w:rsidR="007B1875" w:rsidRPr="00FE73E0">
        <w:rPr>
          <w:b/>
          <w:bCs/>
          <w:sz w:val="24"/>
          <w:szCs w:val="24"/>
          <w:lang w:val="bg-BG"/>
        </w:rPr>
        <w:t>44</w:t>
      </w:r>
      <w:r w:rsidR="007B1875" w:rsidRPr="00FE73E0">
        <w:rPr>
          <w:sz w:val="24"/>
          <w:szCs w:val="24"/>
          <w:lang w:val="bg-BG"/>
        </w:rPr>
        <w:t xml:space="preserve">; </w:t>
      </w:r>
      <w:r w:rsidR="007B1875" w:rsidRPr="00FE73E0">
        <w:rPr>
          <w:b/>
          <w:bCs/>
          <w:sz w:val="24"/>
          <w:szCs w:val="24"/>
          <w:lang w:val="bg-BG"/>
        </w:rPr>
        <w:t>45</w:t>
      </w:r>
      <w:r w:rsidR="007B1875" w:rsidRPr="00FE73E0">
        <w:rPr>
          <w:sz w:val="24"/>
          <w:szCs w:val="24"/>
          <w:lang w:val="bg-BG"/>
        </w:rPr>
        <w:t xml:space="preserve">; </w:t>
      </w:r>
      <w:r w:rsidR="007B1875" w:rsidRPr="00FE73E0">
        <w:rPr>
          <w:b/>
          <w:bCs/>
          <w:sz w:val="24"/>
          <w:szCs w:val="24"/>
          <w:lang w:val="bg-BG"/>
        </w:rPr>
        <w:t>46</w:t>
      </w:r>
      <w:r w:rsidR="007B1875" w:rsidRPr="00FE73E0">
        <w:rPr>
          <w:sz w:val="24"/>
          <w:szCs w:val="24"/>
          <w:lang w:val="bg-BG"/>
        </w:rPr>
        <w:t xml:space="preserve">; </w:t>
      </w:r>
      <w:r w:rsidR="007B1875" w:rsidRPr="00FE73E0">
        <w:rPr>
          <w:b/>
          <w:bCs/>
          <w:sz w:val="24"/>
          <w:szCs w:val="24"/>
          <w:lang w:val="bg-BG"/>
        </w:rPr>
        <w:t>47</w:t>
      </w:r>
      <w:r w:rsidR="007B1875" w:rsidRPr="00FE73E0">
        <w:rPr>
          <w:sz w:val="24"/>
          <w:szCs w:val="24"/>
          <w:lang w:val="bg-BG"/>
        </w:rPr>
        <w:t xml:space="preserve">; </w:t>
      </w:r>
      <w:r w:rsidR="007B1875" w:rsidRPr="00FE73E0">
        <w:rPr>
          <w:b/>
          <w:bCs/>
          <w:sz w:val="24"/>
          <w:szCs w:val="24"/>
          <w:lang w:val="bg-BG"/>
        </w:rPr>
        <w:t>48</w:t>
      </w:r>
      <w:r w:rsidR="007B1875" w:rsidRPr="00FE73E0">
        <w:rPr>
          <w:sz w:val="24"/>
          <w:szCs w:val="24"/>
          <w:lang w:val="bg-BG"/>
        </w:rPr>
        <w:t xml:space="preserve">; </w:t>
      </w:r>
      <w:r w:rsidR="007B1875" w:rsidRPr="00FE73E0">
        <w:rPr>
          <w:b/>
          <w:bCs/>
          <w:sz w:val="24"/>
          <w:szCs w:val="24"/>
          <w:lang w:val="bg-BG"/>
        </w:rPr>
        <w:t>49</w:t>
      </w:r>
      <w:r w:rsidR="007B1875" w:rsidRPr="00FE73E0">
        <w:rPr>
          <w:sz w:val="24"/>
          <w:szCs w:val="24"/>
          <w:lang w:val="bg-BG"/>
        </w:rPr>
        <w:t xml:space="preserve">; </w:t>
      </w:r>
      <w:r w:rsidR="007B1875" w:rsidRPr="00FE73E0">
        <w:rPr>
          <w:b/>
          <w:bCs/>
          <w:sz w:val="24"/>
          <w:szCs w:val="24"/>
          <w:lang w:val="bg-BG"/>
        </w:rPr>
        <w:t>50</w:t>
      </w:r>
      <w:r w:rsidR="007B1875" w:rsidRPr="00FE73E0">
        <w:rPr>
          <w:sz w:val="24"/>
          <w:szCs w:val="24"/>
          <w:lang w:val="bg-BG"/>
        </w:rPr>
        <w:t xml:space="preserve">; </w:t>
      </w:r>
      <w:r w:rsidR="007B1875" w:rsidRPr="00FE73E0">
        <w:rPr>
          <w:b/>
          <w:bCs/>
          <w:sz w:val="24"/>
          <w:szCs w:val="24"/>
          <w:lang w:val="bg-BG"/>
        </w:rPr>
        <w:t>51</w:t>
      </w:r>
      <w:r w:rsidR="007B1875" w:rsidRPr="00FE73E0">
        <w:rPr>
          <w:sz w:val="24"/>
          <w:szCs w:val="24"/>
          <w:lang w:val="bg-BG"/>
        </w:rPr>
        <w:t xml:space="preserve">; </w:t>
      </w:r>
      <w:r w:rsidR="007B1875" w:rsidRPr="00FE73E0">
        <w:rPr>
          <w:b/>
          <w:bCs/>
          <w:sz w:val="24"/>
          <w:szCs w:val="24"/>
          <w:lang w:val="bg-BG"/>
        </w:rPr>
        <w:t>52</w:t>
      </w:r>
      <w:r w:rsidR="007B1875" w:rsidRPr="00FE73E0">
        <w:rPr>
          <w:sz w:val="24"/>
          <w:szCs w:val="24"/>
          <w:lang w:val="bg-BG"/>
        </w:rPr>
        <w:t xml:space="preserve">; </w:t>
      </w:r>
      <w:r w:rsidR="007B1875" w:rsidRPr="00FE73E0">
        <w:rPr>
          <w:b/>
          <w:bCs/>
          <w:sz w:val="24"/>
          <w:szCs w:val="24"/>
          <w:lang w:val="bg-BG"/>
        </w:rPr>
        <w:t>53</w:t>
      </w:r>
      <w:r w:rsidR="007B1875" w:rsidRPr="00FE73E0">
        <w:rPr>
          <w:sz w:val="24"/>
          <w:szCs w:val="24"/>
          <w:lang w:val="bg-BG"/>
        </w:rPr>
        <w:t xml:space="preserve">; </w:t>
      </w:r>
      <w:r w:rsidR="007B1875" w:rsidRPr="00FE73E0">
        <w:rPr>
          <w:b/>
          <w:bCs/>
          <w:sz w:val="24"/>
          <w:szCs w:val="24"/>
          <w:lang w:val="bg-BG"/>
        </w:rPr>
        <w:t>54</w:t>
      </w:r>
      <w:r w:rsidR="007B1875" w:rsidRPr="00FE73E0">
        <w:rPr>
          <w:sz w:val="24"/>
          <w:szCs w:val="24"/>
          <w:lang w:val="bg-BG"/>
        </w:rPr>
        <w:t xml:space="preserve">; </w:t>
      </w:r>
      <w:r w:rsidR="007B1875" w:rsidRPr="00FE73E0">
        <w:rPr>
          <w:b/>
          <w:bCs/>
          <w:sz w:val="24"/>
          <w:szCs w:val="24"/>
          <w:lang w:val="bg-BG"/>
        </w:rPr>
        <w:t>55</w:t>
      </w:r>
      <w:r w:rsidR="007B1875" w:rsidRPr="00FE73E0">
        <w:rPr>
          <w:sz w:val="24"/>
          <w:szCs w:val="24"/>
          <w:lang w:val="bg-BG"/>
        </w:rPr>
        <w:t xml:space="preserve">; </w:t>
      </w:r>
      <w:r w:rsidR="007B1875" w:rsidRPr="00FE73E0">
        <w:rPr>
          <w:b/>
          <w:bCs/>
          <w:sz w:val="24"/>
          <w:szCs w:val="24"/>
          <w:lang w:val="bg-BG"/>
        </w:rPr>
        <w:t>56</w:t>
      </w:r>
      <w:r w:rsidR="007B1875" w:rsidRPr="00FE73E0">
        <w:rPr>
          <w:sz w:val="24"/>
          <w:szCs w:val="24"/>
          <w:lang w:val="bg-BG"/>
        </w:rPr>
        <w:t xml:space="preserve">; </w:t>
      </w:r>
      <w:r w:rsidR="007B1875" w:rsidRPr="00FE73E0">
        <w:rPr>
          <w:b/>
          <w:bCs/>
          <w:sz w:val="24"/>
          <w:szCs w:val="24"/>
          <w:lang w:val="bg-BG"/>
        </w:rPr>
        <w:t>57</w:t>
      </w:r>
      <w:r w:rsidR="007B1875" w:rsidRPr="00FE73E0">
        <w:rPr>
          <w:sz w:val="24"/>
          <w:szCs w:val="24"/>
          <w:lang w:val="bg-BG"/>
        </w:rPr>
        <w:t xml:space="preserve">; </w:t>
      </w:r>
      <w:r w:rsidR="007B1875" w:rsidRPr="00FE73E0">
        <w:rPr>
          <w:b/>
          <w:bCs/>
          <w:sz w:val="24"/>
          <w:szCs w:val="24"/>
          <w:lang w:val="bg-BG"/>
        </w:rPr>
        <w:t>58</w:t>
      </w:r>
      <w:r w:rsidR="007B1875" w:rsidRPr="00FE73E0">
        <w:rPr>
          <w:sz w:val="24"/>
          <w:szCs w:val="24"/>
          <w:lang w:val="bg-BG"/>
        </w:rPr>
        <w:t xml:space="preserve">; </w:t>
      </w:r>
      <w:r w:rsidR="007B1875" w:rsidRPr="00FE73E0">
        <w:rPr>
          <w:b/>
          <w:bCs/>
          <w:sz w:val="24"/>
          <w:szCs w:val="24"/>
          <w:lang w:val="bg-BG"/>
        </w:rPr>
        <w:t>59</w:t>
      </w:r>
      <w:r w:rsidR="007B1875" w:rsidRPr="00FE73E0">
        <w:rPr>
          <w:sz w:val="24"/>
          <w:szCs w:val="24"/>
          <w:lang w:val="bg-BG"/>
        </w:rPr>
        <w:t xml:space="preserve">; </w:t>
      </w:r>
      <w:r w:rsidR="007B1875" w:rsidRPr="00FE73E0">
        <w:rPr>
          <w:b/>
          <w:bCs/>
          <w:sz w:val="24"/>
          <w:szCs w:val="24"/>
          <w:lang w:val="bg-BG"/>
        </w:rPr>
        <w:t>60</w:t>
      </w:r>
      <w:r w:rsidR="007B1875" w:rsidRPr="00FE73E0">
        <w:rPr>
          <w:sz w:val="24"/>
          <w:szCs w:val="24"/>
          <w:lang w:val="bg-BG"/>
        </w:rPr>
        <w:t xml:space="preserve">; </w:t>
      </w:r>
      <w:r w:rsidR="007B1875" w:rsidRPr="00FE73E0">
        <w:rPr>
          <w:b/>
          <w:bCs/>
          <w:sz w:val="24"/>
          <w:szCs w:val="24"/>
          <w:lang w:val="bg-BG"/>
        </w:rPr>
        <w:t>61</w:t>
      </w:r>
      <w:r w:rsidR="007B1875" w:rsidRPr="00FE73E0">
        <w:rPr>
          <w:sz w:val="24"/>
          <w:szCs w:val="24"/>
          <w:lang w:val="bg-BG"/>
        </w:rPr>
        <w:t xml:space="preserve">; </w:t>
      </w:r>
      <w:r w:rsidR="007B1875" w:rsidRPr="00FE73E0">
        <w:rPr>
          <w:b/>
          <w:bCs/>
          <w:sz w:val="24"/>
          <w:szCs w:val="24"/>
          <w:lang w:val="bg-BG"/>
        </w:rPr>
        <w:t>62</w:t>
      </w:r>
      <w:r w:rsidR="007B1875" w:rsidRPr="00FE73E0">
        <w:rPr>
          <w:sz w:val="24"/>
          <w:szCs w:val="24"/>
          <w:lang w:val="bg-BG"/>
        </w:rPr>
        <w:t xml:space="preserve">; </w:t>
      </w:r>
      <w:r w:rsidR="007B1875" w:rsidRPr="00FE73E0">
        <w:rPr>
          <w:b/>
          <w:bCs/>
          <w:sz w:val="24"/>
          <w:szCs w:val="24"/>
          <w:lang w:val="bg-BG"/>
        </w:rPr>
        <w:t>63</w:t>
      </w:r>
      <w:r w:rsidR="007B1875" w:rsidRPr="00FE73E0">
        <w:rPr>
          <w:sz w:val="24"/>
          <w:szCs w:val="24"/>
          <w:lang w:val="bg-BG"/>
        </w:rPr>
        <w:t xml:space="preserve">; </w:t>
      </w:r>
      <w:r w:rsidR="007B1875" w:rsidRPr="00FE73E0">
        <w:rPr>
          <w:b/>
          <w:bCs/>
          <w:sz w:val="24"/>
          <w:szCs w:val="24"/>
          <w:lang w:val="bg-BG"/>
        </w:rPr>
        <w:t>64</w:t>
      </w:r>
      <w:r w:rsidR="007B1875" w:rsidRPr="00FE73E0">
        <w:rPr>
          <w:sz w:val="24"/>
          <w:szCs w:val="24"/>
          <w:lang w:val="bg-BG"/>
        </w:rPr>
        <w:t xml:space="preserve">; </w:t>
      </w:r>
      <w:r w:rsidR="007B1875" w:rsidRPr="00FE73E0">
        <w:rPr>
          <w:b/>
          <w:bCs/>
          <w:sz w:val="24"/>
          <w:szCs w:val="24"/>
          <w:lang w:val="bg-BG"/>
        </w:rPr>
        <w:t>65</w:t>
      </w:r>
      <w:r w:rsidR="007B1875" w:rsidRPr="00FE73E0">
        <w:rPr>
          <w:sz w:val="24"/>
          <w:szCs w:val="24"/>
          <w:lang w:val="bg-BG"/>
        </w:rPr>
        <w:t xml:space="preserve">; </w:t>
      </w:r>
      <w:r w:rsidR="007B1875" w:rsidRPr="00FE73E0">
        <w:rPr>
          <w:b/>
          <w:bCs/>
          <w:sz w:val="24"/>
          <w:szCs w:val="24"/>
          <w:lang w:val="bg-BG"/>
        </w:rPr>
        <w:t>66</w:t>
      </w:r>
      <w:r w:rsidR="007B1875" w:rsidRPr="00FE73E0">
        <w:rPr>
          <w:sz w:val="24"/>
          <w:szCs w:val="24"/>
          <w:lang w:val="bg-BG"/>
        </w:rPr>
        <w:t xml:space="preserve">; </w:t>
      </w:r>
      <w:r w:rsidR="007B1875" w:rsidRPr="00FE73E0">
        <w:rPr>
          <w:b/>
          <w:bCs/>
          <w:sz w:val="24"/>
          <w:szCs w:val="24"/>
          <w:lang w:val="bg-BG"/>
        </w:rPr>
        <w:t>67</w:t>
      </w:r>
      <w:r w:rsidR="007B1875" w:rsidRPr="00FE73E0">
        <w:rPr>
          <w:sz w:val="24"/>
          <w:szCs w:val="24"/>
          <w:lang w:val="bg-BG"/>
        </w:rPr>
        <w:t xml:space="preserve">; </w:t>
      </w:r>
      <w:r w:rsidR="007B1875" w:rsidRPr="00FE73E0">
        <w:rPr>
          <w:b/>
          <w:bCs/>
          <w:sz w:val="24"/>
          <w:szCs w:val="24"/>
          <w:lang w:val="bg-BG"/>
        </w:rPr>
        <w:t>68</w:t>
      </w:r>
      <w:r w:rsidR="007B1875" w:rsidRPr="00FE73E0">
        <w:rPr>
          <w:sz w:val="24"/>
          <w:szCs w:val="24"/>
          <w:lang w:val="bg-BG"/>
        </w:rPr>
        <w:t xml:space="preserve">; </w:t>
      </w:r>
      <w:r w:rsidR="007B1875" w:rsidRPr="00FE73E0">
        <w:rPr>
          <w:b/>
          <w:bCs/>
          <w:sz w:val="24"/>
          <w:szCs w:val="24"/>
          <w:lang w:val="bg-BG"/>
        </w:rPr>
        <w:t>69</w:t>
      </w:r>
      <w:r w:rsidR="007B1875" w:rsidRPr="00FE73E0">
        <w:rPr>
          <w:sz w:val="24"/>
          <w:szCs w:val="24"/>
          <w:lang w:val="bg-BG"/>
        </w:rPr>
        <w:t xml:space="preserve">; </w:t>
      </w:r>
      <w:r w:rsidR="007B1875" w:rsidRPr="00FE73E0">
        <w:rPr>
          <w:b/>
          <w:bCs/>
          <w:sz w:val="24"/>
          <w:szCs w:val="24"/>
          <w:lang w:val="bg-BG"/>
        </w:rPr>
        <w:t>70</w:t>
      </w:r>
      <w:r w:rsidR="007B1875" w:rsidRPr="00FE73E0">
        <w:rPr>
          <w:sz w:val="24"/>
          <w:szCs w:val="24"/>
          <w:lang w:val="bg-BG"/>
        </w:rPr>
        <w:t xml:space="preserve">; </w:t>
      </w:r>
      <w:r w:rsidR="007B1875" w:rsidRPr="00FE73E0">
        <w:rPr>
          <w:b/>
          <w:bCs/>
          <w:sz w:val="24"/>
          <w:szCs w:val="24"/>
          <w:lang w:val="bg-BG"/>
        </w:rPr>
        <w:t>71</w:t>
      </w:r>
      <w:r w:rsidR="007B1875" w:rsidRPr="00FE73E0">
        <w:rPr>
          <w:sz w:val="24"/>
          <w:szCs w:val="24"/>
          <w:lang w:val="bg-BG"/>
        </w:rPr>
        <w:t xml:space="preserve">; </w:t>
      </w:r>
      <w:r w:rsidR="007B1875" w:rsidRPr="00FE73E0">
        <w:rPr>
          <w:b/>
          <w:bCs/>
          <w:sz w:val="24"/>
          <w:szCs w:val="24"/>
          <w:lang w:val="bg-BG"/>
        </w:rPr>
        <w:t>72</w:t>
      </w:r>
      <w:r w:rsidR="007B1875" w:rsidRPr="00FE73E0">
        <w:rPr>
          <w:sz w:val="24"/>
          <w:szCs w:val="24"/>
          <w:lang w:val="bg-BG"/>
        </w:rPr>
        <w:t xml:space="preserve">; </w:t>
      </w:r>
      <w:r w:rsidR="007B1875" w:rsidRPr="00FE73E0">
        <w:rPr>
          <w:b/>
          <w:bCs/>
          <w:sz w:val="24"/>
          <w:szCs w:val="24"/>
          <w:lang w:val="bg-BG"/>
        </w:rPr>
        <w:t>73</w:t>
      </w:r>
      <w:r w:rsidR="007B1875" w:rsidRPr="00FE73E0">
        <w:rPr>
          <w:sz w:val="24"/>
          <w:szCs w:val="24"/>
          <w:lang w:val="bg-BG"/>
        </w:rPr>
        <w:t xml:space="preserve">; </w:t>
      </w:r>
      <w:r w:rsidR="007B1875" w:rsidRPr="00FE73E0">
        <w:rPr>
          <w:b/>
          <w:bCs/>
          <w:sz w:val="24"/>
          <w:szCs w:val="24"/>
          <w:lang w:val="bg-BG"/>
        </w:rPr>
        <w:t>74</w:t>
      </w:r>
      <w:r w:rsidR="007B1875" w:rsidRPr="00FE73E0">
        <w:rPr>
          <w:sz w:val="24"/>
          <w:szCs w:val="24"/>
          <w:lang w:val="bg-BG"/>
        </w:rPr>
        <w:t xml:space="preserve">; </w:t>
      </w:r>
      <w:r w:rsidR="007B1875" w:rsidRPr="00FE73E0">
        <w:rPr>
          <w:b/>
          <w:bCs/>
          <w:sz w:val="24"/>
          <w:szCs w:val="24"/>
          <w:lang w:val="bg-BG"/>
        </w:rPr>
        <w:t>75</w:t>
      </w:r>
      <w:r w:rsidR="007B1875" w:rsidRPr="00FE73E0">
        <w:rPr>
          <w:sz w:val="24"/>
          <w:szCs w:val="24"/>
          <w:lang w:val="bg-BG"/>
        </w:rPr>
        <w:t xml:space="preserve">; </w:t>
      </w:r>
      <w:r w:rsidR="007B1875" w:rsidRPr="00FE73E0">
        <w:rPr>
          <w:b/>
          <w:bCs/>
          <w:sz w:val="24"/>
          <w:szCs w:val="24"/>
          <w:lang w:val="bg-BG"/>
        </w:rPr>
        <w:t>76</w:t>
      </w:r>
      <w:r w:rsidR="007B1875" w:rsidRPr="00FE73E0">
        <w:rPr>
          <w:sz w:val="24"/>
          <w:szCs w:val="24"/>
          <w:lang w:val="bg-BG"/>
        </w:rPr>
        <w:t xml:space="preserve">; </w:t>
      </w:r>
      <w:r w:rsidR="007B1875" w:rsidRPr="00FE73E0">
        <w:rPr>
          <w:b/>
          <w:bCs/>
          <w:sz w:val="24"/>
          <w:szCs w:val="24"/>
          <w:lang w:val="bg-BG"/>
        </w:rPr>
        <w:t>77</w:t>
      </w:r>
      <w:r w:rsidR="007B1875" w:rsidRPr="00FE73E0">
        <w:rPr>
          <w:sz w:val="24"/>
          <w:szCs w:val="24"/>
          <w:lang w:val="bg-BG"/>
        </w:rPr>
        <w:t xml:space="preserve">; </w:t>
      </w:r>
      <w:r w:rsidR="007B1875" w:rsidRPr="00FE73E0">
        <w:rPr>
          <w:b/>
          <w:bCs/>
          <w:sz w:val="24"/>
          <w:szCs w:val="24"/>
          <w:lang w:val="bg-BG"/>
        </w:rPr>
        <w:t>78</w:t>
      </w:r>
      <w:r w:rsidR="007B1875" w:rsidRPr="00FE73E0">
        <w:rPr>
          <w:sz w:val="24"/>
          <w:szCs w:val="24"/>
          <w:lang w:val="bg-BG"/>
        </w:rPr>
        <w:t xml:space="preserve">; </w:t>
      </w:r>
      <w:r w:rsidR="007B1875" w:rsidRPr="00FE73E0">
        <w:rPr>
          <w:b/>
          <w:bCs/>
          <w:sz w:val="24"/>
          <w:szCs w:val="24"/>
          <w:lang w:val="bg-BG"/>
        </w:rPr>
        <w:t>79</w:t>
      </w:r>
      <w:r w:rsidR="007B1875" w:rsidRPr="00FE73E0">
        <w:rPr>
          <w:sz w:val="24"/>
          <w:szCs w:val="24"/>
          <w:lang w:val="bg-BG"/>
        </w:rPr>
        <w:t xml:space="preserve">; </w:t>
      </w:r>
      <w:r w:rsidR="007B1875" w:rsidRPr="00FE73E0">
        <w:rPr>
          <w:b/>
          <w:bCs/>
          <w:sz w:val="24"/>
          <w:szCs w:val="24"/>
          <w:lang w:val="bg-BG"/>
        </w:rPr>
        <w:t>80</w:t>
      </w:r>
      <w:r w:rsidR="007B1875" w:rsidRPr="00FE73E0">
        <w:rPr>
          <w:sz w:val="24"/>
          <w:szCs w:val="24"/>
          <w:lang w:val="bg-BG"/>
        </w:rPr>
        <w:t xml:space="preserve">; </w:t>
      </w:r>
      <w:r w:rsidR="007B1875" w:rsidRPr="00FE73E0">
        <w:rPr>
          <w:b/>
          <w:bCs/>
          <w:sz w:val="24"/>
          <w:szCs w:val="24"/>
          <w:lang w:val="bg-BG"/>
        </w:rPr>
        <w:t>81</w:t>
      </w:r>
      <w:r w:rsidR="007B1875" w:rsidRPr="00FE73E0">
        <w:rPr>
          <w:sz w:val="24"/>
          <w:szCs w:val="24"/>
          <w:lang w:val="bg-BG"/>
        </w:rPr>
        <w:t xml:space="preserve">: а, б, в, д, е, ж, з, и, к, л, м, н, 1, 2; </w:t>
      </w:r>
      <w:r w:rsidR="007B1875" w:rsidRPr="00FE73E0">
        <w:rPr>
          <w:b/>
          <w:bCs/>
          <w:sz w:val="24"/>
          <w:szCs w:val="24"/>
          <w:lang w:val="bg-BG"/>
        </w:rPr>
        <w:t>82</w:t>
      </w:r>
      <w:r w:rsidR="007B1875" w:rsidRPr="00FE73E0">
        <w:rPr>
          <w:sz w:val="24"/>
          <w:szCs w:val="24"/>
          <w:lang w:val="bg-BG"/>
        </w:rPr>
        <w:t xml:space="preserve">; </w:t>
      </w:r>
      <w:r w:rsidR="007B1875" w:rsidRPr="00FE73E0">
        <w:rPr>
          <w:b/>
          <w:bCs/>
          <w:sz w:val="24"/>
          <w:szCs w:val="24"/>
          <w:lang w:val="bg-BG"/>
        </w:rPr>
        <w:t>83</w:t>
      </w:r>
      <w:r w:rsidR="007B1875" w:rsidRPr="00FE73E0">
        <w:rPr>
          <w:sz w:val="24"/>
          <w:szCs w:val="24"/>
          <w:lang w:val="bg-BG"/>
        </w:rPr>
        <w:t xml:space="preserve">; </w:t>
      </w:r>
      <w:r w:rsidR="007B1875" w:rsidRPr="00FE73E0">
        <w:rPr>
          <w:b/>
          <w:bCs/>
          <w:sz w:val="24"/>
          <w:szCs w:val="24"/>
          <w:lang w:val="bg-BG"/>
        </w:rPr>
        <w:t>84</w:t>
      </w:r>
      <w:r w:rsidR="007B1875" w:rsidRPr="00FE73E0">
        <w:rPr>
          <w:sz w:val="24"/>
          <w:szCs w:val="24"/>
          <w:lang w:val="bg-BG"/>
        </w:rPr>
        <w:t xml:space="preserve">; </w:t>
      </w:r>
      <w:r w:rsidR="007B1875" w:rsidRPr="00FE73E0">
        <w:rPr>
          <w:b/>
          <w:bCs/>
          <w:sz w:val="24"/>
          <w:szCs w:val="24"/>
          <w:lang w:val="bg-BG"/>
        </w:rPr>
        <w:t>85</w:t>
      </w:r>
      <w:r w:rsidR="007B1875" w:rsidRPr="00FE73E0">
        <w:rPr>
          <w:sz w:val="24"/>
          <w:szCs w:val="24"/>
          <w:lang w:val="bg-BG"/>
        </w:rPr>
        <w:t xml:space="preserve">; </w:t>
      </w:r>
      <w:r w:rsidR="007B1875" w:rsidRPr="00FE73E0">
        <w:rPr>
          <w:b/>
          <w:bCs/>
          <w:sz w:val="24"/>
          <w:szCs w:val="24"/>
          <w:lang w:val="bg-BG"/>
        </w:rPr>
        <w:t>86</w:t>
      </w:r>
      <w:r w:rsidR="007B1875" w:rsidRPr="00FE73E0">
        <w:rPr>
          <w:sz w:val="24"/>
          <w:szCs w:val="24"/>
          <w:lang w:val="bg-BG"/>
        </w:rPr>
        <w:t xml:space="preserve">; </w:t>
      </w:r>
      <w:r w:rsidR="007B1875" w:rsidRPr="00FE73E0">
        <w:rPr>
          <w:b/>
          <w:bCs/>
          <w:sz w:val="24"/>
          <w:szCs w:val="24"/>
          <w:lang w:val="bg-BG"/>
        </w:rPr>
        <w:t>87</w:t>
      </w:r>
      <w:r w:rsidR="007B1875" w:rsidRPr="00FE73E0">
        <w:rPr>
          <w:sz w:val="24"/>
          <w:szCs w:val="24"/>
          <w:lang w:val="bg-BG"/>
        </w:rPr>
        <w:t xml:space="preserve">; </w:t>
      </w:r>
      <w:r w:rsidR="007B1875" w:rsidRPr="00FE73E0">
        <w:rPr>
          <w:b/>
          <w:bCs/>
          <w:sz w:val="24"/>
          <w:szCs w:val="24"/>
          <w:lang w:val="bg-BG"/>
        </w:rPr>
        <w:t>88</w:t>
      </w:r>
      <w:r w:rsidR="007B1875" w:rsidRPr="00FE73E0">
        <w:rPr>
          <w:sz w:val="24"/>
          <w:szCs w:val="24"/>
          <w:lang w:val="bg-BG"/>
        </w:rPr>
        <w:t xml:space="preserve">; </w:t>
      </w:r>
      <w:r w:rsidR="007B1875" w:rsidRPr="00FE73E0">
        <w:rPr>
          <w:b/>
          <w:bCs/>
          <w:sz w:val="24"/>
          <w:szCs w:val="24"/>
          <w:lang w:val="bg-BG"/>
        </w:rPr>
        <w:t>89</w:t>
      </w:r>
      <w:r w:rsidR="007B1875" w:rsidRPr="00FE73E0">
        <w:rPr>
          <w:sz w:val="24"/>
          <w:szCs w:val="24"/>
          <w:lang w:val="bg-BG"/>
        </w:rPr>
        <w:t xml:space="preserve">; </w:t>
      </w:r>
      <w:r w:rsidR="007B1875" w:rsidRPr="00FE73E0">
        <w:rPr>
          <w:b/>
          <w:bCs/>
          <w:sz w:val="24"/>
          <w:szCs w:val="24"/>
          <w:lang w:val="bg-BG"/>
        </w:rPr>
        <w:t>90</w:t>
      </w:r>
      <w:r w:rsidR="007B1875" w:rsidRPr="00FE73E0">
        <w:rPr>
          <w:sz w:val="24"/>
          <w:szCs w:val="24"/>
          <w:lang w:val="bg-BG"/>
        </w:rPr>
        <w:t xml:space="preserve">; </w:t>
      </w:r>
      <w:r w:rsidR="007B1875" w:rsidRPr="00FE73E0">
        <w:rPr>
          <w:b/>
          <w:bCs/>
          <w:sz w:val="24"/>
          <w:szCs w:val="24"/>
          <w:lang w:val="bg-BG"/>
        </w:rPr>
        <w:t>91</w:t>
      </w:r>
      <w:r w:rsidR="007B1875" w:rsidRPr="00FE73E0">
        <w:rPr>
          <w:sz w:val="24"/>
          <w:szCs w:val="24"/>
          <w:lang w:val="bg-BG"/>
        </w:rPr>
        <w:t xml:space="preserve">; </w:t>
      </w:r>
      <w:r w:rsidR="007B1875" w:rsidRPr="00FE73E0">
        <w:rPr>
          <w:b/>
          <w:bCs/>
          <w:sz w:val="24"/>
          <w:szCs w:val="24"/>
          <w:lang w:val="bg-BG"/>
        </w:rPr>
        <w:t>92</w:t>
      </w:r>
      <w:r w:rsidR="007B1875" w:rsidRPr="00FE73E0">
        <w:rPr>
          <w:sz w:val="24"/>
          <w:szCs w:val="24"/>
          <w:lang w:val="bg-BG"/>
        </w:rPr>
        <w:t xml:space="preserve">; </w:t>
      </w:r>
      <w:r w:rsidR="007B1875" w:rsidRPr="00FE73E0">
        <w:rPr>
          <w:b/>
          <w:bCs/>
          <w:sz w:val="24"/>
          <w:szCs w:val="24"/>
          <w:lang w:val="bg-BG"/>
        </w:rPr>
        <w:t>93</w:t>
      </w:r>
      <w:r w:rsidR="007B1875" w:rsidRPr="00FE73E0">
        <w:rPr>
          <w:sz w:val="24"/>
          <w:szCs w:val="24"/>
          <w:lang w:val="bg-BG"/>
        </w:rPr>
        <w:t xml:space="preserve">; </w:t>
      </w:r>
      <w:r w:rsidR="007B1875" w:rsidRPr="00FE73E0">
        <w:rPr>
          <w:b/>
          <w:bCs/>
          <w:sz w:val="24"/>
          <w:szCs w:val="24"/>
          <w:lang w:val="bg-BG"/>
        </w:rPr>
        <w:t>94</w:t>
      </w:r>
      <w:r w:rsidR="007B1875" w:rsidRPr="00FE73E0">
        <w:rPr>
          <w:sz w:val="24"/>
          <w:szCs w:val="24"/>
          <w:lang w:val="bg-BG"/>
        </w:rPr>
        <w:t xml:space="preserve">; </w:t>
      </w:r>
      <w:r w:rsidR="007B1875" w:rsidRPr="00FE73E0">
        <w:rPr>
          <w:b/>
          <w:bCs/>
          <w:sz w:val="24"/>
          <w:szCs w:val="24"/>
          <w:lang w:val="bg-BG"/>
        </w:rPr>
        <w:t>95</w:t>
      </w:r>
      <w:r w:rsidR="007B1875" w:rsidRPr="00FE73E0">
        <w:rPr>
          <w:sz w:val="24"/>
          <w:szCs w:val="24"/>
          <w:lang w:val="bg-BG"/>
        </w:rPr>
        <w:t xml:space="preserve">; </w:t>
      </w:r>
      <w:r w:rsidR="007B1875" w:rsidRPr="00FE73E0">
        <w:rPr>
          <w:b/>
          <w:bCs/>
          <w:sz w:val="24"/>
          <w:szCs w:val="24"/>
          <w:lang w:val="bg-BG"/>
        </w:rPr>
        <w:t>96</w:t>
      </w:r>
      <w:r w:rsidR="007B1875" w:rsidRPr="00FE73E0">
        <w:rPr>
          <w:sz w:val="24"/>
          <w:szCs w:val="24"/>
          <w:lang w:val="bg-BG"/>
        </w:rPr>
        <w:t xml:space="preserve">; </w:t>
      </w:r>
      <w:r w:rsidR="007B1875" w:rsidRPr="00FE73E0">
        <w:rPr>
          <w:b/>
          <w:bCs/>
          <w:sz w:val="24"/>
          <w:szCs w:val="24"/>
          <w:lang w:val="bg-BG"/>
        </w:rPr>
        <w:t>97</w:t>
      </w:r>
      <w:r w:rsidR="007B1875" w:rsidRPr="00FE73E0">
        <w:rPr>
          <w:sz w:val="24"/>
          <w:szCs w:val="24"/>
          <w:lang w:val="bg-BG"/>
        </w:rPr>
        <w:t xml:space="preserve">: в, г, д, е, ж, з; </w:t>
      </w:r>
      <w:r w:rsidR="007B1875" w:rsidRPr="00FE73E0">
        <w:rPr>
          <w:b/>
          <w:bCs/>
          <w:sz w:val="24"/>
          <w:szCs w:val="24"/>
          <w:lang w:val="bg-BG"/>
        </w:rPr>
        <w:t>98</w:t>
      </w:r>
      <w:r w:rsidR="007B1875" w:rsidRPr="00FE73E0">
        <w:rPr>
          <w:sz w:val="24"/>
          <w:szCs w:val="24"/>
          <w:lang w:val="bg-BG"/>
        </w:rPr>
        <w:t xml:space="preserve">; </w:t>
      </w:r>
      <w:r w:rsidR="007B1875" w:rsidRPr="00FE73E0">
        <w:rPr>
          <w:b/>
          <w:bCs/>
          <w:sz w:val="24"/>
          <w:szCs w:val="24"/>
          <w:lang w:val="bg-BG"/>
        </w:rPr>
        <w:t>99</w:t>
      </w:r>
      <w:r w:rsidR="007B1875" w:rsidRPr="00FE73E0">
        <w:rPr>
          <w:sz w:val="24"/>
          <w:szCs w:val="24"/>
          <w:lang w:val="bg-BG"/>
        </w:rPr>
        <w:t xml:space="preserve">: в, г, д, е, ж, з, и, к, л, м, 1, 2, 3, 4; </w:t>
      </w:r>
      <w:r w:rsidR="007B1875" w:rsidRPr="00FE73E0">
        <w:rPr>
          <w:b/>
          <w:bCs/>
          <w:sz w:val="24"/>
          <w:szCs w:val="24"/>
          <w:lang w:val="bg-BG"/>
        </w:rPr>
        <w:t>100</w:t>
      </w:r>
      <w:r w:rsidR="007B1875" w:rsidRPr="00FE73E0">
        <w:rPr>
          <w:sz w:val="24"/>
          <w:szCs w:val="24"/>
          <w:lang w:val="bg-BG"/>
        </w:rPr>
        <w:t xml:space="preserve">: а, б, в, г, д, е, ж, з, м, н, 1, 2, 3, 4; </w:t>
      </w:r>
      <w:r w:rsidR="007B1875" w:rsidRPr="00FE73E0">
        <w:rPr>
          <w:b/>
          <w:bCs/>
          <w:sz w:val="24"/>
          <w:szCs w:val="24"/>
          <w:lang w:val="bg-BG"/>
        </w:rPr>
        <w:t>101</w:t>
      </w:r>
      <w:r w:rsidR="007B1875" w:rsidRPr="00FE73E0">
        <w:rPr>
          <w:sz w:val="24"/>
          <w:szCs w:val="24"/>
          <w:lang w:val="bg-BG"/>
        </w:rPr>
        <w:t xml:space="preserve">; </w:t>
      </w:r>
      <w:r w:rsidR="007B1875" w:rsidRPr="00FE73E0">
        <w:rPr>
          <w:b/>
          <w:bCs/>
          <w:sz w:val="24"/>
          <w:szCs w:val="24"/>
          <w:lang w:val="bg-BG"/>
        </w:rPr>
        <w:t>102</w:t>
      </w:r>
      <w:r w:rsidR="007B1875" w:rsidRPr="00FE73E0">
        <w:rPr>
          <w:sz w:val="24"/>
          <w:szCs w:val="24"/>
          <w:lang w:val="bg-BG"/>
        </w:rPr>
        <w:t xml:space="preserve">; </w:t>
      </w:r>
      <w:r w:rsidR="007B1875" w:rsidRPr="00FE73E0">
        <w:rPr>
          <w:b/>
          <w:bCs/>
          <w:sz w:val="24"/>
          <w:szCs w:val="24"/>
          <w:lang w:val="bg-BG"/>
        </w:rPr>
        <w:t>103</w:t>
      </w:r>
      <w:r w:rsidR="007B1875" w:rsidRPr="00FE73E0">
        <w:rPr>
          <w:sz w:val="24"/>
          <w:szCs w:val="24"/>
          <w:lang w:val="bg-BG"/>
        </w:rPr>
        <w:t xml:space="preserve">; </w:t>
      </w:r>
      <w:r w:rsidR="007B1875" w:rsidRPr="00FE73E0">
        <w:rPr>
          <w:b/>
          <w:bCs/>
          <w:sz w:val="24"/>
          <w:szCs w:val="24"/>
          <w:lang w:val="bg-BG"/>
        </w:rPr>
        <w:t>104</w:t>
      </w:r>
      <w:r w:rsidR="007B1875" w:rsidRPr="00FE73E0">
        <w:rPr>
          <w:sz w:val="24"/>
          <w:szCs w:val="24"/>
          <w:lang w:val="bg-BG"/>
        </w:rPr>
        <w:t xml:space="preserve">; </w:t>
      </w:r>
      <w:r w:rsidR="007B1875" w:rsidRPr="00FE73E0">
        <w:rPr>
          <w:b/>
          <w:bCs/>
          <w:sz w:val="24"/>
          <w:szCs w:val="24"/>
          <w:lang w:val="bg-BG"/>
        </w:rPr>
        <w:t>105</w:t>
      </w:r>
      <w:r w:rsidR="007B1875" w:rsidRPr="00FE73E0">
        <w:rPr>
          <w:sz w:val="24"/>
          <w:szCs w:val="24"/>
          <w:lang w:val="bg-BG"/>
        </w:rPr>
        <w:t xml:space="preserve">; </w:t>
      </w:r>
      <w:r w:rsidR="007B1875" w:rsidRPr="00FE73E0">
        <w:rPr>
          <w:b/>
          <w:bCs/>
          <w:sz w:val="24"/>
          <w:szCs w:val="24"/>
          <w:lang w:val="bg-BG"/>
        </w:rPr>
        <w:t>106</w:t>
      </w:r>
      <w:r w:rsidR="007B1875" w:rsidRPr="00FE73E0">
        <w:rPr>
          <w:sz w:val="24"/>
          <w:szCs w:val="24"/>
          <w:lang w:val="bg-BG"/>
        </w:rPr>
        <w:t xml:space="preserve">; </w:t>
      </w:r>
      <w:r w:rsidR="007B1875" w:rsidRPr="00FE73E0">
        <w:rPr>
          <w:b/>
          <w:bCs/>
          <w:sz w:val="24"/>
          <w:szCs w:val="24"/>
          <w:lang w:val="bg-BG"/>
        </w:rPr>
        <w:t>107</w:t>
      </w:r>
      <w:r w:rsidR="007B1875" w:rsidRPr="00FE73E0">
        <w:rPr>
          <w:sz w:val="24"/>
          <w:szCs w:val="24"/>
          <w:lang w:val="bg-BG"/>
        </w:rPr>
        <w:t xml:space="preserve">; </w:t>
      </w:r>
      <w:r w:rsidR="007B1875" w:rsidRPr="00FE73E0">
        <w:rPr>
          <w:b/>
          <w:bCs/>
          <w:sz w:val="24"/>
          <w:szCs w:val="24"/>
          <w:lang w:val="bg-BG"/>
        </w:rPr>
        <w:t>108</w:t>
      </w:r>
      <w:r w:rsidR="007B1875" w:rsidRPr="00FE73E0">
        <w:rPr>
          <w:sz w:val="24"/>
          <w:szCs w:val="24"/>
          <w:lang w:val="bg-BG"/>
        </w:rPr>
        <w:t xml:space="preserve">; </w:t>
      </w:r>
      <w:r w:rsidR="007B1875" w:rsidRPr="00FE73E0">
        <w:rPr>
          <w:b/>
          <w:bCs/>
          <w:sz w:val="24"/>
          <w:szCs w:val="24"/>
          <w:lang w:val="bg-BG"/>
        </w:rPr>
        <w:t>109</w:t>
      </w:r>
      <w:r w:rsidR="007B1875" w:rsidRPr="00FE73E0">
        <w:rPr>
          <w:sz w:val="24"/>
          <w:szCs w:val="24"/>
          <w:lang w:val="bg-BG"/>
        </w:rPr>
        <w:t xml:space="preserve">: а, б, в, г, 1, 2, 3; </w:t>
      </w:r>
      <w:r w:rsidR="007B1875" w:rsidRPr="00FE73E0">
        <w:rPr>
          <w:b/>
          <w:bCs/>
          <w:sz w:val="24"/>
          <w:szCs w:val="24"/>
          <w:lang w:val="bg-BG"/>
        </w:rPr>
        <w:t>110</w:t>
      </w:r>
      <w:r w:rsidR="007B1875" w:rsidRPr="00FE73E0">
        <w:rPr>
          <w:sz w:val="24"/>
          <w:szCs w:val="24"/>
          <w:lang w:val="bg-BG"/>
        </w:rPr>
        <w:t xml:space="preserve">; </w:t>
      </w:r>
      <w:r w:rsidR="007B1875" w:rsidRPr="00FE73E0">
        <w:rPr>
          <w:b/>
          <w:bCs/>
          <w:sz w:val="24"/>
          <w:szCs w:val="24"/>
          <w:lang w:val="bg-BG"/>
        </w:rPr>
        <w:t>111</w:t>
      </w:r>
      <w:r w:rsidR="007B1875" w:rsidRPr="00FE73E0">
        <w:rPr>
          <w:sz w:val="24"/>
          <w:szCs w:val="24"/>
          <w:lang w:val="bg-BG"/>
        </w:rPr>
        <w:t xml:space="preserve">: а, б, в, г, д, 1, 2, 3; </w:t>
      </w:r>
      <w:r w:rsidR="007B1875" w:rsidRPr="00FE73E0">
        <w:rPr>
          <w:b/>
          <w:bCs/>
          <w:sz w:val="24"/>
          <w:szCs w:val="24"/>
          <w:lang w:val="bg-BG"/>
        </w:rPr>
        <w:t>112</w:t>
      </w:r>
      <w:r w:rsidR="007B1875" w:rsidRPr="00FE73E0">
        <w:rPr>
          <w:sz w:val="24"/>
          <w:szCs w:val="24"/>
          <w:lang w:val="bg-BG"/>
        </w:rPr>
        <w:t xml:space="preserve">: а, б, в, г, д, е, ж, з, и, к, л, м, н, о, р, с, т, у, ф, 1, 2, 3, 4, 5, 6, 7, 8, 9; </w:t>
      </w:r>
      <w:r w:rsidR="007B1875" w:rsidRPr="00FE73E0">
        <w:rPr>
          <w:b/>
          <w:bCs/>
          <w:sz w:val="24"/>
          <w:szCs w:val="24"/>
          <w:lang w:val="bg-BG"/>
        </w:rPr>
        <w:t>113</w:t>
      </w:r>
      <w:r w:rsidR="007B1875" w:rsidRPr="00FE73E0">
        <w:rPr>
          <w:sz w:val="24"/>
          <w:szCs w:val="24"/>
          <w:lang w:val="bg-BG"/>
        </w:rPr>
        <w:t xml:space="preserve">; </w:t>
      </w:r>
      <w:r w:rsidR="007B1875" w:rsidRPr="00FE73E0">
        <w:rPr>
          <w:b/>
          <w:bCs/>
          <w:sz w:val="24"/>
          <w:szCs w:val="24"/>
          <w:lang w:val="bg-BG"/>
        </w:rPr>
        <w:t>114</w:t>
      </w:r>
      <w:r w:rsidR="007B1875" w:rsidRPr="00FE73E0">
        <w:rPr>
          <w:sz w:val="24"/>
          <w:szCs w:val="24"/>
          <w:lang w:val="bg-BG"/>
        </w:rPr>
        <w:t xml:space="preserve">; </w:t>
      </w:r>
      <w:r w:rsidR="007B1875" w:rsidRPr="00FE73E0">
        <w:rPr>
          <w:b/>
          <w:bCs/>
          <w:sz w:val="24"/>
          <w:szCs w:val="24"/>
          <w:lang w:val="bg-BG"/>
        </w:rPr>
        <w:t>115</w:t>
      </w:r>
      <w:r w:rsidR="007B1875" w:rsidRPr="00FE73E0">
        <w:rPr>
          <w:sz w:val="24"/>
          <w:szCs w:val="24"/>
          <w:lang w:val="bg-BG"/>
        </w:rPr>
        <w:t xml:space="preserve">; </w:t>
      </w:r>
      <w:r w:rsidR="007B1875" w:rsidRPr="00FE73E0">
        <w:rPr>
          <w:b/>
          <w:bCs/>
          <w:sz w:val="24"/>
          <w:szCs w:val="24"/>
          <w:lang w:val="bg-BG"/>
        </w:rPr>
        <w:t>132</w:t>
      </w:r>
      <w:r w:rsidR="007B1875" w:rsidRPr="00FE73E0">
        <w:rPr>
          <w:sz w:val="24"/>
          <w:szCs w:val="24"/>
          <w:lang w:val="bg-BG"/>
        </w:rPr>
        <w:t xml:space="preserve">: б, г, е, ж, з, и, к, л, 1, 2, 3, 4, 5, 6, 7; </w:t>
      </w:r>
      <w:r w:rsidR="007B1875" w:rsidRPr="00FE73E0">
        <w:rPr>
          <w:b/>
          <w:bCs/>
          <w:sz w:val="24"/>
          <w:szCs w:val="24"/>
          <w:lang w:val="bg-BG"/>
        </w:rPr>
        <w:t>133</w:t>
      </w:r>
      <w:r w:rsidR="007B1875" w:rsidRPr="00FE73E0">
        <w:rPr>
          <w:sz w:val="24"/>
          <w:szCs w:val="24"/>
          <w:lang w:val="bg-BG"/>
        </w:rPr>
        <w:t xml:space="preserve">: а, б, е; </w:t>
      </w:r>
      <w:r w:rsidR="007B1875" w:rsidRPr="00FE73E0">
        <w:rPr>
          <w:b/>
          <w:bCs/>
          <w:sz w:val="24"/>
          <w:szCs w:val="24"/>
          <w:lang w:val="bg-BG"/>
        </w:rPr>
        <w:t>134</w:t>
      </w:r>
      <w:r w:rsidR="007B1875" w:rsidRPr="00FE73E0">
        <w:rPr>
          <w:sz w:val="24"/>
          <w:szCs w:val="24"/>
          <w:lang w:val="bg-BG"/>
        </w:rPr>
        <w:t xml:space="preserve">: б, в, г, д, е, ж, з, и, к, л, м, н, о, п, р, с, т, у, ф, х, ц, ч, ш, щ, ю, я, а1, 1, 2, 3, 4; </w:t>
      </w:r>
      <w:r w:rsidR="007B1875" w:rsidRPr="00FE73E0">
        <w:rPr>
          <w:b/>
          <w:bCs/>
          <w:sz w:val="24"/>
          <w:szCs w:val="24"/>
          <w:lang w:val="bg-BG"/>
        </w:rPr>
        <w:t>135</w:t>
      </w:r>
      <w:r w:rsidR="007B1875" w:rsidRPr="00FE73E0">
        <w:rPr>
          <w:sz w:val="24"/>
          <w:szCs w:val="24"/>
          <w:lang w:val="bg-BG"/>
        </w:rPr>
        <w:t xml:space="preserve">: а, б, в, г, д, е, ж, з, и, к, л, м, п, р, с, т, у, 1, 2, 3, 4; </w:t>
      </w:r>
      <w:r w:rsidR="007B1875" w:rsidRPr="00FE73E0">
        <w:rPr>
          <w:b/>
          <w:bCs/>
          <w:sz w:val="24"/>
          <w:szCs w:val="24"/>
          <w:lang w:val="bg-BG"/>
        </w:rPr>
        <w:t>136</w:t>
      </w:r>
      <w:r w:rsidR="007B1875" w:rsidRPr="00FE73E0">
        <w:rPr>
          <w:sz w:val="24"/>
          <w:szCs w:val="24"/>
          <w:lang w:val="bg-BG"/>
        </w:rPr>
        <w:t xml:space="preserve">; </w:t>
      </w:r>
      <w:r w:rsidR="007B1875" w:rsidRPr="00FE73E0">
        <w:rPr>
          <w:b/>
          <w:bCs/>
          <w:sz w:val="24"/>
          <w:szCs w:val="24"/>
          <w:lang w:val="bg-BG"/>
        </w:rPr>
        <w:t>137</w:t>
      </w:r>
      <w:r w:rsidR="007B1875" w:rsidRPr="00FE73E0">
        <w:rPr>
          <w:sz w:val="24"/>
          <w:szCs w:val="24"/>
          <w:lang w:val="bg-BG"/>
        </w:rPr>
        <w:t xml:space="preserve">; </w:t>
      </w:r>
      <w:r w:rsidR="007B1875" w:rsidRPr="00FE73E0">
        <w:rPr>
          <w:b/>
          <w:bCs/>
          <w:sz w:val="24"/>
          <w:szCs w:val="24"/>
          <w:lang w:val="bg-BG"/>
        </w:rPr>
        <w:t>139</w:t>
      </w:r>
      <w:r w:rsidR="007B1875" w:rsidRPr="00FE73E0">
        <w:rPr>
          <w:sz w:val="24"/>
          <w:szCs w:val="24"/>
          <w:lang w:val="bg-BG"/>
        </w:rPr>
        <w:t xml:space="preserve">: а, б, в, г, д, е, ж, з, к, л, н, о, п, р, с, т, у, ф, х, 1, 2, 3; </w:t>
      </w:r>
      <w:r w:rsidR="007B1875" w:rsidRPr="00FE73E0">
        <w:rPr>
          <w:b/>
          <w:bCs/>
          <w:sz w:val="24"/>
          <w:szCs w:val="24"/>
          <w:lang w:val="bg-BG"/>
        </w:rPr>
        <w:t>159</w:t>
      </w:r>
      <w:r w:rsidR="007B1875" w:rsidRPr="00FE73E0">
        <w:rPr>
          <w:sz w:val="24"/>
          <w:szCs w:val="24"/>
          <w:lang w:val="bg-BG"/>
        </w:rPr>
        <w:t xml:space="preserve">: н; </w:t>
      </w:r>
      <w:r w:rsidR="007B1875" w:rsidRPr="00FE73E0">
        <w:rPr>
          <w:b/>
          <w:bCs/>
          <w:sz w:val="24"/>
          <w:szCs w:val="24"/>
          <w:lang w:val="bg-BG"/>
        </w:rPr>
        <w:t>161</w:t>
      </w:r>
      <w:r w:rsidR="007B1875" w:rsidRPr="00FE73E0">
        <w:rPr>
          <w:sz w:val="24"/>
          <w:szCs w:val="24"/>
          <w:lang w:val="bg-BG"/>
        </w:rPr>
        <w:t xml:space="preserve">: б, в, г, н, о; </w:t>
      </w:r>
      <w:r w:rsidR="007B1875" w:rsidRPr="00FE73E0">
        <w:rPr>
          <w:b/>
          <w:bCs/>
          <w:sz w:val="24"/>
          <w:szCs w:val="24"/>
          <w:lang w:val="bg-BG"/>
        </w:rPr>
        <w:t>165</w:t>
      </w:r>
      <w:r w:rsidR="007B1875" w:rsidRPr="00FE73E0">
        <w:rPr>
          <w:sz w:val="24"/>
          <w:szCs w:val="24"/>
          <w:lang w:val="bg-BG"/>
        </w:rPr>
        <w:t xml:space="preserve">: а, б, в, г, д, е, ж, з, и, 1; </w:t>
      </w:r>
      <w:r w:rsidR="007B1875" w:rsidRPr="00FE73E0">
        <w:rPr>
          <w:b/>
          <w:bCs/>
          <w:sz w:val="24"/>
          <w:szCs w:val="24"/>
          <w:lang w:val="bg-BG"/>
        </w:rPr>
        <w:t>168</w:t>
      </w:r>
      <w:r w:rsidR="007B1875" w:rsidRPr="00FE73E0">
        <w:rPr>
          <w:sz w:val="24"/>
          <w:szCs w:val="24"/>
          <w:lang w:val="bg-BG"/>
        </w:rPr>
        <w:t xml:space="preserve">: б, в, г, д, е, ж, з, и, к, л, 1, 2, 3, 4; </w:t>
      </w:r>
      <w:r w:rsidR="007B1875" w:rsidRPr="00FE73E0">
        <w:rPr>
          <w:b/>
          <w:bCs/>
          <w:sz w:val="24"/>
          <w:szCs w:val="24"/>
          <w:lang w:val="bg-BG"/>
        </w:rPr>
        <w:t>172</w:t>
      </w:r>
      <w:r w:rsidR="007B1875" w:rsidRPr="00FE73E0">
        <w:rPr>
          <w:sz w:val="24"/>
          <w:szCs w:val="24"/>
          <w:lang w:val="bg-BG"/>
        </w:rPr>
        <w:t xml:space="preserve">; </w:t>
      </w:r>
      <w:r w:rsidR="007B1875" w:rsidRPr="00FE73E0">
        <w:rPr>
          <w:b/>
          <w:bCs/>
          <w:sz w:val="24"/>
          <w:szCs w:val="24"/>
          <w:lang w:val="bg-BG"/>
        </w:rPr>
        <w:t>173</w:t>
      </w:r>
      <w:r w:rsidR="007B1875" w:rsidRPr="00FE73E0">
        <w:rPr>
          <w:sz w:val="24"/>
          <w:szCs w:val="24"/>
          <w:lang w:val="bg-BG"/>
        </w:rPr>
        <w:t xml:space="preserve">: а, б, л, м, н, 3, 4; </w:t>
      </w:r>
      <w:r w:rsidR="007B1875" w:rsidRPr="00FE73E0">
        <w:rPr>
          <w:b/>
          <w:bCs/>
          <w:sz w:val="24"/>
          <w:szCs w:val="24"/>
          <w:lang w:val="bg-BG"/>
        </w:rPr>
        <w:t>174</w:t>
      </w:r>
      <w:r w:rsidR="007B1875" w:rsidRPr="00FE73E0">
        <w:rPr>
          <w:sz w:val="24"/>
          <w:szCs w:val="24"/>
          <w:lang w:val="bg-BG"/>
        </w:rPr>
        <w:t xml:space="preserve">: в, е, м, п, р, в1, ж1, м1, о1, в2, о2, 1; </w:t>
      </w:r>
      <w:r w:rsidR="007B1875" w:rsidRPr="00FE73E0">
        <w:rPr>
          <w:b/>
          <w:bCs/>
          <w:sz w:val="24"/>
          <w:szCs w:val="24"/>
          <w:lang w:val="bg-BG"/>
        </w:rPr>
        <w:t>175</w:t>
      </w:r>
      <w:r w:rsidR="007B1875" w:rsidRPr="00FE73E0">
        <w:rPr>
          <w:sz w:val="24"/>
          <w:szCs w:val="24"/>
          <w:lang w:val="bg-BG"/>
        </w:rPr>
        <w:t xml:space="preserve">; </w:t>
      </w:r>
      <w:r w:rsidR="007B1875" w:rsidRPr="00FE73E0">
        <w:rPr>
          <w:b/>
          <w:bCs/>
          <w:sz w:val="24"/>
          <w:szCs w:val="24"/>
          <w:lang w:val="bg-BG"/>
        </w:rPr>
        <w:t>184</w:t>
      </w:r>
      <w:r w:rsidR="007B1875" w:rsidRPr="00FE73E0">
        <w:rPr>
          <w:sz w:val="24"/>
          <w:szCs w:val="24"/>
          <w:lang w:val="bg-BG"/>
        </w:rPr>
        <w:t xml:space="preserve">: е, и; </w:t>
      </w:r>
      <w:r w:rsidR="007B1875" w:rsidRPr="00FE73E0">
        <w:rPr>
          <w:b/>
          <w:bCs/>
          <w:sz w:val="24"/>
          <w:szCs w:val="24"/>
          <w:lang w:val="bg-BG"/>
        </w:rPr>
        <w:t>188</w:t>
      </w:r>
      <w:r w:rsidR="007B1875" w:rsidRPr="00FE73E0">
        <w:rPr>
          <w:sz w:val="24"/>
          <w:szCs w:val="24"/>
          <w:lang w:val="bg-BG"/>
        </w:rPr>
        <w:t xml:space="preserve">; </w:t>
      </w:r>
      <w:r w:rsidR="007B1875" w:rsidRPr="00FE73E0">
        <w:rPr>
          <w:b/>
          <w:bCs/>
          <w:sz w:val="24"/>
          <w:szCs w:val="24"/>
          <w:lang w:val="bg-BG"/>
        </w:rPr>
        <w:t>191</w:t>
      </w:r>
      <w:r w:rsidR="007B1875" w:rsidRPr="00FE73E0">
        <w:rPr>
          <w:sz w:val="24"/>
          <w:szCs w:val="24"/>
          <w:lang w:val="bg-BG"/>
        </w:rPr>
        <w:t xml:space="preserve">: г, д, 1, 2; </w:t>
      </w:r>
      <w:r w:rsidR="007B1875" w:rsidRPr="00FE73E0">
        <w:rPr>
          <w:b/>
          <w:bCs/>
          <w:sz w:val="24"/>
          <w:szCs w:val="24"/>
          <w:lang w:val="bg-BG"/>
        </w:rPr>
        <w:t>193</w:t>
      </w:r>
      <w:r w:rsidR="007B1875" w:rsidRPr="00FE73E0">
        <w:rPr>
          <w:sz w:val="24"/>
          <w:szCs w:val="24"/>
          <w:lang w:val="bg-BG"/>
        </w:rPr>
        <w:t xml:space="preserve">: в; </w:t>
      </w:r>
      <w:r w:rsidR="007B1875" w:rsidRPr="00FE73E0">
        <w:rPr>
          <w:b/>
          <w:bCs/>
          <w:sz w:val="24"/>
          <w:szCs w:val="24"/>
          <w:lang w:val="bg-BG"/>
        </w:rPr>
        <w:t>199</w:t>
      </w:r>
      <w:r w:rsidR="007B1875" w:rsidRPr="00FE73E0">
        <w:rPr>
          <w:sz w:val="24"/>
          <w:szCs w:val="24"/>
          <w:lang w:val="bg-BG"/>
        </w:rPr>
        <w:t xml:space="preserve">; </w:t>
      </w:r>
      <w:r w:rsidR="007B1875" w:rsidRPr="00FE73E0">
        <w:rPr>
          <w:b/>
          <w:bCs/>
          <w:sz w:val="24"/>
          <w:szCs w:val="24"/>
          <w:lang w:val="bg-BG"/>
        </w:rPr>
        <w:t>201</w:t>
      </w:r>
      <w:r w:rsidR="007B1875" w:rsidRPr="00FE73E0">
        <w:rPr>
          <w:sz w:val="24"/>
          <w:szCs w:val="24"/>
          <w:lang w:val="bg-BG"/>
        </w:rPr>
        <w:t xml:space="preserve">; </w:t>
      </w:r>
      <w:r w:rsidR="007B1875" w:rsidRPr="00FE73E0">
        <w:rPr>
          <w:b/>
          <w:bCs/>
          <w:sz w:val="24"/>
          <w:szCs w:val="24"/>
          <w:lang w:val="bg-BG"/>
        </w:rPr>
        <w:t>202</w:t>
      </w:r>
      <w:r w:rsidR="007B1875" w:rsidRPr="00FE73E0">
        <w:rPr>
          <w:sz w:val="24"/>
          <w:szCs w:val="24"/>
          <w:lang w:val="bg-BG"/>
        </w:rPr>
        <w:t xml:space="preserve">; </w:t>
      </w:r>
      <w:r w:rsidR="007B1875" w:rsidRPr="00FE73E0">
        <w:rPr>
          <w:b/>
          <w:bCs/>
          <w:sz w:val="24"/>
          <w:szCs w:val="24"/>
          <w:lang w:val="bg-BG"/>
        </w:rPr>
        <w:t>203</w:t>
      </w:r>
      <w:r w:rsidR="007B1875" w:rsidRPr="00FE73E0">
        <w:rPr>
          <w:sz w:val="24"/>
          <w:szCs w:val="24"/>
          <w:lang w:val="bg-BG"/>
        </w:rPr>
        <w:t xml:space="preserve">: и, к; </w:t>
      </w:r>
      <w:r w:rsidR="007B1875" w:rsidRPr="00FE73E0">
        <w:rPr>
          <w:b/>
          <w:bCs/>
          <w:sz w:val="24"/>
          <w:szCs w:val="24"/>
          <w:lang w:val="bg-BG"/>
        </w:rPr>
        <w:t>204</w:t>
      </w:r>
      <w:r w:rsidR="007B1875" w:rsidRPr="00FE73E0">
        <w:rPr>
          <w:sz w:val="24"/>
          <w:szCs w:val="24"/>
          <w:lang w:val="bg-BG"/>
        </w:rPr>
        <w:t xml:space="preserve">: а, б, в, г, м, н, о, п, р, с, 1, 2; </w:t>
      </w:r>
      <w:r w:rsidR="007B1875" w:rsidRPr="00FE73E0">
        <w:rPr>
          <w:b/>
          <w:bCs/>
          <w:sz w:val="24"/>
          <w:szCs w:val="24"/>
          <w:lang w:val="bg-BG"/>
        </w:rPr>
        <w:t>206</w:t>
      </w:r>
      <w:r w:rsidR="007B1875" w:rsidRPr="00FE73E0">
        <w:rPr>
          <w:sz w:val="24"/>
          <w:szCs w:val="24"/>
          <w:lang w:val="bg-BG"/>
        </w:rPr>
        <w:t xml:space="preserve">: е, ж, з, и, п, 2; </w:t>
      </w:r>
      <w:r w:rsidR="007B1875" w:rsidRPr="00FE73E0">
        <w:rPr>
          <w:b/>
          <w:bCs/>
          <w:sz w:val="24"/>
          <w:szCs w:val="24"/>
          <w:lang w:val="bg-BG"/>
        </w:rPr>
        <w:t>208</w:t>
      </w:r>
      <w:r w:rsidR="007B1875" w:rsidRPr="00FE73E0">
        <w:rPr>
          <w:sz w:val="24"/>
          <w:szCs w:val="24"/>
          <w:lang w:val="bg-BG"/>
        </w:rPr>
        <w:t xml:space="preserve">: е, ж, з, и, к, л, м, 2, 3, 4; </w:t>
      </w:r>
      <w:r w:rsidR="007B1875" w:rsidRPr="00FE73E0">
        <w:rPr>
          <w:b/>
          <w:bCs/>
          <w:sz w:val="24"/>
          <w:szCs w:val="24"/>
          <w:lang w:val="bg-BG"/>
        </w:rPr>
        <w:t>214</w:t>
      </w:r>
      <w:r w:rsidR="007B1875" w:rsidRPr="00FE73E0">
        <w:rPr>
          <w:sz w:val="24"/>
          <w:szCs w:val="24"/>
          <w:lang w:val="bg-BG"/>
        </w:rPr>
        <w:t xml:space="preserve">: д; </w:t>
      </w:r>
      <w:r w:rsidR="007B1875" w:rsidRPr="00FE73E0">
        <w:rPr>
          <w:b/>
          <w:bCs/>
          <w:sz w:val="24"/>
          <w:szCs w:val="24"/>
          <w:lang w:val="bg-BG"/>
        </w:rPr>
        <w:t>310</w:t>
      </w:r>
      <w:r w:rsidR="007B1875" w:rsidRPr="00FE73E0">
        <w:rPr>
          <w:sz w:val="24"/>
          <w:szCs w:val="24"/>
          <w:lang w:val="bg-BG"/>
        </w:rPr>
        <w:t xml:space="preserve">; </w:t>
      </w:r>
      <w:r w:rsidR="007B1875" w:rsidRPr="00FE73E0">
        <w:rPr>
          <w:b/>
          <w:bCs/>
          <w:sz w:val="24"/>
          <w:szCs w:val="24"/>
          <w:lang w:val="bg-BG"/>
        </w:rPr>
        <w:t>311</w:t>
      </w:r>
      <w:r w:rsidR="007B1875" w:rsidRPr="00FE73E0">
        <w:rPr>
          <w:sz w:val="24"/>
          <w:szCs w:val="24"/>
          <w:lang w:val="bg-BG"/>
        </w:rPr>
        <w:t xml:space="preserve">: а, б, в, г, д, е, ж, 1; </w:t>
      </w:r>
      <w:r w:rsidR="007B1875" w:rsidRPr="00FE73E0">
        <w:rPr>
          <w:b/>
          <w:bCs/>
          <w:sz w:val="24"/>
          <w:szCs w:val="24"/>
          <w:lang w:val="bg-BG"/>
        </w:rPr>
        <w:t>312</w:t>
      </w:r>
      <w:r w:rsidR="007B1875" w:rsidRPr="00FE73E0">
        <w:rPr>
          <w:sz w:val="24"/>
          <w:szCs w:val="24"/>
          <w:lang w:val="bg-BG"/>
        </w:rPr>
        <w:t xml:space="preserve">: а, б, в, г, д, е, ж, 1, 2, 3; </w:t>
      </w:r>
      <w:r w:rsidR="007B1875" w:rsidRPr="00FE73E0">
        <w:rPr>
          <w:b/>
          <w:bCs/>
          <w:sz w:val="24"/>
          <w:szCs w:val="24"/>
          <w:lang w:val="bg-BG"/>
        </w:rPr>
        <w:t>313</w:t>
      </w:r>
      <w:r w:rsidR="007B1875" w:rsidRPr="00FE73E0">
        <w:rPr>
          <w:sz w:val="24"/>
          <w:szCs w:val="24"/>
          <w:lang w:val="bg-BG"/>
        </w:rPr>
        <w:t xml:space="preserve">; </w:t>
      </w:r>
      <w:r w:rsidR="007B1875" w:rsidRPr="00FE73E0">
        <w:rPr>
          <w:b/>
          <w:bCs/>
          <w:sz w:val="24"/>
          <w:szCs w:val="24"/>
          <w:lang w:val="bg-BG"/>
        </w:rPr>
        <w:t>314</w:t>
      </w:r>
      <w:r w:rsidR="007B1875" w:rsidRPr="00FE73E0">
        <w:rPr>
          <w:sz w:val="24"/>
          <w:szCs w:val="24"/>
          <w:lang w:val="bg-BG"/>
        </w:rPr>
        <w:t xml:space="preserve">; </w:t>
      </w:r>
      <w:r w:rsidR="007B1875" w:rsidRPr="00FE73E0">
        <w:rPr>
          <w:b/>
          <w:bCs/>
          <w:sz w:val="24"/>
          <w:szCs w:val="24"/>
          <w:lang w:val="bg-BG"/>
        </w:rPr>
        <w:t>315</w:t>
      </w:r>
      <w:r w:rsidR="007B1875" w:rsidRPr="00FE73E0">
        <w:rPr>
          <w:sz w:val="24"/>
          <w:szCs w:val="24"/>
          <w:lang w:val="bg-BG"/>
        </w:rPr>
        <w:t xml:space="preserve">: а, б, в, г, д; </w:t>
      </w:r>
      <w:r w:rsidR="007B1875" w:rsidRPr="00FE73E0">
        <w:rPr>
          <w:b/>
          <w:bCs/>
          <w:sz w:val="24"/>
          <w:szCs w:val="24"/>
          <w:lang w:val="bg-BG"/>
        </w:rPr>
        <w:t>316</w:t>
      </w:r>
      <w:r w:rsidR="007B1875" w:rsidRPr="00FE73E0">
        <w:rPr>
          <w:sz w:val="24"/>
          <w:szCs w:val="24"/>
          <w:lang w:val="bg-BG"/>
        </w:rPr>
        <w:t xml:space="preserve">; </w:t>
      </w:r>
      <w:r w:rsidR="007B1875" w:rsidRPr="00FE73E0">
        <w:rPr>
          <w:b/>
          <w:bCs/>
          <w:sz w:val="24"/>
          <w:szCs w:val="24"/>
          <w:lang w:val="bg-BG"/>
        </w:rPr>
        <w:t>317</w:t>
      </w:r>
      <w:r w:rsidR="007B1875" w:rsidRPr="00FE73E0">
        <w:rPr>
          <w:sz w:val="24"/>
          <w:szCs w:val="24"/>
          <w:lang w:val="bg-BG"/>
        </w:rPr>
        <w:t xml:space="preserve">; </w:t>
      </w:r>
      <w:r w:rsidR="007B1875" w:rsidRPr="00FE73E0">
        <w:rPr>
          <w:b/>
          <w:bCs/>
          <w:sz w:val="24"/>
          <w:szCs w:val="24"/>
          <w:lang w:val="bg-BG"/>
        </w:rPr>
        <w:t>318</w:t>
      </w:r>
      <w:r w:rsidR="007B1875" w:rsidRPr="00FE73E0">
        <w:rPr>
          <w:sz w:val="24"/>
          <w:szCs w:val="24"/>
          <w:lang w:val="bg-BG"/>
        </w:rPr>
        <w:t xml:space="preserve">; </w:t>
      </w:r>
      <w:r w:rsidR="007B1875" w:rsidRPr="00FE73E0">
        <w:rPr>
          <w:b/>
          <w:bCs/>
          <w:sz w:val="24"/>
          <w:szCs w:val="24"/>
          <w:lang w:val="bg-BG"/>
        </w:rPr>
        <w:t>319</w:t>
      </w:r>
      <w:r w:rsidR="007B1875" w:rsidRPr="00FE73E0">
        <w:rPr>
          <w:sz w:val="24"/>
          <w:szCs w:val="24"/>
          <w:lang w:val="bg-BG"/>
        </w:rPr>
        <w:t xml:space="preserve">; </w:t>
      </w:r>
      <w:r w:rsidR="007B1875" w:rsidRPr="00FE73E0">
        <w:rPr>
          <w:b/>
          <w:bCs/>
          <w:sz w:val="24"/>
          <w:szCs w:val="24"/>
          <w:lang w:val="bg-BG"/>
        </w:rPr>
        <w:t>320</w:t>
      </w:r>
      <w:r w:rsidR="007B1875" w:rsidRPr="00FE73E0">
        <w:rPr>
          <w:sz w:val="24"/>
          <w:szCs w:val="24"/>
          <w:lang w:val="bg-BG"/>
        </w:rPr>
        <w:t xml:space="preserve">; </w:t>
      </w:r>
      <w:r w:rsidR="007B1875" w:rsidRPr="00FE73E0">
        <w:rPr>
          <w:b/>
          <w:bCs/>
          <w:sz w:val="24"/>
          <w:szCs w:val="24"/>
          <w:lang w:val="bg-BG"/>
        </w:rPr>
        <w:t>321</w:t>
      </w:r>
      <w:r w:rsidR="007B1875" w:rsidRPr="00FE73E0">
        <w:rPr>
          <w:sz w:val="24"/>
          <w:szCs w:val="24"/>
          <w:lang w:val="bg-BG"/>
        </w:rPr>
        <w:t xml:space="preserve">; </w:t>
      </w:r>
      <w:r w:rsidR="007B1875" w:rsidRPr="00FE73E0">
        <w:rPr>
          <w:b/>
          <w:bCs/>
          <w:sz w:val="24"/>
          <w:szCs w:val="24"/>
          <w:lang w:val="bg-BG"/>
        </w:rPr>
        <w:t>322</w:t>
      </w:r>
      <w:r w:rsidR="007B1875" w:rsidRPr="00FE73E0">
        <w:rPr>
          <w:sz w:val="24"/>
          <w:szCs w:val="24"/>
          <w:lang w:val="bg-BG"/>
        </w:rPr>
        <w:t xml:space="preserve">; </w:t>
      </w:r>
      <w:r w:rsidR="007B1875" w:rsidRPr="00FE73E0">
        <w:rPr>
          <w:b/>
          <w:bCs/>
          <w:sz w:val="24"/>
          <w:szCs w:val="24"/>
          <w:lang w:val="bg-BG"/>
        </w:rPr>
        <w:t>323</w:t>
      </w:r>
      <w:r w:rsidR="007B1875" w:rsidRPr="00FE73E0">
        <w:rPr>
          <w:sz w:val="24"/>
          <w:szCs w:val="24"/>
          <w:lang w:val="bg-BG"/>
        </w:rPr>
        <w:t xml:space="preserve">: а, б, в, г, д, е, 1, 2, 3; </w:t>
      </w:r>
      <w:r w:rsidR="007B1875" w:rsidRPr="00FE73E0">
        <w:rPr>
          <w:b/>
          <w:bCs/>
          <w:sz w:val="24"/>
          <w:szCs w:val="24"/>
          <w:lang w:val="bg-BG"/>
        </w:rPr>
        <w:t>324</w:t>
      </w:r>
      <w:r w:rsidR="007B1875" w:rsidRPr="00FE73E0">
        <w:rPr>
          <w:sz w:val="24"/>
          <w:szCs w:val="24"/>
          <w:lang w:val="bg-BG"/>
        </w:rPr>
        <w:t xml:space="preserve">; </w:t>
      </w:r>
      <w:r w:rsidR="007B1875" w:rsidRPr="00FE73E0">
        <w:rPr>
          <w:b/>
          <w:bCs/>
          <w:sz w:val="24"/>
          <w:szCs w:val="24"/>
          <w:lang w:val="bg-BG"/>
        </w:rPr>
        <w:t>325</w:t>
      </w:r>
      <w:r w:rsidR="007B1875" w:rsidRPr="00FE73E0">
        <w:rPr>
          <w:sz w:val="24"/>
          <w:szCs w:val="24"/>
          <w:lang w:val="bg-BG"/>
        </w:rPr>
        <w:t xml:space="preserve">; </w:t>
      </w:r>
      <w:r w:rsidR="007B1875" w:rsidRPr="00FE73E0">
        <w:rPr>
          <w:b/>
          <w:bCs/>
          <w:sz w:val="24"/>
          <w:szCs w:val="24"/>
          <w:lang w:val="bg-BG"/>
        </w:rPr>
        <w:t>326</w:t>
      </w:r>
      <w:r w:rsidR="007B1875" w:rsidRPr="00FE73E0">
        <w:rPr>
          <w:sz w:val="24"/>
          <w:szCs w:val="24"/>
          <w:lang w:val="bg-BG"/>
        </w:rPr>
        <w:t xml:space="preserve">; </w:t>
      </w:r>
      <w:r w:rsidR="007B1875" w:rsidRPr="00FE73E0">
        <w:rPr>
          <w:b/>
          <w:bCs/>
          <w:sz w:val="24"/>
          <w:szCs w:val="24"/>
          <w:lang w:val="bg-BG"/>
        </w:rPr>
        <w:t>327</w:t>
      </w:r>
      <w:r w:rsidR="007B1875" w:rsidRPr="00FE73E0">
        <w:rPr>
          <w:sz w:val="24"/>
          <w:szCs w:val="24"/>
          <w:lang w:val="bg-BG"/>
        </w:rPr>
        <w:t xml:space="preserve">; </w:t>
      </w:r>
      <w:r w:rsidR="007B1875" w:rsidRPr="00FE73E0">
        <w:rPr>
          <w:b/>
          <w:bCs/>
          <w:sz w:val="24"/>
          <w:szCs w:val="24"/>
          <w:lang w:val="bg-BG"/>
        </w:rPr>
        <w:t>328</w:t>
      </w:r>
      <w:r w:rsidR="007B1875" w:rsidRPr="00FE73E0">
        <w:rPr>
          <w:sz w:val="24"/>
          <w:szCs w:val="24"/>
          <w:lang w:val="bg-BG"/>
        </w:rPr>
        <w:t xml:space="preserve">: а, б, в, г, д, е, ж, з, 1, 2, 4, 5; </w:t>
      </w:r>
      <w:r w:rsidR="007B1875" w:rsidRPr="00FE73E0">
        <w:rPr>
          <w:b/>
          <w:bCs/>
          <w:sz w:val="24"/>
          <w:szCs w:val="24"/>
          <w:lang w:val="bg-BG"/>
        </w:rPr>
        <w:t>329</w:t>
      </w:r>
      <w:r w:rsidR="007B1875" w:rsidRPr="00FE73E0">
        <w:rPr>
          <w:sz w:val="24"/>
          <w:szCs w:val="24"/>
          <w:lang w:val="bg-BG"/>
        </w:rPr>
        <w:t xml:space="preserve">; </w:t>
      </w:r>
      <w:r w:rsidR="007B1875" w:rsidRPr="00FE73E0">
        <w:rPr>
          <w:b/>
          <w:bCs/>
          <w:sz w:val="24"/>
          <w:szCs w:val="24"/>
          <w:lang w:val="bg-BG"/>
        </w:rPr>
        <w:t>330</w:t>
      </w:r>
      <w:r w:rsidR="007B1875" w:rsidRPr="00FE73E0">
        <w:rPr>
          <w:sz w:val="24"/>
          <w:szCs w:val="24"/>
          <w:lang w:val="bg-BG"/>
        </w:rPr>
        <w:t xml:space="preserve">; </w:t>
      </w:r>
      <w:r w:rsidR="007B1875" w:rsidRPr="00FE73E0">
        <w:rPr>
          <w:b/>
          <w:bCs/>
          <w:sz w:val="24"/>
          <w:szCs w:val="24"/>
          <w:lang w:val="bg-BG"/>
        </w:rPr>
        <w:t>331</w:t>
      </w:r>
      <w:r w:rsidR="007B1875" w:rsidRPr="00FE73E0">
        <w:rPr>
          <w:sz w:val="24"/>
          <w:szCs w:val="24"/>
          <w:lang w:val="bg-BG"/>
        </w:rPr>
        <w:t xml:space="preserve">: а, б, в, г, д, е, ж, з, и, 1; </w:t>
      </w:r>
      <w:r w:rsidR="007B1875" w:rsidRPr="00FE73E0">
        <w:rPr>
          <w:b/>
          <w:bCs/>
          <w:sz w:val="24"/>
          <w:szCs w:val="24"/>
          <w:lang w:val="bg-BG"/>
        </w:rPr>
        <w:t>332</w:t>
      </w:r>
      <w:r w:rsidR="007B1875" w:rsidRPr="00FE73E0">
        <w:rPr>
          <w:sz w:val="24"/>
          <w:szCs w:val="24"/>
          <w:lang w:val="bg-BG"/>
        </w:rPr>
        <w:t xml:space="preserve">; </w:t>
      </w:r>
      <w:r w:rsidR="007B1875" w:rsidRPr="00FE73E0">
        <w:rPr>
          <w:b/>
          <w:bCs/>
          <w:sz w:val="24"/>
          <w:szCs w:val="24"/>
          <w:lang w:val="bg-BG"/>
        </w:rPr>
        <w:t>333</w:t>
      </w:r>
      <w:r w:rsidR="007B1875" w:rsidRPr="00FE73E0">
        <w:rPr>
          <w:sz w:val="24"/>
          <w:szCs w:val="24"/>
          <w:lang w:val="bg-BG"/>
        </w:rPr>
        <w:t xml:space="preserve">; </w:t>
      </w:r>
      <w:r w:rsidR="007B1875" w:rsidRPr="00FE73E0">
        <w:rPr>
          <w:b/>
          <w:bCs/>
          <w:sz w:val="24"/>
          <w:szCs w:val="24"/>
          <w:lang w:val="bg-BG"/>
        </w:rPr>
        <w:t>334</w:t>
      </w:r>
      <w:r w:rsidR="007B1875" w:rsidRPr="00FE73E0">
        <w:rPr>
          <w:sz w:val="24"/>
          <w:szCs w:val="24"/>
          <w:lang w:val="bg-BG"/>
        </w:rPr>
        <w:t xml:space="preserve">; </w:t>
      </w:r>
      <w:r w:rsidR="007B1875" w:rsidRPr="00FE73E0">
        <w:rPr>
          <w:b/>
          <w:bCs/>
          <w:sz w:val="24"/>
          <w:szCs w:val="24"/>
          <w:lang w:val="bg-BG"/>
        </w:rPr>
        <w:t>335</w:t>
      </w:r>
      <w:r w:rsidR="007B1875" w:rsidRPr="00FE73E0">
        <w:rPr>
          <w:sz w:val="24"/>
          <w:szCs w:val="24"/>
          <w:lang w:val="bg-BG"/>
        </w:rPr>
        <w:t xml:space="preserve">; </w:t>
      </w:r>
      <w:r w:rsidR="007B1875" w:rsidRPr="00FE73E0">
        <w:rPr>
          <w:b/>
          <w:bCs/>
          <w:sz w:val="24"/>
          <w:szCs w:val="24"/>
          <w:lang w:val="bg-BG"/>
        </w:rPr>
        <w:t>336</w:t>
      </w:r>
      <w:r w:rsidR="007B1875" w:rsidRPr="00FE73E0">
        <w:rPr>
          <w:sz w:val="24"/>
          <w:szCs w:val="24"/>
          <w:lang w:val="bg-BG"/>
        </w:rPr>
        <w:t xml:space="preserve">; </w:t>
      </w:r>
      <w:r w:rsidR="007B1875" w:rsidRPr="00FE73E0">
        <w:rPr>
          <w:b/>
          <w:bCs/>
          <w:sz w:val="24"/>
          <w:szCs w:val="24"/>
          <w:lang w:val="bg-BG"/>
        </w:rPr>
        <w:t>337</w:t>
      </w:r>
      <w:r w:rsidR="007B1875" w:rsidRPr="00FE73E0">
        <w:rPr>
          <w:sz w:val="24"/>
          <w:szCs w:val="24"/>
          <w:lang w:val="bg-BG"/>
        </w:rPr>
        <w:t xml:space="preserve">: а, б, в, г, д, 1; </w:t>
      </w:r>
      <w:r w:rsidR="007B1875" w:rsidRPr="00FE73E0">
        <w:rPr>
          <w:b/>
          <w:bCs/>
          <w:sz w:val="24"/>
          <w:szCs w:val="24"/>
          <w:lang w:val="bg-BG"/>
        </w:rPr>
        <w:t>338</w:t>
      </w:r>
      <w:r w:rsidR="007B1875" w:rsidRPr="00FE73E0">
        <w:rPr>
          <w:sz w:val="24"/>
          <w:szCs w:val="24"/>
          <w:lang w:val="bg-BG"/>
        </w:rPr>
        <w:t xml:space="preserve">; </w:t>
      </w:r>
      <w:r w:rsidR="007B1875" w:rsidRPr="00FE73E0">
        <w:rPr>
          <w:b/>
          <w:bCs/>
          <w:sz w:val="24"/>
          <w:szCs w:val="24"/>
          <w:lang w:val="bg-BG"/>
        </w:rPr>
        <w:t>339</w:t>
      </w:r>
      <w:r w:rsidR="007B1875" w:rsidRPr="00FE73E0">
        <w:rPr>
          <w:sz w:val="24"/>
          <w:szCs w:val="24"/>
          <w:lang w:val="bg-BG"/>
        </w:rPr>
        <w:t xml:space="preserve">; </w:t>
      </w:r>
      <w:r w:rsidR="007B1875" w:rsidRPr="00FE73E0">
        <w:rPr>
          <w:b/>
          <w:bCs/>
          <w:sz w:val="24"/>
          <w:szCs w:val="24"/>
          <w:lang w:val="bg-BG"/>
        </w:rPr>
        <w:t>340</w:t>
      </w:r>
      <w:r w:rsidR="007B1875" w:rsidRPr="00FE73E0">
        <w:rPr>
          <w:sz w:val="24"/>
          <w:szCs w:val="24"/>
          <w:lang w:val="bg-BG"/>
        </w:rPr>
        <w:t xml:space="preserve">; </w:t>
      </w:r>
      <w:r w:rsidR="007B1875" w:rsidRPr="00FE73E0">
        <w:rPr>
          <w:b/>
          <w:bCs/>
          <w:sz w:val="24"/>
          <w:szCs w:val="24"/>
          <w:lang w:val="bg-BG"/>
        </w:rPr>
        <w:t>341</w:t>
      </w:r>
      <w:r w:rsidR="007B1875" w:rsidRPr="00FE73E0">
        <w:rPr>
          <w:sz w:val="24"/>
          <w:szCs w:val="24"/>
          <w:lang w:val="bg-BG"/>
        </w:rPr>
        <w:t xml:space="preserve">; </w:t>
      </w:r>
      <w:r w:rsidR="007B1875" w:rsidRPr="00FE73E0">
        <w:rPr>
          <w:b/>
          <w:bCs/>
          <w:sz w:val="24"/>
          <w:szCs w:val="24"/>
          <w:lang w:val="bg-BG"/>
        </w:rPr>
        <w:t>342</w:t>
      </w:r>
      <w:r w:rsidR="007B1875" w:rsidRPr="00FE73E0">
        <w:rPr>
          <w:sz w:val="24"/>
          <w:szCs w:val="24"/>
          <w:lang w:val="bg-BG"/>
        </w:rPr>
        <w:t xml:space="preserve">; </w:t>
      </w:r>
      <w:r w:rsidR="007B1875" w:rsidRPr="00FE73E0">
        <w:rPr>
          <w:b/>
          <w:bCs/>
          <w:sz w:val="24"/>
          <w:szCs w:val="24"/>
          <w:lang w:val="bg-BG"/>
        </w:rPr>
        <w:t>409</w:t>
      </w:r>
      <w:r w:rsidR="007B1875" w:rsidRPr="00FE73E0">
        <w:rPr>
          <w:sz w:val="24"/>
          <w:szCs w:val="24"/>
          <w:lang w:val="bg-BG"/>
        </w:rPr>
        <w:t xml:space="preserve">; </w:t>
      </w:r>
      <w:r w:rsidR="007B1875" w:rsidRPr="00FE73E0">
        <w:rPr>
          <w:b/>
          <w:bCs/>
          <w:sz w:val="24"/>
          <w:szCs w:val="24"/>
          <w:lang w:val="bg-BG"/>
        </w:rPr>
        <w:t>410</w:t>
      </w:r>
      <w:r w:rsidR="007B1875" w:rsidRPr="00FE73E0">
        <w:rPr>
          <w:sz w:val="24"/>
          <w:szCs w:val="24"/>
          <w:lang w:val="bg-BG"/>
        </w:rPr>
        <w:t xml:space="preserve">; </w:t>
      </w:r>
      <w:r w:rsidR="007B1875" w:rsidRPr="00FE73E0">
        <w:rPr>
          <w:b/>
          <w:bCs/>
          <w:sz w:val="24"/>
          <w:szCs w:val="24"/>
          <w:lang w:val="bg-BG"/>
        </w:rPr>
        <w:t>412</w:t>
      </w:r>
      <w:r w:rsidR="007B1875" w:rsidRPr="00FE73E0">
        <w:rPr>
          <w:sz w:val="24"/>
          <w:szCs w:val="24"/>
          <w:lang w:val="bg-BG"/>
        </w:rPr>
        <w:t xml:space="preserve">: а, б, в, г, д, е, ж, з, и, к, л, м, н, о, у, ф, х, ц, 1, 2, 3, 4; </w:t>
      </w:r>
      <w:r w:rsidR="007B1875" w:rsidRPr="00FE73E0">
        <w:rPr>
          <w:b/>
          <w:bCs/>
          <w:sz w:val="24"/>
          <w:szCs w:val="24"/>
          <w:lang w:val="bg-BG"/>
        </w:rPr>
        <w:t>413</w:t>
      </w:r>
      <w:r w:rsidR="007B1875" w:rsidRPr="00FE73E0">
        <w:rPr>
          <w:sz w:val="24"/>
          <w:szCs w:val="24"/>
          <w:lang w:val="bg-BG"/>
        </w:rPr>
        <w:t xml:space="preserve">; </w:t>
      </w:r>
      <w:r w:rsidR="007B1875" w:rsidRPr="00FE73E0">
        <w:rPr>
          <w:b/>
          <w:bCs/>
          <w:sz w:val="24"/>
          <w:szCs w:val="24"/>
          <w:lang w:val="bg-BG"/>
        </w:rPr>
        <w:t>414</w:t>
      </w:r>
      <w:r w:rsidR="007B1875" w:rsidRPr="00FE73E0">
        <w:rPr>
          <w:sz w:val="24"/>
          <w:szCs w:val="24"/>
          <w:lang w:val="bg-BG"/>
        </w:rPr>
        <w:t xml:space="preserve">: а, б, в, г, д, е, ж, з, и, л, м, н, о, п, р, с, т, 1, 2; </w:t>
      </w:r>
      <w:r w:rsidR="007B1875" w:rsidRPr="00FE73E0">
        <w:rPr>
          <w:b/>
          <w:bCs/>
          <w:sz w:val="24"/>
          <w:szCs w:val="24"/>
          <w:lang w:val="bg-BG"/>
        </w:rPr>
        <w:t>415</w:t>
      </w:r>
      <w:r w:rsidR="007B1875" w:rsidRPr="00FE73E0">
        <w:rPr>
          <w:sz w:val="24"/>
          <w:szCs w:val="24"/>
          <w:lang w:val="bg-BG"/>
        </w:rPr>
        <w:t xml:space="preserve">; </w:t>
      </w:r>
      <w:r w:rsidR="007B1875" w:rsidRPr="00FE73E0">
        <w:rPr>
          <w:b/>
          <w:bCs/>
          <w:sz w:val="24"/>
          <w:szCs w:val="24"/>
          <w:lang w:val="bg-BG"/>
        </w:rPr>
        <w:t>416</w:t>
      </w:r>
      <w:r w:rsidR="007B1875" w:rsidRPr="00FE73E0">
        <w:rPr>
          <w:sz w:val="24"/>
          <w:szCs w:val="24"/>
          <w:lang w:val="bg-BG"/>
        </w:rPr>
        <w:t xml:space="preserve">; </w:t>
      </w:r>
      <w:r w:rsidR="007B1875" w:rsidRPr="00FE73E0">
        <w:rPr>
          <w:b/>
          <w:bCs/>
          <w:sz w:val="24"/>
          <w:szCs w:val="24"/>
          <w:lang w:val="bg-BG"/>
        </w:rPr>
        <w:t>417</w:t>
      </w:r>
      <w:r w:rsidR="007B1875" w:rsidRPr="00FE73E0">
        <w:rPr>
          <w:sz w:val="24"/>
          <w:szCs w:val="24"/>
          <w:lang w:val="bg-BG"/>
        </w:rPr>
        <w:t xml:space="preserve">: а, б, в, г, д, е, з, и, к, л, м, 1, 2, 3, 4; </w:t>
      </w:r>
      <w:r w:rsidR="007B1875" w:rsidRPr="00FE73E0">
        <w:rPr>
          <w:b/>
          <w:bCs/>
          <w:sz w:val="24"/>
          <w:szCs w:val="24"/>
          <w:lang w:val="bg-BG"/>
        </w:rPr>
        <w:t>418</w:t>
      </w:r>
      <w:r w:rsidR="007B1875" w:rsidRPr="00FE73E0">
        <w:rPr>
          <w:sz w:val="24"/>
          <w:szCs w:val="24"/>
          <w:lang w:val="bg-BG"/>
        </w:rPr>
        <w:t xml:space="preserve">; </w:t>
      </w:r>
      <w:r w:rsidR="007B1875" w:rsidRPr="00FE73E0">
        <w:rPr>
          <w:b/>
          <w:bCs/>
          <w:sz w:val="24"/>
          <w:szCs w:val="24"/>
          <w:lang w:val="bg-BG"/>
        </w:rPr>
        <w:t>419</w:t>
      </w:r>
      <w:r w:rsidR="007B1875" w:rsidRPr="00FE73E0">
        <w:rPr>
          <w:sz w:val="24"/>
          <w:szCs w:val="24"/>
          <w:lang w:val="bg-BG"/>
        </w:rPr>
        <w:t xml:space="preserve">; </w:t>
      </w:r>
      <w:r w:rsidR="007B1875" w:rsidRPr="00FE73E0">
        <w:rPr>
          <w:b/>
          <w:bCs/>
          <w:sz w:val="24"/>
          <w:szCs w:val="24"/>
          <w:lang w:val="bg-BG"/>
        </w:rPr>
        <w:t>420</w:t>
      </w:r>
      <w:r w:rsidR="007B1875" w:rsidRPr="00FE73E0">
        <w:rPr>
          <w:sz w:val="24"/>
          <w:szCs w:val="24"/>
          <w:lang w:val="bg-BG"/>
        </w:rPr>
        <w:t xml:space="preserve">; </w:t>
      </w:r>
      <w:r w:rsidR="007B1875" w:rsidRPr="00FE73E0">
        <w:rPr>
          <w:b/>
          <w:bCs/>
          <w:sz w:val="24"/>
          <w:szCs w:val="24"/>
          <w:lang w:val="bg-BG"/>
        </w:rPr>
        <w:t>421</w:t>
      </w:r>
      <w:r w:rsidR="007B1875" w:rsidRPr="00FE73E0">
        <w:rPr>
          <w:sz w:val="24"/>
          <w:szCs w:val="24"/>
          <w:lang w:val="bg-BG"/>
        </w:rPr>
        <w:t xml:space="preserve">; </w:t>
      </w:r>
      <w:r w:rsidR="007B1875" w:rsidRPr="00FE73E0">
        <w:rPr>
          <w:b/>
          <w:bCs/>
          <w:sz w:val="24"/>
          <w:szCs w:val="24"/>
          <w:lang w:val="bg-BG"/>
        </w:rPr>
        <w:t>422</w:t>
      </w:r>
      <w:r w:rsidR="007B1875" w:rsidRPr="00FE73E0">
        <w:rPr>
          <w:sz w:val="24"/>
          <w:szCs w:val="24"/>
          <w:lang w:val="bg-BG"/>
        </w:rPr>
        <w:t xml:space="preserve">; </w:t>
      </w:r>
      <w:r w:rsidR="007B1875" w:rsidRPr="00FE73E0">
        <w:rPr>
          <w:b/>
          <w:bCs/>
          <w:sz w:val="24"/>
          <w:szCs w:val="24"/>
          <w:lang w:val="bg-BG"/>
        </w:rPr>
        <w:t>423</w:t>
      </w:r>
      <w:r w:rsidR="007B1875" w:rsidRPr="00FE73E0">
        <w:rPr>
          <w:sz w:val="24"/>
          <w:szCs w:val="24"/>
          <w:lang w:val="bg-BG"/>
        </w:rPr>
        <w:t xml:space="preserve">; </w:t>
      </w:r>
      <w:r w:rsidR="007B1875" w:rsidRPr="00FE73E0">
        <w:rPr>
          <w:b/>
          <w:bCs/>
          <w:sz w:val="24"/>
          <w:szCs w:val="24"/>
          <w:lang w:val="bg-BG"/>
        </w:rPr>
        <w:t>638</w:t>
      </w:r>
      <w:r w:rsidR="007B1875" w:rsidRPr="00FE73E0">
        <w:rPr>
          <w:sz w:val="24"/>
          <w:szCs w:val="24"/>
          <w:lang w:val="bg-BG"/>
        </w:rPr>
        <w:t xml:space="preserve">; </w:t>
      </w:r>
      <w:r w:rsidR="007B1875" w:rsidRPr="00FE73E0">
        <w:rPr>
          <w:b/>
          <w:bCs/>
          <w:sz w:val="24"/>
          <w:szCs w:val="24"/>
          <w:lang w:val="bg-BG"/>
        </w:rPr>
        <w:t>639</w:t>
      </w:r>
      <w:r w:rsidR="007B1875" w:rsidRPr="00FE73E0">
        <w:rPr>
          <w:sz w:val="24"/>
          <w:szCs w:val="24"/>
          <w:lang w:val="bg-BG"/>
        </w:rPr>
        <w:t xml:space="preserve">; </w:t>
      </w:r>
      <w:r w:rsidR="007B1875" w:rsidRPr="00FE73E0">
        <w:rPr>
          <w:b/>
          <w:bCs/>
          <w:sz w:val="24"/>
          <w:szCs w:val="24"/>
          <w:lang w:val="bg-BG"/>
        </w:rPr>
        <w:t>640</w:t>
      </w:r>
      <w:r w:rsidR="007B1875" w:rsidRPr="00FE73E0">
        <w:rPr>
          <w:sz w:val="24"/>
          <w:szCs w:val="24"/>
          <w:lang w:val="bg-BG"/>
        </w:rPr>
        <w:t xml:space="preserve">; </w:t>
      </w:r>
      <w:r w:rsidR="007B1875" w:rsidRPr="00FE73E0">
        <w:rPr>
          <w:b/>
          <w:bCs/>
          <w:sz w:val="24"/>
          <w:szCs w:val="24"/>
          <w:lang w:val="bg-BG"/>
        </w:rPr>
        <w:t>708</w:t>
      </w:r>
      <w:r w:rsidR="007B1875" w:rsidRPr="00FE73E0">
        <w:rPr>
          <w:sz w:val="24"/>
          <w:szCs w:val="24"/>
          <w:lang w:val="bg-BG"/>
        </w:rPr>
        <w:t xml:space="preserve">: а, б, 1; </w:t>
      </w:r>
      <w:r w:rsidR="007B1875" w:rsidRPr="00FE73E0">
        <w:rPr>
          <w:b/>
          <w:bCs/>
          <w:sz w:val="24"/>
          <w:szCs w:val="24"/>
          <w:lang w:val="bg-BG"/>
        </w:rPr>
        <w:t>1071</w:t>
      </w:r>
      <w:r w:rsidR="007B1875" w:rsidRPr="00FE73E0">
        <w:rPr>
          <w:sz w:val="24"/>
          <w:szCs w:val="24"/>
          <w:lang w:val="bg-BG"/>
        </w:rPr>
        <w:t xml:space="preserve">; </w:t>
      </w:r>
      <w:r w:rsidR="007B1875" w:rsidRPr="00FE73E0">
        <w:rPr>
          <w:b/>
          <w:bCs/>
          <w:sz w:val="24"/>
          <w:szCs w:val="24"/>
          <w:lang w:val="bg-BG"/>
        </w:rPr>
        <w:t>1072</w:t>
      </w:r>
      <w:r w:rsidR="007B1875" w:rsidRPr="00FE73E0">
        <w:rPr>
          <w:sz w:val="24"/>
          <w:szCs w:val="24"/>
          <w:lang w:val="bg-BG"/>
        </w:rPr>
        <w:t xml:space="preserve">; </w:t>
      </w:r>
      <w:r w:rsidR="007B1875" w:rsidRPr="00FE73E0">
        <w:rPr>
          <w:b/>
          <w:bCs/>
          <w:sz w:val="24"/>
          <w:szCs w:val="24"/>
          <w:lang w:val="bg-BG"/>
        </w:rPr>
        <w:t>1073</w:t>
      </w:r>
      <w:r w:rsidR="007B1875" w:rsidRPr="00FE73E0">
        <w:rPr>
          <w:sz w:val="24"/>
          <w:szCs w:val="24"/>
          <w:lang w:val="bg-BG"/>
        </w:rPr>
        <w:t xml:space="preserve">; </w:t>
      </w:r>
      <w:r w:rsidR="007B1875" w:rsidRPr="00FE73E0">
        <w:rPr>
          <w:b/>
          <w:bCs/>
          <w:sz w:val="24"/>
          <w:szCs w:val="24"/>
          <w:lang w:val="bg-BG"/>
        </w:rPr>
        <w:t>1074</w:t>
      </w:r>
      <w:r w:rsidR="007B1875" w:rsidRPr="00FE73E0">
        <w:rPr>
          <w:sz w:val="24"/>
          <w:szCs w:val="24"/>
          <w:lang w:val="bg-BG"/>
        </w:rPr>
        <w:t xml:space="preserve">; </w:t>
      </w:r>
      <w:r w:rsidR="007B1875" w:rsidRPr="00FE73E0">
        <w:rPr>
          <w:b/>
          <w:bCs/>
          <w:sz w:val="24"/>
          <w:szCs w:val="24"/>
          <w:lang w:val="bg-BG"/>
        </w:rPr>
        <w:t>1075</w:t>
      </w:r>
      <w:r w:rsidR="007B1875" w:rsidRPr="00FE73E0">
        <w:rPr>
          <w:sz w:val="24"/>
          <w:szCs w:val="24"/>
          <w:lang w:val="bg-BG"/>
        </w:rPr>
        <w:t xml:space="preserve">; </w:t>
      </w:r>
      <w:r w:rsidR="007B1875" w:rsidRPr="00FE73E0">
        <w:rPr>
          <w:b/>
          <w:bCs/>
          <w:sz w:val="24"/>
          <w:szCs w:val="24"/>
          <w:lang w:val="bg-BG"/>
        </w:rPr>
        <w:t>1076</w:t>
      </w:r>
      <w:r w:rsidR="007B1875" w:rsidRPr="00FE73E0">
        <w:rPr>
          <w:sz w:val="24"/>
          <w:szCs w:val="24"/>
          <w:lang w:val="bg-BG"/>
        </w:rPr>
        <w:t xml:space="preserve">; </w:t>
      </w:r>
      <w:r w:rsidR="007B1875" w:rsidRPr="00FE73E0">
        <w:rPr>
          <w:b/>
          <w:bCs/>
          <w:sz w:val="24"/>
          <w:szCs w:val="24"/>
          <w:lang w:val="bg-BG"/>
        </w:rPr>
        <w:t>1077</w:t>
      </w:r>
      <w:r w:rsidR="007B1875" w:rsidRPr="00FE73E0">
        <w:rPr>
          <w:sz w:val="24"/>
          <w:szCs w:val="24"/>
          <w:lang w:val="bg-BG"/>
        </w:rPr>
        <w:t xml:space="preserve">; </w:t>
      </w:r>
      <w:r w:rsidR="007B1875" w:rsidRPr="00FE73E0">
        <w:rPr>
          <w:b/>
          <w:bCs/>
          <w:sz w:val="24"/>
          <w:szCs w:val="24"/>
          <w:lang w:val="bg-BG"/>
        </w:rPr>
        <w:t>1078</w:t>
      </w:r>
      <w:r w:rsidR="007B1875" w:rsidRPr="00FE73E0">
        <w:rPr>
          <w:sz w:val="24"/>
          <w:szCs w:val="24"/>
          <w:lang w:val="bg-BG"/>
        </w:rPr>
        <w:t xml:space="preserve">; </w:t>
      </w:r>
      <w:r w:rsidR="007B1875" w:rsidRPr="00FE73E0">
        <w:rPr>
          <w:b/>
          <w:bCs/>
          <w:sz w:val="24"/>
          <w:szCs w:val="24"/>
          <w:lang w:val="bg-BG"/>
        </w:rPr>
        <w:t>1079</w:t>
      </w:r>
      <w:r w:rsidR="007B1875" w:rsidRPr="00FE73E0">
        <w:rPr>
          <w:sz w:val="24"/>
          <w:szCs w:val="24"/>
          <w:lang w:val="bg-BG"/>
        </w:rPr>
        <w:t xml:space="preserve">; </w:t>
      </w:r>
      <w:r w:rsidR="007B1875" w:rsidRPr="00FE73E0">
        <w:rPr>
          <w:b/>
          <w:bCs/>
          <w:sz w:val="24"/>
          <w:szCs w:val="24"/>
          <w:lang w:val="bg-BG"/>
        </w:rPr>
        <w:t>1080</w:t>
      </w:r>
      <w:r w:rsidR="007B1875" w:rsidRPr="00FE73E0">
        <w:rPr>
          <w:sz w:val="24"/>
          <w:szCs w:val="24"/>
          <w:lang w:val="bg-BG"/>
        </w:rPr>
        <w:t xml:space="preserve">; </w:t>
      </w:r>
      <w:r w:rsidR="007B1875" w:rsidRPr="00FE73E0">
        <w:rPr>
          <w:b/>
          <w:bCs/>
          <w:sz w:val="24"/>
          <w:szCs w:val="24"/>
          <w:lang w:val="bg-BG"/>
        </w:rPr>
        <w:t>1081</w:t>
      </w:r>
      <w:r w:rsidR="007B1875" w:rsidRPr="00FE73E0">
        <w:rPr>
          <w:sz w:val="24"/>
          <w:szCs w:val="24"/>
          <w:lang w:val="bg-BG"/>
        </w:rPr>
        <w:t xml:space="preserve">; </w:t>
      </w:r>
      <w:r w:rsidR="007B1875" w:rsidRPr="00FE73E0">
        <w:rPr>
          <w:b/>
          <w:bCs/>
          <w:sz w:val="24"/>
          <w:szCs w:val="24"/>
          <w:lang w:val="bg-BG"/>
        </w:rPr>
        <w:t>1082</w:t>
      </w:r>
      <w:r w:rsidR="007B1875" w:rsidRPr="00FE73E0">
        <w:rPr>
          <w:sz w:val="24"/>
          <w:szCs w:val="24"/>
          <w:lang w:val="bg-BG"/>
        </w:rPr>
        <w:t xml:space="preserve">; </w:t>
      </w:r>
      <w:r w:rsidR="007B1875" w:rsidRPr="00FE73E0">
        <w:rPr>
          <w:b/>
          <w:bCs/>
          <w:sz w:val="24"/>
          <w:szCs w:val="24"/>
          <w:lang w:val="bg-BG"/>
        </w:rPr>
        <w:t>1083</w:t>
      </w:r>
      <w:r w:rsidR="007B1875" w:rsidRPr="00FE73E0">
        <w:rPr>
          <w:sz w:val="24"/>
          <w:szCs w:val="24"/>
          <w:lang w:val="bg-BG"/>
        </w:rPr>
        <w:t xml:space="preserve">; </w:t>
      </w:r>
      <w:r w:rsidR="007B1875" w:rsidRPr="00FE73E0">
        <w:rPr>
          <w:b/>
          <w:bCs/>
          <w:sz w:val="24"/>
          <w:szCs w:val="24"/>
          <w:lang w:val="bg-BG"/>
        </w:rPr>
        <w:t>1084</w:t>
      </w:r>
      <w:r w:rsidR="007B1875" w:rsidRPr="00FE73E0">
        <w:rPr>
          <w:sz w:val="24"/>
          <w:szCs w:val="24"/>
          <w:lang w:val="bg-BG"/>
        </w:rPr>
        <w:t xml:space="preserve">; </w:t>
      </w:r>
      <w:r w:rsidR="007B1875" w:rsidRPr="00FE73E0">
        <w:rPr>
          <w:b/>
          <w:bCs/>
          <w:sz w:val="24"/>
          <w:szCs w:val="24"/>
          <w:lang w:val="bg-BG"/>
        </w:rPr>
        <w:t>1085</w:t>
      </w:r>
      <w:r w:rsidR="007B1875" w:rsidRPr="00FE73E0">
        <w:rPr>
          <w:sz w:val="24"/>
          <w:szCs w:val="24"/>
          <w:lang w:val="bg-BG"/>
        </w:rPr>
        <w:t xml:space="preserve">; </w:t>
      </w:r>
      <w:r w:rsidR="007B1875" w:rsidRPr="00FE73E0">
        <w:rPr>
          <w:b/>
          <w:bCs/>
          <w:sz w:val="24"/>
          <w:szCs w:val="24"/>
          <w:lang w:val="bg-BG"/>
        </w:rPr>
        <w:t>1086</w:t>
      </w:r>
      <w:r w:rsidR="007B1875" w:rsidRPr="00FE73E0">
        <w:rPr>
          <w:sz w:val="24"/>
          <w:szCs w:val="24"/>
          <w:lang w:val="bg-BG"/>
        </w:rPr>
        <w:t xml:space="preserve">; </w:t>
      </w:r>
      <w:r w:rsidR="007B1875" w:rsidRPr="00FE73E0">
        <w:rPr>
          <w:b/>
          <w:bCs/>
          <w:sz w:val="24"/>
          <w:szCs w:val="24"/>
          <w:lang w:val="bg-BG"/>
        </w:rPr>
        <w:t>1087</w:t>
      </w:r>
      <w:r w:rsidR="007B1875" w:rsidRPr="00FE73E0">
        <w:rPr>
          <w:sz w:val="24"/>
          <w:szCs w:val="24"/>
          <w:lang w:val="bg-BG"/>
        </w:rPr>
        <w:t xml:space="preserve">; </w:t>
      </w:r>
      <w:r w:rsidR="007B1875" w:rsidRPr="00FE73E0">
        <w:rPr>
          <w:b/>
          <w:bCs/>
          <w:sz w:val="24"/>
          <w:szCs w:val="24"/>
          <w:lang w:val="bg-BG"/>
        </w:rPr>
        <w:t>1088</w:t>
      </w:r>
      <w:r w:rsidR="007B1875" w:rsidRPr="00FE73E0">
        <w:rPr>
          <w:sz w:val="24"/>
          <w:szCs w:val="24"/>
          <w:lang w:val="bg-BG"/>
        </w:rPr>
        <w:t xml:space="preserve">; </w:t>
      </w:r>
      <w:r w:rsidR="007B1875" w:rsidRPr="00FE73E0">
        <w:rPr>
          <w:b/>
          <w:bCs/>
          <w:sz w:val="24"/>
          <w:szCs w:val="24"/>
          <w:lang w:val="bg-BG"/>
        </w:rPr>
        <w:t>1089</w:t>
      </w:r>
      <w:r w:rsidR="007B1875" w:rsidRPr="00FE73E0">
        <w:rPr>
          <w:sz w:val="24"/>
          <w:szCs w:val="24"/>
          <w:lang w:val="bg-BG"/>
        </w:rPr>
        <w:t xml:space="preserve">; </w:t>
      </w:r>
      <w:r w:rsidR="007B1875" w:rsidRPr="00FE73E0">
        <w:rPr>
          <w:b/>
          <w:bCs/>
          <w:sz w:val="24"/>
          <w:szCs w:val="24"/>
          <w:lang w:val="bg-BG"/>
        </w:rPr>
        <w:t>1090</w:t>
      </w:r>
      <w:r w:rsidR="007B1875" w:rsidRPr="00FE73E0">
        <w:rPr>
          <w:sz w:val="24"/>
          <w:szCs w:val="24"/>
          <w:lang w:val="bg-BG"/>
        </w:rPr>
        <w:t xml:space="preserve">; </w:t>
      </w:r>
      <w:r w:rsidR="007B1875" w:rsidRPr="00FE73E0">
        <w:rPr>
          <w:b/>
          <w:bCs/>
          <w:sz w:val="24"/>
          <w:szCs w:val="24"/>
          <w:lang w:val="bg-BG"/>
        </w:rPr>
        <w:t>1091</w:t>
      </w:r>
      <w:r w:rsidR="007B1875" w:rsidRPr="00FE73E0">
        <w:rPr>
          <w:sz w:val="24"/>
          <w:szCs w:val="24"/>
          <w:lang w:val="bg-BG"/>
        </w:rPr>
        <w:t xml:space="preserve">; </w:t>
      </w:r>
      <w:r w:rsidR="007B1875" w:rsidRPr="00FE73E0">
        <w:rPr>
          <w:b/>
          <w:bCs/>
          <w:sz w:val="24"/>
          <w:szCs w:val="24"/>
          <w:lang w:val="bg-BG"/>
        </w:rPr>
        <w:t>1092</w:t>
      </w:r>
      <w:r w:rsidR="007B1875" w:rsidRPr="00FE73E0">
        <w:rPr>
          <w:sz w:val="24"/>
          <w:szCs w:val="24"/>
          <w:lang w:val="bg-BG"/>
        </w:rPr>
        <w:t xml:space="preserve">; </w:t>
      </w:r>
      <w:r w:rsidR="007B1875" w:rsidRPr="00FE73E0">
        <w:rPr>
          <w:b/>
          <w:bCs/>
          <w:sz w:val="24"/>
          <w:szCs w:val="24"/>
          <w:lang w:val="bg-BG"/>
        </w:rPr>
        <w:t>1093</w:t>
      </w:r>
      <w:r w:rsidR="007B1875" w:rsidRPr="00FE73E0">
        <w:rPr>
          <w:sz w:val="24"/>
          <w:szCs w:val="24"/>
          <w:lang w:val="bg-BG"/>
        </w:rPr>
        <w:t xml:space="preserve">; </w:t>
      </w:r>
      <w:r w:rsidR="007B1875" w:rsidRPr="00FE73E0">
        <w:rPr>
          <w:b/>
          <w:bCs/>
          <w:sz w:val="24"/>
          <w:szCs w:val="24"/>
          <w:lang w:val="bg-BG"/>
        </w:rPr>
        <w:t>1094</w:t>
      </w:r>
      <w:r w:rsidR="007B1875" w:rsidRPr="00FE73E0">
        <w:rPr>
          <w:sz w:val="24"/>
          <w:szCs w:val="24"/>
          <w:lang w:val="bg-BG"/>
        </w:rPr>
        <w:t xml:space="preserve">; </w:t>
      </w:r>
      <w:r w:rsidR="007B1875" w:rsidRPr="00FE73E0">
        <w:rPr>
          <w:b/>
          <w:bCs/>
          <w:sz w:val="24"/>
          <w:szCs w:val="24"/>
          <w:lang w:val="bg-BG"/>
        </w:rPr>
        <w:t>1095</w:t>
      </w:r>
      <w:r w:rsidR="007B1875" w:rsidRPr="00FE73E0">
        <w:rPr>
          <w:sz w:val="24"/>
          <w:szCs w:val="24"/>
          <w:lang w:val="bg-BG"/>
        </w:rPr>
        <w:t xml:space="preserve">; </w:t>
      </w:r>
      <w:r w:rsidR="007B1875" w:rsidRPr="00FE73E0">
        <w:rPr>
          <w:b/>
          <w:bCs/>
          <w:sz w:val="24"/>
          <w:szCs w:val="24"/>
          <w:lang w:val="bg-BG"/>
        </w:rPr>
        <w:t>1096</w:t>
      </w:r>
      <w:r w:rsidR="007B1875" w:rsidRPr="00FE73E0">
        <w:rPr>
          <w:sz w:val="24"/>
          <w:szCs w:val="24"/>
          <w:lang w:val="bg-BG"/>
        </w:rPr>
        <w:t xml:space="preserve">; </w:t>
      </w:r>
      <w:r w:rsidR="007B1875" w:rsidRPr="00FE73E0">
        <w:rPr>
          <w:b/>
          <w:bCs/>
          <w:sz w:val="24"/>
          <w:szCs w:val="24"/>
          <w:lang w:val="bg-BG"/>
        </w:rPr>
        <w:t>1097</w:t>
      </w:r>
      <w:r w:rsidR="007B1875" w:rsidRPr="00FE73E0">
        <w:rPr>
          <w:sz w:val="24"/>
          <w:szCs w:val="24"/>
          <w:lang w:val="bg-BG"/>
        </w:rPr>
        <w:t xml:space="preserve">; </w:t>
      </w:r>
      <w:r w:rsidR="007B1875" w:rsidRPr="00FE73E0">
        <w:rPr>
          <w:b/>
          <w:bCs/>
          <w:sz w:val="24"/>
          <w:szCs w:val="24"/>
          <w:lang w:val="bg-BG"/>
        </w:rPr>
        <w:t>1098</w:t>
      </w:r>
      <w:r w:rsidR="007B1875" w:rsidRPr="00FE73E0">
        <w:rPr>
          <w:sz w:val="24"/>
          <w:szCs w:val="24"/>
          <w:lang w:val="bg-BG"/>
        </w:rPr>
        <w:t xml:space="preserve">; </w:t>
      </w:r>
      <w:r w:rsidR="007B1875" w:rsidRPr="00FE73E0">
        <w:rPr>
          <w:b/>
          <w:bCs/>
          <w:sz w:val="24"/>
          <w:szCs w:val="24"/>
          <w:lang w:val="bg-BG"/>
        </w:rPr>
        <w:t>1099</w:t>
      </w:r>
      <w:r w:rsidR="007B1875" w:rsidRPr="00FE73E0">
        <w:rPr>
          <w:sz w:val="24"/>
          <w:szCs w:val="24"/>
          <w:lang w:val="bg-BG"/>
        </w:rPr>
        <w:t xml:space="preserve">; </w:t>
      </w:r>
      <w:r w:rsidR="007B1875" w:rsidRPr="00FE73E0">
        <w:rPr>
          <w:b/>
          <w:bCs/>
          <w:sz w:val="24"/>
          <w:szCs w:val="24"/>
          <w:lang w:val="bg-BG"/>
        </w:rPr>
        <w:t>1100</w:t>
      </w:r>
      <w:r w:rsidR="007B1875" w:rsidRPr="00FE73E0">
        <w:rPr>
          <w:sz w:val="24"/>
          <w:szCs w:val="24"/>
          <w:lang w:val="bg-BG"/>
        </w:rPr>
        <w:t xml:space="preserve">; </w:t>
      </w:r>
      <w:r w:rsidR="007B1875" w:rsidRPr="00FE73E0">
        <w:rPr>
          <w:b/>
          <w:bCs/>
          <w:sz w:val="24"/>
          <w:szCs w:val="24"/>
          <w:lang w:val="bg-BG"/>
        </w:rPr>
        <w:t>1101</w:t>
      </w:r>
      <w:r w:rsidR="007B1875" w:rsidRPr="00FE73E0">
        <w:rPr>
          <w:sz w:val="24"/>
          <w:szCs w:val="24"/>
          <w:lang w:val="bg-BG"/>
        </w:rPr>
        <w:t xml:space="preserve">; </w:t>
      </w:r>
      <w:r w:rsidR="007B1875" w:rsidRPr="00FE73E0">
        <w:rPr>
          <w:b/>
          <w:bCs/>
          <w:sz w:val="24"/>
          <w:szCs w:val="24"/>
          <w:lang w:val="bg-BG"/>
        </w:rPr>
        <w:t>1102</w:t>
      </w:r>
      <w:r w:rsidR="007B1875" w:rsidRPr="00FE73E0">
        <w:rPr>
          <w:sz w:val="24"/>
          <w:szCs w:val="24"/>
          <w:lang w:val="bg-BG"/>
        </w:rPr>
        <w:t xml:space="preserve">; </w:t>
      </w:r>
      <w:r w:rsidR="007B1875" w:rsidRPr="00FE73E0">
        <w:rPr>
          <w:b/>
          <w:bCs/>
          <w:sz w:val="24"/>
          <w:szCs w:val="24"/>
          <w:lang w:val="bg-BG"/>
        </w:rPr>
        <w:t>1103</w:t>
      </w:r>
      <w:r w:rsidR="007B1875" w:rsidRPr="00FE73E0">
        <w:rPr>
          <w:sz w:val="24"/>
          <w:szCs w:val="24"/>
          <w:lang w:val="bg-BG"/>
        </w:rPr>
        <w:t xml:space="preserve">; </w:t>
      </w:r>
      <w:r w:rsidR="007B1875" w:rsidRPr="00FE73E0">
        <w:rPr>
          <w:b/>
          <w:bCs/>
          <w:sz w:val="24"/>
          <w:szCs w:val="24"/>
          <w:lang w:val="bg-BG"/>
        </w:rPr>
        <w:t>1104</w:t>
      </w:r>
      <w:r w:rsidR="007B1875" w:rsidRPr="00FE73E0">
        <w:rPr>
          <w:sz w:val="24"/>
          <w:szCs w:val="24"/>
          <w:lang w:val="bg-BG"/>
        </w:rPr>
        <w:t xml:space="preserve">; </w:t>
      </w:r>
      <w:r w:rsidR="007B1875" w:rsidRPr="00FE73E0">
        <w:rPr>
          <w:b/>
          <w:bCs/>
          <w:sz w:val="24"/>
          <w:szCs w:val="24"/>
          <w:lang w:val="bg-BG"/>
        </w:rPr>
        <w:t>1105</w:t>
      </w:r>
      <w:r w:rsidR="007B1875" w:rsidRPr="00FE73E0">
        <w:rPr>
          <w:sz w:val="24"/>
          <w:szCs w:val="24"/>
          <w:lang w:val="bg-BG"/>
        </w:rPr>
        <w:t xml:space="preserve">; </w:t>
      </w:r>
      <w:r w:rsidR="007B1875" w:rsidRPr="00FE73E0">
        <w:rPr>
          <w:b/>
          <w:bCs/>
          <w:sz w:val="24"/>
          <w:szCs w:val="24"/>
          <w:lang w:val="bg-BG"/>
        </w:rPr>
        <w:t>1138</w:t>
      </w:r>
      <w:r w:rsidR="007B1875" w:rsidRPr="00FE73E0">
        <w:rPr>
          <w:sz w:val="24"/>
          <w:szCs w:val="24"/>
          <w:lang w:val="bg-BG"/>
        </w:rPr>
        <w:t xml:space="preserve">; </w:t>
      </w:r>
      <w:r w:rsidR="007B1875" w:rsidRPr="00FE73E0">
        <w:rPr>
          <w:b/>
          <w:bCs/>
          <w:sz w:val="24"/>
          <w:szCs w:val="24"/>
          <w:lang w:val="bg-BG"/>
        </w:rPr>
        <w:t>1139</w:t>
      </w:r>
      <w:r w:rsidR="007B1875" w:rsidRPr="00FE73E0">
        <w:rPr>
          <w:sz w:val="24"/>
          <w:szCs w:val="24"/>
          <w:lang w:val="bg-BG"/>
        </w:rPr>
        <w:t xml:space="preserve">; </w:t>
      </w:r>
      <w:r w:rsidR="007B1875" w:rsidRPr="00FE73E0">
        <w:rPr>
          <w:b/>
          <w:bCs/>
          <w:sz w:val="24"/>
          <w:szCs w:val="24"/>
          <w:lang w:val="bg-BG"/>
        </w:rPr>
        <w:t>1140</w:t>
      </w:r>
      <w:r w:rsidR="007B1875" w:rsidRPr="00FE73E0">
        <w:rPr>
          <w:sz w:val="24"/>
          <w:szCs w:val="24"/>
          <w:lang w:val="bg-BG"/>
        </w:rPr>
        <w:t xml:space="preserve">; </w:t>
      </w:r>
      <w:r w:rsidR="007B1875" w:rsidRPr="00FE73E0">
        <w:rPr>
          <w:b/>
          <w:bCs/>
          <w:sz w:val="24"/>
          <w:szCs w:val="24"/>
          <w:lang w:val="bg-BG"/>
        </w:rPr>
        <w:t>1141</w:t>
      </w:r>
      <w:r w:rsidR="007B1875" w:rsidRPr="00FE73E0">
        <w:rPr>
          <w:sz w:val="24"/>
          <w:szCs w:val="24"/>
          <w:lang w:val="bg-BG"/>
        </w:rPr>
        <w:t xml:space="preserve">; </w:t>
      </w:r>
      <w:r w:rsidR="007B1875" w:rsidRPr="00FE73E0">
        <w:rPr>
          <w:b/>
          <w:bCs/>
          <w:sz w:val="24"/>
          <w:szCs w:val="24"/>
          <w:lang w:val="bg-BG"/>
        </w:rPr>
        <w:t>1142</w:t>
      </w:r>
      <w:r w:rsidR="007B1875" w:rsidRPr="00FE73E0">
        <w:rPr>
          <w:sz w:val="24"/>
          <w:szCs w:val="24"/>
          <w:lang w:val="bg-BG"/>
        </w:rPr>
        <w:t xml:space="preserve">; </w:t>
      </w:r>
      <w:r w:rsidR="007B1875" w:rsidRPr="00FE73E0">
        <w:rPr>
          <w:b/>
          <w:bCs/>
          <w:sz w:val="24"/>
          <w:szCs w:val="24"/>
          <w:lang w:val="bg-BG"/>
        </w:rPr>
        <w:t>1143</w:t>
      </w:r>
      <w:r w:rsidR="007B1875" w:rsidRPr="00FE73E0">
        <w:rPr>
          <w:sz w:val="24"/>
          <w:szCs w:val="24"/>
          <w:lang w:val="bg-BG"/>
        </w:rPr>
        <w:t xml:space="preserve">; </w:t>
      </w:r>
      <w:r w:rsidR="007B1875" w:rsidRPr="00FE73E0">
        <w:rPr>
          <w:b/>
          <w:bCs/>
          <w:sz w:val="24"/>
          <w:szCs w:val="24"/>
          <w:lang w:val="bg-BG"/>
        </w:rPr>
        <w:t>1144</w:t>
      </w:r>
      <w:r w:rsidR="007B1875" w:rsidRPr="00FE73E0">
        <w:rPr>
          <w:sz w:val="24"/>
          <w:szCs w:val="24"/>
          <w:lang w:val="bg-BG"/>
        </w:rPr>
        <w:t xml:space="preserve">; </w:t>
      </w:r>
      <w:r w:rsidR="007B1875" w:rsidRPr="00FE73E0">
        <w:rPr>
          <w:b/>
          <w:bCs/>
          <w:sz w:val="24"/>
          <w:szCs w:val="24"/>
          <w:lang w:val="bg-BG"/>
        </w:rPr>
        <w:t>1145</w:t>
      </w:r>
      <w:r w:rsidR="007B1875" w:rsidRPr="00FE73E0">
        <w:rPr>
          <w:sz w:val="24"/>
          <w:szCs w:val="24"/>
          <w:lang w:val="bg-BG"/>
        </w:rPr>
        <w:t xml:space="preserve">; </w:t>
      </w:r>
      <w:r w:rsidR="007B1875" w:rsidRPr="00FE73E0">
        <w:rPr>
          <w:b/>
          <w:bCs/>
          <w:sz w:val="24"/>
          <w:szCs w:val="24"/>
          <w:lang w:val="bg-BG"/>
        </w:rPr>
        <w:t>1146</w:t>
      </w:r>
      <w:r w:rsidR="007B1875" w:rsidRPr="00FE73E0">
        <w:rPr>
          <w:sz w:val="24"/>
          <w:szCs w:val="24"/>
          <w:lang w:val="bg-BG"/>
        </w:rPr>
        <w:t xml:space="preserve">; </w:t>
      </w:r>
      <w:r w:rsidR="007B1875" w:rsidRPr="00FE73E0">
        <w:rPr>
          <w:b/>
          <w:bCs/>
          <w:sz w:val="24"/>
          <w:szCs w:val="24"/>
          <w:lang w:val="bg-BG"/>
        </w:rPr>
        <w:t>1147</w:t>
      </w:r>
      <w:r w:rsidR="007B1875" w:rsidRPr="00FE73E0">
        <w:rPr>
          <w:sz w:val="24"/>
          <w:szCs w:val="24"/>
          <w:lang w:val="bg-BG"/>
        </w:rPr>
        <w:t xml:space="preserve">; </w:t>
      </w:r>
      <w:r w:rsidR="007B1875" w:rsidRPr="00FE73E0">
        <w:rPr>
          <w:b/>
          <w:bCs/>
          <w:sz w:val="24"/>
          <w:szCs w:val="24"/>
          <w:lang w:val="bg-BG"/>
        </w:rPr>
        <w:t>1148</w:t>
      </w:r>
      <w:r w:rsidR="007B1875" w:rsidRPr="00FE73E0">
        <w:rPr>
          <w:sz w:val="24"/>
          <w:szCs w:val="24"/>
          <w:lang w:val="bg-BG"/>
        </w:rPr>
        <w:t xml:space="preserve">; </w:t>
      </w:r>
      <w:r w:rsidR="007B1875" w:rsidRPr="00FE73E0">
        <w:rPr>
          <w:b/>
          <w:bCs/>
          <w:sz w:val="24"/>
          <w:szCs w:val="24"/>
          <w:lang w:val="bg-BG"/>
        </w:rPr>
        <w:t>1149</w:t>
      </w:r>
      <w:r w:rsidR="007B1875" w:rsidRPr="00FE73E0">
        <w:rPr>
          <w:sz w:val="24"/>
          <w:szCs w:val="24"/>
          <w:lang w:val="bg-BG"/>
        </w:rPr>
        <w:t xml:space="preserve">; </w:t>
      </w:r>
      <w:r w:rsidR="007B1875" w:rsidRPr="00FE73E0">
        <w:rPr>
          <w:b/>
          <w:bCs/>
          <w:sz w:val="24"/>
          <w:szCs w:val="24"/>
          <w:lang w:val="bg-BG"/>
        </w:rPr>
        <w:t>1150</w:t>
      </w:r>
      <w:r w:rsidR="007B1875" w:rsidRPr="00FE73E0">
        <w:rPr>
          <w:sz w:val="24"/>
          <w:szCs w:val="24"/>
          <w:lang w:val="bg-BG"/>
        </w:rPr>
        <w:t xml:space="preserve">; </w:t>
      </w:r>
      <w:r w:rsidR="007B1875" w:rsidRPr="00FE73E0">
        <w:rPr>
          <w:b/>
          <w:bCs/>
          <w:sz w:val="24"/>
          <w:szCs w:val="24"/>
          <w:lang w:val="bg-BG"/>
        </w:rPr>
        <w:t>1151</w:t>
      </w:r>
      <w:r w:rsidR="007B1875" w:rsidRPr="00FE73E0">
        <w:rPr>
          <w:sz w:val="24"/>
          <w:szCs w:val="24"/>
          <w:lang w:val="bg-BG"/>
        </w:rPr>
        <w:t xml:space="preserve">; </w:t>
      </w:r>
      <w:r w:rsidR="007B1875" w:rsidRPr="00FE73E0">
        <w:rPr>
          <w:b/>
          <w:bCs/>
          <w:sz w:val="24"/>
          <w:szCs w:val="24"/>
          <w:lang w:val="bg-BG"/>
        </w:rPr>
        <w:t>1152</w:t>
      </w:r>
      <w:r w:rsidR="007B1875" w:rsidRPr="00FE73E0">
        <w:rPr>
          <w:sz w:val="24"/>
          <w:szCs w:val="24"/>
          <w:lang w:val="bg-BG"/>
        </w:rPr>
        <w:t xml:space="preserve">; </w:t>
      </w:r>
      <w:r w:rsidR="007B1875" w:rsidRPr="00FE73E0">
        <w:rPr>
          <w:b/>
          <w:bCs/>
          <w:sz w:val="24"/>
          <w:szCs w:val="24"/>
          <w:lang w:val="bg-BG"/>
        </w:rPr>
        <w:t>1153</w:t>
      </w:r>
      <w:r w:rsidR="007B1875" w:rsidRPr="00FE73E0">
        <w:rPr>
          <w:sz w:val="24"/>
          <w:szCs w:val="24"/>
          <w:lang w:val="bg-BG"/>
        </w:rPr>
        <w:t xml:space="preserve">: и, к, л, м, н, о, п; </w:t>
      </w:r>
      <w:r w:rsidR="007B1875" w:rsidRPr="00FE73E0">
        <w:rPr>
          <w:b/>
          <w:bCs/>
          <w:sz w:val="24"/>
          <w:szCs w:val="24"/>
          <w:lang w:val="bg-BG"/>
        </w:rPr>
        <w:t>1154</w:t>
      </w:r>
      <w:r w:rsidR="007B1875" w:rsidRPr="00FE73E0">
        <w:rPr>
          <w:sz w:val="24"/>
          <w:szCs w:val="24"/>
          <w:lang w:val="bg-BG"/>
        </w:rPr>
        <w:t xml:space="preserve">; </w:t>
      </w:r>
      <w:r w:rsidR="007B1875" w:rsidRPr="00FE73E0">
        <w:rPr>
          <w:b/>
          <w:bCs/>
          <w:sz w:val="24"/>
          <w:szCs w:val="24"/>
          <w:lang w:val="bg-BG"/>
        </w:rPr>
        <w:t>1155</w:t>
      </w:r>
      <w:r w:rsidR="007B1875" w:rsidRPr="00FE73E0">
        <w:rPr>
          <w:sz w:val="24"/>
          <w:szCs w:val="24"/>
          <w:lang w:val="bg-BG"/>
        </w:rPr>
        <w:t xml:space="preserve">; </w:t>
      </w:r>
      <w:r w:rsidR="007B1875" w:rsidRPr="00FE73E0">
        <w:rPr>
          <w:b/>
          <w:bCs/>
          <w:sz w:val="24"/>
          <w:szCs w:val="24"/>
          <w:lang w:val="bg-BG"/>
        </w:rPr>
        <w:t>1156</w:t>
      </w:r>
      <w:r w:rsidR="007B1875" w:rsidRPr="00FE73E0">
        <w:rPr>
          <w:sz w:val="24"/>
          <w:szCs w:val="24"/>
          <w:lang w:val="bg-BG"/>
        </w:rPr>
        <w:t xml:space="preserve">; </w:t>
      </w:r>
      <w:r w:rsidR="007B1875" w:rsidRPr="00FE73E0">
        <w:rPr>
          <w:b/>
          <w:bCs/>
          <w:sz w:val="24"/>
          <w:szCs w:val="24"/>
          <w:lang w:val="bg-BG"/>
        </w:rPr>
        <w:t>1157</w:t>
      </w:r>
      <w:r w:rsidR="007B1875" w:rsidRPr="00FE73E0">
        <w:rPr>
          <w:sz w:val="24"/>
          <w:szCs w:val="24"/>
          <w:lang w:val="bg-BG"/>
        </w:rPr>
        <w:t xml:space="preserve">; </w:t>
      </w:r>
      <w:r w:rsidR="007B1875" w:rsidRPr="00FE73E0">
        <w:rPr>
          <w:b/>
          <w:bCs/>
          <w:sz w:val="24"/>
          <w:szCs w:val="24"/>
          <w:lang w:val="bg-BG"/>
        </w:rPr>
        <w:t>1158</w:t>
      </w:r>
      <w:r w:rsidR="007B1875" w:rsidRPr="00FE73E0">
        <w:rPr>
          <w:sz w:val="24"/>
          <w:szCs w:val="24"/>
          <w:lang w:val="bg-BG"/>
        </w:rPr>
        <w:t xml:space="preserve">; </w:t>
      </w:r>
      <w:r w:rsidR="007B1875" w:rsidRPr="00FE73E0">
        <w:rPr>
          <w:b/>
          <w:bCs/>
          <w:sz w:val="24"/>
          <w:szCs w:val="24"/>
          <w:lang w:val="bg-BG"/>
        </w:rPr>
        <w:t>1159</w:t>
      </w:r>
      <w:r w:rsidR="007B1875" w:rsidRPr="00FE73E0">
        <w:rPr>
          <w:sz w:val="24"/>
          <w:szCs w:val="24"/>
          <w:lang w:val="bg-BG"/>
        </w:rPr>
        <w:t xml:space="preserve">; </w:t>
      </w:r>
      <w:r w:rsidR="007B1875" w:rsidRPr="00FE73E0">
        <w:rPr>
          <w:b/>
          <w:bCs/>
          <w:sz w:val="24"/>
          <w:szCs w:val="24"/>
          <w:lang w:val="bg-BG"/>
        </w:rPr>
        <w:t>1160</w:t>
      </w:r>
      <w:r w:rsidR="007B1875" w:rsidRPr="00FE73E0">
        <w:rPr>
          <w:sz w:val="24"/>
          <w:szCs w:val="24"/>
          <w:lang w:val="bg-BG"/>
        </w:rPr>
        <w:t xml:space="preserve">; </w:t>
      </w:r>
      <w:r w:rsidR="007B1875" w:rsidRPr="00FE73E0">
        <w:rPr>
          <w:b/>
          <w:bCs/>
          <w:sz w:val="24"/>
          <w:szCs w:val="24"/>
          <w:lang w:val="bg-BG"/>
        </w:rPr>
        <w:t>1161</w:t>
      </w:r>
      <w:r w:rsidR="007B1875" w:rsidRPr="00FE73E0">
        <w:rPr>
          <w:sz w:val="24"/>
          <w:szCs w:val="24"/>
          <w:lang w:val="bg-BG"/>
        </w:rPr>
        <w:t xml:space="preserve">; </w:t>
      </w:r>
      <w:r w:rsidR="007B1875" w:rsidRPr="00FE73E0">
        <w:rPr>
          <w:b/>
          <w:bCs/>
          <w:sz w:val="24"/>
          <w:szCs w:val="24"/>
          <w:lang w:val="bg-BG"/>
        </w:rPr>
        <w:t>1162</w:t>
      </w:r>
      <w:r w:rsidR="007B1875" w:rsidRPr="00FE73E0">
        <w:rPr>
          <w:sz w:val="24"/>
          <w:szCs w:val="24"/>
          <w:lang w:val="bg-BG"/>
        </w:rPr>
        <w:t xml:space="preserve">; </w:t>
      </w:r>
      <w:r w:rsidR="007B1875" w:rsidRPr="00FE73E0">
        <w:rPr>
          <w:b/>
          <w:bCs/>
          <w:sz w:val="24"/>
          <w:szCs w:val="24"/>
          <w:lang w:val="bg-BG"/>
        </w:rPr>
        <w:t>1163</w:t>
      </w:r>
      <w:r w:rsidR="007B1875" w:rsidRPr="00FE73E0">
        <w:rPr>
          <w:sz w:val="24"/>
          <w:szCs w:val="24"/>
          <w:lang w:val="bg-BG"/>
        </w:rPr>
        <w:t xml:space="preserve">; </w:t>
      </w:r>
      <w:r w:rsidR="007B1875" w:rsidRPr="00FE73E0">
        <w:rPr>
          <w:b/>
          <w:bCs/>
          <w:sz w:val="24"/>
          <w:szCs w:val="24"/>
          <w:lang w:val="bg-BG"/>
        </w:rPr>
        <w:t>1164</w:t>
      </w:r>
      <w:r w:rsidR="007B1875" w:rsidRPr="00FE73E0">
        <w:rPr>
          <w:sz w:val="24"/>
          <w:szCs w:val="24"/>
          <w:lang w:val="bg-BG"/>
        </w:rPr>
        <w:t xml:space="preserve">; </w:t>
      </w:r>
      <w:r w:rsidR="007B1875" w:rsidRPr="00FE73E0">
        <w:rPr>
          <w:b/>
          <w:bCs/>
          <w:sz w:val="24"/>
          <w:szCs w:val="24"/>
          <w:lang w:val="bg-BG"/>
        </w:rPr>
        <w:t>1165</w:t>
      </w:r>
      <w:r w:rsidR="007B1875" w:rsidRPr="00FE73E0">
        <w:rPr>
          <w:sz w:val="24"/>
          <w:szCs w:val="24"/>
          <w:lang w:val="bg-BG"/>
        </w:rPr>
        <w:t xml:space="preserve">; </w:t>
      </w:r>
      <w:r w:rsidR="007B1875" w:rsidRPr="00FE73E0">
        <w:rPr>
          <w:b/>
          <w:bCs/>
          <w:sz w:val="24"/>
          <w:szCs w:val="24"/>
          <w:lang w:val="bg-BG"/>
        </w:rPr>
        <w:t>1166</w:t>
      </w:r>
      <w:r w:rsidR="007B1875" w:rsidRPr="00FE73E0">
        <w:rPr>
          <w:sz w:val="24"/>
          <w:szCs w:val="24"/>
          <w:lang w:val="bg-BG"/>
        </w:rPr>
        <w:t xml:space="preserve">; </w:t>
      </w:r>
      <w:r w:rsidR="007B1875" w:rsidRPr="00FE73E0">
        <w:rPr>
          <w:b/>
          <w:bCs/>
          <w:sz w:val="24"/>
          <w:szCs w:val="24"/>
          <w:lang w:val="bg-BG"/>
        </w:rPr>
        <w:t>1168</w:t>
      </w:r>
      <w:r w:rsidR="007B1875" w:rsidRPr="00FE73E0">
        <w:rPr>
          <w:sz w:val="24"/>
          <w:szCs w:val="24"/>
          <w:lang w:val="bg-BG"/>
        </w:rPr>
        <w:t xml:space="preserve">; </w:t>
      </w:r>
      <w:r w:rsidR="007B1875" w:rsidRPr="00FE73E0">
        <w:rPr>
          <w:b/>
          <w:bCs/>
          <w:sz w:val="24"/>
          <w:szCs w:val="24"/>
          <w:lang w:val="bg-BG"/>
        </w:rPr>
        <w:t>1169</w:t>
      </w:r>
      <w:r w:rsidR="007B1875" w:rsidRPr="00FE73E0">
        <w:rPr>
          <w:sz w:val="24"/>
          <w:szCs w:val="24"/>
          <w:lang w:val="bg-BG"/>
        </w:rPr>
        <w:t xml:space="preserve">; </w:t>
      </w:r>
      <w:r w:rsidR="007B1875" w:rsidRPr="00FE73E0">
        <w:rPr>
          <w:b/>
          <w:bCs/>
          <w:sz w:val="24"/>
          <w:szCs w:val="24"/>
          <w:lang w:val="bg-BG"/>
        </w:rPr>
        <w:t>1170</w:t>
      </w:r>
      <w:r w:rsidR="007B1875" w:rsidRPr="00FE73E0">
        <w:rPr>
          <w:sz w:val="24"/>
          <w:szCs w:val="24"/>
          <w:lang w:val="bg-BG"/>
        </w:rPr>
        <w:t xml:space="preserve">; </w:t>
      </w:r>
      <w:r w:rsidR="007B1875" w:rsidRPr="00FE73E0">
        <w:rPr>
          <w:b/>
          <w:bCs/>
          <w:sz w:val="24"/>
          <w:szCs w:val="24"/>
          <w:lang w:val="bg-BG"/>
        </w:rPr>
        <w:t>1171</w:t>
      </w:r>
      <w:r w:rsidR="007B1875" w:rsidRPr="00FE73E0">
        <w:rPr>
          <w:sz w:val="24"/>
          <w:szCs w:val="24"/>
          <w:lang w:val="bg-BG"/>
        </w:rPr>
        <w:t xml:space="preserve">; </w:t>
      </w:r>
      <w:r w:rsidR="007B1875" w:rsidRPr="00FE73E0">
        <w:rPr>
          <w:b/>
          <w:bCs/>
          <w:sz w:val="24"/>
          <w:szCs w:val="24"/>
          <w:lang w:val="bg-BG"/>
        </w:rPr>
        <w:t>1172</w:t>
      </w:r>
      <w:r w:rsidR="007B1875" w:rsidRPr="00FE73E0">
        <w:rPr>
          <w:sz w:val="24"/>
          <w:szCs w:val="24"/>
          <w:lang w:val="bg-BG"/>
        </w:rPr>
        <w:t xml:space="preserve">; </w:t>
      </w:r>
      <w:r w:rsidR="007B1875" w:rsidRPr="00FE73E0">
        <w:rPr>
          <w:b/>
          <w:bCs/>
          <w:sz w:val="24"/>
          <w:szCs w:val="24"/>
          <w:lang w:val="bg-BG"/>
        </w:rPr>
        <w:t>1173</w:t>
      </w:r>
      <w:r w:rsidR="007B1875" w:rsidRPr="00FE73E0">
        <w:rPr>
          <w:sz w:val="24"/>
          <w:szCs w:val="24"/>
          <w:lang w:val="bg-BG"/>
        </w:rPr>
        <w:t xml:space="preserve">; </w:t>
      </w:r>
      <w:r w:rsidR="007B1875" w:rsidRPr="00FE73E0">
        <w:rPr>
          <w:b/>
          <w:bCs/>
          <w:sz w:val="24"/>
          <w:szCs w:val="24"/>
          <w:lang w:val="bg-BG"/>
        </w:rPr>
        <w:t>1174</w:t>
      </w:r>
      <w:r w:rsidR="007B1875" w:rsidRPr="00FE73E0">
        <w:rPr>
          <w:sz w:val="24"/>
          <w:szCs w:val="24"/>
          <w:lang w:val="bg-BG"/>
        </w:rPr>
        <w:t xml:space="preserve">; </w:t>
      </w:r>
      <w:r w:rsidR="007B1875" w:rsidRPr="00FE73E0">
        <w:rPr>
          <w:b/>
          <w:bCs/>
          <w:sz w:val="24"/>
          <w:szCs w:val="24"/>
          <w:lang w:val="bg-BG"/>
        </w:rPr>
        <w:t>1175</w:t>
      </w:r>
      <w:r w:rsidR="007B1875" w:rsidRPr="00FE73E0">
        <w:rPr>
          <w:sz w:val="24"/>
          <w:szCs w:val="24"/>
          <w:lang w:val="bg-BG"/>
        </w:rPr>
        <w:t xml:space="preserve">; </w:t>
      </w:r>
      <w:r w:rsidR="007B1875" w:rsidRPr="00FE73E0">
        <w:rPr>
          <w:b/>
          <w:bCs/>
          <w:sz w:val="24"/>
          <w:szCs w:val="24"/>
          <w:lang w:val="bg-BG"/>
        </w:rPr>
        <w:t>1176</w:t>
      </w:r>
      <w:r w:rsidR="007B1875" w:rsidRPr="00FE73E0">
        <w:rPr>
          <w:sz w:val="24"/>
          <w:szCs w:val="24"/>
          <w:lang w:val="bg-BG"/>
        </w:rPr>
        <w:t xml:space="preserve">; </w:t>
      </w:r>
      <w:r w:rsidR="007B1875" w:rsidRPr="00FE73E0">
        <w:rPr>
          <w:b/>
          <w:bCs/>
          <w:sz w:val="24"/>
          <w:szCs w:val="24"/>
          <w:lang w:val="bg-BG"/>
        </w:rPr>
        <w:t>1177</w:t>
      </w:r>
      <w:r w:rsidR="007B1875" w:rsidRPr="00FE73E0">
        <w:rPr>
          <w:sz w:val="24"/>
          <w:szCs w:val="24"/>
          <w:lang w:val="bg-BG"/>
        </w:rPr>
        <w:t>: г, д, е, ж, з, и, к, л, 1</w:t>
      </w:r>
      <w:r w:rsidR="00B00625" w:rsidRPr="00FE73E0">
        <w:rPr>
          <w:sz w:val="24"/>
          <w:szCs w:val="24"/>
          <w:lang w:val="bg-BG" w:eastAsia="hr-HR"/>
        </w:rPr>
        <w:t xml:space="preserve">с обща площ </w:t>
      </w:r>
      <w:r w:rsidR="009F78BB" w:rsidRPr="00FE73E0">
        <w:rPr>
          <w:b/>
          <w:sz w:val="24"/>
          <w:szCs w:val="24"/>
          <w:lang w:val="bg-BG" w:eastAsia="hr-HR"/>
        </w:rPr>
        <w:t>13658,2</w:t>
      </w:r>
      <w:r w:rsidR="007B1875" w:rsidRPr="00FE73E0">
        <w:rPr>
          <w:b/>
          <w:sz w:val="24"/>
          <w:szCs w:val="24"/>
          <w:lang w:val="bg-BG" w:eastAsia="hr-HR"/>
        </w:rPr>
        <w:t xml:space="preserve"> ха,.</w:t>
      </w:r>
    </w:p>
    <w:p w:rsidR="00B00625" w:rsidRPr="00FE73E0" w:rsidRDefault="00B00625" w:rsidP="00B00625">
      <w:pPr>
        <w:pStyle w:val="24"/>
        <w:tabs>
          <w:tab w:val="clear" w:pos="-90"/>
          <w:tab w:val="center" w:pos="1170"/>
        </w:tabs>
        <w:ind w:left="644" w:firstLine="0"/>
        <w:rPr>
          <w:szCs w:val="24"/>
        </w:rPr>
      </w:pPr>
      <w:r w:rsidRPr="00FE73E0">
        <w:rPr>
          <w:szCs w:val="24"/>
        </w:rPr>
        <w:t xml:space="preserve">Площта на местообитанията в защитената зона е </w:t>
      </w:r>
      <w:r w:rsidR="009F78BB" w:rsidRPr="00FE73E0">
        <w:rPr>
          <w:b/>
          <w:szCs w:val="24"/>
        </w:rPr>
        <w:t>8667,1</w:t>
      </w:r>
      <w:r w:rsidRPr="00FE73E0">
        <w:rPr>
          <w:b/>
          <w:szCs w:val="24"/>
        </w:rPr>
        <w:t xml:space="preserve"> ха,</w:t>
      </w:r>
      <w:r w:rsidRPr="00FE73E0">
        <w:rPr>
          <w:szCs w:val="24"/>
        </w:rPr>
        <w:t xml:space="preserve"> както следва:</w:t>
      </w:r>
    </w:p>
    <w:p w:rsidR="00B00625" w:rsidRPr="00FE73E0" w:rsidRDefault="00B00625" w:rsidP="00B00625">
      <w:pPr>
        <w:pStyle w:val="24"/>
        <w:tabs>
          <w:tab w:val="clear" w:pos="-90"/>
          <w:tab w:val="center" w:pos="1170"/>
        </w:tabs>
        <w:ind w:left="644" w:firstLine="0"/>
        <w:rPr>
          <w:szCs w:val="24"/>
        </w:rPr>
      </w:pPr>
      <w:r w:rsidRPr="00FE73E0">
        <w:rPr>
          <w:szCs w:val="24"/>
        </w:rPr>
        <w:lastRenderedPageBreak/>
        <w:t>Хабитати :</w:t>
      </w:r>
    </w:p>
    <w:p w:rsidR="00B00625" w:rsidRPr="00FE73E0" w:rsidRDefault="00B00625" w:rsidP="00B00625">
      <w:pPr>
        <w:pStyle w:val="24"/>
        <w:tabs>
          <w:tab w:val="clear" w:pos="-90"/>
          <w:tab w:val="center" w:pos="1170"/>
        </w:tabs>
        <w:ind w:left="644" w:firstLine="0"/>
        <w:rPr>
          <w:szCs w:val="24"/>
        </w:rPr>
      </w:pPr>
      <w:r w:rsidRPr="00FE73E0">
        <w:rPr>
          <w:szCs w:val="24"/>
        </w:rPr>
        <w:t>- Панонски гори от Quercus petraea и Carpinus betulus (91G0)</w:t>
      </w:r>
      <w:r w:rsidR="009F78BB" w:rsidRPr="00FE73E0">
        <w:rPr>
          <w:szCs w:val="24"/>
        </w:rPr>
        <w:t xml:space="preserve"> – 134,9</w:t>
      </w:r>
      <w:r w:rsidRPr="00FE73E0">
        <w:rPr>
          <w:szCs w:val="24"/>
        </w:rPr>
        <w:t xml:space="preserve"> ха.</w:t>
      </w:r>
    </w:p>
    <w:p w:rsidR="00B00625" w:rsidRPr="00FE73E0" w:rsidRDefault="00B00625" w:rsidP="00B00625">
      <w:pPr>
        <w:pStyle w:val="24"/>
        <w:tabs>
          <w:tab w:val="clear" w:pos="-90"/>
          <w:tab w:val="center" w:pos="1170"/>
        </w:tabs>
        <w:ind w:left="644" w:firstLine="0"/>
        <w:rPr>
          <w:szCs w:val="24"/>
        </w:rPr>
      </w:pPr>
      <w:r w:rsidRPr="00FE73E0">
        <w:rPr>
          <w:szCs w:val="24"/>
        </w:rPr>
        <w:t>- Евро-сибирски степни гори  (91I0)</w:t>
      </w:r>
      <w:r w:rsidR="009F78BB" w:rsidRPr="00FE73E0">
        <w:rPr>
          <w:szCs w:val="24"/>
        </w:rPr>
        <w:t xml:space="preserve"> – 4496,5</w:t>
      </w:r>
      <w:r w:rsidRPr="00FE73E0">
        <w:rPr>
          <w:szCs w:val="24"/>
        </w:rPr>
        <w:t xml:space="preserve"> ха. </w:t>
      </w:r>
    </w:p>
    <w:p w:rsidR="00B00625" w:rsidRPr="00FE73E0" w:rsidRDefault="00B00625" w:rsidP="00B00625">
      <w:pPr>
        <w:pStyle w:val="24"/>
        <w:tabs>
          <w:tab w:val="clear" w:pos="-90"/>
          <w:tab w:val="center" w:pos="1170"/>
        </w:tabs>
        <w:ind w:left="644" w:firstLine="0"/>
        <w:rPr>
          <w:szCs w:val="24"/>
        </w:rPr>
      </w:pPr>
      <w:r w:rsidRPr="00FE73E0">
        <w:rPr>
          <w:szCs w:val="24"/>
        </w:rPr>
        <w:t xml:space="preserve"> - Мизийски гори от сребролистна липа (91Z0)</w:t>
      </w:r>
      <w:r w:rsidR="009F78BB" w:rsidRPr="00FE73E0">
        <w:rPr>
          <w:szCs w:val="24"/>
        </w:rPr>
        <w:t xml:space="preserve"> – 2912,7</w:t>
      </w:r>
      <w:r w:rsidRPr="00FE73E0">
        <w:rPr>
          <w:szCs w:val="24"/>
        </w:rPr>
        <w:t xml:space="preserve"> ха. </w:t>
      </w:r>
    </w:p>
    <w:p w:rsidR="00B00625" w:rsidRPr="00FE73E0" w:rsidRDefault="00B00625" w:rsidP="00B00625">
      <w:pPr>
        <w:pStyle w:val="24"/>
        <w:tabs>
          <w:tab w:val="clear" w:pos="-90"/>
          <w:tab w:val="center" w:pos="1170"/>
        </w:tabs>
        <w:ind w:left="644" w:firstLine="0"/>
        <w:rPr>
          <w:szCs w:val="24"/>
        </w:rPr>
      </w:pPr>
      <w:r w:rsidRPr="00FE73E0">
        <w:rPr>
          <w:szCs w:val="24"/>
        </w:rPr>
        <w:t xml:space="preserve"> - Балкано-Панонски церово-горунови гори (91М0)</w:t>
      </w:r>
      <w:r w:rsidR="009F78BB" w:rsidRPr="00FE73E0">
        <w:rPr>
          <w:szCs w:val="24"/>
        </w:rPr>
        <w:t xml:space="preserve"> – 1123,0</w:t>
      </w:r>
      <w:r w:rsidRPr="00FE73E0">
        <w:rPr>
          <w:szCs w:val="24"/>
        </w:rPr>
        <w:t xml:space="preserve"> ха. </w:t>
      </w:r>
    </w:p>
    <w:p w:rsidR="00B00625" w:rsidRPr="00FE73E0" w:rsidRDefault="0018322E" w:rsidP="00B00625">
      <w:pPr>
        <w:pStyle w:val="24"/>
        <w:tabs>
          <w:tab w:val="clear" w:pos="-90"/>
          <w:tab w:val="center" w:pos="1170"/>
        </w:tabs>
        <w:ind w:firstLine="0"/>
        <w:rPr>
          <w:b/>
          <w:i/>
          <w:szCs w:val="24"/>
        </w:rPr>
      </w:pPr>
      <w:r w:rsidRPr="00FE73E0">
        <w:rPr>
          <w:b/>
          <w:szCs w:val="24"/>
          <w:lang w:eastAsia="hr-HR"/>
        </w:rPr>
        <w:tab/>
      </w:r>
      <w:r w:rsidR="00B00625" w:rsidRPr="00FE73E0">
        <w:rPr>
          <w:b/>
          <w:szCs w:val="24"/>
          <w:lang w:eastAsia="hr-HR"/>
        </w:rPr>
        <w:t xml:space="preserve">        </w:t>
      </w:r>
      <w:r w:rsidRPr="00FE73E0">
        <w:rPr>
          <w:b/>
          <w:szCs w:val="24"/>
          <w:lang w:eastAsia="hr-HR"/>
        </w:rPr>
        <w:t xml:space="preserve">1.3. </w:t>
      </w:r>
      <w:r w:rsidR="00B00625" w:rsidRPr="00FE73E0">
        <w:rPr>
          <w:b/>
          <w:szCs w:val="24"/>
          <w:lang w:eastAsia="hr-HR"/>
        </w:rPr>
        <w:t>Защитена зона за местообитанията BG0000171 ”Лудогорие-Боблата”</w:t>
      </w:r>
      <w:r w:rsidR="00B00625" w:rsidRPr="00FE73E0">
        <w:rPr>
          <w:szCs w:val="24"/>
          <w:lang w:eastAsia="hr-HR"/>
        </w:rPr>
        <w:t xml:space="preserve"> </w:t>
      </w:r>
      <w:r w:rsidR="00B00625" w:rsidRPr="00FE73E0">
        <w:rPr>
          <w:b/>
          <w:szCs w:val="24"/>
        </w:rPr>
        <w:t xml:space="preserve"> </w:t>
      </w:r>
      <w:r w:rsidR="00B00625" w:rsidRPr="00FE73E0">
        <w:rPr>
          <w:szCs w:val="24"/>
          <w:lang w:eastAsia="hr-HR"/>
        </w:rPr>
        <w:t xml:space="preserve">– </w:t>
      </w:r>
      <w:r w:rsidR="00B00625" w:rsidRPr="00FE73E0">
        <w:rPr>
          <w:spacing w:val="-2"/>
          <w:szCs w:val="24"/>
        </w:rPr>
        <w:t xml:space="preserve">заповед № </w:t>
      </w:r>
      <w:r w:rsidR="00B00625" w:rsidRPr="00FE73E0">
        <w:rPr>
          <w:b/>
          <w:spacing w:val="-2"/>
          <w:szCs w:val="24"/>
        </w:rPr>
        <w:t>РД-358/31.03.2021 г. на МОСВ</w:t>
      </w:r>
      <w:r w:rsidR="00B00625" w:rsidRPr="00FE73E0">
        <w:rPr>
          <w:spacing w:val="-2"/>
          <w:szCs w:val="24"/>
        </w:rPr>
        <w:t xml:space="preserve"> (обн., ДВ бр.59/16.07.2021г) </w:t>
      </w:r>
      <w:r w:rsidR="00B00625" w:rsidRPr="00FE73E0">
        <w:rPr>
          <w:szCs w:val="24"/>
        </w:rPr>
        <w:t>за опазване на природните местообитания и местообитанията на видовете и техните популации съгласно чл.6 ал. 1, т. 2 на ЗБР – отдели и подотдели:</w:t>
      </w:r>
      <w:r w:rsidR="009F78BB" w:rsidRPr="00FE73E0">
        <w:rPr>
          <w:b/>
          <w:bCs/>
          <w:szCs w:val="24"/>
        </w:rPr>
        <w:t xml:space="preserve"> 308</w:t>
      </w:r>
      <w:r w:rsidR="009F78BB" w:rsidRPr="00FE73E0">
        <w:rPr>
          <w:szCs w:val="24"/>
        </w:rPr>
        <w:t xml:space="preserve">: г1; </w:t>
      </w:r>
      <w:r w:rsidR="009F78BB" w:rsidRPr="00FE73E0">
        <w:rPr>
          <w:b/>
          <w:bCs/>
          <w:szCs w:val="24"/>
        </w:rPr>
        <w:t>606 -</w:t>
      </w:r>
      <w:r w:rsidR="00B00625" w:rsidRPr="00FE73E0">
        <w:rPr>
          <w:i/>
          <w:szCs w:val="24"/>
        </w:rPr>
        <w:t xml:space="preserve"> </w:t>
      </w:r>
      <w:r w:rsidR="00B00625" w:rsidRPr="00FE73E0">
        <w:rPr>
          <w:bCs/>
          <w:szCs w:val="24"/>
        </w:rPr>
        <w:t xml:space="preserve">с обща площ </w:t>
      </w:r>
      <w:r w:rsidR="009F78BB" w:rsidRPr="00FE73E0">
        <w:rPr>
          <w:b/>
          <w:bCs/>
          <w:szCs w:val="24"/>
        </w:rPr>
        <w:t>4,4</w:t>
      </w:r>
      <w:r w:rsidR="00B00625" w:rsidRPr="00FE73E0">
        <w:rPr>
          <w:b/>
          <w:bCs/>
          <w:szCs w:val="24"/>
        </w:rPr>
        <w:t xml:space="preserve"> ха</w:t>
      </w:r>
      <w:r w:rsidR="009F78BB" w:rsidRPr="00FE73E0">
        <w:rPr>
          <w:b/>
          <w:bCs/>
          <w:szCs w:val="24"/>
        </w:rPr>
        <w:t>.</w:t>
      </w:r>
    </w:p>
    <w:p w:rsidR="0018322E" w:rsidRPr="00FE73E0" w:rsidRDefault="007B1875" w:rsidP="009F78BB">
      <w:pPr>
        <w:pStyle w:val="24"/>
        <w:tabs>
          <w:tab w:val="clear" w:pos="-90"/>
          <w:tab w:val="center" w:pos="1170"/>
        </w:tabs>
        <w:ind w:left="644" w:firstLine="0"/>
        <w:rPr>
          <w:b/>
          <w:szCs w:val="24"/>
        </w:rPr>
      </w:pPr>
      <w:r w:rsidRPr="00FE73E0">
        <w:rPr>
          <w:szCs w:val="24"/>
        </w:rPr>
        <w:t>М</w:t>
      </w:r>
      <w:r w:rsidR="00B00625" w:rsidRPr="00FE73E0">
        <w:rPr>
          <w:szCs w:val="24"/>
        </w:rPr>
        <w:t>естообитанията</w:t>
      </w:r>
      <w:r w:rsidRPr="00FE73E0">
        <w:rPr>
          <w:szCs w:val="24"/>
        </w:rPr>
        <w:t xml:space="preserve">- </w:t>
      </w:r>
      <w:r w:rsidR="00B00625" w:rsidRPr="00FE73E0">
        <w:rPr>
          <w:szCs w:val="24"/>
        </w:rPr>
        <w:t xml:space="preserve"> </w:t>
      </w:r>
      <w:r w:rsidR="009F78BB" w:rsidRPr="00FE73E0">
        <w:rPr>
          <w:szCs w:val="24"/>
        </w:rPr>
        <w:t>няма</w:t>
      </w:r>
    </w:p>
    <w:p w:rsidR="0018322E" w:rsidRPr="00FE73E0" w:rsidRDefault="0018322E" w:rsidP="0018322E">
      <w:pPr>
        <w:ind w:firstLine="644"/>
        <w:rPr>
          <w:b/>
          <w:sz w:val="24"/>
          <w:szCs w:val="24"/>
          <w:lang w:val="bg-BG"/>
        </w:rPr>
      </w:pPr>
    </w:p>
    <w:p w:rsidR="00083B67" w:rsidRPr="00FE73E0" w:rsidRDefault="00083B67" w:rsidP="00A315C2">
      <w:pPr>
        <w:ind w:firstLine="644"/>
        <w:jc w:val="center"/>
        <w:rPr>
          <w:b/>
          <w:sz w:val="24"/>
          <w:szCs w:val="24"/>
          <w:lang w:val="bg-BG"/>
        </w:rPr>
      </w:pPr>
      <w:r w:rsidRPr="00FE73E0">
        <w:rPr>
          <w:b/>
          <w:sz w:val="24"/>
          <w:szCs w:val="24"/>
          <w:lang w:val="bg-BG"/>
        </w:rPr>
        <w:t>Глава ІХ</w:t>
      </w:r>
    </w:p>
    <w:p w:rsidR="00DF5139" w:rsidRPr="00FE73E0" w:rsidRDefault="00D61ED2" w:rsidP="00FB6F46">
      <w:pPr>
        <w:pStyle w:val="24"/>
        <w:tabs>
          <w:tab w:val="clear" w:pos="-90"/>
          <w:tab w:val="center" w:pos="1170"/>
        </w:tabs>
        <w:ind w:firstLine="0"/>
        <w:jc w:val="center"/>
        <w:rPr>
          <w:b/>
          <w:szCs w:val="24"/>
        </w:rPr>
      </w:pPr>
      <w:r w:rsidRPr="00FE73E0">
        <w:rPr>
          <w:b/>
          <w:szCs w:val="24"/>
        </w:rPr>
        <w:t xml:space="preserve">Горски територии за защита на водите. </w:t>
      </w:r>
      <w:r w:rsidR="00083B67" w:rsidRPr="00FE73E0">
        <w:rPr>
          <w:b/>
          <w:szCs w:val="24"/>
        </w:rPr>
        <w:t>С</w:t>
      </w:r>
      <w:r w:rsidR="00541C8D" w:rsidRPr="00FE73E0">
        <w:rPr>
          <w:b/>
          <w:szCs w:val="24"/>
        </w:rPr>
        <w:t>анитарно-охранителни зони (СОЗ)</w:t>
      </w:r>
    </w:p>
    <w:p w:rsidR="00DF3F06" w:rsidRPr="00A27A5B" w:rsidRDefault="00083B67" w:rsidP="00A27A5B">
      <w:pPr>
        <w:pStyle w:val="24"/>
        <w:tabs>
          <w:tab w:val="clear" w:pos="-90"/>
          <w:tab w:val="center" w:pos="1170"/>
        </w:tabs>
        <w:ind w:firstLine="0"/>
        <w:rPr>
          <w:szCs w:val="24"/>
        </w:rPr>
      </w:pPr>
      <w:r w:rsidRPr="00FE73E0">
        <w:rPr>
          <w:szCs w:val="24"/>
        </w:rPr>
        <w:t xml:space="preserve">          </w:t>
      </w:r>
      <w:r w:rsidR="0007169F" w:rsidRPr="00FE73E0">
        <w:rPr>
          <w:szCs w:val="24"/>
        </w:rPr>
        <w:t xml:space="preserve"> В г</w:t>
      </w:r>
      <w:r w:rsidR="004920D7" w:rsidRPr="00FE73E0">
        <w:rPr>
          <w:szCs w:val="24"/>
        </w:rPr>
        <w:t>орските територии</w:t>
      </w:r>
      <w:r w:rsidR="0007169F" w:rsidRPr="00FE73E0">
        <w:rPr>
          <w:szCs w:val="24"/>
        </w:rPr>
        <w:t xml:space="preserve"> от</w:t>
      </w:r>
      <w:r w:rsidR="00D61ED2" w:rsidRPr="00FE73E0">
        <w:rPr>
          <w:szCs w:val="24"/>
        </w:rPr>
        <w:t xml:space="preserve"> района </w:t>
      </w:r>
      <w:r w:rsidR="00D56D68" w:rsidRPr="00FE73E0">
        <w:rPr>
          <w:szCs w:val="24"/>
        </w:rPr>
        <w:t>на дейност на ТП „ДЛС Каракуз</w:t>
      </w:r>
      <w:r w:rsidR="0076711E" w:rsidRPr="00FE73E0">
        <w:rPr>
          <w:szCs w:val="24"/>
        </w:rPr>
        <w:t>“</w:t>
      </w:r>
      <w:r w:rsidR="0007169F" w:rsidRPr="00FE73E0">
        <w:rPr>
          <w:szCs w:val="24"/>
        </w:rPr>
        <w:t xml:space="preserve"> </w:t>
      </w:r>
      <w:r w:rsidR="00D56D68" w:rsidRPr="00FE73E0">
        <w:rPr>
          <w:szCs w:val="24"/>
        </w:rPr>
        <w:t>няма обособени СОЗ</w:t>
      </w:r>
      <w:bookmarkStart w:id="0" w:name="_GoBack"/>
      <w:bookmarkEnd w:id="0"/>
    </w:p>
    <w:p w:rsidR="00A00197" w:rsidRPr="00FE73E0" w:rsidRDefault="00A00197" w:rsidP="001E7EB9">
      <w:pPr>
        <w:pStyle w:val="24"/>
        <w:tabs>
          <w:tab w:val="clear" w:pos="-90"/>
          <w:tab w:val="center" w:pos="1170"/>
        </w:tabs>
        <w:ind w:firstLine="0"/>
        <w:jc w:val="center"/>
        <w:rPr>
          <w:b/>
          <w:szCs w:val="24"/>
        </w:rPr>
      </w:pPr>
    </w:p>
    <w:p w:rsidR="00A00197" w:rsidRPr="00FE73E0" w:rsidRDefault="00A00197" w:rsidP="00A00197">
      <w:pPr>
        <w:pStyle w:val="af9"/>
        <w:ind w:firstLine="644"/>
        <w:jc w:val="center"/>
        <w:rPr>
          <w:rFonts w:ascii="Times New Roman" w:hAnsi="Times New Roman" w:cs="Times New Roman"/>
          <w:b/>
          <w:sz w:val="24"/>
          <w:szCs w:val="24"/>
          <w:lang w:val="bg-BG"/>
        </w:rPr>
      </w:pPr>
      <w:r w:rsidRPr="00FE73E0">
        <w:rPr>
          <w:rFonts w:ascii="Times New Roman" w:hAnsi="Times New Roman" w:cs="Times New Roman"/>
          <w:b/>
          <w:sz w:val="24"/>
          <w:szCs w:val="24"/>
          <w:lang w:val="bg-BG"/>
        </w:rPr>
        <w:t>Глава X</w:t>
      </w:r>
    </w:p>
    <w:p w:rsidR="00A00197" w:rsidRPr="00FE73E0" w:rsidRDefault="00A00197" w:rsidP="00A00197">
      <w:pPr>
        <w:pStyle w:val="af9"/>
        <w:ind w:firstLine="644"/>
        <w:jc w:val="center"/>
        <w:rPr>
          <w:rFonts w:ascii="Times New Roman" w:hAnsi="Times New Roman" w:cs="Times New Roman"/>
          <w:b/>
          <w:sz w:val="24"/>
          <w:szCs w:val="24"/>
          <w:lang w:val="bg-BG"/>
        </w:rPr>
      </w:pPr>
      <w:r w:rsidRPr="00FE73E0">
        <w:rPr>
          <w:rFonts w:ascii="Times New Roman" w:hAnsi="Times New Roman" w:cs="Times New Roman"/>
          <w:b/>
          <w:sz w:val="24"/>
          <w:szCs w:val="24"/>
          <w:lang w:val="bg-BG"/>
        </w:rPr>
        <w:t>Гори с висока консервационна стойност</w:t>
      </w:r>
    </w:p>
    <w:p w:rsidR="00A00197" w:rsidRPr="00FE73E0" w:rsidRDefault="00A00197" w:rsidP="00A00197">
      <w:pPr>
        <w:pStyle w:val="af9"/>
        <w:ind w:firstLine="644"/>
        <w:jc w:val="center"/>
        <w:rPr>
          <w:rFonts w:ascii="Times New Roman" w:hAnsi="Times New Roman" w:cs="Times New Roman"/>
          <w:b/>
          <w:bCs/>
          <w:sz w:val="24"/>
          <w:szCs w:val="24"/>
          <w:lang w:val="bg-BG"/>
        </w:rPr>
      </w:pPr>
    </w:p>
    <w:p w:rsidR="00A00197" w:rsidRPr="00FE73E0" w:rsidRDefault="00A00197" w:rsidP="00A00197">
      <w:pPr>
        <w:ind w:firstLine="708"/>
        <w:jc w:val="both"/>
        <w:rPr>
          <w:sz w:val="24"/>
          <w:szCs w:val="24"/>
          <w:lang w:val="bg-BG"/>
        </w:rPr>
      </w:pPr>
      <w:r w:rsidRPr="00FE73E0">
        <w:rPr>
          <w:sz w:val="24"/>
          <w:szCs w:val="24"/>
          <w:lang w:val="bg-BG"/>
        </w:rPr>
        <w:t>В изпълнение на принцип 9 от стандарта за сертификация управлението на гори по системата на FSC през периода 2014-2015 г. е извършено проучване, във връзка с определянето на гори с висока консервационна стойност (ГВСК) на</w:t>
      </w:r>
      <w:r w:rsidR="007B1875" w:rsidRPr="00FE73E0">
        <w:rPr>
          <w:sz w:val="24"/>
          <w:szCs w:val="24"/>
          <w:lang w:val="bg-BG"/>
        </w:rPr>
        <w:t xml:space="preserve"> територията на ТП „ДЛС К</w:t>
      </w:r>
      <w:r w:rsidR="00D56D68" w:rsidRPr="00FE73E0">
        <w:rPr>
          <w:sz w:val="24"/>
          <w:szCs w:val="24"/>
          <w:lang w:val="bg-BG"/>
        </w:rPr>
        <w:t>аракуз</w:t>
      </w:r>
      <w:r w:rsidRPr="00FE73E0">
        <w:rPr>
          <w:sz w:val="24"/>
          <w:szCs w:val="24"/>
          <w:lang w:val="bg-BG"/>
        </w:rPr>
        <w:t xml:space="preserve">“. </w:t>
      </w:r>
    </w:p>
    <w:p w:rsidR="00A00197" w:rsidRPr="00FE73E0" w:rsidRDefault="00A00197" w:rsidP="00A00197">
      <w:pPr>
        <w:ind w:firstLine="706"/>
        <w:jc w:val="both"/>
        <w:rPr>
          <w:sz w:val="24"/>
          <w:szCs w:val="24"/>
          <w:lang w:val="bg-BG"/>
        </w:rPr>
      </w:pPr>
      <w:r w:rsidRPr="00FE73E0">
        <w:rPr>
          <w:sz w:val="24"/>
          <w:szCs w:val="24"/>
          <w:lang w:val="bg-BG"/>
        </w:rPr>
        <w:t>За горските територии, обект на инвентаризацията и горскостопанския план в район</w:t>
      </w:r>
      <w:r w:rsidR="007B1875" w:rsidRPr="00FE73E0">
        <w:rPr>
          <w:sz w:val="24"/>
          <w:szCs w:val="24"/>
          <w:lang w:val="bg-BG"/>
        </w:rPr>
        <w:t>а на дейност на ТП „ДЛС К</w:t>
      </w:r>
      <w:r w:rsidR="00D56D68" w:rsidRPr="00FE73E0">
        <w:rPr>
          <w:sz w:val="24"/>
          <w:szCs w:val="24"/>
          <w:lang w:val="bg-BG"/>
        </w:rPr>
        <w:t>аракуз</w:t>
      </w:r>
      <w:r w:rsidRPr="00FE73E0">
        <w:rPr>
          <w:sz w:val="24"/>
          <w:szCs w:val="24"/>
          <w:lang w:val="bg-BG"/>
        </w:rPr>
        <w:t>“ съгласно указанията на Националното ръководство за определяне на гори с висока консервационна стойност, изготвено от WWF - DCP. са определени следните гори с висока консервационна стойност:</w:t>
      </w:r>
    </w:p>
    <w:p w:rsidR="00A00197" w:rsidRPr="00FE73E0" w:rsidRDefault="00A00197" w:rsidP="00A00197">
      <w:pPr>
        <w:ind w:firstLine="708"/>
        <w:jc w:val="both"/>
        <w:rPr>
          <w:b/>
          <w:bCs/>
          <w:sz w:val="24"/>
          <w:szCs w:val="24"/>
          <w:lang w:val="bg-BG"/>
        </w:rPr>
      </w:pPr>
      <w:r w:rsidRPr="00FE73E0">
        <w:rPr>
          <w:b/>
          <w:bCs/>
          <w:sz w:val="24"/>
          <w:szCs w:val="24"/>
          <w:lang w:val="bg-BG"/>
        </w:rPr>
        <w:t>ВКС 1. Горски територии, в които са съсредоточени глобално, регионално или национално значими стойности за биоразнообразието</w:t>
      </w:r>
    </w:p>
    <w:p w:rsidR="00A00197" w:rsidRPr="00FE73E0" w:rsidRDefault="00A00197" w:rsidP="00A00197">
      <w:pPr>
        <w:ind w:firstLine="708"/>
        <w:rPr>
          <w:i/>
          <w:iCs/>
          <w:sz w:val="24"/>
          <w:szCs w:val="24"/>
          <w:lang w:val="bg-BG"/>
        </w:rPr>
      </w:pPr>
      <w:r w:rsidRPr="00FE73E0">
        <w:rPr>
          <w:i/>
          <w:iCs/>
          <w:sz w:val="24"/>
          <w:szCs w:val="24"/>
          <w:lang w:val="bg-BG"/>
        </w:rPr>
        <w:t>1.1. Горски територии в резервати, поддържани резервати, национални паркове, защитени местности, природни забележителности- обявени по реда на ЗЗТ</w:t>
      </w:r>
    </w:p>
    <w:p w:rsidR="001F5022" w:rsidRPr="00FE73E0" w:rsidRDefault="00A00197" w:rsidP="001F5022">
      <w:pPr>
        <w:overflowPunct w:val="0"/>
        <w:autoSpaceDE w:val="0"/>
        <w:autoSpaceDN w:val="0"/>
        <w:adjustRightInd w:val="0"/>
        <w:ind w:firstLine="284"/>
        <w:jc w:val="both"/>
        <w:textAlignment w:val="baseline"/>
        <w:rPr>
          <w:sz w:val="24"/>
          <w:szCs w:val="24"/>
          <w:lang w:val="bg-BG" w:eastAsia="hr-HR"/>
        </w:rPr>
      </w:pPr>
      <w:r w:rsidRPr="00FE73E0">
        <w:rPr>
          <w:b/>
          <w:bCs/>
          <w:i/>
          <w:iCs/>
          <w:sz w:val="24"/>
          <w:szCs w:val="24"/>
          <w:lang w:val="bg-BG"/>
        </w:rPr>
        <w:t xml:space="preserve">ВКС.1.1.1.Защитени територии – </w:t>
      </w:r>
      <w:r w:rsidR="001F5022" w:rsidRPr="00FE73E0">
        <w:rPr>
          <w:b/>
          <w:bCs/>
          <w:iCs/>
          <w:sz w:val="24"/>
          <w:szCs w:val="24"/>
          <w:lang w:val="bg-BG"/>
        </w:rPr>
        <w:t>Защитена местност „Каракуз“</w:t>
      </w:r>
      <w:r w:rsidR="001F5022" w:rsidRPr="00FE73E0">
        <w:rPr>
          <w:b/>
          <w:sz w:val="24"/>
          <w:szCs w:val="24"/>
          <w:lang w:val="bg-BG" w:eastAsia="hr-HR"/>
        </w:rPr>
        <w:t xml:space="preserve">, </w:t>
      </w:r>
      <w:r w:rsidR="001F5022" w:rsidRPr="00FE73E0">
        <w:rPr>
          <w:sz w:val="24"/>
          <w:szCs w:val="24"/>
          <w:lang w:val="bg-BG" w:eastAsia="hr-HR"/>
        </w:rPr>
        <w:t>за опазване на естествените липови находища в едноименната местност, землище на гр. Алфатар, обявена със</w:t>
      </w:r>
      <w:r w:rsidR="001F5022" w:rsidRPr="00FE73E0">
        <w:rPr>
          <w:b/>
          <w:sz w:val="24"/>
          <w:szCs w:val="24"/>
          <w:lang w:val="bg-BG" w:eastAsia="hr-HR"/>
        </w:rPr>
        <w:t xml:space="preserve"> Заповед № 798/23.10.1992 г </w:t>
      </w:r>
      <w:r w:rsidR="001F5022" w:rsidRPr="00FE73E0">
        <w:rPr>
          <w:sz w:val="24"/>
          <w:szCs w:val="24"/>
          <w:lang w:val="bg-BG" w:eastAsia="hr-HR"/>
        </w:rPr>
        <w:t>(ДВ бр.90/1992)</w:t>
      </w:r>
      <w:r w:rsidR="001F5022" w:rsidRPr="00FE73E0">
        <w:rPr>
          <w:b/>
          <w:sz w:val="24"/>
          <w:szCs w:val="24"/>
          <w:lang w:val="bg-BG" w:eastAsia="hr-HR"/>
        </w:rPr>
        <w:t xml:space="preserve"> </w:t>
      </w:r>
      <w:r w:rsidR="001F5022" w:rsidRPr="00FE73E0">
        <w:rPr>
          <w:sz w:val="24"/>
          <w:szCs w:val="24"/>
          <w:lang w:val="bg-BG" w:eastAsia="hr-HR"/>
        </w:rPr>
        <w:t>актуализирана със</w:t>
      </w:r>
      <w:r w:rsidR="001F5022" w:rsidRPr="00FE73E0">
        <w:rPr>
          <w:b/>
          <w:sz w:val="24"/>
          <w:szCs w:val="24"/>
          <w:lang w:val="bg-BG" w:eastAsia="hr-HR"/>
        </w:rPr>
        <w:t xml:space="preserve"> Заповед РД-563/12.07.2007 г  </w:t>
      </w:r>
      <w:r w:rsidR="001F5022" w:rsidRPr="00FE73E0">
        <w:rPr>
          <w:sz w:val="24"/>
          <w:szCs w:val="24"/>
          <w:lang w:val="bg-BG" w:eastAsia="hr-HR"/>
        </w:rPr>
        <w:t xml:space="preserve">(ДВ бр.68 от 2007 г) попадащи в подотдели: </w:t>
      </w:r>
      <w:r w:rsidR="001F5022" w:rsidRPr="00FE73E0">
        <w:rPr>
          <w:b/>
          <w:sz w:val="24"/>
          <w:szCs w:val="24"/>
          <w:lang w:val="bg-BG" w:eastAsia="hr-HR"/>
        </w:rPr>
        <w:t>1146</w:t>
      </w:r>
      <w:r w:rsidR="001F5022" w:rsidRPr="00FE73E0">
        <w:rPr>
          <w:sz w:val="24"/>
          <w:szCs w:val="24"/>
          <w:lang w:val="bg-BG" w:eastAsia="hr-HR"/>
        </w:rPr>
        <w:t>- а, б, в, г, д, е  - с обща площ 74,1 ха.</w:t>
      </w:r>
    </w:p>
    <w:p w:rsidR="007A6C6D" w:rsidRPr="00FE73E0" w:rsidRDefault="007A6C6D" w:rsidP="007A6C6D">
      <w:pPr>
        <w:pStyle w:val="afff4"/>
        <w:contextualSpacing/>
      </w:pPr>
      <w:r w:rsidRPr="00FE73E0">
        <w:rPr>
          <w:b/>
          <w:bCs/>
        </w:rPr>
        <w:tab/>
        <w:t xml:space="preserve">Цел на обявяване: </w:t>
      </w:r>
      <w:r w:rsidRPr="00FE73E0">
        <w:t>Запазване на естествено липово находище.</w:t>
      </w:r>
    </w:p>
    <w:p w:rsidR="007A6C6D" w:rsidRPr="00FE73E0" w:rsidRDefault="007A6C6D" w:rsidP="007A6C6D">
      <w:pPr>
        <w:pStyle w:val="afff4"/>
        <w:contextualSpacing/>
        <w:rPr>
          <w:b/>
          <w:bCs/>
        </w:rPr>
      </w:pPr>
      <w:r w:rsidRPr="00FE73E0">
        <w:rPr>
          <w:b/>
          <w:bCs/>
        </w:rPr>
        <w:tab/>
        <w:t>Режим на дейности:</w:t>
      </w:r>
    </w:p>
    <w:p w:rsidR="007A6C6D" w:rsidRPr="00FE73E0" w:rsidRDefault="007A6C6D" w:rsidP="007A6C6D">
      <w:pPr>
        <w:pStyle w:val="afff4"/>
        <w:contextualSpacing/>
      </w:pPr>
      <w:r w:rsidRPr="00FE73E0">
        <w:tab/>
        <w:t>1. Забранява се всякакво строителство;</w:t>
      </w:r>
    </w:p>
    <w:p w:rsidR="007A6C6D" w:rsidRPr="00FE73E0" w:rsidRDefault="007A6C6D" w:rsidP="007A6C6D">
      <w:pPr>
        <w:pStyle w:val="afff4"/>
        <w:contextualSpacing/>
      </w:pPr>
      <w:r w:rsidRPr="00FE73E0">
        <w:tab/>
        <w:t>2. Забраняват се сечи, освен отгледни и санитарни;</w:t>
      </w:r>
    </w:p>
    <w:p w:rsidR="007A6C6D" w:rsidRPr="00FE73E0" w:rsidRDefault="007A6C6D" w:rsidP="007A6C6D">
      <w:pPr>
        <w:pStyle w:val="afff4"/>
        <w:contextualSpacing/>
      </w:pPr>
      <w:r w:rsidRPr="00FE73E0">
        <w:tab/>
        <w:t>3. Забранява се събиране на растения и липов цвят;</w:t>
      </w:r>
    </w:p>
    <w:p w:rsidR="007A6C6D" w:rsidRPr="00FE73E0" w:rsidRDefault="007A6C6D" w:rsidP="007A6C6D">
      <w:pPr>
        <w:pStyle w:val="afff4"/>
        <w:contextualSpacing/>
      </w:pPr>
      <w:r w:rsidRPr="00FE73E0">
        <w:tab/>
        <w:t>4. Забранява се ловуване в периода март - юли;</w:t>
      </w:r>
    </w:p>
    <w:p w:rsidR="007A6C6D" w:rsidRPr="00FE73E0" w:rsidRDefault="007A6C6D" w:rsidP="007A6C6D">
      <w:pPr>
        <w:pStyle w:val="afff4"/>
        <w:contextualSpacing/>
      </w:pPr>
      <w:r w:rsidRPr="00FE73E0">
        <w:tab/>
        <w:t>5. Забранява се паша на домашни животни;</w:t>
      </w:r>
    </w:p>
    <w:p w:rsidR="00A00197" w:rsidRPr="00FE73E0" w:rsidRDefault="007A6C6D" w:rsidP="007A6C6D">
      <w:pPr>
        <w:pStyle w:val="afff4"/>
        <w:contextualSpacing/>
      </w:pPr>
      <w:r w:rsidRPr="00FE73E0">
        <w:tab/>
        <w:t>6. Забранява се лагеруване и палене на огън.</w:t>
      </w:r>
      <w:r w:rsidR="00A00197" w:rsidRPr="00FE73E0">
        <w:rPr>
          <w:b/>
          <w:bCs/>
          <w:i/>
          <w:iCs/>
        </w:rPr>
        <w:t xml:space="preserve"> </w:t>
      </w:r>
    </w:p>
    <w:p w:rsidR="00A00197" w:rsidRPr="00FE73E0" w:rsidRDefault="00A00197" w:rsidP="00A00197">
      <w:pPr>
        <w:ind w:firstLine="708"/>
        <w:jc w:val="both"/>
        <w:rPr>
          <w:i/>
          <w:iCs/>
          <w:sz w:val="24"/>
          <w:szCs w:val="24"/>
          <w:lang w:val="bg-BG"/>
        </w:rPr>
      </w:pPr>
      <w:r w:rsidRPr="00FE73E0">
        <w:rPr>
          <w:i/>
          <w:iCs/>
          <w:sz w:val="24"/>
          <w:szCs w:val="24"/>
          <w:lang w:val="bg-BG"/>
        </w:rPr>
        <w:t xml:space="preserve">ВКС 1.1.2.Гори и горски територии попадащи в защитени зони, обявени по реда на закона за биологичното разнообразие </w:t>
      </w:r>
    </w:p>
    <w:p w:rsidR="0007406B" w:rsidRPr="00FE73E0" w:rsidRDefault="0007406B" w:rsidP="0007406B">
      <w:pPr>
        <w:ind w:firstLine="708"/>
        <w:jc w:val="both"/>
        <w:rPr>
          <w:b/>
          <w:bCs/>
          <w:i/>
          <w:iCs/>
          <w:sz w:val="24"/>
          <w:szCs w:val="24"/>
          <w:lang w:val="bg-BG"/>
        </w:rPr>
      </w:pPr>
      <w:r w:rsidRPr="00FE73E0">
        <w:rPr>
          <w:b/>
          <w:bCs/>
          <w:i/>
          <w:iCs/>
          <w:sz w:val="24"/>
          <w:szCs w:val="24"/>
          <w:lang w:val="bg-BG"/>
        </w:rPr>
        <w:tab/>
      </w:r>
      <w:r w:rsidRPr="00FE73E0">
        <w:rPr>
          <w:b/>
          <w:bCs/>
          <w:i/>
          <w:iCs/>
          <w:sz w:val="24"/>
          <w:szCs w:val="24"/>
          <w:lang w:val="bg-BG"/>
        </w:rPr>
        <w:tab/>
        <w:t>1.1.2.1.</w:t>
      </w:r>
      <w:r w:rsidR="00A00197" w:rsidRPr="00FE73E0">
        <w:rPr>
          <w:b/>
          <w:bCs/>
          <w:i/>
          <w:iCs/>
          <w:sz w:val="24"/>
          <w:szCs w:val="24"/>
          <w:lang w:val="bg-BG"/>
        </w:rPr>
        <w:t>За опазване на биологичното разнообразие и видовете</w:t>
      </w:r>
    </w:p>
    <w:p w:rsidR="000326D2" w:rsidRPr="00FE73E0" w:rsidRDefault="0007406B" w:rsidP="0007406B">
      <w:pPr>
        <w:ind w:firstLine="708"/>
        <w:jc w:val="both"/>
        <w:rPr>
          <w:b/>
          <w:bCs/>
          <w:i/>
          <w:iCs/>
          <w:sz w:val="24"/>
          <w:szCs w:val="24"/>
          <w:lang w:val="bg-BG"/>
        </w:rPr>
      </w:pPr>
      <w:r w:rsidRPr="00FE73E0">
        <w:rPr>
          <w:bCs/>
          <w:iCs/>
          <w:szCs w:val="24"/>
          <w:lang w:val="bg-BG"/>
        </w:rPr>
        <w:tab/>
      </w:r>
      <w:r w:rsidRPr="00FE73E0">
        <w:rPr>
          <w:bCs/>
          <w:iCs/>
          <w:sz w:val="24"/>
          <w:szCs w:val="24"/>
          <w:lang w:val="bg-BG"/>
        </w:rPr>
        <w:t xml:space="preserve">а) </w:t>
      </w:r>
      <w:r w:rsidR="001F5022" w:rsidRPr="00FE73E0">
        <w:rPr>
          <w:b/>
          <w:sz w:val="24"/>
          <w:szCs w:val="24"/>
          <w:lang w:val="bg-BG" w:eastAsia="hr-HR"/>
        </w:rPr>
        <w:t>Защитена зона за местообитанията BG0000168 ”Лудогорие”</w:t>
      </w:r>
      <w:r w:rsidR="001F5022" w:rsidRPr="00FE73E0">
        <w:rPr>
          <w:sz w:val="24"/>
          <w:szCs w:val="24"/>
          <w:lang w:val="bg-BG" w:eastAsia="hr-HR"/>
        </w:rPr>
        <w:t xml:space="preserve"> </w:t>
      </w:r>
      <w:r w:rsidR="001F5022" w:rsidRPr="00FE73E0">
        <w:rPr>
          <w:b/>
          <w:sz w:val="24"/>
          <w:szCs w:val="24"/>
          <w:lang w:val="bg-BG"/>
        </w:rPr>
        <w:t xml:space="preserve"> </w:t>
      </w:r>
      <w:r w:rsidR="001F5022" w:rsidRPr="00FE73E0">
        <w:rPr>
          <w:sz w:val="24"/>
          <w:szCs w:val="24"/>
          <w:lang w:val="bg-BG" w:eastAsia="hr-HR"/>
        </w:rPr>
        <w:t xml:space="preserve">– съгласно решение № 122/02.03.2007 г. за приемане на списък на защитени зони за опазване на дивите птици и защитени зони за опазване на природните местообитания и на дивата флора и фауна (ДВ бр. 21/09.03.2007 г.), обявена със </w:t>
      </w:r>
      <w:r w:rsidR="001F5022" w:rsidRPr="00FE73E0">
        <w:rPr>
          <w:b/>
          <w:sz w:val="24"/>
          <w:szCs w:val="24"/>
          <w:lang w:val="bg-BG" w:eastAsia="hr-HR"/>
        </w:rPr>
        <w:t>заповед РД-1040/17.12.2020г на МОСВ</w:t>
      </w:r>
      <w:r w:rsidR="001F5022" w:rsidRPr="00FE73E0">
        <w:rPr>
          <w:sz w:val="24"/>
          <w:szCs w:val="24"/>
          <w:lang w:val="bg-BG" w:eastAsia="hr-HR"/>
        </w:rPr>
        <w:t xml:space="preserve"> (ДВ бр.22/16.03.2021г) –- с обща площ </w:t>
      </w:r>
      <w:r w:rsidR="001F5022" w:rsidRPr="00FE73E0">
        <w:rPr>
          <w:b/>
          <w:sz w:val="24"/>
          <w:szCs w:val="24"/>
          <w:lang w:val="bg-BG" w:eastAsia="hr-HR"/>
        </w:rPr>
        <w:t>15955,6 ха.</w:t>
      </w:r>
      <w:r w:rsidR="000326D2" w:rsidRPr="00FE73E0">
        <w:rPr>
          <w:b/>
          <w:sz w:val="24"/>
          <w:szCs w:val="24"/>
          <w:lang w:val="bg-BG" w:eastAsia="hr-HR"/>
        </w:rPr>
        <w:t xml:space="preserve"> </w:t>
      </w:r>
      <w:r w:rsidR="000326D2" w:rsidRPr="00FE73E0">
        <w:rPr>
          <w:sz w:val="24"/>
          <w:szCs w:val="24"/>
          <w:lang w:val="bg-BG"/>
        </w:rPr>
        <w:t>Площта на местообитанията в защитената зона е  1799.4 ха-</w:t>
      </w:r>
    </w:p>
    <w:p w:rsidR="001F5022" w:rsidRPr="00FE73E0" w:rsidRDefault="001F5022" w:rsidP="001F5022">
      <w:pPr>
        <w:overflowPunct w:val="0"/>
        <w:autoSpaceDE w:val="0"/>
        <w:autoSpaceDN w:val="0"/>
        <w:adjustRightInd w:val="0"/>
        <w:ind w:firstLine="284"/>
        <w:jc w:val="both"/>
        <w:textAlignment w:val="baseline"/>
        <w:rPr>
          <w:sz w:val="24"/>
          <w:szCs w:val="24"/>
          <w:lang w:val="bg-BG" w:eastAsia="hr-HR"/>
        </w:rPr>
      </w:pPr>
    </w:p>
    <w:p w:rsidR="000326D2" w:rsidRPr="00FE73E0" w:rsidRDefault="000326D2" w:rsidP="000326D2">
      <w:pPr>
        <w:ind w:firstLine="480"/>
        <w:jc w:val="both"/>
        <w:rPr>
          <w:b/>
          <w:bCs/>
          <w:sz w:val="24"/>
          <w:szCs w:val="24"/>
          <w:lang w:val="bg-BG"/>
        </w:rPr>
      </w:pPr>
      <w:r w:rsidRPr="00FE73E0">
        <w:rPr>
          <w:bCs/>
          <w:iCs/>
          <w:sz w:val="24"/>
          <w:szCs w:val="24"/>
          <w:lang w:val="bg-BG"/>
        </w:rPr>
        <w:tab/>
      </w:r>
      <w:r w:rsidRPr="00FE73E0">
        <w:rPr>
          <w:b/>
          <w:bCs/>
          <w:sz w:val="24"/>
          <w:szCs w:val="24"/>
          <w:lang w:val="bg-BG"/>
        </w:rPr>
        <w:t>Целите на опазване на защитената зона са:</w:t>
      </w:r>
    </w:p>
    <w:p w:rsidR="000326D2" w:rsidRPr="00FE73E0" w:rsidRDefault="0007406B" w:rsidP="000326D2">
      <w:pPr>
        <w:autoSpaceDE w:val="0"/>
        <w:autoSpaceDN w:val="0"/>
        <w:adjustRightInd w:val="0"/>
        <w:jc w:val="both"/>
        <w:rPr>
          <w:sz w:val="24"/>
          <w:szCs w:val="24"/>
          <w:lang w:val="bg-BG"/>
        </w:rPr>
      </w:pPr>
      <w:r w:rsidRPr="00FE73E0">
        <w:rPr>
          <w:sz w:val="24"/>
          <w:szCs w:val="24"/>
          <w:lang w:val="bg-BG"/>
        </w:rPr>
        <w:tab/>
      </w:r>
      <w:r w:rsidR="000326D2" w:rsidRPr="00FE73E0">
        <w:rPr>
          <w:sz w:val="24"/>
          <w:szCs w:val="24"/>
          <w:lang w:val="bg-BG"/>
        </w:rPr>
        <w:t>1. Запазване площта на природните местообитания и местообитанията на видовете и техните популации, предмет на опазване в рамките на защитената зона.</w:t>
      </w:r>
    </w:p>
    <w:p w:rsidR="000326D2" w:rsidRPr="00FE73E0" w:rsidRDefault="0007406B" w:rsidP="000326D2">
      <w:pPr>
        <w:autoSpaceDE w:val="0"/>
        <w:autoSpaceDN w:val="0"/>
        <w:adjustRightInd w:val="0"/>
        <w:jc w:val="both"/>
        <w:rPr>
          <w:sz w:val="24"/>
          <w:szCs w:val="24"/>
          <w:lang w:val="bg-BG"/>
        </w:rPr>
      </w:pPr>
      <w:r w:rsidRPr="00FE73E0">
        <w:rPr>
          <w:sz w:val="24"/>
          <w:szCs w:val="24"/>
          <w:lang w:val="bg-BG"/>
        </w:rPr>
        <w:lastRenderedPageBreak/>
        <w:tab/>
      </w:r>
      <w:r w:rsidR="000326D2" w:rsidRPr="00FE73E0">
        <w:rPr>
          <w:sz w:val="24"/>
          <w:szCs w:val="24"/>
          <w:lang w:val="bg-BG"/>
        </w:rPr>
        <w:t>2. Опазване на естественото състояние на природните местообитания и местообитанията на видове, предмет на опазване в рамките на защитената зона, включително и на естествения за тези местообитания видов състав, характерни видове и условия на средата.</w:t>
      </w:r>
    </w:p>
    <w:p w:rsidR="000326D2" w:rsidRPr="00FE73E0" w:rsidRDefault="0007406B" w:rsidP="000326D2">
      <w:pPr>
        <w:autoSpaceDE w:val="0"/>
        <w:autoSpaceDN w:val="0"/>
        <w:adjustRightInd w:val="0"/>
        <w:jc w:val="both"/>
        <w:rPr>
          <w:sz w:val="24"/>
          <w:szCs w:val="24"/>
          <w:lang w:val="bg-BG"/>
        </w:rPr>
      </w:pPr>
      <w:r w:rsidRPr="00FE73E0">
        <w:rPr>
          <w:sz w:val="24"/>
          <w:szCs w:val="24"/>
          <w:lang w:val="bg-BG"/>
        </w:rPr>
        <w:tab/>
      </w:r>
      <w:r w:rsidR="000326D2" w:rsidRPr="00FE73E0">
        <w:rPr>
          <w:sz w:val="24"/>
          <w:szCs w:val="24"/>
          <w:lang w:val="bg-BG"/>
        </w:rPr>
        <w:t>3. Възст</w:t>
      </w:r>
      <w:r w:rsidR="007A6C6D" w:rsidRPr="00FE73E0">
        <w:rPr>
          <w:sz w:val="24"/>
          <w:szCs w:val="24"/>
          <w:lang w:val="bg-BG"/>
        </w:rPr>
        <w:t xml:space="preserve">ановяване при необходимост на </w:t>
      </w:r>
      <w:r w:rsidR="000326D2" w:rsidRPr="00FE73E0">
        <w:rPr>
          <w:sz w:val="24"/>
          <w:szCs w:val="24"/>
          <w:lang w:val="bg-BG"/>
        </w:rPr>
        <w:t xml:space="preserve"> площта и естественото състояние на приоритетни природни местообитания и местообитания на видове, както и на популации на видовете, предмет на опазване в рамките на защитената зона.</w:t>
      </w:r>
    </w:p>
    <w:p w:rsidR="000326D2" w:rsidRPr="00FE73E0" w:rsidRDefault="000326D2" w:rsidP="000326D2">
      <w:pPr>
        <w:autoSpaceDE w:val="0"/>
        <w:autoSpaceDN w:val="0"/>
        <w:adjustRightInd w:val="0"/>
        <w:ind w:firstLine="576"/>
        <w:jc w:val="both"/>
        <w:rPr>
          <w:sz w:val="24"/>
          <w:szCs w:val="24"/>
          <w:lang w:val="bg-BG"/>
        </w:rPr>
      </w:pPr>
      <w:r w:rsidRPr="00FE73E0">
        <w:rPr>
          <w:sz w:val="24"/>
          <w:szCs w:val="24"/>
          <w:lang w:val="bg-BG"/>
        </w:rPr>
        <w:t>За територията на зоната има определени 4 типа горски местообитания,  които попадат на територията на стопанството.</w:t>
      </w:r>
    </w:p>
    <w:p w:rsidR="000326D2" w:rsidRPr="00FE73E0" w:rsidRDefault="000326D2" w:rsidP="000326D2">
      <w:pPr>
        <w:pStyle w:val="24"/>
        <w:tabs>
          <w:tab w:val="clear" w:pos="-90"/>
          <w:tab w:val="center" w:pos="1170"/>
        </w:tabs>
        <w:ind w:left="644" w:firstLine="0"/>
      </w:pPr>
      <w:r w:rsidRPr="00FE73E0">
        <w:t>-</w:t>
      </w:r>
      <w:r w:rsidRPr="00FE73E0">
        <w:rPr>
          <w:lang w:val="en-US"/>
        </w:rPr>
        <w:t xml:space="preserve"> </w:t>
      </w:r>
      <w:r w:rsidRPr="00FE73E0">
        <w:t xml:space="preserve">Панонски гори от </w:t>
      </w:r>
      <w:r w:rsidRPr="00FE73E0">
        <w:rPr>
          <w:lang w:val="en-US"/>
        </w:rPr>
        <w:t>Quercus petraea</w:t>
      </w:r>
      <w:r w:rsidRPr="00FE73E0">
        <w:t xml:space="preserve"> и</w:t>
      </w:r>
      <w:r w:rsidRPr="00FE73E0">
        <w:rPr>
          <w:lang w:val="en-US"/>
        </w:rPr>
        <w:t xml:space="preserve"> Carpinus betulus</w:t>
      </w:r>
      <w:r w:rsidRPr="00FE73E0">
        <w:t xml:space="preserve"> (91G0) – 150.4 ха.</w:t>
      </w:r>
    </w:p>
    <w:p w:rsidR="000326D2" w:rsidRPr="00FE73E0" w:rsidRDefault="000326D2" w:rsidP="000326D2">
      <w:pPr>
        <w:pStyle w:val="24"/>
        <w:tabs>
          <w:tab w:val="clear" w:pos="-90"/>
          <w:tab w:val="center" w:pos="1170"/>
        </w:tabs>
        <w:ind w:left="644" w:firstLine="0"/>
      </w:pPr>
      <w:r w:rsidRPr="00FE73E0">
        <w:t>- Евро-сибирски степни гори  (91</w:t>
      </w:r>
      <w:r w:rsidRPr="00FE73E0">
        <w:rPr>
          <w:lang w:val="en-US"/>
        </w:rPr>
        <w:t>I</w:t>
      </w:r>
      <w:r w:rsidRPr="00FE73E0">
        <w:t xml:space="preserve">0) – 4881.2 ха. </w:t>
      </w:r>
    </w:p>
    <w:p w:rsidR="000326D2" w:rsidRPr="00FE73E0" w:rsidRDefault="000326D2" w:rsidP="000326D2">
      <w:pPr>
        <w:pStyle w:val="24"/>
        <w:tabs>
          <w:tab w:val="clear" w:pos="-90"/>
          <w:tab w:val="center" w:pos="1170"/>
        </w:tabs>
        <w:ind w:left="644" w:firstLine="0"/>
      </w:pPr>
      <w:r w:rsidRPr="00FE73E0">
        <w:rPr>
          <w:lang w:val="en-US"/>
        </w:rPr>
        <w:t xml:space="preserve"> </w:t>
      </w:r>
      <w:r w:rsidRPr="00FE73E0">
        <w:t>-</w:t>
      </w:r>
      <w:r w:rsidRPr="00FE73E0">
        <w:rPr>
          <w:lang w:val="en-US"/>
        </w:rPr>
        <w:t xml:space="preserve"> </w:t>
      </w:r>
      <w:r w:rsidRPr="00FE73E0">
        <w:t>Мизийски гори от сребролистна липа (91</w:t>
      </w:r>
      <w:r w:rsidRPr="00FE73E0">
        <w:rPr>
          <w:lang w:val="en-US"/>
        </w:rPr>
        <w:t>Z</w:t>
      </w:r>
      <w:r w:rsidRPr="00FE73E0">
        <w:t xml:space="preserve">0) – 2913.5 ха. </w:t>
      </w:r>
    </w:p>
    <w:p w:rsidR="000326D2" w:rsidRPr="00FE73E0" w:rsidRDefault="000326D2" w:rsidP="000326D2">
      <w:pPr>
        <w:pStyle w:val="24"/>
        <w:tabs>
          <w:tab w:val="clear" w:pos="-90"/>
          <w:tab w:val="center" w:pos="1170"/>
        </w:tabs>
        <w:ind w:left="644" w:firstLine="0"/>
      </w:pPr>
      <w:r w:rsidRPr="00FE73E0">
        <w:t xml:space="preserve"> - Балкано-Панонски церово-горунови гори (91М0) – 1381.8 ха. </w:t>
      </w:r>
    </w:p>
    <w:p w:rsidR="001F5022" w:rsidRPr="00FE73E0" w:rsidRDefault="001F5022" w:rsidP="000326D2">
      <w:pPr>
        <w:tabs>
          <w:tab w:val="left" w:pos="1603"/>
        </w:tabs>
        <w:ind w:firstLine="708"/>
        <w:jc w:val="both"/>
        <w:rPr>
          <w:bCs/>
          <w:iCs/>
          <w:sz w:val="24"/>
          <w:szCs w:val="24"/>
          <w:lang w:val="bg-BG"/>
        </w:rPr>
      </w:pPr>
    </w:p>
    <w:p w:rsidR="001F5022" w:rsidRPr="00FE73E0" w:rsidRDefault="0007406B" w:rsidP="001F5022">
      <w:pPr>
        <w:tabs>
          <w:tab w:val="left" w:pos="374"/>
        </w:tabs>
        <w:overflowPunct w:val="0"/>
        <w:autoSpaceDE w:val="0"/>
        <w:autoSpaceDN w:val="0"/>
        <w:adjustRightInd w:val="0"/>
        <w:jc w:val="both"/>
        <w:textAlignment w:val="baseline"/>
        <w:rPr>
          <w:b/>
          <w:sz w:val="24"/>
          <w:szCs w:val="24"/>
          <w:lang w:val="bg-BG" w:eastAsia="hr-HR"/>
        </w:rPr>
      </w:pPr>
      <w:r w:rsidRPr="00FE73E0">
        <w:rPr>
          <w:b/>
          <w:sz w:val="24"/>
          <w:szCs w:val="24"/>
          <w:lang w:val="bg-BG" w:eastAsia="hr-HR"/>
        </w:rPr>
        <w:tab/>
      </w:r>
      <w:r w:rsidR="00082AB5" w:rsidRPr="00FE73E0">
        <w:rPr>
          <w:b/>
          <w:sz w:val="24"/>
          <w:szCs w:val="24"/>
          <w:lang w:val="bg-BG" w:eastAsia="hr-HR"/>
        </w:rPr>
        <w:tab/>
        <w:t xml:space="preserve"> б) </w:t>
      </w:r>
      <w:r w:rsidR="001F5022" w:rsidRPr="00FE73E0">
        <w:rPr>
          <w:b/>
          <w:sz w:val="24"/>
          <w:szCs w:val="24"/>
          <w:lang w:val="bg-BG" w:eastAsia="hr-HR"/>
        </w:rPr>
        <w:t>Защитена зона за местообитанията BG0000106</w:t>
      </w:r>
      <w:r w:rsidR="001F5022" w:rsidRPr="00FE73E0">
        <w:rPr>
          <w:sz w:val="24"/>
          <w:szCs w:val="24"/>
          <w:lang w:val="bg-BG" w:eastAsia="hr-HR"/>
        </w:rPr>
        <w:t xml:space="preserve"> </w:t>
      </w:r>
      <w:r w:rsidR="001F5022" w:rsidRPr="00FE73E0">
        <w:rPr>
          <w:b/>
          <w:sz w:val="24"/>
          <w:szCs w:val="24"/>
          <w:lang w:val="bg-BG" w:eastAsia="hr-HR"/>
        </w:rPr>
        <w:t>”Хърсовска река”</w:t>
      </w:r>
      <w:r w:rsidR="001F5022" w:rsidRPr="00FE73E0">
        <w:rPr>
          <w:sz w:val="24"/>
          <w:szCs w:val="24"/>
          <w:lang w:val="bg-BG" w:eastAsia="hr-HR"/>
        </w:rPr>
        <w:t xml:space="preserve"> – съгласно решение № 122/02.03.2007 г. за приемане на списък на защитени зони за опазване на дивите птици и защитени зони за опазване на природните местообитания и на дивата флора и фауна (ДВ бр. 21/09.03.2007 г.), обявена със </w:t>
      </w:r>
      <w:r w:rsidR="001F5022" w:rsidRPr="00FE73E0">
        <w:rPr>
          <w:b/>
          <w:sz w:val="24"/>
          <w:szCs w:val="24"/>
          <w:lang w:val="bg-BG" w:eastAsia="hr-HR"/>
        </w:rPr>
        <w:t>заповед РД-990/10.12.2020г на МОСВ</w:t>
      </w:r>
      <w:r w:rsidR="001F5022" w:rsidRPr="00FE73E0">
        <w:rPr>
          <w:sz w:val="24"/>
          <w:szCs w:val="24"/>
          <w:lang w:val="bg-BG" w:eastAsia="hr-HR"/>
        </w:rPr>
        <w:t xml:space="preserve"> (ДВ бр.9/02.02.2021 г) - - с обща площ </w:t>
      </w:r>
      <w:r w:rsidR="001F5022" w:rsidRPr="00FE73E0">
        <w:rPr>
          <w:b/>
          <w:sz w:val="24"/>
          <w:szCs w:val="24"/>
          <w:lang w:val="bg-BG" w:eastAsia="hr-HR"/>
        </w:rPr>
        <w:t>3456,6 ха.</w:t>
      </w:r>
    </w:p>
    <w:p w:rsidR="000326D2" w:rsidRPr="00FE73E0" w:rsidRDefault="0007406B" w:rsidP="000326D2">
      <w:pPr>
        <w:autoSpaceDE w:val="0"/>
        <w:autoSpaceDN w:val="0"/>
        <w:adjustRightInd w:val="0"/>
        <w:jc w:val="both"/>
        <w:rPr>
          <w:sz w:val="24"/>
          <w:szCs w:val="24"/>
          <w:lang w:val="bg-BG"/>
        </w:rPr>
      </w:pPr>
      <w:r w:rsidRPr="00FE73E0">
        <w:rPr>
          <w:sz w:val="24"/>
          <w:szCs w:val="24"/>
          <w:lang w:val="bg-BG"/>
        </w:rPr>
        <w:tab/>
      </w:r>
      <w:r w:rsidR="000326D2" w:rsidRPr="00FE73E0">
        <w:rPr>
          <w:sz w:val="24"/>
          <w:szCs w:val="24"/>
          <w:lang w:val="bg-BG"/>
        </w:rPr>
        <w:t>1. Запазване площта на природните местообитания и местообитанията на видовете и техните популации, предмет на опазване в рамките на защитената зона.</w:t>
      </w:r>
    </w:p>
    <w:p w:rsidR="000326D2" w:rsidRPr="00FE73E0" w:rsidRDefault="0007406B" w:rsidP="000326D2">
      <w:pPr>
        <w:autoSpaceDE w:val="0"/>
        <w:autoSpaceDN w:val="0"/>
        <w:adjustRightInd w:val="0"/>
        <w:jc w:val="both"/>
        <w:rPr>
          <w:sz w:val="24"/>
          <w:szCs w:val="24"/>
          <w:lang w:val="bg-BG"/>
        </w:rPr>
      </w:pPr>
      <w:r w:rsidRPr="00FE73E0">
        <w:rPr>
          <w:sz w:val="24"/>
          <w:szCs w:val="24"/>
          <w:lang w:val="bg-BG"/>
        </w:rPr>
        <w:tab/>
      </w:r>
      <w:r w:rsidR="000326D2" w:rsidRPr="00FE73E0">
        <w:rPr>
          <w:sz w:val="24"/>
          <w:szCs w:val="24"/>
          <w:lang w:val="bg-BG"/>
        </w:rPr>
        <w:t>2. Опазване на естественото състояние на природните местообитания и местообитанията на видове, предмет на опазване в рамките на защитената зона, включително и на естествения за тези местообитания видов състав, характерни видове и условия на средата.</w:t>
      </w:r>
    </w:p>
    <w:p w:rsidR="000326D2" w:rsidRPr="00FE73E0" w:rsidRDefault="0007406B" w:rsidP="000326D2">
      <w:pPr>
        <w:autoSpaceDE w:val="0"/>
        <w:autoSpaceDN w:val="0"/>
        <w:adjustRightInd w:val="0"/>
        <w:jc w:val="both"/>
        <w:rPr>
          <w:sz w:val="24"/>
          <w:szCs w:val="24"/>
          <w:lang w:val="bg-BG"/>
        </w:rPr>
      </w:pPr>
      <w:r w:rsidRPr="00FE73E0">
        <w:rPr>
          <w:sz w:val="24"/>
          <w:szCs w:val="24"/>
          <w:lang w:val="bg-BG"/>
        </w:rPr>
        <w:tab/>
      </w:r>
      <w:r w:rsidR="000326D2" w:rsidRPr="00FE73E0">
        <w:rPr>
          <w:sz w:val="24"/>
          <w:szCs w:val="24"/>
          <w:lang w:val="bg-BG"/>
        </w:rPr>
        <w:t>3. Възста</w:t>
      </w:r>
      <w:r w:rsidR="00082AB5" w:rsidRPr="00FE73E0">
        <w:rPr>
          <w:sz w:val="24"/>
          <w:szCs w:val="24"/>
          <w:lang w:val="bg-BG"/>
        </w:rPr>
        <w:t xml:space="preserve">новяване при необходимост на </w:t>
      </w:r>
      <w:r w:rsidR="000326D2" w:rsidRPr="00FE73E0">
        <w:rPr>
          <w:sz w:val="24"/>
          <w:szCs w:val="24"/>
          <w:lang w:val="bg-BG"/>
        </w:rPr>
        <w:t xml:space="preserve"> площта и естественото състояние на приоритетни природни местообитания и местообитания на видове, както и на популации на видовете, предмет на опазване в рамките на защитената зона.</w:t>
      </w:r>
    </w:p>
    <w:p w:rsidR="000326D2" w:rsidRPr="00FE73E0" w:rsidRDefault="000326D2" w:rsidP="000326D2">
      <w:pPr>
        <w:autoSpaceDE w:val="0"/>
        <w:autoSpaceDN w:val="0"/>
        <w:adjustRightInd w:val="0"/>
        <w:ind w:firstLine="576"/>
        <w:jc w:val="both"/>
        <w:rPr>
          <w:sz w:val="24"/>
          <w:szCs w:val="24"/>
          <w:lang w:val="bg-BG"/>
        </w:rPr>
      </w:pPr>
      <w:r w:rsidRPr="00FE73E0">
        <w:rPr>
          <w:sz w:val="24"/>
          <w:szCs w:val="24"/>
          <w:lang w:val="bg-BG"/>
        </w:rPr>
        <w:t>За територията на зоната има определени 5 типа горски местообитания, част от които попадат на територията на стопанството.</w:t>
      </w:r>
    </w:p>
    <w:p w:rsidR="000326D2" w:rsidRPr="00FE73E0" w:rsidRDefault="000326D2" w:rsidP="000326D2">
      <w:pPr>
        <w:pStyle w:val="24"/>
        <w:tabs>
          <w:tab w:val="clear" w:pos="-90"/>
          <w:tab w:val="center" w:pos="1170"/>
        </w:tabs>
        <w:ind w:left="644" w:firstLine="0"/>
      </w:pPr>
      <w:r w:rsidRPr="00FE73E0">
        <w:t xml:space="preserve">  -</w:t>
      </w:r>
      <w:r w:rsidRPr="00FE73E0">
        <w:rPr>
          <w:lang w:val="en-US"/>
        </w:rPr>
        <w:t xml:space="preserve"> </w:t>
      </w:r>
      <w:r w:rsidRPr="00FE73E0">
        <w:t xml:space="preserve">Панонски гори от </w:t>
      </w:r>
      <w:r w:rsidRPr="00FE73E0">
        <w:rPr>
          <w:lang w:val="en-US"/>
        </w:rPr>
        <w:t>Quercus petraea</w:t>
      </w:r>
      <w:r w:rsidRPr="00FE73E0">
        <w:t xml:space="preserve"> и</w:t>
      </w:r>
      <w:r w:rsidRPr="00FE73E0">
        <w:rPr>
          <w:lang w:val="en-US"/>
        </w:rPr>
        <w:t xml:space="preserve"> Carpinus betulus</w:t>
      </w:r>
      <w:r w:rsidRPr="00FE73E0">
        <w:t xml:space="preserve"> (91G0) – 4.1 ха.</w:t>
      </w:r>
    </w:p>
    <w:p w:rsidR="000326D2" w:rsidRPr="00FE73E0" w:rsidRDefault="000326D2" w:rsidP="000326D2">
      <w:pPr>
        <w:pStyle w:val="24"/>
        <w:tabs>
          <w:tab w:val="clear" w:pos="-90"/>
          <w:tab w:val="center" w:pos="1170"/>
        </w:tabs>
        <w:ind w:left="644" w:firstLine="0"/>
      </w:pPr>
      <w:r w:rsidRPr="00FE73E0">
        <w:t xml:space="preserve"> </w:t>
      </w:r>
      <w:r w:rsidRPr="00FE73E0">
        <w:rPr>
          <w:lang w:val="en-US"/>
        </w:rPr>
        <w:t xml:space="preserve"> </w:t>
      </w:r>
      <w:r w:rsidRPr="00FE73E0">
        <w:t>-</w:t>
      </w:r>
      <w:r w:rsidRPr="00FE73E0">
        <w:rPr>
          <w:lang w:val="en-US"/>
        </w:rPr>
        <w:t xml:space="preserve"> </w:t>
      </w:r>
      <w:r w:rsidRPr="00FE73E0">
        <w:t xml:space="preserve">Панонски гори от </w:t>
      </w:r>
      <w:r w:rsidRPr="00FE73E0">
        <w:rPr>
          <w:lang w:val="en-US"/>
        </w:rPr>
        <w:t>Quercus pubescens</w:t>
      </w:r>
      <w:r w:rsidRPr="00FE73E0">
        <w:t xml:space="preserve"> (91H0) – 0.9 ха.</w:t>
      </w:r>
    </w:p>
    <w:p w:rsidR="000326D2" w:rsidRPr="00FE73E0" w:rsidRDefault="000326D2" w:rsidP="000326D2">
      <w:pPr>
        <w:pStyle w:val="24"/>
        <w:tabs>
          <w:tab w:val="clear" w:pos="-90"/>
          <w:tab w:val="center" w:pos="1170"/>
        </w:tabs>
        <w:ind w:left="644" w:firstLine="0"/>
      </w:pPr>
      <w:r w:rsidRPr="00FE73E0">
        <w:t xml:space="preserve">  - Евро-сибирски степни гори  (91</w:t>
      </w:r>
      <w:r w:rsidRPr="00FE73E0">
        <w:rPr>
          <w:lang w:val="en-US"/>
        </w:rPr>
        <w:t>I</w:t>
      </w:r>
      <w:r w:rsidRPr="00FE73E0">
        <w:t xml:space="preserve">0) – 1214.9 ха. </w:t>
      </w:r>
    </w:p>
    <w:p w:rsidR="000326D2" w:rsidRPr="00FE73E0" w:rsidRDefault="000326D2" w:rsidP="000326D2">
      <w:pPr>
        <w:pStyle w:val="24"/>
        <w:tabs>
          <w:tab w:val="clear" w:pos="-90"/>
          <w:tab w:val="center" w:pos="1170"/>
        </w:tabs>
        <w:ind w:left="644" w:firstLine="0"/>
      </w:pPr>
      <w:r w:rsidRPr="00FE73E0">
        <w:t xml:space="preserve"> </w:t>
      </w:r>
      <w:r w:rsidRPr="00FE73E0">
        <w:rPr>
          <w:lang w:val="en-US"/>
        </w:rPr>
        <w:t xml:space="preserve"> </w:t>
      </w:r>
      <w:r w:rsidRPr="00FE73E0">
        <w:t>-</w:t>
      </w:r>
      <w:r w:rsidRPr="00FE73E0">
        <w:rPr>
          <w:lang w:val="en-US"/>
        </w:rPr>
        <w:t xml:space="preserve"> </w:t>
      </w:r>
      <w:r w:rsidRPr="00FE73E0">
        <w:t>Мизийски гори от сребролистна липа (91</w:t>
      </w:r>
      <w:r w:rsidRPr="00FE73E0">
        <w:rPr>
          <w:lang w:val="en-US"/>
        </w:rPr>
        <w:t>Z</w:t>
      </w:r>
      <w:r w:rsidRPr="00FE73E0">
        <w:t xml:space="preserve">0) – 85.7 ха. </w:t>
      </w:r>
    </w:p>
    <w:p w:rsidR="000326D2" w:rsidRPr="00FE73E0" w:rsidRDefault="000326D2" w:rsidP="000326D2">
      <w:pPr>
        <w:pStyle w:val="24"/>
        <w:tabs>
          <w:tab w:val="clear" w:pos="-90"/>
          <w:tab w:val="center" w:pos="1170"/>
        </w:tabs>
        <w:ind w:left="644" w:firstLine="0"/>
      </w:pPr>
      <w:r w:rsidRPr="00FE73E0">
        <w:t xml:space="preserve">  - Балкано-Панонски церово-горунови гори (91М0) – 493.8 ха. </w:t>
      </w:r>
    </w:p>
    <w:p w:rsidR="0007406B" w:rsidRPr="00FE73E0" w:rsidRDefault="0007406B" w:rsidP="00F075BA">
      <w:pPr>
        <w:pStyle w:val="24"/>
        <w:tabs>
          <w:tab w:val="clear" w:pos="-90"/>
          <w:tab w:val="center" w:pos="1170"/>
        </w:tabs>
        <w:ind w:firstLine="0"/>
        <w:rPr>
          <w:i/>
          <w:szCs w:val="24"/>
        </w:rPr>
      </w:pPr>
    </w:p>
    <w:p w:rsidR="0007406B" w:rsidRPr="00FE73E0" w:rsidRDefault="0007406B" w:rsidP="0007406B">
      <w:pPr>
        <w:ind w:left="720"/>
        <w:jc w:val="both"/>
        <w:rPr>
          <w:b/>
          <w:bCs/>
          <w:sz w:val="24"/>
          <w:szCs w:val="24"/>
          <w:lang w:val="bg-BG"/>
        </w:rPr>
      </w:pPr>
    </w:p>
    <w:p w:rsidR="0007406B" w:rsidRPr="00FE73E0" w:rsidRDefault="0007406B" w:rsidP="00082AB5">
      <w:pPr>
        <w:pStyle w:val="af8"/>
        <w:numPr>
          <w:ilvl w:val="3"/>
          <w:numId w:val="11"/>
        </w:numPr>
        <w:overflowPunct w:val="0"/>
        <w:autoSpaceDE w:val="0"/>
        <w:autoSpaceDN w:val="0"/>
        <w:adjustRightInd w:val="0"/>
        <w:jc w:val="both"/>
        <w:textAlignment w:val="baseline"/>
        <w:rPr>
          <w:sz w:val="24"/>
          <w:szCs w:val="24"/>
          <w:lang w:val="bg-BG" w:eastAsia="hr-HR"/>
        </w:rPr>
      </w:pPr>
      <w:r w:rsidRPr="00FE73E0">
        <w:rPr>
          <w:b/>
          <w:bCs/>
          <w:sz w:val="24"/>
          <w:szCs w:val="24"/>
          <w:lang w:val="bg-BG"/>
        </w:rPr>
        <w:t xml:space="preserve">По Директива 79/409/ЕЕС за опазване на птиците с обща площ –  19469,4 ха </w:t>
      </w:r>
      <w:r w:rsidRPr="00FE73E0">
        <w:rPr>
          <w:sz w:val="24"/>
          <w:szCs w:val="24"/>
          <w:lang w:val="bg-BG"/>
        </w:rPr>
        <w:t>от която 1936,8</w:t>
      </w:r>
      <w:r w:rsidR="00082AB5" w:rsidRPr="00FE73E0">
        <w:rPr>
          <w:sz w:val="24"/>
          <w:szCs w:val="24"/>
          <w:lang w:val="bg-BG"/>
        </w:rPr>
        <w:t xml:space="preserve"> ха</w:t>
      </w:r>
      <w:r w:rsidRPr="00FE73E0">
        <w:rPr>
          <w:sz w:val="24"/>
          <w:szCs w:val="24"/>
          <w:lang w:val="bg-BG" w:eastAsia="hr-HR"/>
        </w:rPr>
        <w:t>.</w:t>
      </w:r>
    </w:p>
    <w:p w:rsidR="00082AB5" w:rsidRPr="00FE73E0" w:rsidRDefault="00082AB5" w:rsidP="00082AB5">
      <w:pPr>
        <w:pStyle w:val="af8"/>
        <w:overflowPunct w:val="0"/>
        <w:autoSpaceDE w:val="0"/>
        <w:autoSpaceDN w:val="0"/>
        <w:adjustRightInd w:val="0"/>
        <w:ind w:left="1482"/>
        <w:jc w:val="both"/>
        <w:textAlignment w:val="baseline"/>
        <w:rPr>
          <w:sz w:val="24"/>
          <w:szCs w:val="24"/>
          <w:lang w:val="bg-BG" w:eastAsia="hr-HR"/>
        </w:rPr>
      </w:pPr>
    </w:p>
    <w:p w:rsidR="007A6C6D" w:rsidRPr="00FE73E0" w:rsidRDefault="00082AB5" w:rsidP="001F5022">
      <w:pPr>
        <w:tabs>
          <w:tab w:val="left" w:pos="374"/>
        </w:tabs>
        <w:overflowPunct w:val="0"/>
        <w:autoSpaceDE w:val="0"/>
        <w:autoSpaceDN w:val="0"/>
        <w:adjustRightInd w:val="0"/>
        <w:jc w:val="both"/>
        <w:textAlignment w:val="baseline"/>
        <w:rPr>
          <w:sz w:val="24"/>
          <w:szCs w:val="24"/>
          <w:lang w:val="bg-BG"/>
        </w:rPr>
      </w:pPr>
      <w:r w:rsidRPr="00FE73E0">
        <w:rPr>
          <w:b/>
          <w:bCs/>
          <w:sz w:val="24"/>
          <w:szCs w:val="24"/>
          <w:lang w:val="bg-BG"/>
        </w:rPr>
        <w:tab/>
      </w:r>
      <w:r w:rsidRPr="00FE73E0">
        <w:rPr>
          <w:b/>
          <w:bCs/>
          <w:sz w:val="24"/>
          <w:szCs w:val="24"/>
          <w:lang w:val="bg-BG"/>
        </w:rPr>
        <w:tab/>
        <w:t xml:space="preserve">а) Защитена зона “Хърсовска река” BG 0002039 </w:t>
      </w:r>
      <w:r w:rsidRPr="00FE73E0">
        <w:rPr>
          <w:sz w:val="24"/>
          <w:szCs w:val="24"/>
          <w:lang w:val="bg-BG"/>
        </w:rPr>
        <w:t xml:space="preserve">– </w:t>
      </w:r>
      <w:r w:rsidRPr="00FE73E0">
        <w:rPr>
          <w:b/>
          <w:bCs/>
          <w:sz w:val="24"/>
          <w:szCs w:val="24"/>
          <w:lang w:val="bg-BG"/>
        </w:rPr>
        <w:t>Заповеди МОСВ - РД 767/28.10. 2008 г (</w:t>
      </w:r>
      <w:r w:rsidRPr="00FE73E0">
        <w:rPr>
          <w:sz w:val="24"/>
          <w:szCs w:val="24"/>
          <w:lang w:val="bg-BG"/>
        </w:rPr>
        <w:t>обн. ДВ бр.102/28.11. 2008 г)</w:t>
      </w:r>
      <w:r w:rsidRPr="00FE73E0">
        <w:rPr>
          <w:b/>
          <w:bCs/>
          <w:sz w:val="24"/>
          <w:szCs w:val="24"/>
          <w:lang w:val="bg-BG"/>
        </w:rPr>
        <w:t xml:space="preserve">, </w:t>
      </w:r>
      <w:r w:rsidRPr="00FE73E0">
        <w:rPr>
          <w:bCs/>
          <w:sz w:val="24"/>
          <w:szCs w:val="24"/>
          <w:lang w:val="bg-BG"/>
        </w:rPr>
        <w:t>изменена със</w:t>
      </w:r>
      <w:r w:rsidRPr="00FE73E0">
        <w:rPr>
          <w:b/>
          <w:bCs/>
          <w:sz w:val="24"/>
          <w:szCs w:val="24"/>
          <w:lang w:val="bg-BG"/>
        </w:rPr>
        <w:t xml:space="preserve"> Заповед РД 74/28.01. 2013 г (</w:t>
      </w:r>
      <w:r w:rsidRPr="00FE73E0">
        <w:rPr>
          <w:sz w:val="24"/>
          <w:szCs w:val="24"/>
          <w:lang w:val="bg-BG"/>
        </w:rPr>
        <w:t xml:space="preserve">обн. ДВ бр.10/05.02. 2013 г) - с обща площ </w:t>
      </w:r>
      <w:r w:rsidRPr="00FE73E0">
        <w:rPr>
          <w:b/>
          <w:sz w:val="24"/>
          <w:szCs w:val="24"/>
          <w:lang w:val="bg-BG"/>
        </w:rPr>
        <w:t>1746,6 ха</w:t>
      </w:r>
      <w:r w:rsidR="007A6C6D" w:rsidRPr="00FE73E0">
        <w:rPr>
          <w:sz w:val="24"/>
          <w:szCs w:val="24"/>
          <w:lang w:val="bg-BG"/>
        </w:rPr>
        <w:t>.</w:t>
      </w:r>
    </w:p>
    <w:p w:rsidR="007A6C6D" w:rsidRPr="00FE73E0" w:rsidRDefault="00A00197" w:rsidP="007A6C6D">
      <w:pPr>
        <w:overflowPunct w:val="0"/>
        <w:autoSpaceDE w:val="0"/>
        <w:autoSpaceDN w:val="0"/>
        <w:adjustRightInd w:val="0"/>
        <w:ind w:firstLine="284"/>
        <w:jc w:val="both"/>
        <w:textAlignment w:val="baseline"/>
        <w:rPr>
          <w:sz w:val="24"/>
          <w:szCs w:val="24"/>
          <w:lang w:val="bg-BG"/>
        </w:rPr>
      </w:pPr>
      <w:r w:rsidRPr="00FE73E0">
        <w:rPr>
          <w:b/>
          <w:sz w:val="24"/>
          <w:szCs w:val="24"/>
          <w:lang w:val="bg-BG" w:eastAsia="hr-HR"/>
        </w:rPr>
        <w:tab/>
      </w:r>
      <w:r w:rsidR="00082AB5" w:rsidRPr="00FE73E0">
        <w:rPr>
          <w:b/>
          <w:sz w:val="24"/>
          <w:szCs w:val="24"/>
          <w:lang w:val="bg-BG" w:eastAsia="hr-HR"/>
        </w:rPr>
        <w:t xml:space="preserve">б) </w:t>
      </w:r>
      <w:r w:rsidR="00082AB5" w:rsidRPr="00FE73E0">
        <w:rPr>
          <w:b/>
          <w:bCs/>
          <w:sz w:val="24"/>
          <w:szCs w:val="24"/>
          <w:lang w:val="bg-BG"/>
        </w:rPr>
        <w:t>Защитена зона “Лудогорие” BG 0002062</w:t>
      </w:r>
      <w:r w:rsidR="00082AB5" w:rsidRPr="00FE73E0">
        <w:rPr>
          <w:sz w:val="24"/>
          <w:szCs w:val="24"/>
          <w:lang w:val="bg-BG"/>
        </w:rPr>
        <w:t xml:space="preserve"> –</w:t>
      </w:r>
      <w:r w:rsidR="00082AB5" w:rsidRPr="00FE73E0">
        <w:rPr>
          <w:b/>
          <w:bCs/>
          <w:sz w:val="24"/>
          <w:szCs w:val="24"/>
          <w:lang w:val="bg-BG"/>
        </w:rPr>
        <w:t xml:space="preserve"> Заповед на МОСВ - РД 837/17.11. 2008 г (</w:t>
      </w:r>
      <w:r w:rsidR="00082AB5" w:rsidRPr="00FE73E0">
        <w:rPr>
          <w:sz w:val="24"/>
          <w:szCs w:val="24"/>
          <w:lang w:val="bg-BG"/>
        </w:rPr>
        <w:t>обн. ДВ бр.11/2009 г)</w:t>
      </w:r>
      <w:r w:rsidR="00082AB5" w:rsidRPr="00FE73E0">
        <w:rPr>
          <w:b/>
          <w:bCs/>
          <w:sz w:val="24"/>
          <w:szCs w:val="24"/>
          <w:lang w:val="bg-BG"/>
        </w:rPr>
        <w:t xml:space="preserve"> - </w:t>
      </w:r>
      <w:r w:rsidR="00082AB5" w:rsidRPr="00FE73E0">
        <w:rPr>
          <w:sz w:val="24"/>
          <w:szCs w:val="24"/>
          <w:lang w:val="bg-BG"/>
        </w:rPr>
        <w:t>с обща площ 17715,6 ха.</w:t>
      </w:r>
    </w:p>
    <w:p w:rsidR="00082AB5" w:rsidRPr="00FE73E0" w:rsidRDefault="007A6C6D" w:rsidP="00082AB5">
      <w:pPr>
        <w:pStyle w:val="afff4"/>
        <w:contextualSpacing/>
        <w:rPr>
          <w:b/>
          <w:bCs/>
        </w:rPr>
      </w:pPr>
      <w:r w:rsidRPr="00FE73E0">
        <w:rPr>
          <w:b/>
          <w:bCs/>
        </w:rPr>
        <w:tab/>
        <w:t xml:space="preserve">За двете зони Цели на обявяването им е </w:t>
      </w:r>
      <w:r w:rsidR="00082AB5" w:rsidRPr="00FE73E0">
        <w:rPr>
          <w:b/>
          <w:bCs/>
        </w:rPr>
        <w:t>:</w:t>
      </w:r>
    </w:p>
    <w:p w:rsidR="00082AB5" w:rsidRPr="00FE73E0" w:rsidRDefault="00082AB5" w:rsidP="00082AB5">
      <w:pPr>
        <w:pStyle w:val="afff4"/>
        <w:contextualSpacing/>
        <w:rPr>
          <w:bCs/>
        </w:rPr>
      </w:pPr>
      <w:r w:rsidRPr="00FE73E0">
        <w:rPr>
          <w:rStyle w:val="aff4"/>
          <w:rFonts w:ascii="Times New Roman" w:hAnsi="Times New Roman" w:cs="Times New Roman"/>
          <w:b w:val="0"/>
          <w:sz w:val="24"/>
          <w:szCs w:val="24"/>
        </w:rPr>
        <w:tab/>
        <w:t xml:space="preserve">1. </w:t>
      </w:r>
      <w:r w:rsidRPr="00FE73E0">
        <w:t>Опазване и поддържане на мест</w:t>
      </w:r>
      <w:r w:rsidR="007A6C6D" w:rsidRPr="00FE73E0">
        <w:t xml:space="preserve">ообитанията на </w:t>
      </w:r>
      <w:r w:rsidRPr="00FE73E0">
        <w:t xml:space="preserve"> видове птици за постигане на тяхното благоприятно природозащитно състояние;</w:t>
      </w:r>
    </w:p>
    <w:p w:rsidR="00082AB5" w:rsidRPr="00FE73E0" w:rsidRDefault="00082AB5" w:rsidP="00082AB5">
      <w:pPr>
        <w:pStyle w:val="afff4"/>
        <w:contextualSpacing/>
      </w:pPr>
      <w:r w:rsidRPr="00FE73E0">
        <w:rPr>
          <w:rStyle w:val="aff4"/>
          <w:rFonts w:ascii="Times New Roman" w:hAnsi="Times New Roman" w:cs="Times New Roman"/>
          <w:b w:val="0"/>
          <w:sz w:val="24"/>
          <w:szCs w:val="24"/>
        </w:rPr>
        <w:tab/>
        <w:t xml:space="preserve">2. </w:t>
      </w:r>
      <w:r w:rsidRPr="00FE73E0">
        <w:t>Възстановяване на местооби</w:t>
      </w:r>
      <w:r w:rsidR="007A6C6D" w:rsidRPr="00FE73E0">
        <w:t xml:space="preserve">танията на видове птици </w:t>
      </w:r>
      <w:r w:rsidRPr="00FE73E0">
        <w:t xml:space="preserve"> за които е необходимо подобряване на природозащитното им състояние.</w:t>
      </w:r>
    </w:p>
    <w:p w:rsidR="00082AB5" w:rsidRPr="00FE73E0" w:rsidRDefault="00082AB5" w:rsidP="00082AB5">
      <w:pPr>
        <w:pStyle w:val="afff4"/>
        <w:contextualSpacing/>
        <w:rPr>
          <w:b/>
          <w:bCs/>
        </w:rPr>
      </w:pPr>
      <w:r w:rsidRPr="00FE73E0">
        <w:rPr>
          <w:bCs/>
        </w:rPr>
        <w:tab/>
      </w:r>
      <w:r w:rsidR="007A6C6D" w:rsidRPr="00FE73E0">
        <w:rPr>
          <w:b/>
          <w:bCs/>
        </w:rPr>
        <w:t>За двете зони р</w:t>
      </w:r>
      <w:r w:rsidRPr="00FE73E0">
        <w:rPr>
          <w:b/>
          <w:bCs/>
        </w:rPr>
        <w:t>ежим на дейности</w:t>
      </w:r>
      <w:r w:rsidR="007A6C6D" w:rsidRPr="00FE73E0">
        <w:rPr>
          <w:b/>
          <w:bCs/>
        </w:rPr>
        <w:t xml:space="preserve"> са</w:t>
      </w:r>
      <w:r w:rsidRPr="00FE73E0">
        <w:rPr>
          <w:b/>
          <w:bCs/>
        </w:rPr>
        <w:t>:</w:t>
      </w:r>
    </w:p>
    <w:p w:rsidR="00082AB5" w:rsidRPr="00FE73E0" w:rsidRDefault="00082AB5" w:rsidP="00082AB5">
      <w:pPr>
        <w:pStyle w:val="afff4"/>
        <w:contextualSpacing/>
      </w:pPr>
      <w:r w:rsidRPr="00FE73E0">
        <w:rPr>
          <w:rStyle w:val="aff4"/>
          <w:rFonts w:ascii="Times New Roman" w:hAnsi="Times New Roman" w:cs="Times New Roman"/>
          <w:b w:val="0"/>
          <w:sz w:val="24"/>
          <w:szCs w:val="24"/>
        </w:rPr>
        <w:tab/>
        <w:t xml:space="preserve">1. </w:t>
      </w:r>
      <w:r w:rsidRPr="00FE73E0">
        <w:t>Забранява се премахването на характеристики на ландшафта (синори, единични и групи дървета) при ползването на земеделските земи като такива;</w:t>
      </w:r>
    </w:p>
    <w:p w:rsidR="00082AB5" w:rsidRPr="00FE73E0" w:rsidRDefault="00082AB5" w:rsidP="00082AB5">
      <w:pPr>
        <w:pStyle w:val="afff4"/>
        <w:contextualSpacing/>
      </w:pPr>
      <w:r w:rsidRPr="00FE73E0">
        <w:rPr>
          <w:rStyle w:val="aff4"/>
          <w:rFonts w:ascii="Times New Roman" w:hAnsi="Times New Roman" w:cs="Times New Roman"/>
          <w:b w:val="0"/>
          <w:sz w:val="24"/>
          <w:szCs w:val="24"/>
        </w:rPr>
        <w:tab/>
        <w:t xml:space="preserve">2. </w:t>
      </w:r>
      <w:r w:rsidRPr="00FE73E0">
        <w:t>Забранява се залесяването на ливади, пасища и мери, както и превръщането им в обработваеми земи и трайни насаждения;</w:t>
      </w:r>
    </w:p>
    <w:p w:rsidR="00082AB5" w:rsidRPr="00FE73E0" w:rsidRDefault="00082AB5" w:rsidP="00082AB5">
      <w:pPr>
        <w:pStyle w:val="afff4"/>
        <w:contextualSpacing/>
      </w:pPr>
      <w:r w:rsidRPr="00FE73E0">
        <w:rPr>
          <w:rStyle w:val="aff4"/>
          <w:rFonts w:ascii="Times New Roman" w:hAnsi="Times New Roman" w:cs="Times New Roman"/>
          <w:b w:val="0"/>
          <w:sz w:val="24"/>
          <w:szCs w:val="24"/>
        </w:rPr>
        <w:tab/>
        <w:t xml:space="preserve">3. </w:t>
      </w:r>
      <w:r w:rsidRPr="00FE73E0">
        <w:t xml:space="preserve">Забранява се използването на пестициди и </w:t>
      </w:r>
    </w:p>
    <w:p w:rsidR="00082AB5" w:rsidRPr="00FE73E0" w:rsidRDefault="00082AB5" w:rsidP="00082AB5">
      <w:pPr>
        <w:pStyle w:val="afff4"/>
        <w:contextualSpacing/>
      </w:pPr>
      <w:r w:rsidRPr="00FE73E0">
        <w:t>минерални торове в пасища и ливади.</w:t>
      </w:r>
    </w:p>
    <w:p w:rsidR="00082AB5" w:rsidRPr="00FE73E0" w:rsidRDefault="00082AB5" w:rsidP="00082AB5">
      <w:pPr>
        <w:pStyle w:val="afff4"/>
        <w:contextualSpacing/>
      </w:pPr>
      <w:r w:rsidRPr="00FE73E0">
        <w:rPr>
          <w:rStyle w:val="aff4"/>
          <w:rFonts w:ascii="Times New Roman" w:hAnsi="Times New Roman" w:cs="Times New Roman"/>
          <w:b w:val="0"/>
          <w:sz w:val="24"/>
          <w:szCs w:val="24"/>
        </w:rPr>
        <w:lastRenderedPageBreak/>
        <w:tab/>
        <w:t xml:space="preserve">4. </w:t>
      </w:r>
      <w:r w:rsidRPr="00FE73E0">
        <w:t>Забранява се използването на неселективни средства за борба с вредителите в селското стопанство;</w:t>
      </w:r>
    </w:p>
    <w:p w:rsidR="00A00197" w:rsidRPr="00FE73E0" w:rsidRDefault="00082AB5" w:rsidP="00F075BA">
      <w:pPr>
        <w:pStyle w:val="afff4"/>
        <w:contextualSpacing/>
      </w:pPr>
      <w:r w:rsidRPr="00FE73E0">
        <w:rPr>
          <w:rStyle w:val="aff4"/>
          <w:rFonts w:ascii="Times New Roman" w:hAnsi="Times New Roman" w:cs="Times New Roman"/>
          <w:b w:val="0"/>
          <w:sz w:val="24"/>
          <w:szCs w:val="24"/>
        </w:rPr>
        <w:tab/>
        <w:t xml:space="preserve">5. </w:t>
      </w:r>
      <w:r w:rsidRPr="00FE73E0">
        <w:t>Забранява се косенето на ливадите от периферията към центъра с бързо движеща се техника и преди 15 юли.</w:t>
      </w:r>
    </w:p>
    <w:p w:rsidR="00990F5B" w:rsidRPr="00FE73E0" w:rsidRDefault="00990F5B" w:rsidP="00F075BA">
      <w:pPr>
        <w:pStyle w:val="afff4"/>
        <w:contextualSpacing/>
        <w:rPr>
          <w:i/>
        </w:rPr>
      </w:pPr>
      <w:r w:rsidRPr="00FE73E0">
        <w:tab/>
      </w:r>
      <w:r w:rsidRPr="00FE73E0">
        <w:rPr>
          <w:i/>
        </w:rPr>
        <w:t>Забележка: За защитените зони да се спазват разпоредбите залегнали з заповедите за обявяването им, както и допълнителните норми и ограничения залегнали в доклада за проучване  във връзка с определяне на горите с висока консервационна стойност (ГВКС) за територията на ТП „Държавно ловно стопанство Каракуз”. Същите са приложени към заданието.</w:t>
      </w:r>
    </w:p>
    <w:p w:rsidR="00A00197" w:rsidRPr="00FE73E0" w:rsidRDefault="00A00197" w:rsidP="00A00197">
      <w:pPr>
        <w:ind w:firstLine="708"/>
        <w:jc w:val="both"/>
        <w:rPr>
          <w:b/>
          <w:bCs/>
          <w:i/>
          <w:iCs/>
          <w:sz w:val="24"/>
          <w:szCs w:val="24"/>
          <w:lang w:val="bg-BG"/>
        </w:rPr>
      </w:pPr>
      <w:r w:rsidRPr="00FE73E0">
        <w:rPr>
          <w:b/>
          <w:bCs/>
          <w:i/>
          <w:iCs/>
          <w:sz w:val="24"/>
          <w:szCs w:val="24"/>
          <w:lang w:val="bg-BG"/>
        </w:rPr>
        <w:t xml:space="preserve">ВКС1.2. Застрашени изчезващи ендемични видове площ  </w:t>
      </w:r>
    </w:p>
    <w:p w:rsidR="00A00197" w:rsidRPr="00FE73E0" w:rsidRDefault="00A00197" w:rsidP="00A00197">
      <w:pPr>
        <w:ind w:firstLine="708"/>
        <w:jc w:val="both"/>
        <w:rPr>
          <w:sz w:val="24"/>
          <w:szCs w:val="24"/>
          <w:lang w:val="bg-BG"/>
        </w:rPr>
      </w:pPr>
      <w:r w:rsidRPr="00FE73E0">
        <w:rPr>
          <w:sz w:val="24"/>
          <w:szCs w:val="24"/>
          <w:lang w:val="bg-BG"/>
        </w:rPr>
        <w:t xml:space="preserve"> Препоръчително инвентаризацията им да се извършва през пролетта, като същата може да се из</w:t>
      </w:r>
      <w:r w:rsidR="00990F5B" w:rsidRPr="00FE73E0">
        <w:rPr>
          <w:sz w:val="24"/>
          <w:szCs w:val="24"/>
          <w:lang w:val="bg-BG"/>
        </w:rPr>
        <w:t>вършва и от служители на ТП „ДЛС Каракуз</w:t>
      </w:r>
      <w:r w:rsidRPr="00FE73E0">
        <w:rPr>
          <w:sz w:val="24"/>
          <w:szCs w:val="24"/>
          <w:lang w:val="bg-BG"/>
        </w:rPr>
        <w:t xml:space="preserve">“. При провеждане на лесовъдските мероприятия да не се нанасят механични повреди на индивидите. Да не се допуска нерегламентирано събиране на индивиди от вида. </w:t>
      </w:r>
    </w:p>
    <w:p w:rsidR="00A00197" w:rsidRPr="00FE73E0" w:rsidRDefault="00A00197" w:rsidP="00A00197">
      <w:pPr>
        <w:ind w:firstLine="708"/>
        <w:jc w:val="both"/>
        <w:rPr>
          <w:sz w:val="24"/>
          <w:szCs w:val="24"/>
          <w:lang w:val="bg-BG"/>
        </w:rPr>
      </w:pPr>
      <w:r w:rsidRPr="00FE73E0">
        <w:rPr>
          <w:b/>
          <w:sz w:val="24"/>
          <w:szCs w:val="24"/>
          <w:lang w:val="bg-BG"/>
        </w:rPr>
        <w:t>ВКС 1.3. Критични концентрации на видове</w:t>
      </w:r>
      <w:r w:rsidRPr="00FE73E0">
        <w:rPr>
          <w:sz w:val="24"/>
          <w:szCs w:val="24"/>
          <w:lang w:val="bg-BG"/>
        </w:rPr>
        <w:t xml:space="preserve"> (мигриращи птици; токовища на глухари; свадбовище на елени) </w:t>
      </w:r>
    </w:p>
    <w:p w:rsidR="00A00197" w:rsidRPr="00FE73E0" w:rsidRDefault="00990F5B" w:rsidP="00A00197">
      <w:pPr>
        <w:ind w:firstLine="708"/>
        <w:jc w:val="both"/>
        <w:rPr>
          <w:sz w:val="24"/>
          <w:szCs w:val="24"/>
          <w:lang w:val="bg-BG"/>
        </w:rPr>
      </w:pPr>
      <w:r w:rsidRPr="00FE73E0">
        <w:rPr>
          <w:sz w:val="24"/>
          <w:szCs w:val="24"/>
          <w:lang w:val="bg-BG"/>
        </w:rPr>
        <w:t>В района на ТП „ДЛС Каракуз</w:t>
      </w:r>
      <w:r w:rsidR="00A00197" w:rsidRPr="00FE73E0">
        <w:rPr>
          <w:sz w:val="24"/>
          <w:szCs w:val="24"/>
          <w:lang w:val="bg-BG"/>
        </w:rPr>
        <w:t>“ няма миграция и нощувки на големи ята дневни грабливи птици.</w:t>
      </w:r>
    </w:p>
    <w:p w:rsidR="000A30BE" w:rsidRPr="00FE73E0" w:rsidRDefault="000A30BE" w:rsidP="00A00197">
      <w:pPr>
        <w:ind w:firstLine="708"/>
        <w:jc w:val="both"/>
        <w:rPr>
          <w:sz w:val="24"/>
          <w:szCs w:val="24"/>
          <w:lang w:val="bg-BG"/>
        </w:rPr>
      </w:pPr>
      <w:r w:rsidRPr="00FE73E0">
        <w:rPr>
          <w:sz w:val="24"/>
          <w:szCs w:val="24"/>
          <w:lang w:val="bg-BG"/>
        </w:rPr>
        <w:t>Т</w:t>
      </w:r>
      <w:r w:rsidR="00A00197" w:rsidRPr="00FE73E0">
        <w:rPr>
          <w:sz w:val="24"/>
          <w:szCs w:val="24"/>
          <w:lang w:val="bg-BG"/>
        </w:rPr>
        <w:t xml:space="preserve">райно установени сватбовища на </w:t>
      </w:r>
      <w:r w:rsidRPr="00FE73E0">
        <w:rPr>
          <w:sz w:val="24"/>
          <w:szCs w:val="24"/>
          <w:lang w:val="bg-BG"/>
        </w:rPr>
        <w:t>благороден елен</w:t>
      </w:r>
    </w:p>
    <w:p w:rsidR="009E2A8A" w:rsidRPr="00FE73E0" w:rsidRDefault="00A00197" w:rsidP="00A00197">
      <w:pPr>
        <w:ind w:firstLine="708"/>
        <w:jc w:val="both"/>
        <w:rPr>
          <w:b/>
          <w:bCs/>
          <w:sz w:val="24"/>
          <w:szCs w:val="24"/>
          <w:lang w:val="bg-BG"/>
        </w:rPr>
      </w:pPr>
      <w:r w:rsidRPr="00FE73E0">
        <w:rPr>
          <w:sz w:val="24"/>
          <w:szCs w:val="24"/>
          <w:lang w:val="bg-BG"/>
        </w:rPr>
        <w:t xml:space="preserve"> </w:t>
      </w:r>
      <w:r w:rsidRPr="00FE73E0">
        <w:rPr>
          <w:b/>
          <w:bCs/>
          <w:sz w:val="24"/>
          <w:szCs w:val="24"/>
          <w:lang w:val="bg-BG"/>
        </w:rPr>
        <w:t>ВКС 2. Екосистеми и мозайки от екосистеми на ниво ландшафт</w:t>
      </w:r>
      <w:r w:rsidR="009E2A8A" w:rsidRPr="00FE73E0">
        <w:rPr>
          <w:b/>
          <w:bCs/>
          <w:sz w:val="24"/>
          <w:szCs w:val="24"/>
          <w:lang w:val="bg-BG"/>
        </w:rPr>
        <w:t>.</w:t>
      </w:r>
    </w:p>
    <w:p w:rsidR="00A00197" w:rsidRPr="00FE73E0" w:rsidRDefault="00A00197" w:rsidP="00A00197">
      <w:pPr>
        <w:ind w:firstLine="708"/>
        <w:jc w:val="both"/>
        <w:rPr>
          <w:b/>
          <w:bCs/>
          <w:sz w:val="24"/>
          <w:szCs w:val="24"/>
          <w:lang w:val="bg-BG"/>
        </w:rPr>
      </w:pPr>
      <w:r w:rsidRPr="00FE73E0">
        <w:rPr>
          <w:sz w:val="24"/>
          <w:szCs w:val="24"/>
          <w:lang w:val="bg-BG"/>
        </w:rPr>
        <w:t>Представляват значими горски територии, формиращи ландшафт от регионално и национално значение, в които всички естествено срещащи се видове съществуват при естествени условия на разпространение и обилие.</w:t>
      </w:r>
    </w:p>
    <w:p w:rsidR="009E2A8A" w:rsidRPr="00FE73E0" w:rsidRDefault="009E2A8A" w:rsidP="009E2A8A">
      <w:pPr>
        <w:ind w:firstLine="709"/>
        <w:jc w:val="both"/>
        <w:rPr>
          <w:sz w:val="24"/>
          <w:szCs w:val="24"/>
          <w:lang w:val="bg-BG"/>
        </w:rPr>
      </w:pPr>
      <w:r w:rsidRPr="00FE73E0">
        <w:rPr>
          <w:sz w:val="24"/>
          <w:szCs w:val="24"/>
          <w:lang w:val="bg-BG"/>
        </w:rPr>
        <w:t xml:space="preserve">Тази консервационна стойност </w:t>
      </w:r>
      <w:r w:rsidR="00A00197" w:rsidRPr="00FE73E0">
        <w:rPr>
          <w:sz w:val="24"/>
          <w:szCs w:val="24"/>
          <w:lang w:val="bg-BG"/>
        </w:rPr>
        <w:t xml:space="preserve"> е установена</w:t>
      </w:r>
      <w:r w:rsidRPr="00FE73E0">
        <w:rPr>
          <w:sz w:val="24"/>
          <w:szCs w:val="24"/>
          <w:lang w:val="bg-BG"/>
        </w:rPr>
        <w:t xml:space="preserve"> на територията на стопанството в следните отдели:1-4, 6, 21-39, 41-112, 118-120, 157-208, 214-223, 248-266, 272-281, 284-305, 309-342, 414, 627, 628, 638, 704, 705, 708.</w:t>
      </w:r>
    </w:p>
    <w:p w:rsidR="00A00197" w:rsidRPr="00FE73E0" w:rsidRDefault="00A00197" w:rsidP="00A00197">
      <w:pPr>
        <w:ind w:firstLine="708"/>
        <w:jc w:val="both"/>
        <w:rPr>
          <w:sz w:val="24"/>
          <w:szCs w:val="24"/>
          <w:lang w:val="bg-BG"/>
        </w:rPr>
      </w:pPr>
    </w:p>
    <w:p w:rsidR="00A00197" w:rsidRPr="00FE73E0" w:rsidRDefault="00A00197" w:rsidP="00A00197">
      <w:pPr>
        <w:ind w:firstLine="708"/>
        <w:jc w:val="both"/>
        <w:rPr>
          <w:b/>
          <w:bCs/>
          <w:sz w:val="24"/>
          <w:szCs w:val="24"/>
          <w:lang w:val="bg-BG"/>
        </w:rPr>
      </w:pPr>
      <w:r w:rsidRPr="00FE73E0">
        <w:rPr>
          <w:b/>
          <w:bCs/>
          <w:sz w:val="24"/>
          <w:szCs w:val="24"/>
          <w:lang w:val="bg-BG"/>
        </w:rPr>
        <w:t>ВКС 3. Горски територии, представляващи редки застрашени или изчезващи екосистеми, или съдържащи се в такива.</w:t>
      </w:r>
    </w:p>
    <w:p w:rsidR="00CD6EF4" w:rsidRPr="00FE73E0" w:rsidRDefault="00CD6EF4" w:rsidP="00CD6EF4">
      <w:pPr>
        <w:ind w:firstLine="708"/>
        <w:jc w:val="both"/>
        <w:rPr>
          <w:sz w:val="24"/>
          <w:szCs w:val="24"/>
          <w:lang w:val="bg-BG"/>
        </w:rPr>
      </w:pPr>
      <w:r w:rsidRPr="00FE73E0">
        <w:rPr>
          <w:sz w:val="24"/>
          <w:szCs w:val="24"/>
          <w:lang w:val="bg-BG"/>
        </w:rPr>
        <w:t>Гора във фаза на старост е горска територия, в която гората е достигнала значителна възраст, не е била обект на големи природни и антропогенни нарушения и се характеризира</w:t>
      </w:r>
      <w:r w:rsidR="006C17E9" w:rsidRPr="00FE73E0">
        <w:rPr>
          <w:sz w:val="24"/>
          <w:szCs w:val="24"/>
          <w:lang w:val="bg-BG"/>
        </w:rPr>
        <w:t xml:space="preserve"> </w:t>
      </w:r>
      <w:r w:rsidRPr="00FE73E0">
        <w:rPr>
          <w:sz w:val="24"/>
          <w:szCs w:val="24"/>
          <w:lang w:val="bg-BG"/>
        </w:rPr>
        <w:t>с наличие на стари живи дървета с диаметри близки до максималните за съответния дървесен вид; дървета с изсъхнали, деформирани или счупени върхове и клони; дървета с хралупи; стоящи и паднали едроразмерни мъртви дървета, които са в различни фази на разлагане. В голямата си част тези насаждения имат неравномерна пространствена и възрастова структура.</w:t>
      </w:r>
    </w:p>
    <w:p w:rsidR="00A00197" w:rsidRPr="00FE73E0" w:rsidRDefault="00A00197" w:rsidP="00A00197">
      <w:pPr>
        <w:ind w:firstLine="708"/>
        <w:jc w:val="both"/>
        <w:rPr>
          <w:sz w:val="24"/>
          <w:szCs w:val="24"/>
          <w:lang w:val="bg-BG"/>
        </w:rPr>
      </w:pPr>
      <w:r w:rsidRPr="00FE73E0">
        <w:rPr>
          <w:sz w:val="24"/>
          <w:szCs w:val="24"/>
          <w:lang w:val="bg-BG"/>
        </w:rPr>
        <w:t>На</w:t>
      </w:r>
      <w:r w:rsidR="009E2A8A" w:rsidRPr="00FE73E0">
        <w:rPr>
          <w:sz w:val="24"/>
          <w:szCs w:val="24"/>
          <w:lang w:val="bg-BG"/>
        </w:rPr>
        <w:t xml:space="preserve"> територията на ТП „ДЛС Каракуз</w:t>
      </w:r>
      <w:r w:rsidRPr="00FE73E0">
        <w:rPr>
          <w:sz w:val="24"/>
          <w:szCs w:val="24"/>
          <w:lang w:val="bg-BG"/>
        </w:rPr>
        <w:t xml:space="preserve">“ са установено такива </w:t>
      </w:r>
      <w:r w:rsidR="00FE399B" w:rsidRPr="00FE73E0">
        <w:rPr>
          <w:sz w:val="24"/>
          <w:szCs w:val="24"/>
          <w:lang w:val="bg-BG"/>
        </w:rPr>
        <w:t>горски територии, както следва:</w:t>
      </w:r>
      <w:r w:rsidR="009E2A8A" w:rsidRPr="00FE73E0">
        <w:t xml:space="preserve"> </w:t>
      </w:r>
    </w:p>
    <w:p w:rsidR="003B0000" w:rsidRPr="00FE73E0" w:rsidRDefault="00A00197" w:rsidP="003B0000">
      <w:pPr>
        <w:pStyle w:val="af9"/>
        <w:ind w:firstLine="708"/>
        <w:jc w:val="both"/>
        <w:rPr>
          <w:rFonts w:ascii="Times New Roman" w:hAnsi="Times New Roman" w:cs="Times New Roman"/>
          <w:b/>
          <w:sz w:val="24"/>
          <w:szCs w:val="24"/>
          <w:lang w:val="bg-BG"/>
        </w:rPr>
      </w:pPr>
      <w:r w:rsidRPr="00FE73E0">
        <w:rPr>
          <w:rFonts w:ascii="Times New Roman" w:hAnsi="Times New Roman" w:cs="Times New Roman"/>
          <w:b/>
          <w:bCs/>
          <w:sz w:val="24"/>
          <w:szCs w:val="24"/>
          <w:lang w:val="bg-BG"/>
        </w:rPr>
        <w:t xml:space="preserve">- </w:t>
      </w:r>
      <w:r w:rsidRPr="00FE73E0">
        <w:rPr>
          <w:rFonts w:ascii="Times New Roman" w:hAnsi="Times New Roman" w:cs="Times New Roman"/>
          <w:b/>
          <w:sz w:val="24"/>
          <w:szCs w:val="24"/>
          <w:lang w:val="bg-BG"/>
        </w:rPr>
        <w:t>Гори във фаза на старо</w:t>
      </w:r>
      <w:r w:rsidR="003B0000" w:rsidRPr="00FE73E0">
        <w:rPr>
          <w:rFonts w:ascii="Times New Roman" w:hAnsi="Times New Roman" w:cs="Times New Roman"/>
          <w:b/>
          <w:sz w:val="24"/>
          <w:szCs w:val="24"/>
          <w:lang w:val="bg-BG"/>
        </w:rPr>
        <w:t xml:space="preserve">ст (ГФС) - </w:t>
      </w:r>
      <w:r w:rsidRPr="00FE73E0">
        <w:rPr>
          <w:rFonts w:ascii="Times New Roman" w:hAnsi="Times New Roman" w:cs="Times New Roman"/>
          <w:sz w:val="24"/>
          <w:szCs w:val="24"/>
          <w:lang w:val="bg-BG"/>
        </w:rPr>
        <w:t xml:space="preserve"> съгласно  Заповед № РД49-421/02.11.2016 г.</w:t>
      </w:r>
      <w:r w:rsidR="00CA679B" w:rsidRPr="00FE73E0">
        <w:rPr>
          <w:rFonts w:ascii="Times New Roman" w:hAnsi="Times New Roman" w:cs="Times New Roman"/>
          <w:sz w:val="24"/>
          <w:szCs w:val="24"/>
          <w:lang w:val="bg-BG"/>
        </w:rPr>
        <w:t xml:space="preserve"> и</w:t>
      </w:r>
      <w:r w:rsidRPr="00FE73E0">
        <w:rPr>
          <w:rFonts w:ascii="Times New Roman" w:hAnsi="Times New Roman" w:cs="Times New Roman"/>
          <w:sz w:val="24"/>
          <w:szCs w:val="24"/>
          <w:lang w:val="bg-BG"/>
        </w:rPr>
        <w:t xml:space="preserve"> </w:t>
      </w:r>
      <w:r w:rsidR="00CA679B" w:rsidRPr="00FE73E0">
        <w:rPr>
          <w:rFonts w:ascii="Times New Roman" w:hAnsi="Times New Roman" w:cs="Times New Roman"/>
          <w:sz w:val="24"/>
          <w:szCs w:val="24"/>
          <w:lang w:val="bg-BG"/>
        </w:rPr>
        <w:t xml:space="preserve">Заповед № РД49-496/13.12.2016 г. </w:t>
      </w:r>
      <w:r w:rsidRPr="00FE73E0">
        <w:rPr>
          <w:rFonts w:ascii="Times New Roman" w:hAnsi="Times New Roman" w:cs="Times New Roman"/>
          <w:sz w:val="24"/>
          <w:szCs w:val="24"/>
          <w:lang w:val="bg-BG"/>
        </w:rPr>
        <w:t xml:space="preserve">на министъра на земеделието и храните - отдел и подотдел: </w:t>
      </w:r>
      <w:r w:rsidR="003B0000" w:rsidRPr="00FE73E0">
        <w:rPr>
          <w:rFonts w:ascii="Times New Roman" w:hAnsi="Times New Roman" w:cs="Times New Roman"/>
          <w:sz w:val="24"/>
          <w:szCs w:val="24"/>
        </w:rPr>
        <w:t>23-а, 25-м, 28-а,в, 32-б,в,г, 37-е, 39-д,е,  52-б,  53-д, 77-б,в,д, 90-б,в,г,д,ж,з, 91-и,о 92-е,п, 94-г 96-к, 100-в, 101-п, 103-б, 105-а,м, 106-в, 108-п, 109-а, 110-е, 111-б, 115-б,д, 132-з, 203-и,к, 208-з,л, 248-е,ж,и,  250-и, 253-д, 259-е,  275-б, 276-а, 278-к,с,  284-б, 293-б, 294-а,298-г, 313-ж, 314-а,б,е, 316-а,и, 317-б,з,  326-в, 328-б, 335-д, 338-а, 339-д, 342-б,г,д, 409-ж, 413-к, 418-в 419-ж, 421-б, 422-г, 423-с, 1003-и,л, 1020-а, 1021-д, 1022-г, 1072-и, 1074-б,з, 1075-б,г,з, 1083-а,и, 1089-а, 1105-в, 1138-а, 1139-а, 1140-а,б,в, 1141-б,в,г,д,е, 1142-ж,з, 1145-д, 1146-г, 1147-б, 1148-а, 1149-а, 1150-а,б, 1159-к.</w:t>
      </w:r>
      <w:r w:rsidRPr="00FE73E0">
        <w:rPr>
          <w:rFonts w:ascii="Times New Roman" w:hAnsi="Times New Roman" w:cs="Times New Roman"/>
          <w:b/>
          <w:sz w:val="24"/>
          <w:szCs w:val="24"/>
          <w:lang w:val="bg-BG"/>
        </w:rPr>
        <w:t xml:space="preserve"> </w:t>
      </w:r>
      <w:r w:rsidR="003B0000" w:rsidRPr="00FE73E0">
        <w:rPr>
          <w:rFonts w:ascii="Times New Roman" w:hAnsi="Times New Roman" w:cs="Times New Roman"/>
          <w:b/>
          <w:sz w:val="24"/>
          <w:szCs w:val="24"/>
          <w:lang w:val="bg-BG"/>
        </w:rPr>
        <w:t>с обща площ от 1032,4 ха.</w:t>
      </w:r>
    </w:p>
    <w:p w:rsidR="00CD6EF4" w:rsidRPr="00FE73E0" w:rsidRDefault="00CD6EF4" w:rsidP="00CD6EF4">
      <w:pPr>
        <w:pStyle w:val="af9"/>
        <w:ind w:firstLine="708"/>
        <w:jc w:val="both"/>
        <w:rPr>
          <w:rFonts w:ascii="Times New Roman" w:hAnsi="Times New Roman" w:cs="Times New Roman"/>
          <w:sz w:val="24"/>
          <w:szCs w:val="24"/>
          <w:lang w:val="bg-BG"/>
        </w:rPr>
      </w:pPr>
      <w:r w:rsidRPr="00FE73E0">
        <w:rPr>
          <w:rFonts w:ascii="Times New Roman" w:hAnsi="Times New Roman" w:cs="Times New Roman"/>
          <w:sz w:val="24"/>
          <w:szCs w:val="24"/>
          <w:lang w:val="bg-BG"/>
        </w:rPr>
        <w:t>Местообитанията в горите във фаза на старост по защитени зони е  както следва:</w:t>
      </w:r>
    </w:p>
    <w:p w:rsidR="00CD6EF4" w:rsidRPr="00FE73E0" w:rsidRDefault="00CD6EF4" w:rsidP="00CD6EF4">
      <w:pPr>
        <w:pStyle w:val="af9"/>
        <w:ind w:left="1068"/>
        <w:jc w:val="both"/>
        <w:rPr>
          <w:rFonts w:ascii="Times New Roman" w:hAnsi="Times New Roman" w:cs="Times New Roman"/>
          <w:b/>
          <w:sz w:val="24"/>
          <w:szCs w:val="24"/>
          <w:lang w:val="bg-BG"/>
        </w:rPr>
      </w:pPr>
      <w:r w:rsidRPr="00FE73E0">
        <w:rPr>
          <w:rFonts w:ascii="Times New Roman" w:hAnsi="Times New Roman" w:cs="Times New Roman"/>
          <w:b/>
          <w:sz w:val="24"/>
          <w:szCs w:val="24"/>
          <w:lang w:val="bg-BG"/>
        </w:rPr>
        <w:t>- Защитена зона “Хърсовска река” с код BG 0000106 с площ на местообитанията в  горите във фаза на старост с площ от 189,1 ха, както следва:</w:t>
      </w:r>
    </w:p>
    <w:p w:rsidR="00CD6EF4" w:rsidRPr="00FE73E0" w:rsidRDefault="00CD6EF4" w:rsidP="00CD6EF4">
      <w:pPr>
        <w:pStyle w:val="af9"/>
        <w:ind w:left="1068"/>
        <w:jc w:val="both"/>
        <w:rPr>
          <w:rFonts w:ascii="Times New Roman" w:hAnsi="Times New Roman" w:cs="Times New Roman"/>
          <w:b/>
          <w:sz w:val="24"/>
          <w:szCs w:val="24"/>
          <w:lang w:val="bg-BG"/>
        </w:rPr>
      </w:pPr>
      <w:r w:rsidRPr="00FE73E0">
        <w:rPr>
          <w:rFonts w:ascii="Times New Roman" w:hAnsi="Times New Roman" w:cs="Times New Roman"/>
          <w:b/>
          <w:sz w:val="24"/>
          <w:szCs w:val="24"/>
          <w:lang w:val="bg-BG"/>
        </w:rPr>
        <w:t xml:space="preserve">- </w:t>
      </w:r>
      <w:r w:rsidRPr="00FE73E0">
        <w:rPr>
          <w:rFonts w:ascii="Times New Roman" w:hAnsi="Times New Roman" w:cs="Times New Roman"/>
          <w:sz w:val="24"/>
          <w:szCs w:val="24"/>
          <w:lang w:val="bg-BG"/>
        </w:rPr>
        <w:t>местообитание 91I0 Евро-сибирски степни гори   –  121,3 ха</w:t>
      </w:r>
      <w:r w:rsidRPr="00FE73E0">
        <w:rPr>
          <w:lang w:val="bg-BG"/>
        </w:rPr>
        <w:t xml:space="preserve">. </w:t>
      </w:r>
    </w:p>
    <w:p w:rsidR="00CD6EF4" w:rsidRPr="00FE73E0" w:rsidRDefault="00CD6EF4" w:rsidP="00CD6EF4">
      <w:pPr>
        <w:pStyle w:val="24"/>
        <w:tabs>
          <w:tab w:val="clear" w:pos="-90"/>
          <w:tab w:val="center" w:pos="1170"/>
        </w:tabs>
        <w:ind w:left="1068" w:firstLine="0"/>
      </w:pPr>
      <w:r w:rsidRPr="00FE73E0">
        <w:t xml:space="preserve"> - местообитание 91Z0 Мизийски гори от сребролистна липа – 16,7 ха. </w:t>
      </w:r>
    </w:p>
    <w:p w:rsidR="00CD6EF4" w:rsidRPr="00FE73E0" w:rsidRDefault="00CD6EF4" w:rsidP="00CD6EF4">
      <w:pPr>
        <w:pStyle w:val="24"/>
        <w:tabs>
          <w:tab w:val="clear" w:pos="-90"/>
          <w:tab w:val="center" w:pos="1170"/>
        </w:tabs>
        <w:ind w:left="644" w:firstLine="0"/>
      </w:pPr>
      <w:r w:rsidRPr="00FE73E0">
        <w:tab/>
        <w:t xml:space="preserve">        - местообитание 91М0 - Балкано-Панонски церово-горунови гори – 47,0 ха. </w:t>
      </w:r>
    </w:p>
    <w:p w:rsidR="00CD6EF4" w:rsidRPr="00FE73E0" w:rsidRDefault="00CD6EF4" w:rsidP="00CD6EF4">
      <w:pPr>
        <w:pStyle w:val="24"/>
        <w:tabs>
          <w:tab w:val="clear" w:pos="-90"/>
          <w:tab w:val="center" w:pos="1170"/>
        </w:tabs>
        <w:ind w:left="644" w:firstLine="0"/>
      </w:pPr>
      <w:r w:rsidRPr="00FE73E0">
        <w:t xml:space="preserve">        - местообитание 91G0 - Панонски гори от Quercus petraea и Carpinus betulus 4,1ха. </w:t>
      </w:r>
    </w:p>
    <w:p w:rsidR="00CD6EF4" w:rsidRPr="00FE73E0" w:rsidRDefault="00CD6EF4" w:rsidP="00CD6EF4">
      <w:pPr>
        <w:pStyle w:val="24"/>
        <w:tabs>
          <w:tab w:val="clear" w:pos="-90"/>
          <w:tab w:val="center" w:pos="1170"/>
        </w:tabs>
        <w:ind w:left="644" w:firstLine="0"/>
      </w:pPr>
    </w:p>
    <w:p w:rsidR="00CD6EF4" w:rsidRPr="00FE73E0" w:rsidRDefault="00CD6EF4" w:rsidP="00CD6EF4">
      <w:pPr>
        <w:pStyle w:val="24"/>
        <w:tabs>
          <w:tab w:val="clear" w:pos="-90"/>
          <w:tab w:val="center" w:pos="1170"/>
        </w:tabs>
        <w:ind w:left="1004" w:firstLine="0"/>
        <w:rPr>
          <w:b/>
          <w:szCs w:val="24"/>
        </w:rPr>
      </w:pPr>
      <w:r w:rsidRPr="00FE73E0">
        <w:rPr>
          <w:b/>
          <w:szCs w:val="24"/>
        </w:rPr>
        <w:t xml:space="preserve">- Защитена зона „Лудогорие” с код BG 0000168 – площ на местообитанията в горите във фаза на старост от 820,3 ха по местообитания, както следва: </w:t>
      </w:r>
    </w:p>
    <w:p w:rsidR="00CD6EF4" w:rsidRPr="00FE73E0" w:rsidRDefault="00CD6EF4" w:rsidP="00CD6EF4">
      <w:pPr>
        <w:pStyle w:val="af9"/>
        <w:ind w:left="1068"/>
        <w:jc w:val="both"/>
        <w:rPr>
          <w:rFonts w:ascii="Times New Roman" w:hAnsi="Times New Roman" w:cs="Times New Roman"/>
          <w:b/>
          <w:sz w:val="24"/>
          <w:szCs w:val="24"/>
          <w:lang w:val="bg-BG"/>
        </w:rPr>
      </w:pPr>
      <w:r w:rsidRPr="00FE73E0">
        <w:t xml:space="preserve">  </w:t>
      </w:r>
      <w:r w:rsidRPr="00FE73E0">
        <w:rPr>
          <w:rFonts w:ascii="Times New Roman" w:hAnsi="Times New Roman" w:cs="Times New Roman"/>
          <w:b/>
          <w:sz w:val="24"/>
          <w:szCs w:val="24"/>
          <w:lang w:val="bg-BG"/>
        </w:rPr>
        <w:t xml:space="preserve">- </w:t>
      </w:r>
      <w:r w:rsidRPr="00FE73E0">
        <w:rPr>
          <w:rFonts w:ascii="Times New Roman" w:hAnsi="Times New Roman" w:cs="Times New Roman"/>
          <w:sz w:val="24"/>
          <w:szCs w:val="24"/>
          <w:lang w:val="bg-BG"/>
        </w:rPr>
        <w:t>местообитание 91I0 Евро-сибирски степни гори   –   403,9 ха</w:t>
      </w:r>
      <w:r w:rsidRPr="00FE73E0">
        <w:rPr>
          <w:lang w:val="bg-BG"/>
        </w:rPr>
        <w:t xml:space="preserve">. </w:t>
      </w:r>
    </w:p>
    <w:p w:rsidR="00CD6EF4" w:rsidRPr="00FE73E0" w:rsidRDefault="00CD6EF4" w:rsidP="00CD6EF4">
      <w:pPr>
        <w:pStyle w:val="24"/>
        <w:tabs>
          <w:tab w:val="clear" w:pos="-90"/>
          <w:tab w:val="center" w:pos="1170"/>
        </w:tabs>
        <w:ind w:left="1068" w:firstLine="0"/>
      </w:pPr>
      <w:r w:rsidRPr="00FE73E0">
        <w:lastRenderedPageBreak/>
        <w:t xml:space="preserve">    - местообитание 91Z0 Мизийски гори от сребролистна липа – 320,2 ха. </w:t>
      </w:r>
    </w:p>
    <w:p w:rsidR="00CD6EF4" w:rsidRPr="00FE73E0" w:rsidRDefault="00CD6EF4" w:rsidP="00CD6EF4">
      <w:pPr>
        <w:pStyle w:val="24"/>
        <w:tabs>
          <w:tab w:val="clear" w:pos="-90"/>
          <w:tab w:val="center" w:pos="1170"/>
        </w:tabs>
        <w:ind w:left="644" w:firstLine="0"/>
      </w:pPr>
      <w:r w:rsidRPr="00FE73E0">
        <w:tab/>
        <w:t xml:space="preserve">           - местообитание 91М0 - Балкано-Панонски церово-горунови гори – 96,2 ха. </w:t>
      </w:r>
    </w:p>
    <w:p w:rsidR="003B0000" w:rsidRPr="00FE73E0" w:rsidRDefault="003B0000" w:rsidP="003B0000">
      <w:pPr>
        <w:pStyle w:val="af9"/>
        <w:ind w:firstLine="708"/>
        <w:jc w:val="both"/>
        <w:rPr>
          <w:rFonts w:ascii="Times New Roman" w:hAnsi="Times New Roman" w:cs="Times New Roman"/>
          <w:b/>
          <w:sz w:val="24"/>
          <w:szCs w:val="24"/>
          <w:lang w:val="bg-BG"/>
        </w:rPr>
      </w:pPr>
    </w:p>
    <w:p w:rsidR="00A00197" w:rsidRPr="00FE73E0" w:rsidRDefault="00A00197" w:rsidP="003B0000">
      <w:pPr>
        <w:pStyle w:val="af9"/>
        <w:ind w:firstLine="708"/>
        <w:jc w:val="both"/>
        <w:rPr>
          <w:rFonts w:ascii="Times New Roman" w:hAnsi="Times New Roman" w:cs="Times New Roman"/>
          <w:sz w:val="24"/>
          <w:szCs w:val="24"/>
          <w:lang w:val="bg-BG"/>
        </w:rPr>
      </w:pPr>
      <w:r w:rsidRPr="00FE73E0">
        <w:rPr>
          <w:b/>
          <w:bCs/>
          <w:sz w:val="24"/>
          <w:szCs w:val="24"/>
          <w:lang w:val="bg-BG"/>
        </w:rPr>
        <w:t xml:space="preserve">  </w:t>
      </w:r>
      <w:r w:rsidRPr="00FE73E0">
        <w:rPr>
          <w:rFonts w:ascii="Times New Roman" w:hAnsi="Times New Roman" w:cs="Times New Roman"/>
          <w:b/>
          <w:bCs/>
          <w:sz w:val="24"/>
          <w:szCs w:val="24"/>
          <w:lang w:val="bg-BG"/>
        </w:rPr>
        <w:t>ВКС 4. Горски територии, които изпълняват важни природни функции в критични ситуации (защита на водите, противоерозионни).</w:t>
      </w:r>
    </w:p>
    <w:p w:rsidR="00A00197" w:rsidRPr="00FE73E0" w:rsidRDefault="00A00197" w:rsidP="00A00197">
      <w:pPr>
        <w:ind w:firstLine="708"/>
        <w:jc w:val="both"/>
        <w:rPr>
          <w:i/>
          <w:iCs/>
          <w:sz w:val="24"/>
          <w:szCs w:val="24"/>
          <w:lang w:val="bg-BG"/>
        </w:rPr>
      </w:pPr>
      <w:r w:rsidRPr="00FE73E0">
        <w:rPr>
          <w:i/>
          <w:iCs/>
          <w:sz w:val="24"/>
          <w:szCs w:val="24"/>
          <w:lang w:val="bg-BG"/>
        </w:rPr>
        <w:t xml:space="preserve">- </w:t>
      </w:r>
      <w:r w:rsidRPr="00FE73E0">
        <w:rPr>
          <w:b/>
          <w:i/>
          <w:iCs/>
          <w:sz w:val="24"/>
          <w:szCs w:val="24"/>
          <w:lang w:val="bg-BG"/>
        </w:rPr>
        <w:t>ВКС</w:t>
      </w:r>
      <w:r w:rsidR="002A3727" w:rsidRPr="00FE73E0">
        <w:rPr>
          <w:b/>
          <w:i/>
          <w:iCs/>
          <w:sz w:val="24"/>
          <w:szCs w:val="24"/>
          <w:lang w:val="bg-BG"/>
        </w:rPr>
        <w:t xml:space="preserve"> </w:t>
      </w:r>
      <w:r w:rsidRPr="00FE73E0">
        <w:rPr>
          <w:b/>
          <w:i/>
          <w:iCs/>
          <w:sz w:val="24"/>
          <w:szCs w:val="24"/>
          <w:lang w:val="bg-BG"/>
        </w:rPr>
        <w:t>4.1.</w:t>
      </w:r>
      <w:r w:rsidRPr="00FE73E0">
        <w:rPr>
          <w:i/>
          <w:iCs/>
          <w:sz w:val="24"/>
          <w:szCs w:val="24"/>
          <w:lang w:val="bg-BG"/>
        </w:rPr>
        <w:t xml:space="preserve"> Единствени източници на питейна вода-горски територии попадащи в санитарно-охранителните зони за питейно-битово водоснабдяване- </w:t>
      </w:r>
      <w:r w:rsidR="00CD6EF4" w:rsidRPr="00FE73E0">
        <w:rPr>
          <w:i/>
          <w:iCs/>
          <w:sz w:val="24"/>
          <w:szCs w:val="24"/>
          <w:lang w:val="bg-BG"/>
        </w:rPr>
        <w:t>В района на дейност на ТП „ДЛС Каракуз“ няма обособени СОЗ по реда на Наредба № 3 за СОЗ</w:t>
      </w:r>
    </w:p>
    <w:p w:rsidR="00A00197" w:rsidRPr="00FE73E0" w:rsidRDefault="00A00197" w:rsidP="002A3727">
      <w:pPr>
        <w:rPr>
          <w:sz w:val="24"/>
          <w:szCs w:val="24"/>
          <w:lang w:val="bg-BG"/>
        </w:rPr>
      </w:pPr>
      <w:r w:rsidRPr="00FE73E0">
        <w:rPr>
          <w:b/>
          <w:i/>
          <w:sz w:val="24"/>
          <w:szCs w:val="24"/>
          <w:lang w:val="bg-BG"/>
        </w:rPr>
        <w:tab/>
      </w:r>
    </w:p>
    <w:p w:rsidR="00A00197" w:rsidRPr="00FE73E0" w:rsidRDefault="00A00197" w:rsidP="00A00197">
      <w:pPr>
        <w:ind w:firstLine="708"/>
        <w:jc w:val="both"/>
        <w:rPr>
          <w:b/>
          <w:i/>
          <w:iCs/>
          <w:sz w:val="24"/>
          <w:szCs w:val="24"/>
          <w:lang w:val="bg-BG"/>
        </w:rPr>
      </w:pPr>
      <w:r w:rsidRPr="00FE73E0">
        <w:rPr>
          <w:b/>
          <w:i/>
          <w:iCs/>
          <w:sz w:val="24"/>
          <w:szCs w:val="24"/>
          <w:lang w:val="bg-BG"/>
        </w:rPr>
        <w:t>ВКС 4.3. Гори с решаващо противоерозионно значение</w:t>
      </w:r>
    </w:p>
    <w:p w:rsidR="002A3727" w:rsidRPr="00FE73E0" w:rsidRDefault="00A00197" w:rsidP="002A3727">
      <w:pPr>
        <w:pStyle w:val="a8"/>
        <w:ind w:firstLine="708"/>
      </w:pPr>
      <w:r w:rsidRPr="00FE73E0">
        <w:rPr>
          <w:iCs/>
          <w:szCs w:val="24"/>
        </w:rPr>
        <w:t>- ВКС 4.3.1. Горски територии с наклон над 30</w:t>
      </w:r>
      <w:r w:rsidRPr="00FE73E0">
        <w:rPr>
          <w:iCs/>
          <w:szCs w:val="24"/>
          <w:vertAlign w:val="superscript"/>
        </w:rPr>
        <w:t xml:space="preserve">0 </w:t>
      </w:r>
      <w:r w:rsidRPr="00FE73E0">
        <w:rPr>
          <w:iCs/>
          <w:szCs w:val="24"/>
        </w:rPr>
        <w:t>–</w:t>
      </w:r>
      <w:r w:rsidR="002A3727" w:rsidRPr="00FE73E0">
        <w:rPr>
          <w:szCs w:val="24"/>
        </w:rPr>
        <w:t xml:space="preserve"> Гори с наклон над 30</w:t>
      </w:r>
      <w:r w:rsidR="002A3727" w:rsidRPr="00FE73E0">
        <w:rPr>
          <w:szCs w:val="24"/>
          <w:vertAlign w:val="superscript"/>
        </w:rPr>
        <w:t>0</w:t>
      </w:r>
      <w:r w:rsidRPr="00FE73E0">
        <w:rPr>
          <w:szCs w:val="24"/>
        </w:rPr>
        <w:t xml:space="preserve"> , отдели: </w:t>
      </w:r>
      <w:r w:rsidR="002A3727" w:rsidRPr="00FE73E0">
        <w:t>92-д 108-д 133-п 309-щ 419-д  9 площ 22.8 ха</w:t>
      </w:r>
    </w:p>
    <w:p w:rsidR="00A00197" w:rsidRPr="00FE73E0" w:rsidRDefault="002A3727" w:rsidP="002A3727">
      <w:pPr>
        <w:ind w:firstLine="708"/>
        <w:jc w:val="both"/>
        <w:rPr>
          <w:sz w:val="24"/>
          <w:szCs w:val="24"/>
          <w:lang w:val="bg-BG"/>
        </w:rPr>
      </w:pPr>
      <w:r w:rsidRPr="00FE73E0">
        <w:rPr>
          <w:i/>
          <w:sz w:val="24"/>
          <w:szCs w:val="24"/>
          <w:lang w:val="bg-BG"/>
        </w:rPr>
        <w:t xml:space="preserve"> </w:t>
      </w:r>
      <w:r w:rsidR="00A00197" w:rsidRPr="00FE73E0">
        <w:rPr>
          <w:i/>
          <w:sz w:val="24"/>
          <w:szCs w:val="24"/>
          <w:lang w:val="bg-BG"/>
        </w:rPr>
        <w:t>(насажденията попадат в зоните по Натура 2000</w:t>
      </w:r>
      <w:r w:rsidR="00A00197" w:rsidRPr="00FE73E0">
        <w:rPr>
          <w:sz w:val="24"/>
          <w:szCs w:val="24"/>
          <w:lang w:val="bg-BG"/>
        </w:rPr>
        <w:t>)</w:t>
      </w:r>
    </w:p>
    <w:p w:rsidR="00A00197" w:rsidRPr="00FE73E0" w:rsidRDefault="00A00197" w:rsidP="00A00197">
      <w:pPr>
        <w:ind w:firstLine="708"/>
        <w:jc w:val="both"/>
        <w:rPr>
          <w:sz w:val="24"/>
          <w:szCs w:val="24"/>
          <w:lang w:val="bg-BG"/>
        </w:rPr>
      </w:pPr>
    </w:p>
    <w:p w:rsidR="00A00197" w:rsidRPr="00FE73E0" w:rsidRDefault="00A00197" w:rsidP="00A00197">
      <w:pPr>
        <w:ind w:firstLine="708"/>
        <w:jc w:val="both"/>
        <w:rPr>
          <w:b/>
          <w:bCs/>
          <w:i/>
          <w:iCs/>
          <w:sz w:val="24"/>
          <w:szCs w:val="24"/>
          <w:lang w:val="bg-BG"/>
        </w:rPr>
      </w:pPr>
      <w:r w:rsidRPr="00FE73E0">
        <w:rPr>
          <w:b/>
          <w:bCs/>
          <w:i/>
          <w:iCs/>
          <w:sz w:val="24"/>
          <w:szCs w:val="24"/>
          <w:lang w:val="bg-BG"/>
        </w:rPr>
        <w:t xml:space="preserve">- ВКС 4.3.2. Гори създадени за технически проект за борба с ерозията </w:t>
      </w:r>
    </w:p>
    <w:p w:rsidR="002A3727" w:rsidRPr="00FE73E0" w:rsidRDefault="00A00197" w:rsidP="002A3727">
      <w:pPr>
        <w:jc w:val="both"/>
        <w:rPr>
          <w:sz w:val="24"/>
          <w:szCs w:val="24"/>
          <w:lang w:val="bg-BG"/>
        </w:rPr>
      </w:pPr>
      <w:r w:rsidRPr="00FE73E0">
        <w:rPr>
          <w:b/>
          <w:i/>
          <w:sz w:val="24"/>
          <w:szCs w:val="24"/>
          <w:lang w:val="bg-BG"/>
        </w:rPr>
        <w:tab/>
        <w:t xml:space="preserve">- </w:t>
      </w:r>
      <w:r w:rsidR="002A3727" w:rsidRPr="00FE73E0">
        <w:rPr>
          <w:b/>
          <w:bCs/>
          <w:sz w:val="24"/>
          <w:szCs w:val="24"/>
          <w:lang w:val="bg-BG"/>
        </w:rPr>
        <w:t>Гори, създадени по технически проекти за борба с ерозията, корекционни, брегозащитни и колматажни горски пояси:</w:t>
      </w:r>
      <w:r w:rsidR="002A3727" w:rsidRPr="00FE73E0">
        <w:rPr>
          <w:sz w:val="24"/>
          <w:szCs w:val="24"/>
          <w:lang w:val="bg-BG"/>
        </w:rPr>
        <w:t xml:space="preserve">91а, 93г, 96д, 96е, 96з, 96к, 103б, 103б, 103в, 103г, 103д, 103ж, 104а, 104в, 104г, 105б, 105в, 105г, 105е, 105ж, 108н, 108о, 320а, 320б, 320в, 320ж, 320з, 321а, 321б, 321г, 321д, 321е, 322а, 322б, 322е, 323в, 323д, 324а, 324б, 324в, 324г, 324д, 324е, 324ж, 324з, 324и, 324к, 325а, 325б, 325в, 325г, 325д, 325е, 325ж, 325з, 325и, 325к, 325л, 325м, 328а, 328б, 328в, 328д, 328е, 328ж, 328з, 329г. </w:t>
      </w:r>
    </w:p>
    <w:p w:rsidR="002A3727" w:rsidRPr="00FE73E0" w:rsidRDefault="002A3727" w:rsidP="002A3727">
      <w:pPr>
        <w:jc w:val="both"/>
      </w:pPr>
    </w:p>
    <w:p w:rsidR="00A00197" w:rsidRPr="00FE73E0" w:rsidRDefault="00A00197" w:rsidP="002A3727">
      <w:pPr>
        <w:overflowPunct w:val="0"/>
        <w:autoSpaceDE w:val="0"/>
        <w:autoSpaceDN w:val="0"/>
        <w:adjustRightInd w:val="0"/>
        <w:ind w:firstLine="284"/>
        <w:jc w:val="both"/>
        <w:textAlignment w:val="baseline"/>
        <w:rPr>
          <w:b/>
          <w:i/>
          <w:iCs/>
          <w:sz w:val="24"/>
          <w:szCs w:val="24"/>
          <w:lang w:val="bg-BG"/>
        </w:rPr>
      </w:pPr>
      <w:r w:rsidRPr="00FE73E0">
        <w:rPr>
          <w:b/>
          <w:i/>
          <w:iCs/>
          <w:sz w:val="24"/>
          <w:szCs w:val="24"/>
          <w:lang w:val="bg-BG"/>
        </w:rPr>
        <w:t>ВКС 4.4. Гори, които представляват бариери за разпространение на пожари</w:t>
      </w:r>
    </w:p>
    <w:p w:rsidR="002A3727" w:rsidRPr="00FE73E0" w:rsidRDefault="002A3727" w:rsidP="002A3727">
      <w:pPr>
        <w:pStyle w:val="a8"/>
      </w:pPr>
      <w:r w:rsidRPr="00FE73E0">
        <w:tab/>
        <w:t>На територията на ТП ДЛС „Каракуз“ като гори, представляващи бариера за разпространение на пожари са определени: 25л, 25т, 25у, 44а, 44б, 44е, 44з, 45а, 46б, 46в, 72г, 72е, 73в, 73е, 73з, 75г, 118в, 120б, 123в, 123г, 123е, 123и, 126в, 126р, 126ф, 126х, 133б, 143в, 143и, 206и, 224а, 224б, 224г, 224е, 224ж, 224и, 225м, 225н, 225р, 225т, 225х, 226к, 282ф, 299г, 299д, 304а, 304б, 322г, 322д, 327л, 328б, 328в, 329а, 329б, 345б, 345г, 345е, 346а, 355б, 355г, 644а, 645а, 684в, 716б, 1155в.</w:t>
      </w:r>
    </w:p>
    <w:p w:rsidR="002A3727" w:rsidRPr="00FE73E0" w:rsidRDefault="00A00197" w:rsidP="00A00197">
      <w:pPr>
        <w:ind w:firstLine="708"/>
        <w:jc w:val="both"/>
        <w:rPr>
          <w:b/>
          <w:i/>
          <w:iCs/>
          <w:sz w:val="24"/>
          <w:szCs w:val="24"/>
          <w:lang w:val="bg-BG"/>
        </w:rPr>
      </w:pPr>
      <w:r w:rsidRPr="00FE73E0">
        <w:rPr>
          <w:b/>
          <w:i/>
          <w:iCs/>
          <w:sz w:val="24"/>
          <w:szCs w:val="24"/>
          <w:lang w:val="bg-BG"/>
        </w:rPr>
        <w:t>ВКС 4.5. Гори с решаващо значение за защита на инфраструктурни обекти</w:t>
      </w:r>
    </w:p>
    <w:p w:rsidR="002A3727" w:rsidRPr="00FE73E0" w:rsidRDefault="00A00197" w:rsidP="002A3727">
      <w:pPr>
        <w:contextualSpacing/>
        <w:jc w:val="both"/>
        <w:rPr>
          <w:sz w:val="24"/>
          <w:szCs w:val="24"/>
          <w:lang w:val="bg-BG"/>
        </w:rPr>
      </w:pPr>
      <w:r w:rsidRPr="00FE73E0">
        <w:rPr>
          <w:sz w:val="24"/>
          <w:szCs w:val="24"/>
          <w:lang w:val="bg-BG"/>
        </w:rPr>
        <w:tab/>
      </w:r>
      <w:r w:rsidR="002A3727" w:rsidRPr="00FE73E0">
        <w:rPr>
          <w:sz w:val="24"/>
          <w:szCs w:val="24"/>
          <w:lang w:val="bg-BG"/>
        </w:rPr>
        <w:t xml:space="preserve">За територията на ТП ДЛС „Каракуз” са идентифицирани гори, които отговарят на </w:t>
      </w:r>
    </w:p>
    <w:p w:rsidR="00E40FF8" w:rsidRPr="00FE73E0" w:rsidRDefault="002A3727" w:rsidP="00E40FF8">
      <w:pPr>
        <w:contextualSpacing/>
        <w:jc w:val="both"/>
        <w:rPr>
          <w:sz w:val="24"/>
          <w:szCs w:val="24"/>
          <w:lang w:val="bg-BG"/>
        </w:rPr>
      </w:pPr>
      <w:r w:rsidRPr="00FE73E0">
        <w:rPr>
          <w:sz w:val="24"/>
          <w:szCs w:val="24"/>
          <w:lang w:val="bg-BG"/>
        </w:rPr>
        <w:t xml:space="preserve">      </w:t>
      </w:r>
      <w:r w:rsidR="00E40FF8" w:rsidRPr="00FE73E0">
        <w:rPr>
          <w:sz w:val="24"/>
          <w:szCs w:val="24"/>
          <w:lang w:val="bg-BG"/>
        </w:rPr>
        <w:t xml:space="preserve">          </w:t>
      </w:r>
      <w:r w:rsidRPr="00FE73E0">
        <w:rPr>
          <w:sz w:val="24"/>
          <w:szCs w:val="24"/>
          <w:lang w:val="bg-BG"/>
        </w:rPr>
        <w:t xml:space="preserve">  - ВКС 4.5.1.: подотдел 225 т.</w:t>
      </w:r>
    </w:p>
    <w:p w:rsidR="00E40FF8" w:rsidRPr="00FE73E0" w:rsidRDefault="00E40FF8" w:rsidP="00E40FF8">
      <w:pPr>
        <w:contextualSpacing/>
        <w:jc w:val="both"/>
        <w:rPr>
          <w:sz w:val="24"/>
          <w:szCs w:val="24"/>
          <w:lang w:val="bg-BG"/>
        </w:rPr>
      </w:pPr>
      <w:r w:rsidRPr="00FE73E0">
        <w:rPr>
          <w:sz w:val="24"/>
          <w:szCs w:val="24"/>
          <w:lang w:val="bg-BG"/>
        </w:rPr>
        <w:t xml:space="preserve">                  . </w:t>
      </w:r>
      <w:r w:rsidR="002A3727" w:rsidRPr="00FE73E0">
        <w:rPr>
          <w:sz w:val="24"/>
          <w:szCs w:val="24"/>
          <w:lang w:val="bg-BG"/>
        </w:rPr>
        <w:t>ВКС 4.5.2.: подотдели -1001 б, 1002 а, 1003 в, 1003 г, 1003 е, 1003 ж, 1019 и, 1020 к, 1020 м, 1021 а</w:t>
      </w:r>
    </w:p>
    <w:p w:rsidR="002A3727" w:rsidRPr="00FE73E0" w:rsidRDefault="00E40FF8" w:rsidP="00E40FF8">
      <w:pPr>
        <w:contextualSpacing/>
        <w:jc w:val="both"/>
        <w:rPr>
          <w:sz w:val="24"/>
          <w:szCs w:val="24"/>
          <w:lang w:val="bg-BG"/>
        </w:rPr>
      </w:pPr>
      <w:r w:rsidRPr="00FE73E0">
        <w:rPr>
          <w:sz w:val="24"/>
          <w:szCs w:val="24"/>
          <w:lang w:val="bg-BG"/>
        </w:rPr>
        <w:t xml:space="preserve">                 -  </w:t>
      </w:r>
      <w:r w:rsidR="002A3727" w:rsidRPr="00FE73E0">
        <w:rPr>
          <w:sz w:val="24"/>
          <w:szCs w:val="24"/>
          <w:lang w:val="bg-BG"/>
        </w:rPr>
        <w:t>ВКС 4.5.3.:</w:t>
      </w:r>
      <w:r w:rsidRPr="00FE73E0">
        <w:rPr>
          <w:sz w:val="24"/>
          <w:szCs w:val="24"/>
          <w:lang w:val="bg-BG"/>
        </w:rPr>
        <w:t xml:space="preserve"> подотдели</w:t>
      </w:r>
      <w:r w:rsidR="002A3727" w:rsidRPr="00FE73E0">
        <w:rPr>
          <w:sz w:val="24"/>
          <w:szCs w:val="24"/>
          <w:lang w:val="bg-BG"/>
        </w:rPr>
        <w:t>136а, 139б, 204и, 208к, 208л, 225р.</w:t>
      </w:r>
    </w:p>
    <w:p w:rsidR="002A3727" w:rsidRPr="00FE73E0" w:rsidRDefault="00E40FF8" w:rsidP="002A3727">
      <w:pPr>
        <w:contextualSpacing/>
        <w:jc w:val="both"/>
        <w:rPr>
          <w:sz w:val="24"/>
          <w:szCs w:val="24"/>
          <w:lang w:val="bg-BG"/>
        </w:rPr>
      </w:pPr>
      <w:r w:rsidRPr="00FE73E0">
        <w:rPr>
          <w:sz w:val="24"/>
          <w:szCs w:val="24"/>
          <w:lang w:val="bg-BG"/>
        </w:rPr>
        <w:t xml:space="preserve">            </w:t>
      </w:r>
      <w:r w:rsidR="00B741F3" w:rsidRPr="00FE73E0">
        <w:rPr>
          <w:sz w:val="24"/>
          <w:szCs w:val="24"/>
          <w:lang w:val="bg-BG"/>
        </w:rPr>
        <w:t xml:space="preserve">     - Д</w:t>
      </w:r>
      <w:r w:rsidRPr="00FE73E0">
        <w:rPr>
          <w:sz w:val="24"/>
          <w:szCs w:val="24"/>
          <w:lang w:val="bg-BG"/>
        </w:rPr>
        <w:t>Г</w:t>
      </w:r>
      <w:r w:rsidR="00B741F3" w:rsidRPr="00FE73E0">
        <w:rPr>
          <w:sz w:val="24"/>
          <w:szCs w:val="24"/>
          <w:lang w:val="bg-BG"/>
        </w:rPr>
        <w:t>П</w:t>
      </w:r>
      <w:r w:rsidR="002A3727" w:rsidRPr="00FE73E0">
        <w:rPr>
          <w:sz w:val="24"/>
          <w:szCs w:val="24"/>
          <w:lang w:val="bg-BG"/>
        </w:rPr>
        <w:t xml:space="preserve">: </w:t>
      </w:r>
      <w:r w:rsidRPr="00FE73E0">
        <w:rPr>
          <w:sz w:val="24"/>
          <w:szCs w:val="24"/>
          <w:lang w:val="bg-BG"/>
        </w:rPr>
        <w:t xml:space="preserve"> подотдели</w:t>
      </w:r>
      <w:r w:rsidR="002A3727" w:rsidRPr="00FE73E0">
        <w:rPr>
          <w:sz w:val="24"/>
          <w:szCs w:val="24"/>
          <w:lang w:val="bg-BG"/>
        </w:rPr>
        <w:t>4д, 4о, 70з, 70с, 274б, 279д, 279ж, 279з, 284и, 298г, 298д, 298ж, 298з, 308ж, 308з, 309я, 413в, 423а, 1020а, 1021а, 1021г, 1021д, 1021е, 1021р, 1021с.</w:t>
      </w:r>
    </w:p>
    <w:p w:rsidR="00E40FF8" w:rsidRPr="00FE73E0" w:rsidRDefault="00E40FF8" w:rsidP="002A3727">
      <w:pPr>
        <w:contextualSpacing/>
        <w:jc w:val="both"/>
        <w:rPr>
          <w:sz w:val="24"/>
          <w:szCs w:val="24"/>
          <w:lang w:val="bg-BG"/>
        </w:rPr>
      </w:pPr>
    </w:p>
    <w:p w:rsidR="00A00197" w:rsidRPr="00FE73E0" w:rsidRDefault="00A00197" w:rsidP="002A3727">
      <w:pPr>
        <w:overflowPunct w:val="0"/>
        <w:autoSpaceDE w:val="0"/>
        <w:autoSpaceDN w:val="0"/>
        <w:adjustRightInd w:val="0"/>
        <w:ind w:firstLine="284"/>
        <w:jc w:val="both"/>
        <w:textAlignment w:val="baseline"/>
        <w:rPr>
          <w:b/>
          <w:bCs/>
          <w:sz w:val="24"/>
          <w:szCs w:val="24"/>
          <w:lang w:val="bg-BG"/>
        </w:rPr>
      </w:pPr>
      <w:r w:rsidRPr="00FE73E0">
        <w:rPr>
          <w:b/>
          <w:bCs/>
          <w:sz w:val="24"/>
          <w:szCs w:val="24"/>
          <w:lang w:val="bg-BG"/>
        </w:rPr>
        <w:t>ВКС 5. Горски територии, с решаващо значение за осигуряване основните нужди на местното население (поминък, препитание, битови нужди, здраве).</w:t>
      </w:r>
    </w:p>
    <w:p w:rsidR="00A00197" w:rsidRPr="00FE73E0" w:rsidRDefault="00A00197" w:rsidP="00A00197">
      <w:pPr>
        <w:ind w:firstLine="708"/>
        <w:jc w:val="both"/>
        <w:rPr>
          <w:b/>
          <w:bCs/>
          <w:sz w:val="24"/>
          <w:szCs w:val="24"/>
          <w:lang w:val="bg-BG"/>
        </w:rPr>
      </w:pPr>
      <w:r w:rsidRPr="00FE73E0">
        <w:rPr>
          <w:sz w:val="24"/>
          <w:szCs w:val="24"/>
          <w:lang w:val="bg-BG"/>
        </w:rPr>
        <w:t>Високото социално значение и ключово място на горските ресурси в общинит</w:t>
      </w:r>
      <w:r w:rsidR="00E40FF8" w:rsidRPr="00FE73E0">
        <w:rPr>
          <w:sz w:val="24"/>
          <w:szCs w:val="24"/>
          <w:lang w:val="bg-BG"/>
        </w:rPr>
        <w:t xml:space="preserve">е на територията на ТП „ДГС Каракуз“, </w:t>
      </w:r>
      <w:r w:rsidRPr="00FE73E0">
        <w:rPr>
          <w:sz w:val="24"/>
          <w:szCs w:val="24"/>
          <w:lang w:val="bg-BG"/>
        </w:rPr>
        <w:t xml:space="preserve"> както и големия дял на сектор горско стопанство за осигуряване на заетост и приходи на населението, не може да се пренебрегва при дейностите по управлението на горите. Не трябва да се допуска преексплоатация на ресурсите, което в бъдеще би могло да доведе до сериозни социални конфликти. Проблеми биха възникнали също, ако в следствие неправилна търговска политика се намалят количествата дърва за огрев и дървен материал, отделяни за задоволяване н</w:t>
      </w:r>
      <w:r w:rsidR="00E40FF8" w:rsidRPr="00FE73E0">
        <w:rPr>
          <w:sz w:val="24"/>
          <w:szCs w:val="24"/>
          <w:lang w:val="bg-BG"/>
        </w:rPr>
        <w:t>а нуждите на местното население; площи за паша; недървесни горски ресурси; ловностопанска дейност в ЛР на ЛРД.</w:t>
      </w:r>
    </w:p>
    <w:p w:rsidR="00A00197" w:rsidRPr="00FE73E0" w:rsidRDefault="00A00197" w:rsidP="00A00197">
      <w:pPr>
        <w:ind w:firstLine="708"/>
        <w:jc w:val="both"/>
        <w:rPr>
          <w:b/>
          <w:bCs/>
          <w:sz w:val="24"/>
          <w:szCs w:val="24"/>
          <w:lang w:val="bg-BG"/>
        </w:rPr>
      </w:pPr>
    </w:p>
    <w:p w:rsidR="00A00197" w:rsidRPr="00FE73E0" w:rsidRDefault="00A00197" w:rsidP="00A00197">
      <w:pPr>
        <w:ind w:firstLine="708"/>
        <w:jc w:val="both"/>
        <w:rPr>
          <w:b/>
          <w:bCs/>
          <w:sz w:val="24"/>
          <w:szCs w:val="24"/>
          <w:lang w:val="bg-BG"/>
        </w:rPr>
      </w:pPr>
      <w:r w:rsidRPr="00FE73E0">
        <w:rPr>
          <w:b/>
          <w:bCs/>
          <w:sz w:val="24"/>
          <w:szCs w:val="24"/>
          <w:lang w:val="bg-BG"/>
        </w:rPr>
        <w:t>ВКС 6. Горски територии , с решаващо значение за съхраняване на културни ценности и традиции, религиозна и етническа идентичност.</w:t>
      </w:r>
    </w:p>
    <w:p w:rsidR="00A00197" w:rsidRPr="00FE73E0" w:rsidRDefault="00A00197" w:rsidP="00573A72">
      <w:pPr>
        <w:spacing w:after="120" w:line="276" w:lineRule="auto"/>
        <w:ind w:firstLine="357"/>
        <w:jc w:val="both"/>
        <w:rPr>
          <w:sz w:val="24"/>
          <w:szCs w:val="24"/>
          <w:lang w:val="bg-BG"/>
        </w:rPr>
      </w:pPr>
      <w:r w:rsidRPr="00FE73E0">
        <w:rPr>
          <w:sz w:val="24"/>
          <w:szCs w:val="24"/>
          <w:lang w:val="bg-BG"/>
        </w:rPr>
        <w:t xml:space="preserve">- </w:t>
      </w:r>
      <w:r w:rsidR="00E40FF8" w:rsidRPr="00FE73E0">
        <w:rPr>
          <w:sz w:val="24"/>
          <w:szCs w:val="24"/>
          <w:lang w:val="bg-BG"/>
        </w:rPr>
        <w:t>Всяка година в края на юли началото на август в отдел 279-д, е се провежда събор в с. Върбино.</w:t>
      </w:r>
    </w:p>
    <w:p w:rsidR="00A00197" w:rsidRPr="00FE73E0" w:rsidRDefault="00A00197" w:rsidP="00A00197">
      <w:pPr>
        <w:ind w:firstLine="708"/>
        <w:jc w:val="both"/>
        <w:rPr>
          <w:b/>
          <w:bCs/>
          <w:sz w:val="24"/>
          <w:szCs w:val="24"/>
          <w:lang w:val="bg-BG"/>
        </w:rPr>
      </w:pPr>
      <w:r w:rsidRPr="00FE73E0">
        <w:rPr>
          <w:b/>
          <w:bCs/>
          <w:sz w:val="24"/>
          <w:szCs w:val="24"/>
          <w:lang w:val="bg-BG"/>
        </w:rPr>
        <w:t xml:space="preserve"> При проектиране на горскостопанските дейности  в ГВКС да се спазван препоръките и указанията посочени в доклада  за всяко ВКС, до толкова до колкото същите не противоречат на действащата законова и нормативна уредба за стопанисване на горите. </w:t>
      </w:r>
    </w:p>
    <w:p w:rsidR="00A00197" w:rsidRPr="00FE73E0" w:rsidRDefault="00A00197" w:rsidP="001E7EB9">
      <w:pPr>
        <w:pStyle w:val="24"/>
        <w:tabs>
          <w:tab w:val="clear" w:pos="-90"/>
          <w:tab w:val="center" w:pos="1170"/>
        </w:tabs>
        <w:ind w:firstLine="0"/>
        <w:jc w:val="center"/>
        <w:rPr>
          <w:b/>
          <w:szCs w:val="24"/>
        </w:rPr>
      </w:pPr>
    </w:p>
    <w:p w:rsidR="00083B67" w:rsidRPr="00FE73E0" w:rsidRDefault="00083B67" w:rsidP="001E7EB9">
      <w:pPr>
        <w:pStyle w:val="24"/>
        <w:tabs>
          <w:tab w:val="clear" w:pos="-90"/>
          <w:tab w:val="center" w:pos="1170"/>
        </w:tabs>
        <w:ind w:firstLine="0"/>
        <w:jc w:val="center"/>
        <w:rPr>
          <w:b/>
          <w:szCs w:val="24"/>
        </w:rPr>
      </w:pPr>
      <w:r w:rsidRPr="00FE73E0">
        <w:rPr>
          <w:b/>
          <w:szCs w:val="24"/>
        </w:rPr>
        <w:t>Глава Х</w:t>
      </w:r>
      <w:r w:rsidR="00A00197" w:rsidRPr="00FE73E0">
        <w:rPr>
          <w:b/>
          <w:szCs w:val="24"/>
        </w:rPr>
        <w:t>I</w:t>
      </w:r>
    </w:p>
    <w:p w:rsidR="00A00197" w:rsidRPr="00FE73E0" w:rsidRDefault="00A00197" w:rsidP="001E7EB9">
      <w:pPr>
        <w:pStyle w:val="24"/>
        <w:tabs>
          <w:tab w:val="clear" w:pos="-90"/>
          <w:tab w:val="center" w:pos="1170"/>
        </w:tabs>
        <w:ind w:firstLine="0"/>
        <w:jc w:val="center"/>
        <w:rPr>
          <w:b/>
          <w:szCs w:val="24"/>
        </w:rPr>
      </w:pPr>
    </w:p>
    <w:p w:rsidR="00DF5139" w:rsidRPr="00FE73E0" w:rsidRDefault="00083B67" w:rsidP="00FB6F46">
      <w:pPr>
        <w:pStyle w:val="24"/>
        <w:tabs>
          <w:tab w:val="clear" w:pos="-90"/>
          <w:tab w:val="center" w:pos="1170"/>
        </w:tabs>
        <w:ind w:firstLine="0"/>
        <w:jc w:val="center"/>
        <w:rPr>
          <w:b/>
          <w:szCs w:val="24"/>
        </w:rPr>
      </w:pPr>
      <w:r w:rsidRPr="00FE73E0">
        <w:rPr>
          <w:b/>
          <w:szCs w:val="24"/>
        </w:rPr>
        <w:t>Еколого-икономически е</w:t>
      </w:r>
      <w:r w:rsidR="00541C8D" w:rsidRPr="00FE73E0">
        <w:rPr>
          <w:b/>
          <w:szCs w:val="24"/>
        </w:rPr>
        <w:t>фект от планираните мероприятия</w:t>
      </w:r>
    </w:p>
    <w:p w:rsidR="00DF5139" w:rsidRPr="00FE73E0" w:rsidRDefault="00083B67" w:rsidP="00E47684">
      <w:pPr>
        <w:pStyle w:val="24"/>
        <w:tabs>
          <w:tab w:val="clear" w:pos="-90"/>
          <w:tab w:val="center" w:pos="1170"/>
        </w:tabs>
        <w:ind w:firstLine="0"/>
        <w:rPr>
          <w:szCs w:val="24"/>
        </w:rPr>
      </w:pPr>
      <w:r w:rsidRPr="00FE73E0">
        <w:rPr>
          <w:szCs w:val="24"/>
        </w:rPr>
        <w:t xml:space="preserve">          Да се разработи по методиката в Приложение № 23 към Наредба № 18.</w:t>
      </w:r>
    </w:p>
    <w:p w:rsidR="007F041D" w:rsidRPr="00FE73E0" w:rsidRDefault="007F041D" w:rsidP="001E7EB9">
      <w:pPr>
        <w:pStyle w:val="22"/>
        <w:jc w:val="center"/>
        <w:rPr>
          <w:b/>
          <w:szCs w:val="24"/>
        </w:rPr>
      </w:pPr>
    </w:p>
    <w:p w:rsidR="007F041D" w:rsidRPr="00FE73E0" w:rsidRDefault="007F041D" w:rsidP="007F041D">
      <w:pPr>
        <w:pStyle w:val="22"/>
        <w:jc w:val="center"/>
        <w:rPr>
          <w:b/>
          <w:szCs w:val="24"/>
        </w:rPr>
      </w:pPr>
      <w:r w:rsidRPr="00FE73E0">
        <w:rPr>
          <w:b/>
          <w:szCs w:val="24"/>
        </w:rPr>
        <w:t>Глава ХІI</w:t>
      </w:r>
    </w:p>
    <w:p w:rsidR="007F041D" w:rsidRPr="00FE73E0" w:rsidRDefault="007F041D" w:rsidP="001E7EB9">
      <w:pPr>
        <w:pStyle w:val="22"/>
        <w:jc w:val="center"/>
        <w:rPr>
          <w:b/>
          <w:szCs w:val="24"/>
        </w:rPr>
      </w:pPr>
      <w:r w:rsidRPr="00FE73E0">
        <w:rPr>
          <w:b/>
          <w:szCs w:val="24"/>
        </w:rPr>
        <w:t>Полезащитни горски пояси</w:t>
      </w:r>
    </w:p>
    <w:p w:rsidR="00E47684" w:rsidRPr="00FE73E0" w:rsidRDefault="00E47684" w:rsidP="001E7EB9">
      <w:pPr>
        <w:pStyle w:val="22"/>
        <w:jc w:val="center"/>
        <w:rPr>
          <w:b/>
          <w:szCs w:val="24"/>
        </w:rPr>
      </w:pPr>
    </w:p>
    <w:p w:rsidR="007F041D" w:rsidRPr="00FE73E0" w:rsidRDefault="007F041D" w:rsidP="007F041D">
      <w:pPr>
        <w:pStyle w:val="22"/>
        <w:jc w:val="both"/>
        <w:rPr>
          <w:szCs w:val="24"/>
        </w:rPr>
      </w:pPr>
      <w:r w:rsidRPr="00FE73E0">
        <w:rPr>
          <w:szCs w:val="24"/>
        </w:rPr>
        <w:tab/>
        <w:t xml:space="preserve">Да се разработи отделна записка (извлечение от горскостопанския план) за полезащитните горски пояси на база данните от инвентаризацията им и планираните дейности в тях. </w:t>
      </w:r>
    </w:p>
    <w:p w:rsidR="007F041D" w:rsidRPr="00FE73E0" w:rsidRDefault="007F041D" w:rsidP="007F041D">
      <w:pPr>
        <w:pStyle w:val="22"/>
        <w:jc w:val="both"/>
        <w:rPr>
          <w:szCs w:val="24"/>
        </w:rPr>
      </w:pPr>
      <w:r w:rsidRPr="00FE73E0">
        <w:rPr>
          <w:szCs w:val="24"/>
        </w:rPr>
        <w:tab/>
        <w:t>Да се направи кратък исторически анализ за създаването им и целите които имат да изпълняват.</w:t>
      </w:r>
    </w:p>
    <w:p w:rsidR="007F041D" w:rsidRPr="00FE73E0" w:rsidRDefault="007F041D" w:rsidP="007F041D">
      <w:pPr>
        <w:pStyle w:val="22"/>
        <w:jc w:val="both"/>
        <w:rPr>
          <w:szCs w:val="24"/>
        </w:rPr>
      </w:pPr>
      <w:r w:rsidRPr="00FE73E0">
        <w:rPr>
          <w:szCs w:val="24"/>
        </w:rPr>
        <w:tab/>
        <w:t>Да се посочи общ</w:t>
      </w:r>
      <w:r w:rsidR="00285484" w:rsidRPr="00FE73E0">
        <w:rPr>
          <w:szCs w:val="24"/>
        </w:rPr>
        <w:t>ата им площ</w:t>
      </w:r>
      <w:r w:rsidR="0036226F" w:rsidRPr="00FE73E0">
        <w:rPr>
          <w:szCs w:val="24"/>
        </w:rPr>
        <w:t xml:space="preserve"> в т.ч. главни, второстепенни, площ по показател „оценка“ съгласно писмо на ИАГ № 34291/07.10.2014г (добро, задоволително, лошо) </w:t>
      </w:r>
    </w:p>
    <w:p w:rsidR="00285484" w:rsidRPr="00FE73E0" w:rsidRDefault="00285484" w:rsidP="007F041D">
      <w:pPr>
        <w:pStyle w:val="22"/>
        <w:jc w:val="both"/>
        <w:rPr>
          <w:szCs w:val="24"/>
        </w:rPr>
      </w:pPr>
      <w:r w:rsidRPr="00FE73E0">
        <w:rPr>
          <w:szCs w:val="24"/>
        </w:rPr>
        <w:tab/>
        <w:t>При констатиране на несъответствия при отразяване на вида територия и местоположението им в КК да се посочи списък и се опишат имотите, в които са констатирани тези несъответствия. (спазени ли са изискванията на чл.27, ал. 3, т. 5 от Закона за горите при отразяване на собствеността им в КК).</w:t>
      </w:r>
    </w:p>
    <w:p w:rsidR="00285484" w:rsidRPr="00FE73E0" w:rsidRDefault="00285484" w:rsidP="007F041D">
      <w:pPr>
        <w:pStyle w:val="22"/>
        <w:jc w:val="both"/>
        <w:rPr>
          <w:szCs w:val="24"/>
        </w:rPr>
      </w:pPr>
      <w:r w:rsidRPr="00FE73E0">
        <w:rPr>
          <w:szCs w:val="24"/>
        </w:rPr>
        <w:tab/>
        <w:t>В табличен вид да се дадат таксационните показатели (таксационна характеристика)</w:t>
      </w:r>
      <w:r w:rsidR="00BD302E" w:rsidRPr="00FE73E0">
        <w:rPr>
          <w:szCs w:val="24"/>
        </w:rPr>
        <w:t xml:space="preserve"> на база инвентаризацията им с</w:t>
      </w:r>
      <w:r w:rsidRPr="00FE73E0">
        <w:rPr>
          <w:szCs w:val="24"/>
        </w:rPr>
        <w:t xml:space="preserve"> </w:t>
      </w:r>
    </w:p>
    <w:p w:rsidR="007F041D" w:rsidRPr="00FE73E0" w:rsidRDefault="00BD302E" w:rsidP="00E47684">
      <w:pPr>
        <w:pStyle w:val="22"/>
        <w:jc w:val="both"/>
        <w:rPr>
          <w:szCs w:val="24"/>
        </w:rPr>
      </w:pPr>
      <w:r w:rsidRPr="00FE73E0">
        <w:rPr>
          <w:szCs w:val="24"/>
        </w:rPr>
        <w:tab/>
        <w:t xml:space="preserve">При планиране на дейности да се спазват </w:t>
      </w:r>
      <w:r w:rsidR="00E47684" w:rsidRPr="00FE73E0">
        <w:rPr>
          <w:szCs w:val="24"/>
        </w:rPr>
        <w:t xml:space="preserve">чл. 36, ал. 1, т.5 и ал.3 от </w:t>
      </w:r>
      <w:r w:rsidRPr="00FE73E0">
        <w:rPr>
          <w:szCs w:val="24"/>
        </w:rPr>
        <w:t>Наредба №</w:t>
      </w:r>
      <w:r w:rsidR="00E47684" w:rsidRPr="00FE73E0">
        <w:rPr>
          <w:szCs w:val="24"/>
        </w:rPr>
        <w:t xml:space="preserve"> 8 за сечите в горите.</w:t>
      </w:r>
    </w:p>
    <w:p w:rsidR="00A00197" w:rsidRPr="00FE73E0" w:rsidRDefault="001E04BD" w:rsidP="001E7EB9">
      <w:pPr>
        <w:pStyle w:val="22"/>
        <w:jc w:val="center"/>
        <w:rPr>
          <w:b/>
          <w:szCs w:val="24"/>
        </w:rPr>
      </w:pPr>
      <w:r w:rsidRPr="00FE73E0">
        <w:rPr>
          <w:b/>
          <w:szCs w:val="24"/>
        </w:rPr>
        <w:t>Глава ХІ</w:t>
      </w:r>
      <w:r w:rsidR="00A00197" w:rsidRPr="00FE73E0">
        <w:rPr>
          <w:b/>
          <w:szCs w:val="24"/>
        </w:rPr>
        <w:t>I</w:t>
      </w:r>
      <w:r w:rsidR="00E47684" w:rsidRPr="00FE73E0">
        <w:rPr>
          <w:b/>
          <w:szCs w:val="24"/>
        </w:rPr>
        <w:t>I</w:t>
      </w:r>
    </w:p>
    <w:p w:rsidR="00083B67" w:rsidRPr="00FE73E0" w:rsidRDefault="00083B67" w:rsidP="009962F6">
      <w:pPr>
        <w:pStyle w:val="22"/>
        <w:jc w:val="center"/>
        <w:rPr>
          <w:b/>
          <w:szCs w:val="24"/>
        </w:rPr>
      </w:pPr>
      <w:r w:rsidRPr="00FE73E0">
        <w:rPr>
          <w:b/>
          <w:szCs w:val="24"/>
        </w:rPr>
        <w:t>Съдъ</w:t>
      </w:r>
      <w:r w:rsidR="009962F6" w:rsidRPr="00FE73E0">
        <w:rPr>
          <w:b/>
          <w:szCs w:val="24"/>
        </w:rPr>
        <w:t>ржание на горскостопанския план</w:t>
      </w:r>
    </w:p>
    <w:p w:rsidR="00A00197" w:rsidRPr="00FE73E0" w:rsidRDefault="00A00197" w:rsidP="009962F6">
      <w:pPr>
        <w:pStyle w:val="22"/>
        <w:jc w:val="center"/>
        <w:rPr>
          <w:b/>
          <w:szCs w:val="24"/>
        </w:rPr>
      </w:pPr>
    </w:p>
    <w:p w:rsidR="00083B67" w:rsidRPr="00FE73E0" w:rsidRDefault="00083B67" w:rsidP="007E23DE">
      <w:pPr>
        <w:pStyle w:val="26"/>
        <w:ind w:left="0" w:firstLine="0"/>
        <w:jc w:val="both"/>
        <w:rPr>
          <w:sz w:val="24"/>
          <w:szCs w:val="24"/>
          <w:lang w:val="bg-BG"/>
        </w:rPr>
      </w:pPr>
      <w:r w:rsidRPr="00FE73E0">
        <w:rPr>
          <w:b/>
          <w:sz w:val="24"/>
          <w:szCs w:val="24"/>
          <w:lang w:val="bg-BG"/>
        </w:rPr>
        <w:t xml:space="preserve">         Обяснителна записка</w:t>
      </w:r>
      <w:r w:rsidRPr="00FE73E0">
        <w:rPr>
          <w:sz w:val="24"/>
          <w:szCs w:val="24"/>
          <w:lang w:val="bg-BG"/>
        </w:rPr>
        <w:t xml:space="preserve"> в 4 екзе</w:t>
      </w:r>
      <w:r w:rsidR="000F7116" w:rsidRPr="00FE73E0">
        <w:rPr>
          <w:sz w:val="24"/>
          <w:szCs w:val="24"/>
          <w:lang w:val="bg-BG"/>
        </w:rPr>
        <w:t>мпляра - по един за ИАГ, РДГ, СЦДП и ДЛ</w:t>
      </w:r>
      <w:r w:rsidRPr="00FE73E0">
        <w:rPr>
          <w:sz w:val="24"/>
          <w:szCs w:val="24"/>
          <w:lang w:val="bg-BG"/>
        </w:rPr>
        <w:t>С, която да съдържа: природни и икономически условия, подробен анализ на досегашното стопанисване, основни насоки за организация на стопанството, данни от инвентаризацията, проектиран</w:t>
      </w:r>
      <w:r w:rsidR="003977BB" w:rsidRPr="00FE73E0">
        <w:rPr>
          <w:sz w:val="24"/>
          <w:szCs w:val="24"/>
          <w:lang w:val="bg-BG"/>
        </w:rPr>
        <w:t>ите мероприятия, размер на полз</w:t>
      </w:r>
      <w:r w:rsidRPr="00FE73E0">
        <w:rPr>
          <w:sz w:val="24"/>
          <w:szCs w:val="24"/>
          <w:lang w:val="bg-BG"/>
        </w:rPr>
        <w:t>ването на дървесина, пътно и сградно строителство.</w:t>
      </w:r>
    </w:p>
    <w:p w:rsidR="00083B67" w:rsidRPr="00FE73E0" w:rsidRDefault="00083B67" w:rsidP="007E23DE">
      <w:pPr>
        <w:pStyle w:val="26"/>
        <w:ind w:left="0" w:hanging="284"/>
        <w:jc w:val="both"/>
        <w:rPr>
          <w:sz w:val="24"/>
          <w:szCs w:val="24"/>
          <w:lang w:val="bg-BG"/>
        </w:rPr>
      </w:pPr>
      <w:r w:rsidRPr="00FE73E0">
        <w:rPr>
          <w:b/>
          <w:sz w:val="24"/>
          <w:szCs w:val="24"/>
          <w:lang w:val="bg-BG"/>
        </w:rPr>
        <w:t xml:space="preserve">              Подробни таксационни описания</w:t>
      </w:r>
      <w:r w:rsidRPr="00FE73E0">
        <w:rPr>
          <w:sz w:val="24"/>
          <w:szCs w:val="24"/>
          <w:lang w:val="bg-BG"/>
        </w:rPr>
        <w:t xml:space="preserve"> – работен проект на хартиен и електронен носите</w:t>
      </w:r>
      <w:r w:rsidR="000F7116" w:rsidRPr="00FE73E0">
        <w:rPr>
          <w:sz w:val="24"/>
          <w:szCs w:val="24"/>
          <w:lang w:val="bg-BG"/>
        </w:rPr>
        <w:t>л в 2 екземпляра - по един за СЦ</w:t>
      </w:r>
      <w:r w:rsidRPr="00FE73E0">
        <w:rPr>
          <w:sz w:val="24"/>
          <w:szCs w:val="24"/>
          <w:lang w:val="bg-BG"/>
        </w:rPr>
        <w:t>ДП и ДГС и в съкратен вид на електронен носител за ИАГ и РДГ с планирани горскостопански мероприятия,  типове горски природни местообитания, кодове на защитените зони съгласно приложение 1 от Закона за биологичното разнообразие, кадастрални номера на горските територии и предвидените мероприятия за опазване на горските територии от пожари.</w:t>
      </w:r>
    </w:p>
    <w:p w:rsidR="00083B67" w:rsidRPr="00FE73E0" w:rsidRDefault="00083B67" w:rsidP="007E23DE">
      <w:pPr>
        <w:pStyle w:val="26"/>
        <w:ind w:left="-284"/>
        <w:jc w:val="both"/>
        <w:rPr>
          <w:sz w:val="24"/>
          <w:szCs w:val="24"/>
          <w:lang w:val="bg-BG"/>
        </w:rPr>
      </w:pPr>
      <w:r w:rsidRPr="00FE73E0">
        <w:rPr>
          <w:b/>
          <w:sz w:val="24"/>
          <w:szCs w:val="24"/>
          <w:lang w:val="bg-BG"/>
        </w:rPr>
        <w:t xml:space="preserve">                   Карти</w:t>
      </w:r>
      <w:r w:rsidRPr="00FE73E0">
        <w:rPr>
          <w:sz w:val="24"/>
          <w:szCs w:val="24"/>
          <w:lang w:val="bg-BG"/>
        </w:rPr>
        <w:t xml:space="preserve"> (за картна основа да се ползват картите, изработени при инвентаризацията):</w:t>
      </w:r>
    </w:p>
    <w:p w:rsidR="00083B67" w:rsidRPr="00FE73E0" w:rsidRDefault="00083B67" w:rsidP="007E23DE">
      <w:pPr>
        <w:pStyle w:val="3"/>
        <w:numPr>
          <w:ilvl w:val="0"/>
          <w:numId w:val="0"/>
        </w:numPr>
        <w:tabs>
          <w:tab w:val="left" w:pos="0"/>
        </w:tabs>
        <w:ind w:right="112" w:hanging="284"/>
        <w:jc w:val="both"/>
        <w:rPr>
          <w:sz w:val="24"/>
          <w:szCs w:val="24"/>
          <w:lang w:val="bg-BG"/>
        </w:rPr>
      </w:pPr>
      <w:r w:rsidRPr="00FE73E0">
        <w:rPr>
          <w:sz w:val="24"/>
          <w:szCs w:val="24"/>
          <w:lang w:val="bg-BG"/>
        </w:rPr>
        <w:t xml:space="preserve">     Ориентировъчна карта, с отразени границите на горските територии, обект на горскостопанския план в подходящ мащаб; Карта на листовете (от инвентаризацията); Карта по видове собственост (от инвентаризацията); Карта на почвите (от инвентаризацията); Карта на геоложките формации (от инвентаризацията); Карта на землищата (от инвентаризацията); Карта на месторастенията (от инвентаризацията); Карта на санитарното състояние на гората (от инвентаризацията); Карти на проектираните мероприятия на ламинирана хартия в М 1: 10 000. Карта на семепроизводствената база на стопанството в М 1: 10 000; Карта на дейностите по опазване на горските територии от пожари (от плана за дейностите по опазване на горските територии от пожари);  Карта на горските територии със защитни и специални функции (от инвентаризацията); Карта на типовете природни горски местообитания (от инвентаризацията).</w:t>
      </w:r>
    </w:p>
    <w:p w:rsidR="0066631F" w:rsidRPr="00FE73E0" w:rsidRDefault="00461990" w:rsidP="0066631F">
      <w:pPr>
        <w:pStyle w:val="3"/>
        <w:numPr>
          <w:ilvl w:val="0"/>
          <w:numId w:val="0"/>
        </w:numPr>
        <w:tabs>
          <w:tab w:val="left" w:pos="720"/>
        </w:tabs>
        <w:ind w:hanging="284"/>
        <w:jc w:val="both"/>
        <w:rPr>
          <w:sz w:val="24"/>
          <w:szCs w:val="24"/>
          <w:lang w:val="bg-BG"/>
        </w:rPr>
      </w:pPr>
      <w:r w:rsidRPr="00FE73E0">
        <w:rPr>
          <w:sz w:val="24"/>
          <w:szCs w:val="24"/>
          <w:lang w:val="bg-BG"/>
        </w:rPr>
        <w:t xml:space="preserve">    </w:t>
      </w:r>
      <w:r w:rsidR="001E7EB9" w:rsidRPr="00FE73E0">
        <w:rPr>
          <w:sz w:val="24"/>
          <w:szCs w:val="24"/>
          <w:lang w:val="bg-BG"/>
        </w:rPr>
        <w:t xml:space="preserve">           </w:t>
      </w:r>
      <w:r w:rsidR="00760389" w:rsidRPr="00FE73E0">
        <w:rPr>
          <w:sz w:val="24"/>
          <w:szCs w:val="24"/>
          <w:lang w:val="bg-BG"/>
        </w:rPr>
        <w:t xml:space="preserve"> </w:t>
      </w:r>
      <w:r w:rsidR="000F7116" w:rsidRPr="00FE73E0">
        <w:rPr>
          <w:sz w:val="24"/>
          <w:szCs w:val="24"/>
          <w:lang w:val="bg-BG"/>
        </w:rPr>
        <w:t>За нуждите на ТП „ДЛС Каракуз</w:t>
      </w:r>
      <w:r w:rsidR="00083B67" w:rsidRPr="00FE73E0">
        <w:rPr>
          <w:sz w:val="24"/>
          <w:szCs w:val="24"/>
          <w:lang w:val="bg-BG"/>
        </w:rPr>
        <w:t xml:space="preserve">” да се изработят </w:t>
      </w:r>
      <w:r w:rsidR="0066631F" w:rsidRPr="00FE73E0">
        <w:rPr>
          <w:sz w:val="24"/>
          <w:szCs w:val="24"/>
          <w:lang w:val="bg-BG"/>
        </w:rPr>
        <w:t xml:space="preserve"> 2 комплекта ламинирани  карти</w:t>
      </w:r>
      <w:r w:rsidR="00DA55D7" w:rsidRPr="00FE73E0">
        <w:rPr>
          <w:sz w:val="24"/>
          <w:szCs w:val="24"/>
          <w:lang w:val="bg-BG"/>
        </w:rPr>
        <w:t xml:space="preserve">. </w:t>
      </w:r>
    </w:p>
    <w:p w:rsidR="00A00197" w:rsidRPr="00FE73E0" w:rsidRDefault="00DA55D7" w:rsidP="00771A2A">
      <w:pPr>
        <w:pStyle w:val="3"/>
        <w:numPr>
          <w:ilvl w:val="0"/>
          <w:numId w:val="0"/>
        </w:numPr>
        <w:tabs>
          <w:tab w:val="left" w:pos="720"/>
        </w:tabs>
        <w:ind w:hanging="284"/>
        <w:jc w:val="both"/>
        <w:rPr>
          <w:sz w:val="24"/>
          <w:szCs w:val="24"/>
          <w:lang w:val="bg-BG"/>
        </w:rPr>
      </w:pPr>
      <w:r w:rsidRPr="00FE73E0">
        <w:rPr>
          <w:sz w:val="24"/>
          <w:szCs w:val="24"/>
          <w:lang w:val="bg-BG"/>
        </w:rPr>
        <w:t xml:space="preserve">     </w:t>
      </w:r>
    </w:p>
    <w:p w:rsidR="00A00197" w:rsidRPr="00FE73E0" w:rsidRDefault="00A00197" w:rsidP="002E40CC">
      <w:pPr>
        <w:pStyle w:val="3"/>
        <w:numPr>
          <w:ilvl w:val="0"/>
          <w:numId w:val="0"/>
        </w:numPr>
        <w:tabs>
          <w:tab w:val="left" w:pos="720"/>
        </w:tabs>
        <w:jc w:val="center"/>
        <w:rPr>
          <w:b/>
          <w:sz w:val="24"/>
          <w:szCs w:val="24"/>
          <w:lang w:val="bg-BG"/>
        </w:rPr>
      </w:pPr>
    </w:p>
    <w:p w:rsidR="00E917D9" w:rsidRPr="00FE73E0" w:rsidRDefault="00B92318" w:rsidP="002E40CC">
      <w:pPr>
        <w:pStyle w:val="3"/>
        <w:numPr>
          <w:ilvl w:val="0"/>
          <w:numId w:val="0"/>
        </w:numPr>
        <w:tabs>
          <w:tab w:val="left" w:pos="720"/>
        </w:tabs>
        <w:jc w:val="center"/>
        <w:rPr>
          <w:b/>
          <w:sz w:val="24"/>
          <w:szCs w:val="24"/>
          <w:lang w:val="bg-BG"/>
        </w:rPr>
      </w:pPr>
      <w:r w:rsidRPr="00FE73E0">
        <w:rPr>
          <w:b/>
          <w:sz w:val="24"/>
          <w:szCs w:val="24"/>
          <w:lang w:val="bg-BG"/>
        </w:rPr>
        <w:t>ПРИЛОЖЕНИЯ</w:t>
      </w:r>
      <w:r w:rsidR="00AA33BA" w:rsidRPr="00FE73E0">
        <w:rPr>
          <w:b/>
          <w:sz w:val="24"/>
          <w:szCs w:val="24"/>
          <w:lang w:val="bg-BG"/>
        </w:rPr>
        <w:t xml:space="preserve"> КЪМ ПЛАНА</w:t>
      </w:r>
      <w:r w:rsidR="00775687" w:rsidRPr="00FE73E0">
        <w:rPr>
          <w:b/>
          <w:sz w:val="24"/>
          <w:szCs w:val="24"/>
          <w:lang w:val="bg-BG"/>
        </w:rPr>
        <w:t>:</w:t>
      </w:r>
    </w:p>
    <w:p w:rsidR="00B92318" w:rsidRPr="00FE73E0" w:rsidRDefault="001E7EB9" w:rsidP="007E23DE">
      <w:pPr>
        <w:pStyle w:val="3"/>
        <w:numPr>
          <w:ilvl w:val="0"/>
          <w:numId w:val="0"/>
        </w:numPr>
        <w:tabs>
          <w:tab w:val="left" w:pos="720"/>
        </w:tabs>
        <w:jc w:val="both"/>
        <w:rPr>
          <w:sz w:val="24"/>
          <w:szCs w:val="24"/>
          <w:lang w:val="bg-BG"/>
        </w:rPr>
      </w:pPr>
      <w:r w:rsidRPr="00FE73E0">
        <w:rPr>
          <w:b/>
          <w:sz w:val="24"/>
          <w:szCs w:val="24"/>
          <w:lang w:val="bg-BG"/>
        </w:rPr>
        <w:t xml:space="preserve">           </w:t>
      </w:r>
      <w:r w:rsidR="00083B67" w:rsidRPr="00FE73E0">
        <w:rPr>
          <w:b/>
          <w:sz w:val="24"/>
          <w:szCs w:val="24"/>
          <w:lang w:val="bg-BG"/>
        </w:rPr>
        <w:t>Таблици</w:t>
      </w:r>
      <w:r w:rsidR="00083B67" w:rsidRPr="00FE73E0">
        <w:rPr>
          <w:sz w:val="24"/>
          <w:szCs w:val="24"/>
          <w:lang w:val="bg-BG"/>
        </w:rPr>
        <w:t xml:space="preserve"> за  таксационна характеристика на горските територии, обект на плана;- </w:t>
      </w:r>
    </w:p>
    <w:p w:rsidR="00083B67" w:rsidRPr="00FE73E0" w:rsidRDefault="00C82BAA" w:rsidP="007E23DE">
      <w:pPr>
        <w:pStyle w:val="3"/>
        <w:numPr>
          <w:ilvl w:val="0"/>
          <w:numId w:val="0"/>
        </w:numPr>
        <w:tabs>
          <w:tab w:val="left" w:pos="720"/>
        </w:tabs>
        <w:jc w:val="both"/>
        <w:rPr>
          <w:sz w:val="24"/>
          <w:szCs w:val="24"/>
          <w:lang w:val="bg-BG"/>
        </w:rPr>
      </w:pPr>
      <w:r w:rsidRPr="00FE73E0">
        <w:rPr>
          <w:sz w:val="24"/>
          <w:szCs w:val="24"/>
          <w:lang w:val="bg-BG"/>
        </w:rPr>
        <w:t xml:space="preserve">            </w:t>
      </w:r>
      <w:r w:rsidR="00083B67" w:rsidRPr="00FE73E0">
        <w:rPr>
          <w:sz w:val="24"/>
          <w:szCs w:val="24"/>
          <w:lang w:val="bg-BG"/>
        </w:rPr>
        <w:t xml:space="preserve">Списъци: </w:t>
      </w:r>
    </w:p>
    <w:p w:rsidR="00083B67" w:rsidRPr="00FE73E0" w:rsidRDefault="00083B67" w:rsidP="007E23DE">
      <w:pPr>
        <w:pStyle w:val="3"/>
        <w:numPr>
          <w:ilvl w:val="0"/>
          <w:numId w:val="0"/>
        </w:numPr>
        <w:tabs>
          <w:tab w:val="left" w:pos="720"/>
        </w:tabs>
        <w:jc w:val="both"/>
        <w:rPr>
          <w:sz w:val="24"/>
          <w:szCs w:val="24"/>
          <w:lang w:val="bg-BG"/>
        </w:rPr>
      </w:pPr>
      <w:r w:rsidRPr="00FE73E0">
        <w:rPr>
          <w:sz w:val="24"/>
          <w:szCs w:val="24"/>
          <w:lang w:val="bg-BG"/>
        </w:rPr>
        <w:t xml:space="preserve">             на горските територии – държавна собственост по отдели, подотдели и землища на насажденията, запасът на които ще се определя чрез пълно клупиране и по МСМ;</w:t>
      </w:r>
    </w:p>
    <w:p w:rsidR="00083B67" w:rsidRPr="00FE73E0" w:rsidRDefault="00083B67" w:rsidP="007E23DE">
      <w:pPr>
        <w:pStyle w:val="3"/>
        <w:numPr>
          <w:ilvl w:val="0"/>
          <w:numId w:val="0"/>
        </w:numPr>
        <w:tabs>
          <w:tab w:val="left" w:pos="720"/>
        </w:tabs>
        <w:jc w:val="both"/>
        <w:rPr>
          <w:sz w:val="24"/>
          <w:szCs w:val="24"/>
          <w:lang w:val="bg-BG"/>
        </w:rPr>
      </w:pPr>
      <w:r w:rsidRPr="00FE73E0">
        <w:rPr>
          <w:sz w:val="24"/>
          <w:szCs w:val="24"/>
          <w:lang w:val="bg-BG"/>
        </w:rPr>
        <w:lastRenderedPageBreak/>
        <w:t xml:space="preserve">             на планираните мероприятия (без планираните сечи с материален добив) в EXEL - насажденията в които е планирано залесяване (по насоки) и подпомагане на възобновяването; </w:t>
      </w:r>
    </w:p>
    <w:p w:rsidR="00083B67" w:rsidRPr="00FE73E0" w:rsidRDefault="00083B67" w:rsidP="007E23DE">
      <w:pPr>
        <w:pStyle w:val="3"/>
        <w:numPr>
          <w:ilvl w:val="0"/>
          <w:numId w:val="0"/>
        </w:numPr>
        <w:tabs>
          <w:tab w:val="left" w:pos="720"/>
        </w:tabs>
        <w:jc w:val="both"/>
        <w:rPr>
          <w:sz w:val="24"/>
          <w:szCs w:val="24"/>
          <w:lang w:val="bg-BG"/>
        </w:rPr>
      </w:pPr>
      <w:r w:rsidRPr="00FE73E0">
        <w:rPr>
          <w:sz w:val="24"/>
          <w:szCs w:val="24"/>
          <w:lang w:val="bg-BG"/>
        </w:rPr>
        <w:t xml:space="preserve">            на насажденията, в които са планирани технически сечи и сечи без материален добив;</w:t>
      </w:r>
    </w:p>
    <w:p w:rsidR="00083B67" w:rsidRPr="00FE73E0" w:rsidRDefault="00083B67" w:rsidP="007E23DE">
      <w:pPr>
        <w:pStyle w:val="3"/>
        <w:numPr>
          <w:ilvl w:val="0"/>
          <w:numId w:val="0"/>
        </w:numPr>
        <w:tabs>
          <w:tab w:val="left" w:pos="720"/>
        </w:tabs>
        <w:jc w:val="both"/>
        <w:rPr>
          <w:sz w:val="24"/>
          <w:szCs w:val="24"/>
          <w:lang w:val="bg-BG"/>
        </w:rPr>
      </w:pPr>
      <w:r w:rsidRPr="00FE73E0">
        <w:rPr>
          <w:sz w:val="24"/>
          <w:szCs w:val="24"/>
          <w:lang w:val="bg-BG"/>
        </w:rPr>
        <w:t xml:space="preserve">            на планираните мероприятия за опазване на горските територии от пожари (със съответната мярка – площ, дължина);</w:t>
      </w:r>
    </w:p>
    <w:p w:rsidR="00083B67" w:rsidRPr="00FE73E0" w:rsidRDefault="00083B67" w:rsidP="007E23DE">
      <w:pPr>
        <w:pStyle w:val="3"/>
        <w:numPr>
          <w:ilvl w:val="0"/>
          <w:numId w:val="0"/>
        </w:numPr>
        <w:tabs>
          <w:tab w:val="left" w:pos="720"/>
        </w:tabs>
        <w:jc w:val="both"/>
        <w:rPr>
          <w:sz w:val="24"/>
          <w:szCs w:val="24"/>
          <w:lang w:val="bg-BG"/>
        </w:rPr>
      </w:pPr>
      <w:r w:rsidRPr="00FE73E0">
        <w:rPr>
          <w:sz w:val="24"/>
          <w:szCs w:val="24"/>
          <w:lang w:val="bg-BG"/>
        </w:rPr>
        <w:t xml:space="preserve">           на отделите и подотделите по землища; </w:t>
      </w:r>
    </w:p>
    <w:p w:rsidR="00083B67" w:rsidRPr="00FE73E0" w:rsidRDefault="00083B67" w:rsidP="007E23DE">
      <w:pPr>
        <w:pStyle w:val="3"/>
        <w:numPr>
          <w:ilvl w:val="0"/>
          <w:numId w:val="0"/>
        </w:numPr>
        <w:tabs>
          <w:tab w:val="left" w:pos="720"/>
        </w:tabs>
        <w:jc w:val="both"/>
        <w:rPr>
          <w:sz w:val="24"/>
          <w:szCs w:val="24"/>
          <w:lang w:val="bg-BG"/>
        </w:rPr>
      </w:pPr>
      <w:r w:rsidRPr="00FE73E0">
        <w:rPr>
          <w:sz w:val="24"/>
          <w:szCs w:val="24"/>
          <w:lang w:val="bg-BG"/>
        </w:rPr>
        <w:t xml:space="preserve">           на насажденията, които съгласно чл. 88, ал. 5 от ЗГ няма да се стопанисват като гора</w:t>
      </w:r>
      <w:r w:rsidR="00760389" w:rsidRPr="00FE73E0">
        <w:rPr>
          <w:sz w:val="24"/>
          <w:szCs w:val="24"/>
          <w:lang w:val="bg-BG"/>
        </w:rPr>
        <w:t xml:space="preserve"> (ако се установят такива)</w:t>
      </w:r>
      <w:r w:rsidRPr="00FE73E0">
        <w:rPr>
          <w:sz w:val="24"/>
          <w:szCs w:val="24"/>
          <w:lang w:val="bg-BG"/>
        </w:rPr>
        <w:t xml:space="preserve">; </w:t>
      </w:r>
    </w:p>
    <w:p w:rsidR="00083B67" w:rsidRPr="00FE73E0" w:rsidRDefault="00083B67" w:rsidP="007E23DE">
      <w:pPr>
        <w:pStyle w:val="3"/>
        <w:numPr>
          <w:ilvl w:val="0"/>
          <w:numId w:val="0"/>
        </w:numPr>
        <w:tabs>
          <w:tab w:val="left" w:pos="720"/>
        </w:tabs>
        <w:jc w:val="both"/>
        <w:rPr>
          <w:sz w:val="24"/>
          <w:szCs w:val="24"/>
          <w:lang w:val="bg-BG"/>
        </w:rPr>
      </w:pPr>
      <w:r w:rsidRPr="00FE73E0">
        <w:rPr>
          <w:sz w:val="24"/>
          <w:szCs w:val="24"/>
          <w:lang w:val="bg-BG"/>
        </w:rPr>
        <w:t xml:space="preserve">           на отделите и подотделите забранени за паша по землища;</w:t>
      </w:r>
    </w:p>
    <w:p w:rsidR="00083B67" w:rsidRPr="00FE73E0" w:rsidRDefault="00083B67" w:rsidP="007E23DE">
      <w:pPr>
        <w:pStyle w:val="3"/>
        <w:numPr>
          <w:ilvl w:val="0"/>
          <w:numId w:val="0"/>
        </w:numPr>
        <w:tabs>
          <w:tab w:val="left" w:pos="720"/>
        </w:tabs>
        <w:jc w:val="both"/>
        <w:rPr>
          <w:sz w:val="24"/>
          <w:szCs w:val="24"/>
          <w:lang w:val="bg-BG"/>
        </w:rPr>
      </w:pPr>
      <w:r w:rsidRPr="00FE73E0">
        <w:rPr>
          <w:sz w:val="24"/>
          <w:szCs w:val="24"/>
          <w:lang w:val="bg-BG"/>
        </w:rPr>
        <w:t xml:space="preserve">          </w:t>
      </w:r>
      <w:r w:rsidR="00760389" w:rsidRPr="00FE73E0">
        <w:rPr>
          <w:sz w:val="24"/>
          <w:szCs w:val="24"/>
          <w:lang w:val="bg-BG"/>
        </w:rPr>
        <w:t xml:space="preserve"> на несъответствията с</w:t>
      </w:r>
      <w:r w:rsidRPr="00FE73E0">
        <w:rPr>
          <w:sz w:val="24"/>
          <w:szCs w:val="24"/>
          <w:lang w:val="bg-BG"/>
        </w:rPr>
        <w:t xml:space="preserve"> кадастралната карта по землища; на подотделите в които е установено строителство или се владеят без да се предприети или приключели действия за промяна на предназначението или отдаването им по реда на Закона за горите; </w:t>
      </w:r>
    </w:p>
    <w:p w:rsidR="00083B67" w:rsidRPr="00FE73E0" w:rsidRDefault="00083B67" w:rsidP="007E23DE">
      <w:pPr>
        <w:pStyle w:val="3"/>
        <w:numPr>
          <w:ilvl w:val="0"/>
          <w:numId w:val="0"/>
        </w:numPr>
        <w:tabs>
          <w:tab w:val="left" w:pos="720"/>
        </w:tabs>
        <w:jc w:val="both"/>
        <w:rPr>
          <w:sz w:val="24"/>
          <w:szCs w:val="24"/>
          <w:lang w:val="bg-BG"/>
        </w:rPr>
      </w:pPr>
      <w:r w:rsidRPr="00FE73E0">
        <w:rPr>
          <w:sz w:val="24"/>
          <w:szCs w:val="24"/>
          <w:lang w:val="bg-BG"/>
        </w:rPr>
        <w:t xml:space="preserve">           Протоколи от проведени съвещания, технически съвети, обществени обсъждания, експертни съвети и др;</w:t>
      </w:r>
    </w:p>
    <w:p w:rsidR="00083B67" w:rsidRPr="00FE73E0" w:rsidRDefault="00083B67" w:rsidP="007E23DE">
      <w:pPr>
        <w:pStyle w:val="4"/>
        <w:numPr>
          <w:ilvl w:val="0"/>
          <w:numId w:val="0"/>
        </w:numPr>
        <w:tabs>
          <w:tab w:val="left" w:pos="720"/>
        </w:tabs>
        <w:jc w:val="both"/>
        <w:rPr>
          <w:sz w:val="24"/>
          <w:szCs w:val="24"/>
          <w:lang w:val="bg-BG"/>
        </w:rPr>
      </w:pPr>
      <w:r w:rsidRPr="00FE73E0">
        <w:rPr>
          <w:b/>
          <w:sz w:val="24"/>
          <w:szCs w:val="24"/>
          <w:lang w:val="bg-BG"/>
        </w:rPr>
        <w:t xml:space="preserve">          Списък на подотделите по функциона</w:t>
      </w:r>
      <w:r w:rsidR="0084069C" w:rsidRPr="00FE73E0">
        <w:rPr>
          <w:b/>
          <w:sz w:val="24"/>
          <w:szCs w:val="24"/>
          <w:lang w:val="bg-BG"/>
        </w:rPr>
        <w:t>лна принадлежност на защитните,</w:t>
      </w:r>
      <w:r w:rsidRPr="00FE73E0">
        <w:rPr>
          <w:b/>
          <w:sz w:val="24"/>
          <w:szCs w:val="24"/>
          <w:lang w:val="bg-BG"/>
        </w:rPr>
        <w:t xml:space="preserve"> специалните и защитените горски територии</w:t>
      </w:r>
      <w:r w:rsidR="0084069C" w:rsidRPr="00FE73E0">
        <w:rPr>
          <w:sz w:val="24"/>
          <w:szCs w:val="24"/>
          <w:lang w:val="bg-BG"/>
        </w:rPr>
        <w:t xml:space="preserve"> </w:t>
      </w:r>
      <w:r w:rsidRPr="00FE73E0">
        <w:rPr>
          <w:sz w:val="24"/>
          <w:szCs w:val="24"/>
          <w:lang w:val="bg-BG"/>
        </w:rPr>
        <w:t xml:space="preserve"> (извадка от инвентаризацията);</w:t>
      </w:r>
    </w:p>
    <w:p w:rsidR="00083B67" w:rsidRPr="00FE73E0" w:rsidRDefault="00083B67" w:rsidP="007E23DE">
      <w:pPr>
        <w:pStyle w:val="4"/>
        <w:numPr>
          <w:ilvl w:val="0"/>
          <w:numId w:val="0"/>
        </w:numPr>
        <w:tabs>
          <w:tab w:val="left" w:pos="720"/>
        </w:tabs>
        <w:jc w:val="both"/>
        <w:rPr>
          <w:sz w:val="24"/>
          <w:szCs w:val="24"/>
          <w:lang w:val="bg-BG"/>
        </w:rPr>
      </w:pPr>
      <w:r w:rsidRPr="00FE73E0">
        <w:rPr>
          <w:b/>
          <w:sz w:val="24"/>
          <w:szCs w:val="24"/>
          <w:lang w:val="bg-BG"/>
        </w:rPr>
        <w:t xml:space="preserve">          Ведомости</w:t>
      </w:r>
      <w:r w:rsidRPr="00FE73E0">
        <w:rPr>
          <w:sz w:val="24"/>
          <w:szCs w:val="24"/>
          <w:lang w:val="bg-BG"/>
        </w:rPr>
        <w:t xml:space="preserve"> от заложени временни пробни площи;</w:t>
      </w:r>
    </w:p>
    <w:p w:rsidR="00083B67" w:rsidRPr="00FE73E0" w:rsidRDefault="00083B67" w:rsidP="007E23DE">
      <w:pPr>
        <w:pStyle w:val="4"/>
        <w:numPr>
          <w:ilvl w:val="0"/>
          <w:numId w:val="0"/>
        </w:numPr>
        <w:tabs>
          <w:tab w:val="left" w:pos="720"/>
        </w:tabs>
        <w:jc w:val="both"/>
        <w:rPr>
          <w:sz w:val="24"/>
          <w:szCs w:val="24"/>
          <w:lang w:val="bg-BG"/>
        </w:rPr>
      </w:pPr>
      <w:r w:rsidRPr="00FE73E0">
        <w:rPr>
          <w:b/>
          <w:sz w:val="24"/>
          <w:szCs w:val="24"/>
          <w:lang w:val="bg-BG"/>
        </w:rPr>
        <w:t xml:space="preserve">          Баланс на горските територии</w:t>
      </w:r>
      <w:r w:rsidRPr="00FE73E0">
        <w:rPr>
          <w:sz w:val="24"/>
          <w:szCs w:val="24"/>
          <w:lang w:val="bg-BG"/>
        </w:rPr>
        <w:t xml:space="preserve"> държавна собственост (отчетни форм</w:t>
      </w:r>
      <w:r w:rsidR="00C82BAA" w:rsidRPr="00FE73E0">
        <w:rPr>
          <w:sz w:val="24"/>
          <w:szCs w:val="24"/>
          <w:lang w:val="bg-BG"/>
        </w:rPr>
        <w:t>и  от 1  до 7 ГФ</w:t>
      </w:r>
      <w:r w:rsidRPr="00FE73E0">
        <w:rPr>
          <w:sz w:val="24"/>
          <w:szCs w:val="24"/>
          <w:lang w:val="bg-BG"/>
        </w:rPr>
        <w:t xml:space="preserve">  - по      видове гори и групи гори</w:t>
      </w:r>
      <w:r w:rsidR="00C126C8" w:rsidRPr="00FE73E0">
        <w:rPr>
          <w:sz w:val="24"/>
          <w:szCs w:val="24"/>
          <w:lang w:val="bg-BG"/>
        </w:rPr>
        <w:t xml:space="preserve"> и по общини</w:t>
      </w:r>
      <w:r w:rsidRPr="00FE73E0">
        <w:rPr>
          <w:sz w:val="24"/>
          <w:szCs w:val="24"/>
          <w:lang w:val="bg-BG"/>
        </w:rPr>
        <w:t>).</w:t>
      </w:r>
    </w:p>
    <w:p w:rsidR="00083B67" w:rsidRPr="00FE73E0" w:rsidRDefault="00083B67" w:rsidP="007E23DE">
      <w:pPr>
        <w:pStyle w:val="11"/>
        <w:spacing w:line="240" w:lineRule="auto"/>
        <w:rPr>
          <w:sz w:val="24"/>
          <w:szCs w:val="24"/>
          <w:lang w:val="bg-BG"/>
        </w:rPr>
      </w:pPr>
      <w:r w:rsidRPr="00FE73E0">
        <w:rPr>
          <w:sz w:val="24"/>
          <w:szCs w:val="24"/>
          <w:lang w:val="bg-BG"/>
        </w:rPr>
        <w:t>Горскостопанският план да се изработи в сроковете за инвентаризацията.</w:t>
      </w:r>
    </w:p>
    <w:p w:rsidR="00AA33BA" w:rsidRPr="00FE73E0" w:rsidRDefault="00083B67" w:rsidP="00BE205A">
      <w:pPr>
        <w:jc w:val="both"/>
        <w:rPr>
          <w:sz w:val="24"/>
          <w:szCs w:val="24"/>
          <w:lang w:val="bg-BG"/>
        </w:rPr>
      </w:pPr>
      <w:r w:rsidRPr="00FE73E0">
        <w:rPr>
          <w:sz w:val="24"/>
          <w:szCs w:val="24"/>
          <w:lang w:val="bg-BG"/>
        </w:rPr>
        <w:t xml:space="preserve">          За изработения горскостопански план да се представи и програмен продукт за работа с мобилни компютри със </w:t>
      </w:r>
      <w:r w:rsidR="00BE205A" w:rsidRPr="00FE73E0">
        <w:rPr>
          <w:sz w:val="24"/>
          <w:szCs w:val="24"/>
          <w:lang w:val="bg-BG"/>
        </w:rPr>
        <w:t>система Global Pozition Sistem.</w:t>
      </w:r>
    </w:p>
    <w:p w:rsidR="00E47684" w:rsidRPr="00FE73E0" w:rsidRDefault="00E47684" w:rsidP="009962F6">
      <w:pPr>
        <w:pStyle w:val="24"/>
        <w:tabs>
          <w:tab w:val="clear" w:pos="-90"/>
          <w:tab w:val="center" w:pos="1170"/>
        </w:tabs>
        <w:ind w:firstLine="0"/>
        <w:jc w:val="center"/>
        <w:rPr>
          <w:b/>
          <w:szCs w:val="24"/>
        </w:rPr>
      </w:pPr>
    </w:p>
    <w:p w:rsidR="00CC3EE3" w:rsidRPr="00FE73E0" w:rsidRDefault="00456B01" w:rsidP="009962F6">
      <w:pPr>
        <w:pStyle w:val="24"/>
        <w:tabs>
          <w:tab w:val="clear" w:pos="-90"/>
          <w:tab w:val="center" w:pos="1170"/>
        </w:tabs>
        <w:ind w:firstLine="0"/>
        <w:jc w:val="center"/>
        <w:rPr>
          <w:b/>
          <w:szCs w:val="24"/>
          <w:lang w:val="en-US"/>
        </w:rPr>
      </w:pPr>
      <w:r w:rsidRPr="00FE73E0">
        <w:rPr>
          <w:b/>
          <w:szCs w:val="24"/>
        </w:rPr>
        <w:t>Глава ХІ</w:t>
      </w:r>
      <w:r w:rsidRPr="00FE73E0">
        <w:rPr>
          <w:b/>
          <w:szCs w:val="24"/>
          <w:lang w:val="en-US"/>
        </w:rPr>
        <w:t>V</w:t>
      </w:r>
    </w:p>
    <w:p w:rsidR="001E0238" w:rsidRPr="00FE73E0" w:rsidRDefault="00B92318" w:rsidP="00BE205A">
      <w:pPr>
        <w:pStyle w:val="24"/>
        <w:tabs>
          <w:tab w:val="clear" w:pos="-90"/>
          <w:tab w:val="center" w:pos="1170"/>
        </w:tabs>
        <w:ind w:firstLine="0"/>
        <w:jc w:val="center"/>
        <w:rPr>
          <w:b/>
          <w:szCs w:val="24"/>
        </w:rPr>
      </w:pPr>
      <w:r w:rsidRPr="00FE73E0">
        <w:rPr>
          <w:b/>
          <w:szCs w:val="24"/>
        </w:rPr>
        <w:t>Видове д</w:t>
      </w:r>
      <w:r w:rsidR="00E917D9" w:rsidRPr="00FE73E0">
        <w:rPr>
          <w:b/>
          <w:szCs w:val="24"/>
        </w:rPr>
        <w:t>ейности и категория на трудност</w:t>
      </w:r>
    </w:p>
    <w:p w:rsidR="00E05A8C" w:rsidRPr="00FE73E0" w:rsidRDefault="00E05A8C" w:rsidP="009962F6">
      <w:pPr>
        <w:pStyle w:val="24"/>
        <w:tabs>
          <w:tab w:val="clear" w:pos="-90"/>
          <w:tab w:val="center" w:pos="1170"/>
        </w:tabs>
        <w:ind w:firstLine="0"/>
        <w:jc w:val="center"/>
        <w:rPr>
          <w:szCs w:val="24"/>
        </w:rPr>
      </w:pPr>
    </w:p>
    <w:p w:rsidR="00E47684" w:rsidRPr="00FE73E0" w:rsidRDefault="00E05A8C" w:rsidP="009962F6">
      <w:pPr>
        <w:pStyle w:val="24"/>
        <w:tabs>
          <w:tab w:val="clear" w:pos="-90"/>
          <w:tab w:val="center" w:pos="1170"/>
        </w:tabs>
        <w:ind w:firstLine="0"/>
        <w:jc w:val="center"/>
        <w:rPr>
          <w:szCs w:val="24"/>
        </w:rPr>
      </w:pPr>
      <w:r w:rsidRPr="00FE73E0">
        <w:rPr>
          <w:szCs w:val="24"/>
        </w:rPr>
        <w:t>Таблица № 27</w:t>
      </w:r>
    </w:p>
    <w:p w:rsidR="00567B95" w:rsidRPr="00FE73E0" w:rsidRDefault="00567B95" w:rsidP="00567B95">
      <w:pPr>
        <w:pStyle w:val="24"/>
        <w:tabs>
          <w:tab w:val="clear" w:pos="-90"/>
          <w:tab w:val="center" w:pos="1170"/>
        </w:tabs>
        <w:ind w:firstLine="0"/>
        <w:rPr>
          <w:szCs w:val="24"/>
        </w:rPr>
      </w:pPr>
      <w:r w:rsidRPr="00FE73E0">
        <w:rPr>
          <w:szCs w:val="24"/>
        </w:rPr>
        <w:t xml:space="preserve">          За разпределението на площта на горските територии – държавна собственост по видове дейности и категории на трудност</w:t>
      </w:r>
      <w:r w:rsidR="00410225" w:rsidRPr="00FE73E0">
        <w:rPr>
          <w:szCs w:val="24"/>
        </w:rPr>
        <w:t>70</w:t>
      </w:r>
    </w:p>
    <w:tbl>
      <w:tblPr>
        <w:tblStyle w:val="ac"/>
        <w:tblpPr w:leftFromText="180" w:rightFromText="180" w:vertAnchor="text" w:horzAnchor="margin" w:tblpY="372"/>
        <w:tblW w:w="0" w:type="auto"/>
        <w:tblLook w:val="04A0" w:firstRow="1" w:lastRow="0" w:firstColumn="1" w:lastColumn="0" w:noHBand="0" w:noVBand="1"/>
      </w:tblPr>
      <w:tblGrid>
        <w:gridCol w:w="4143"/>
        <w:gridCol w:w="1184"/>
        <w:gridCol w:w="1074"/>
        <w:gridCol w:w="941"/>
        <w:gridCol w:w="1087"/>
      </w:tblGrid>
      <w:tr w:rsidR="00D92F59" w:rsidRPr="00FE73E0" w:rsidTr="00AB1F31">
        <w:tc>
          <w:tcPr>
            <w:tcW w:w="4143" w:type="dxa"/>
            <w:vMerge w:val="restart"/>
            <w:tcBorders>
              <w:top w:val="single" w:sz="4" w:space="0" w:color="auto"/>
              <w:left w:val="single" w:sz="4" w:space="0" w:color="auto"/>
              <w:bottom w:val="single" w:sz="4" w:space="0" w:color="auto"/>
              <w:right w:val="single" w:sz="4" w:space="0" w:color="auto"/>
            </w:tcBorders>
          </w:tcPr>
          <w:p w:rsidR="00D92F59" w:rsidRPr="00FE73E0" w:rsidRDefault="00D92F59" w:rsidP="00AB1F31">
            <w:pPr>
              <w:rPr>
                <w:lang w:val="bg-BG"/>
              </w:rPr>
            </w:pPr>
          </w:p>
          <w:p w:rsidR="00D92F59" w:rsidRPr="00FE73E0" w:rsidRDefault="00D92F59" w:rsidP="00AB1F31">
            <w:pPr>
              <w:rPr>
                <w:lang w:val="bg-BG"/>
              </w:rPr>
            </w:pPr>
            <w:r w:rsidRPr="00FE73E0">
              <w:rPr>
                <w:lang w:val="bg-BG"/>
              </w:rPr>
              <w:t>Видове дейности при инвентаризацията</w:t>
            </w:r>
          </w:p>
        </w:tc>
        <w:tc>
          <w:tcPr>
            <w:tcW w:w="4286" w:type="dxa"/>
            <w:gridSpan w:val="4"/>
            <w:tcBorders>
              <w:top w:val="single" w:sz="4" w:space="0" w:color="auto"/>
              <w:left w:val="single" w:sz="4" w:space="0" w:color="auto"/>
              <w:bottom w:val="single" w:sz="4" w:space="0" w:color="auto"/>
              <w:right w:val="single" w:sz="4" w:space="0" w:color="auto"/>
            </w:tcBorders>
            <w:hideMark/>
          </w:tcPr>
          <w:p w:rsidR="00D92F59" w:rsidRPr="00FE73E0" w:rsidRDefault="00D92F59" w:rsidP="00AB1F31">
            <w:pPr>
              <w:jc w:val="center"/>
              <w:rPr>
                <w:lang w:val="bg-BG"/>
              </w:rPr>
            </w:pPr>
            <w:r w:rsidRPr="00FE73E0">
              <w:rPr>
                <w:lang w:val="bg-BG"/>
              </w:rPr>
              <w:t>Категории на трудност</w:t>
            </w:r>
          </w:p>
        </w:tc>
      </w:tr>
      <w:tr w:rsidR="00D92F59" w:rsidRPr="00FE73E0" w:rsidTr="00AB1F31">
        <w:tc>
          <w:tcPr>
            <w:tcW w:w="0" w:type="auto"/>
            <w:vMerge/>
            <w:tcBorders>
              <w:top w:val="single" w:sz="4" w:space="0" w:color="auto"/>
              <w:left w:val="single" w:sz="4" w:space="0" w:color="auto"/>
              <w:bottom w:val="single" w:sz="4" w:space="0" w:color="auto"/>
              <w:right w:val="single" w:sz="4" w:space="0" w:color="auto"/>
            </w:tcBorders>
            <w:vAlign w:val="center"/>
            <w:hideMark/>
          </w:tcPr>
          <w:p w:rsidR="00D92F59" w:rsidRPr="00FE73E0" w:rsidRDefault="00D92F59" w:rsidP="00AB1F31">
            <w:pPr>
              <w:rPr>
                <w:lang w:val="bg-BG"/>
              </w:rPr>
            </w:pPr>
          </w:p>
        </w:tc>
        <w:tc>
          <w:tcPr>
            <w:tcW w:w="1184" w:type="dxa"/>
            <w:tcBorders>
              <w:top w:val="single" w:sz="4" w:space="0" w:color="auto"/>
              <w:left w:val="single" w:sz="4" w:space="0" w:color="auto"/>
              <w:bottom w:val="single" w:sz="4" w:space="0" w:color="auto"/>
              <w:right w:val="single" w:sz="4" w:space="0" w:color="auto"/>
            </w:tcBorders>
            <w:hideMark/>
          </w:tcPr>
          <w:p w:rsidR="00D92F59" w:rsidRPr="00FE73E0" w:rsidRDefault="00D92F59" w:rsidP="00AB1F31">
            <w:pPr>
              <w:jc w:val="center"/>
              <w:rPr>
                <w:lang w:val="bg-BG"/>
              </w:rPr>
            </w:pPr>
            <w:r w:rsidRPr="00FE73E0">
              <w:rPr>
                <w:lang w:val="bg-BG"/>
              </w:rPr>
              <w:t>I</w:t>
            </w:r>
          </w:p>
        </w:tc>
        <w:tc>
          <w:tcPr>
            <w:tcW w:w="1074" w:type="dxa"/>
            <w:tcBorders>
              <w:top w:val="single" w:sz="4" w:space="0" w:color="auto"/>
              <w:left w:val="single" w:sz="4" w:space="0" w:color="auto"/>
              <w:bottom w:val="single" w:sz="4" w:space="0" w:color="auto"/>
              <w:right w:val="single" w:sz="4" w:space="0" w:color="auto"/>
            </w:tcBorders>
            <w:hideMark/>
          </w:tcPr>
          <w:p w:rsidR="00D92F59" w:rsidRPr="00FE73E0" w:rsidRDefault="00D92F59" w:rsidP="00AB1F31">
            <w:pPr>
              <w:jc w:val="center"/>
              <w:rPr>
                <w:lang w:val="bg-BG"/>
              </w:rPr>
            </w:pPr>
            <w:r w:rsidRPr="00FE73E0">
              <w:rPr>
                <w:lang w:val="bg-BG"/>
              </w:rPr>
              <w:t>II</w:t>
            </w:r>
          </w:p>
        </w:tc>
        <w:tc>
          <w:tcPr>
            <w:tcW w:w="941" w:type="dxa"/>
            <w:tcBorders>
              <w:top w:val="single" w:sz="4" w:space="0" w:color="auto"/>
              <w:left w:val="single" w:sz="4" w:space="0" w:color="auto"/>
              <w:bottom w:val="single" w:sz="4" w:space="0" w:color="auto"/>
              <w:right w:val="single" w:sz="4" w:space="0" w:color="auto"/>
            </w:tcBorders>
            <w:hideMark/>
          </w:tcPr>
          <w:p w:rsidR="00D92F59" w:rsidRPr="00FE73E0" w:rsidRDefault="00D92F59" w:rsidP="00AB1F31">
            <w:pPr>
              <w:jc w:val="center"/>
              <w:rPr>
                <w:lang w:val="bg-BG"/>
              </w:rPr>
            </w:pPr>
            <w:r w:rsidRPr="00FE73E0">
              <w:rPr>
                <w:lang w:val="bg-BG"/>
              </w:rPr>
              <w:t>III</w:t>
            </w:r>
          </w:p>
        </w:tc>
        <w:tc>
          <w:tcPr>
            <w:tcW w:w="1087" w:type="dxa"/>
            <w:tcBorders>
              <w:top w:val="single" w:sz="4" w:space="0" w:color="auto"/>
              <w:left w:val="single" w:sz="4" w:space="0" w:color="auto"/>
              <w:bottom w:val="single" w:sz="4" w:space="0" w:color="auto"/>
              <w:right w:val="single" w:sz="4" w:space="0" w:color="auto"/>
            </w:tcBorders>
            <w:hideMark/>
          </w:tcPr>
          <w:p w:rsidR="00D92F59" w:rsidRPr="00FE73E0" w:rsidRDefault="00D92F59" w:rsidP="00AB1F31">
            <w:pPr>
              <w:jc w:val="center"/>
              <w:rPr>
                <w:lang w:val="bg-BG"/>
              </w:rPr>
            </w:pPr>
            <w:r w:rsidRPr="00FE73E0">
              <w:rPr>
                <w:lang w:val="bg-BG"/>
              </w:rPr>
              <w:t>IV</w:t>
            </w:r>
          </w:p>
        </w:tc>
      </w:tr>
      <w:tr w:rsidR="00D92F59" w:rsidRPr="00FE73E0" w:rsidTr="00AB1F31">
        <w:tc>
          <w:tcPr>
            <w:tcW w:w="0" w:type="auto"/>
            <w:vMerge/>
            <w:tcBorders>
              <w:top w:val="single" w:sz="4" w:space="0" w:color="auto"/>
              <w:left w:val="single" w:sz="4" w:space="0" w:color="auto"/>
              <w:bottom w:val="single" w:sz="4" w:space="0" w:color="auto"/>
              <w:right w:val="single" w:sz="4" w:space="0" w:color="auto"/>
            </w:tcBorders>
            <w:vAlign w:val="center"/>
            <w:hideMark/>
          </w:tcPr>
          <w:p w:rsidR="00D92F59" w:rsidRPr="00FE73E0" w:rsidRDefault="00D92F59" w:rsidP="00AB1F31">
            <w:pPr>
              <w:rPr>
                <w:lang w:val="bg-BG"/>
              </w:rPr>
            </w:pPr>
          </w:p>
        </w:tc>
        <w:tc>
          <w:tcPr>
            <w:tcW w:w="4286" w:type="dxa"/>
            <w:gridSpan w:val="4"/>
            <w:tcBorders>
              <w:top w:val="single" w:sz="4" w:space="0" w:color="auto"/>
              <w:left w:val="single" w:sz="4" w:space="0" w:color="auto"/>
              <w:bottom w:val="single" w:sz="4" w:space="0" w:color="auto"/>
              <w:right w:val="single" w:sz="4" w:space="0" w:color="auto"/>
            </w:tcBorders>
            <w:hideMark/>
          </w:tcPr>
          <w:p w:rsidR="00D92F59" w:rsidRPr="00FE73E0" w:rsidRDefault="00D92F59" w:rsidP="00AB1F31">
            <w:pPr>
              <w:jc w:val="center"/>
              <w:rPr>
                <w:lang w:val="bg-BG"/>
              </w:rPr>
            </w:pPr>
            <w:r w:rsidRPr="00FE73E0">
              <w:rPr>
                <w:lang w:val="bg-BG"/>
              </w:rPr>
              <w:t>Площ в ха</w:t>
            </w:r>
          </w:p>
        </w:tc>
      </w:tr>
      <w:tr w:rsidR="00D92F59" w:rsidRPr="00FE73E0" w:rsidTr="00AB1F31">
        <w:trPr>
          <w:trHeight w:val="701"/>
        </w:trPr>
        <w:tc>
          <w:tcPr>
            <w:tcW w:w="4143" w:type="dxa"/>
            <w:tcBorders>
              <w:top w:val="single" w:sz="4" w:space="0" w:color="auto"/>
              <w:left w:val="single" w:sz="4" w:space="0" w:color="auto"/>
              <w:bottom w:val="single" w:sz="4" w:space="0" w:color="auto"/>
              <w:right w:val="single" w:sz="4" w:space="0" w:color="auto"/>
            </w:tcBorders>
          </w:tcPr>
          <w:p w:rsidR="00D92F59" w:rsidRPr="00FE73E0" w:rsidRDefault="00D92F59" w:rsidP="00AB1F31">
            <w:pPr>
              <w:rPr>
                <w:lang w:val="bg-BG"/>
              </w:rPr>
            </w:pPr>
            <w:r w:rsidRPr="00FE73E0">
              <w:rPr>
                <w:lang w:val="bg-BG"/>
              </w:rPr>
              <w:t>Устройство и планиране на дейности в насаждения с пълнота до 0.5, чийто запас се определя чрез пълно клупиране</w:t>
            </w:r>
          </w:p>
        </w:tc>
        <w:tc>
          <w:tcPr>
            <w:tcW w:w="1184" w:type="dxa"/>
            <w:tcBorders>
              <w:top w:val="single" w:sz="4" w:space="0" w:color="auto"/>
              <w:left w:val="single" w:sz="4" w:space="0" w:color="auto"/>
              <w:bottom w:val="single" w:sz="4" w:space="0" w:color="auto"/>
              <w:right w:val="single" w:sz="4" w:space="0" w:color="auto"/>
            </w:tcBorders>
          </w:tcPr>
          <w:p w:rsidR="00D92F59" w:rsidRPr="00FE73E0" w:rsidRDefault="00D92F59" w:rsidP="00AB1F31">
            <w:pPr>
              <w:jc w:val="center"/>
              <w:rPr>
                <w:lang w:val="bg-BG"/>
              </w:rPr>
            </w:pPr>
          </w:p>
          <w:p w:rsidR="00D92F59" w:rsidRPr="00FE73E0" w:rsidRDefault="00D92F59" w:rsidP="00AB1F31">
            <w:pPr>
              <w:jc w:val="center"/>
              <w:rPr>
                <w:lang w:val="bg-BG"/>
              </w:rPr>
            </w:pPr>
            <w:r w:rsidRPr="00FE73E0">
              <w:rPr>
                <w:lang w:val="bg-BG"/>
              </w:rPr>
              <w:t>2,3</w:t>
            </w:r>
          </w:p>
        </w:tc>
        <w:tc>
          <w:tcPr>
            <w:tcW w:w="1074" w:type="dxa"/>
            <w:tcBorders>
              <w:top w:val="single" w:sz="4" w:space="0" w:color="auto"/>
              <w:left w:val="single" w:sz="4" w:space="0" w:color="auto"/>
              <w:bottom w:val="single" w:sz="4" w:space="0" w:color="auto"/>
              <w:right w:val="single" w:sz="4" w:space="0" w:color="auto"/>
            </w:tcBorders>
          </w:tcPr>
          <w:p w:rsidR="00D92F59" w:rsidRPr="00FE73E0" w:rsidRDefault="00D92F59" w:rsidP="00AB1F31">
            <w:pPr>
              <w:jc w:val="center"/>
              <w:rPr>
                <w:lang w:val="bg-BG"/>
              </w:rPr>
            </w:pPr>
          </w:p>
          <w:p w:rsidR="00D92F59" w:rsidRPr="00FE73E0" w:rsidRDefault="00BD1882" w:rsidP="00AB1F31">
            <w:pPr>
              <w:jc w:val="center"/>
              <w:rPr>
                <w:lang w:val="bg-BG"/>
              </w:rPr>
            </w:pPr>
            <w:r w:rsidRPr="00FE73E0">
              <w:rPr>
                <w:lang w:val="bg-BG"/>
              </w:rPr>
              <w:t>2,1</w:t>
            </w:r>
          </w:p>
        </w:tc>
        <w:tc>
          <w:tcPr>
            <w:tcW w:w="941" w:type="dxa"/>
            <w:tcBorders>
              <w:top w:val="single" w:sz="4" w:space="0" w:color="auto"/>
              <w:left w:val="single" w:sz="4" w:space="0" w:color="auto"/>
              <w:bottom w:val="single" w:sz="4" w:space="0" w:color="auto"/>
              <w:right w:val="single" w:sz="4" w:space="0" w:color="auto"/>
            </w:tcBorders>
          </w:tcPr>
          <w:p w:rsidR="00D92F59" w:rsidRPr="00FE73E0" w:rsidRDefault="00D92F59" w:rsidP="00AB1F31">
            <w:pPr>
              <w:jc w:val="center"/>
              <w:rPr>
                <w:lang w:val="bg-BG"/>
              </w:rPr>
            </w:pPr>
          </w:p>
          <w:p w:rsidR="00D92F59" w:rsidRPr="00FE73E0" w:rsidRDefault="00BD1882" w:rsidP="00AB1F31">
            <w:pPr>
              <w:jc w:val="center"/>
              <w:rPr>
                <w:lang w:val="bg-BG"/>
              </w:rPr>
            </w:pPr>
            <w:r w:rsidRPr="00FE73E0">
              <w:rPr>
                <w:lang w:val="bg-BG"/>
              </w:rPr>
              <w:t>0</w:t>
            </w:r>
          </w:p>
        </w:tc>
        <w:tc>
          <w:tcPr>
            <w:tcW w:w="1087" w:type="dxa"/>
            <w:tcBorders>
              <w:top w:val="single" w:sz="4" w:space="0" w:color="auto"/>
              <w:left w:val="single" w:sz="4" w:space="0" w:color="auto"/>
              <w:bottom w:val="single" w:sz="4" w:space="0" w:color="auto"/>
              <w:right w:val="single" w:sz="4" w:space="0" w:color="auto"/>
            </w:tcBorders>
          </w:tcPr>
          <w:p w:rsidR="00D92F59" w:rsidRPr="00FE73E0" w:rsidRDefault="00D92F59" w:rsidP="00AB1F31">
            <w:pPr>
              <w:jc w:val="center"/>
              <w:rPr>
                <w:lang w:val="bg-BG"/>
              </w:rPr>
            </w:pPr>
          </w:p>
          <w:p w:rsidR="00D92F59" w:rsidRPr="00FE73E0" w:rsidRDefault="00D92F59" w:rsidP="00AB1F31">
            <w:pPr>
              <w:jc w:val="center"/>
              <w:rPr>
                <w:lang w:val="bg-BG"/>
              </w:rPr>
            </w:pPr>
            <w:r w:rsidRPr="00FE73E0">
              <w:rPr>
                <w:lang w:val="bg-BG"/>
              </w:rPr>
              <w:t>0</w:t>
            </w:r>
          </w:p>
        </w:tc>
      </w:tr>
      <w:tr w:rsidR="00D92F59" w:rsidRPr="00FE73E0" w:rsidTr="00AB1F31">
        <w:tc>
          <w:tcPr>
            <w:tcW w:w="4143" w:type="dxa"/>
            <w:tcBorders>
              <w:top w:val="single" w:sz="4" w:space="0" w:color="auto"/>
              <w:left w:val="single" w:sz="4" w:space="0" w:color="auto"/>
              <w:bottom w:val="single" w:sz="4" w:space="0" w:color="auto"/>
              <w:right w:val="single" w:sz="4" w:space="0" w:color="auto"/>
            </w:tcBorders>
          </w:tcPr>
          <w:p w:rsidR="00D92F59" w:rsidRPr="00FE73E0" w:rsidRDefault="00D92F59" w:rsidP="00AB1F31">
            <w:pPr>
              <w:rPr>
                <w:lang w:val="bg-BG" w:eastAsia="en-US"/>
              </w:rPr>
            </w:pPr>
            <w:r w:rsidRPr="00FE73E0">
              <w:rPr>
                <w:lang w:val="bg-BG"/>
              </w:rPr>
              <w:t>Устройство и планиране на дейности в насаждения с пълнота от 0,6 до 1,0, чийто запас се определя чрез пълно клупиране</w:t>
            </w:r>
          </w:p>
        </w:tc>
        <w:tc>
          <w:tcPr>
            <w:tcW w:w="1184" w:type="dxa"/>
            <w:tcBorders>
              <w:top w:val="single" w:sz="4" w:space="0" w:color="auto"/>
              <w:left w:val="single" w:sz="4" w:space="0" w:color="auto"/>
              <w:bottom w:val="single" w:sz="4" w:space="0" w:color="auto"/>
              <w:right w:val="single" w:sz="4" w:space="0" w:color="auto"/>
            </w:tcBorders>
          </w:tcPr>
          <w:p w:rsidR="00D92F59" w:rsidRPr="00FE73E0" w:rsidRDefault="00D92F59" w:rsidP="00AB1F31">
            <w:pPr>
              <w:jc w:val="center"/>
              <w:rPr>
                <w:lang w:val="bg-BG"/>
              </w:rPr>
            </w:pPr>
          </w:p>
          <w:p w:rsidR="00D92F59" w:rsidRPr="00FE73E0" w:rsidRDefault="00D92F59" w:rsidP="00AB1F31">
            <w:pPr>
              <w:jc w:val="center"/>
              <w:rPr>
                <w:lang w:val="bg-BG"/>
              </w:rPr>
            </w:pPr>
          </w:p>
          <w:p w:rsidR="00D92F59" w:rsidRPr="00FE73E0" w:rsidRDefault="00D92F59" w:rsidP="00AB1F31">
            <w:pPr>
              <w:jc w:val="center"/>
              <w:rPr>
                <w:lang w:val="bg-BG"/>
              </w:rPr>
            </w:pPr>
            <w:r w:rsidRPr="00FE73E0">
              <w:rPr>
                <w:lang w:val="bg-BG"/>
              </w:rPr>
              <w:t>6,8</w:t>
            </w:r>
          </w:p>
        </w:tc>
        <w:tc>
          <w:tcPr>
            <w:tcW w:w="1074" w:type="dxa"/>
            <w:tcBorders>
              <w:top w:val="single" w:sz="4" w:space="0" w:color="auto"/>
              <w:left w:val="single" w:sz="4" w:space="0" w:color="auto"/>
              <w:bottom w:val="single" w:sz="4" w:space="0" w:color="auto"/>
              <w:right w:val="single" w:sz="4" w:space="0" w:color="auto"/>
            </w:tcBorders>
          </w:tcPr>
          <w:p w:rsidR="00D92F59" w:rsidRPr="00FE73E0" w:rsidRDefault="00D92F59" w:rsidP="00AB1F31">
            <w:pPr>
              <w:jc w:val="center"/>
              <w:rPr>
                <w:lang w:val="bg-BG"/>
              </w:rPr>
            </w:pPr>
          </w:p>
          <w:p w:rsidR="00D92F59" w:rsidRPr="00FE73E0" w:rsidRDefault="00D92F59" w:rsidP="00AB1F31">
            <w:pPr>
              <w:jc w:val="center"/>
              <w:rPr>
                <w:lang w:val="bg-BG"/>
              </w:rPr>
            </w:pPr>
          </w:p>
          <w:p w:rsidR="00D92F59" w:rsidRPr="00FE73E0" w:rsidRDefault="00D92F59" w:rsidP="00AB1F31">
            <w:pPr>
              <w:jc w:val="center"/>
              <w:rPr>
                <w:lang w:val="bg-BG"/>
              </w:rPr>
            </w:pPr>
            <w:r w:rsidRPr="00FE73E0">
              <w:rPr>
                <w:lang w:val="bg-BG"/>
              </w:rPr>
              <w:t>0</w:t>
            </w:r>
          </w:p>
        </w:tc>
        <w:tc>
          <w:tcPr>
            <w:tcW w:w="941" w:type="dxa"/>
            <w:tcBorders>
              <w:top w:val="single" w:sz="4" w:space="0" w:color="auto"/>
              <w:left w:val="single" w:sz="4" w:space="0" w:color="auto"/>
              <w:bottom w:val="single" w:sz="4" w:space="0" w:color="auto"/>
              <w:right w:val="single" w:sz="4" w:space="0" w:color="auto"/>
            </w:tcBorders>
          </w:tcPr>
          <w:p w:rsidR="00D92F59" w:rsidRPr="00FE73E0" w:rsidRDefault="00D92F59" w:rsidP="00AB1F31">
            <w:pPr>
              <w:jc w:val="center"/>
              <w:rPr>
                <w:lang w:val="bg-BG"/>
              </w:rPr>
            </w:pPr>
          </w:p>
          <w:p w:rsidR="00D92F59" w:rsidRPr="00FE73E0" w:rsidRDefault="00D92F59" w:rsidP="00AB1F31">
            <w:pPr>
              <w:jc w:val="center"/>
              <w:rPr>
                <w:lang w:val="bg-BG"/>
              </w:rPr>
            </w:pPr>
          </w:p>
          <w:p w:rsidR="00D92F59" w:rsidRPr="00FE73E0" w:rsidRDefault="00D92F59" w:rsidP="00AB1F31">
            <w:pPr>
              <w:jc w:val="center"/>
              <w:rPr>
                <w:lang w:val="bg-BG"/>
              </w:rPr>
            </w:pPr>
            <w:r w:rsidRPr="00FE73E0">
              <w:rPr>
                <w:lang w:val="bg-BG"/>
              </w:rPr>
              <w:t>0</w:t>
            </w:r>
          </w:p>
        </w:tc>
        <w:tc>
          <w:tcPr>
            <w:tcW w:w="1087" w:type="dxa"/>
            <w:tcBorders>
              <w:top w:val="single" w:sz="4" w:space="0" w:color="auto"/>
              <w:left w:val="single" w:sz="4" w:space="0" w:color="auto"/>
              <w:bottom w:val="single" w:sz="4" w:space="0" w:color="auto"/>
              <w:right w:val="single" w:sz="4" w:space="0" w:color="auto"/>
            </w:tcBorders>
          </w:tcPr>
          <w:p w:rsidR="00D92F59" w:rsidRPr="00FE73E0" w:rsidRDefault="00D92F59" w:rsidP="00AB1F31">
            <w:pPr>
              <w:jc w:val="center"/>
              <w:rPr>
                <w:lang w:val="bg-BG"/>
              </w:rPr>
            </w:pPr>
          </w:p>
          <w:p w:rsidR="00D92F59" w:rsidRPr="00FE73E0" w:rsidRDefault="00D92F59" w:rsidP="00AB1F31">
            <w:pPr>
              <w:jc w:val="center"/>
              <w:rPr>
                <w:lang w:val="bg-BG"/>
              </w:rPr>
            </w:pPr>
          </w:p>
          <w:p w:rsidR="00D92F59" w:rsidRPr="00FE73E0" w:rsidRDefault="00D92F59" w:rsidP="00AB1F31">
            <w:pPr>
              <w:jc w:val="center"/>
              <w:rPr>
                <w:lang w:val="bg-BG"/>
              </w:rPr>
            </w:pPr>
            <w:r w:rsidRPr="00FE73E0">
              <w:rPr>
                <w:lang w:val="bg-BG"/>
              </w:rPr>
              <w:t>0</w:t>
            </w:r>
          </w:p>
        </w:tc>
      </w:tr>
      <w:tr w:rsidR="00D92F59" w:rsidRPr="00FE73E0" w:rsidTr="00AB1F31">
        <w:tc>
          <w:tcPr>
            <w:tcW w:w="4143" w:type="dxa"/>
            <w:tcBorders>
              <w:top w:val="single" w:sz="4" w:space="0" w:color="auto"/>
              <w:left w:val="single" w:sz="4" w:space="0" w:color="auto"/>
              <w:bottom w:val="single" w:sz="4" w:space="0" w:color="auto"/>
              <w:right w:val="single" w:sz="4" w:space="0" w:color="auto"/>
            </w:tcBorders>
          </w:tcPr>
          <w:p w:rsidR="00D92F59" w:rsidRPr="00FE73E0" w:rsidRDefault="00D92F59" w:rsidP="00AB1F31">
            <w:pPr>
              <w:rPr>
                <w:lang w:val="bg-BG" w:eastAsia="en-US"/>
              </w:rPr>
            </w:pPr>
            <w:r w:rsidRPr="00FE73E0">
              <w:rPr>
                <w:lang w:val="bg-BG"/>
              </w:rPr>
              <w:t>Устройство и планиране на дейности в зрели насаждения, чийто запас се определя чрез математико-статистически методи</w:t>
            </w:r>
          </w:p>
        </w:tc>
        <w:tc>
          <w:tcPr>
            <w:tcW w:w="1184" w:type="dxa"/>
            <w:tcBorders>
              <w:top w:val="single" w:sz="4" w:space="0" w:color="auto"/>
              <w:left w:val="single" w:sz="4" w:space="0" w:color="auto"/>
              <w:bottom w:val="single" w:sz="4" w:space="0" w:color="auto"/>
              <w:right w:val="single" w:sz="4" w:space="0" w:color="auto"/>
            </w:tcBorders>
          </w:tcPr>
          <w:p w:rsidR="00D92F59" w:rsidRPr="00FE73E0" w:rsidRDefault="00D92F59" w:rsidP="00AB1F31">
            <w:pPr>
              <w:jc w:val="center"/>
              <w:rPr>
                <w:lang w:val="bg-BG"/>
              </w:rPr>
            </w:pPr>
          </w:p>
          <w:p w:rsidR="00D92F59" w:rsidRPr="00FE73E0" w:rsidRDefault="00D92F59" w:rsidP="00AB1F31">
            <w:pPr>
              <w:jc w:val="center"/>
              <w:rPr>
                <w:lang w:val="bg-BG"/>
              </w:rPr>
            </w:pPr>
            <w:r w:rsidRPr="00FE73E0">
              <w:rPr>
                <w:lang w:val="bg-BG"/>
              </w:rPr>
              <w:t>233,6</w:t>
            </w:r>
          </w:p>
        </w:tc>
        <w:tc>
          <w:tcPr>
            <w:tcW w:w="1074" w:type="dxa"/>
            <w:tcBorders>
              <w:top w:val="single" w:sz="4" w:space="0" w:color="auto"/>
              <w:left w:val="single" w:sz="4" w:space="0" w:color="auto"/>
              <w:bottom w:val="single" w:sz="4" w:space="0" w:color="auto"/>
              <w:right w:val="single" w:sz="4" w:space="0" w:color="auto"/>
            </w:tcBorders>
          </w:tcPr>
          <w:p w:rsidR="00D92F59" w:rsidRPr="00FE73E0" w:rsidRDefault="00D92F59" w:rsidP="00AB1F31">
            <w:pPr>
              <w:jc w:val="center"/>
              <w:rPr>
                <w:lang w:val="bg-BG"/>
              </w:rPr>
            </w:pPr>
          </w:p>
          <w:p w:rsidR="00D92F59" w:rsidRPr="00FE73E0" w:rsidRDefault="00D92F59" w:rsidP="00AB1F31">
            <w:pPr>
              <w:jc w:val="center"/>
              <w:rPr>
                <w:lang w:val="bg-BG"/>
              </w:rPr>
            </w:pPr>
            <w:r w:rsidRPr="00FE73E0">
              <w:rPr>
                <w:lang w:val="bg-BG"/>
              </w:rPr>
              <w:t>0</w:t>
            </w:r>
          </w:p>
        </w:tc>
        <w:tc>
          <w:tcPr>
            <w:tcW w:w="941" w:type="dxa"/>
            <w:tcBorders>
              <w:top w:val="single" w:sz="4" w:space="0" w:color="auto"/>
              <w:left w:val="single" w:sz="4" w:space="0" w:color="auto"/>
              <w:bottom w:val="single" w:sz="4" w:space="0" w:color="auto"/>
              <w:right w:val="single" w:sz="4" w:space="0" w:color="auto"/>
            </w:tcBorders>
          </w:tcPr>
          <w:p w:rsidR="00D92F59" w:rsidRPr="00FE73E0" w:rsidRDefault="00D92F59" w:rsidP="00AB1F31">
            <w:pPr>
              <w:jc w:val="center"/>
              <w:rPr>
                <w:lang w:val="bg-BG"/>
              </w:rPr>
            </w:pPr>
          </w:p>
          <w:p w:rsidR="00D92F59" w:rsidRPr="00FE73E0" w:rsidRDefault="00D92F59" w:rsidP="00AB1F31">
            <w:pPr>
              <w:jc w:val="center"/>
              <w:rPr>
                <w:lang w:val="bg-BG"/>
              </w:rPr>
            </w:pPr>
            <w:r w:rsidRPr="00FE73E0">
              <w:rPr>
                <w:lang w:val="bg-BG"/>
              </w:rPr>
              <w:t>6,7</w:t>
            </w:r>
          </w:p>
        </w:tc>
        <w:tc>
          <w:tcPr>
            <w:tcW w:w="1087" w:type="dxa"/>
            <w:tcBorders>
              <w:top w:val="single" w:sz="4" w:space="0" w:color="auto"/>
              <w:left w:val="single" w:sz="4" w:space="0" w:color="auto"/>
              <w:bottom w:val="single" w:sz="4" w:space="0" w:color="auto"/>
              <w:right w:val="single" w:sz="4" w:space="0" w:color="auto"/>
            </w:tcBorders>
          </w:tcPr>
          <w:p w:rsidR="00D92F59" w:rsidRPr="00FE73E0" w:rsidRDefault="00D92F59" w:rsidP="00AB1F31">
            <w:pPr>
              <w:jc w:val="center"/>
              <w:rPr>
                <w:lang w:val="bg-BG"/>
              </w:rPr>
            </w:pPr>
          </w:p>
          <w:p w:rsidR="00D92F59" w:rsidRPr="00FE73E0" w:rsidRDefault="00D92F59" w:rsidP="00AB1F31">
            <w:pPr>
              <w:jc w:val="center"/>
              <w:rPr>
                <w:lang w:val="bg-BG"/>
              </w:rPr>
            </w:pPr>
            <w:r w:rsidRPr="00FE73E0">
              <w:rPr>
                <w:lang w:val="bg-BG"/>
              </w:rPr>
              <w:t>0</w:t>
            </w:r>
          </w:p>
        </w:tc>
      </w:tr>
      <w:tr w:rsidR="00D92F59" w:rsidRPr="00FE73E0" w:rsidTr="00AB1F31">
        <w:tc>
          <w:tcPr>
            <w:tcW w:w="4143" w:type="dxa"/>
            <w:tcBorders>
              <w:top w:val="single" w:sz="4" w:space="0" w:color="auto"/>
              <w:left w:val="single" w:sz="4" w:space="0" w:color="auto"/>
              <w:bottom w:val="single" w:sz="4" w:space="0" w:color="auto"/>
              <w:right w:val="single" w:sz="4" w:space="0" w:color="auto"/>
            </w:tcBorders>
            <w:hideMark/>
          </w:tcPr>
          <w:p w:rsidR="00D92F59" w:rsidRPr="00FE73E0" w:rsidRDefault="00D92F59" w:rsidP="00AB1F31">
            <w:pPr>
              <w:rPr>
                <w:lang w:val="bg-BG" w:eastAsia="en-US"/>
              </w:rPr>
            </w:pPr>
            <w:r w:rsidRPr="00FE73E0">
              <w:rPr>
                <w:lang w:val="bg-BG"/>
              </w:rPr>
              <w:t>Устройство на насаждения, държавна собственост, чийто запасът се определя, чрез таксационни описания и опитни таблици, вкл. клекови формации и лесопригодни площи</w:t>
            </w:r>
          </w:p>
        </w:tc>
        <w:tc>
          <w:tcPr>
            <w:tcW w:w="1184" w:type="dxa"/>
            <w:tcBorders>
              <w:top w:val="single" w:sz="4" w:space="0" w:color="auto"/>
              <w:left w:val="single" w:sz="4" w:space="0" w:color="auto"/>
              <w:bottom w:val="single" w:sz="4" w:space="0" w:color="auto"/>
              <w:right w:val="single" w:sz="4" w:space="0" w:color="auto"/>
            </w:tcBorders>
          </w:tcPr>
          <w:p w:rsidR="00D92F59" w:rsidRPr="00FE73E0" w:rsidRDefault="00D92F59" w:rsidP="00AB1F31">
            <w:pPr>
              <w:jc w:val="center"/>
              <w:rPr>
                <w:lang w:val="bg-BG"/>
              </w:rPr>
            </w:pPr>
          </w:p>
          <w:p w:rsidR="00D92F59" w:rsidRPr="00FE73E0" w:rsidRDefault="00D92F59" w:rsidP="00AB1F31">
            <w:pPr>
              <w:jc w:val="center"/>
              <w:rPr>
                <w:lang w:val="bg-BG"/>
              </w:rPr>
            </w:pPr>
          </w:p>
          <w:p w:rsidR="00D92F59" w:rsidRPr="00FE73E0" w:rsidRDefault="00BD1882" w:rsidP="00AB1F31">
            <w:pPr>
              <w:jc w:val="center"/>
              <w:rPr>
                <w:lang w:val="bg-BG"/>
              </w:rPr>
            </w:pPr>
            <w:r w:rsidRPr="00FE73E0">
              <w:rPr>
                <w:lang w:val="bg-BG"/>
              </w:rPr>
              <w:t>15380,0</w:t>
            </w:r>
          </w:p>
        </w:tc>
        <w:tc>
          <w:tcPr>
            <w:tcW w:w="1074" w:type="dxa"/>
            <w:tcBorders>
              <w:top w:val="single" w:sz="4" w:space="0" w:color="auto"/>
              <w:left w:val="single" w:sz="4" w:space="0" w:color="auto"/>
              <w:bottom w:val="single" w:sz="4" w:space="0" w:color="auto"/>
              <w:right w:val="single" w:sz="4" w:space="0" w:color="auto"/>
            </w:tcBorders>
          </w:tcPr>
          <w:p w:rsidR="00D92F59" w:rsidRPr="00FE73E0" w:rsidRDefault="00D92F59" w:rsidP="00AB1F31">
            <w:pPr>
              <w:jc w:val="center"/>
              <w:rPr>
                <w:lang w:val="bg-BG"/>
              </w:rPr>
            </w:pPr>
          </w:p>
          <w:p w:rsidR="00D92F59" w:rsidRPr="00FE73E0" w:rsidRDefault="00D92F59" w:rsidP="00AB1F31">
            <w:pPr>
              <w:jc w:val="center"/>
              <w:rPr>
                <w:lang w:val="bg-BG"/>
              </w:rPr>
            </w:pPr>
          </w:p>
          <w:p w:rsidR="00D92F59" w:rsidRPr="00FE73E0" w:rsidRDefault="00D92F59" w:rsidP="00AB1F31">
            <w:pPr>
              <w:jc w:val="center"/>
              <w:rPr>
                <w:lang w:val="bg-BG"/>
              </w:rPr>
            </w:pPr>
            <w:r w:rsidRPr="00FE73E0">
              <w:rPr>
                <w:lang w:val="bg-BG"/>
              </w:rPr>
              <w:t>2522,0</w:t>
            </w:r>
          </w:p>
        </w:tc>
        <w:tc>
          <w:tcPr>
            <w:tcW w:w="941" w:type="dxa"/>
            <w:tcBorders>
              <w:top w:val="single" w:sz="4" w:space="0" w:color="auto"/>
              <w:left w:val="single" w:sz="4" w:space="0" w:color="auto"/>
              <w:bottom w:val="single" w:sz="4" w:space="0" w:color="auto"/>
              <w:right w:val="single" w:sz="4" w:space="0" w:color="auto"/>
            </w:tcBorders>
          </w:tcPr>
          <w:p w:rsidR="00D92F59" w:rsidRPr="00FE73E0" w:rsidRDefault="00D92F59" w:rsidP="00AB1F31">
            <w:pPr>
              <w:jc w:val="center"/>
              <w:rPr>
                <w:lang w:val="bg-BG"/>
              </w:rPr>
            </w:pPr>
          </w:p>
          <w:p w:rsidR="00D92F59" w:rsidRPr="00FE73E0" w:rsidRDefault="00D92F59" w:rsidP="00AB1F31">
            <w:pPr>
              <w:jc w:val="center"/>
              <w:rPr>
                <w:lang w:val="bg-BG"/>
              </w:rPr>
            </w:pPr>
          </w:p>
          <w:p w:rsidR="00D92F59" w:rsidRPr="00FE73E0" w:rsidRDefault="00D92F59" w:rsidP="00AB1F31">
            <w:pPr>
              <w:jc w:val="center"/>
              <w:rPr>
                <w:lang w:val="bg-BG"/>
              </w:rPr>
            </w:pPr>
            <w:r w:rsidRPr="00FE73E0">
              <w:rPr>
                <w:lang w:val="bg-BG"/>
              </w:rPr>
              <w:t>479,6</w:t>
            </w:r>
          </w:p>
        </w:tc>
        <w:tc>
          <w:tcPr>
            <w:tcW w:w="1087" w:type="dxa"/>
            <w:tcBorders>
              <w:top w:val="single" w:sz="4" w:space="0" w:color="auto"/>
              <w:left w:val="single" w:sz="4" w:space="0" w:color="auto"/>
              <w:bottom w:val="single" w:sz="4" w:space="0" w:color="auto"/>
              <w:right w:val="single" w:sz="4" w:space="0" w:color="auto"/>
            </w:tcBorders>
          </w:tcPr>
          <w:p w:rsidR="00D92F59" w:rsidRPr="00FE73E0" w:rsidRDefault="00D92F59" w:rsidP="00AB1F31">
            <w:pPr>
              <w:jc w:val="center"/>
              <w:rPr>
                <w:lang w:val="bg-BG"/>
              </w:rPr>
            </w:pPr>
          </w:p>
          <w:p w:rsidR="00D92F59" w:rsidRPr="00FE73E0" w:rsidRDefault="00D92F59" w:rsidP="00AB1F31">
            <w:pPr>
              <w:jc w:val="center"/>
              <w:rPr>
                <w:lang w:val="bg-BG"/>
              </w:rPr>
            </w:pPr>
          </w:p>
          <w:p w:rsidR="00D92F59" w:rsidRPr="00FE73E0" w:rsidRDefault="00D92F59" w:rsidP="00AB1F31">
            <w:pPr>
              <w:jc w:val="center"/>
              <w:rPr>
                <w:lang w:val="bg-BG"/>
              </w:rPr>
            </w:pPr>
            <w:r w:rsidRPr="00FE73E0">
              <w:rPr>
                <w:lang w:val="bg-BG"/>
              </w:rPr>
              <w:t>31,3</w:t>
            </w:r>
          </w:p>
        </w:tc>
      </w:tr>
      <w:tr w:rsidR="00D92F59" w:rsidRPr="00FE73E0" w:rsidTr="00AB1F31">
        <w:tc>
          <w:tcPr>
            <w:tcW w:w="4143" w:type="dxa"/>
            <w:tcBorders>
              <w:top w:val="single" w:sz="4" w:space="0" w:color="auto"/>
              <w:left w:val="single" w:sz="4" w:space="0" w:color="auto"/>
              <w:bottom w:val="single" w:sz="4" w:space="0" w:color="auto"/>
              <w:right w:val="single" w:sz="4" w:space="0" w:color="auto"/>
            </w:tcBorders>
            <w:hideMark/>
          </w:tcPr>
          <w:p w:rsidR="00D92F59" w:rsidRPr="00FE73E0" w:rsidRDefault="00D92F59" w:rsidP="00AB1F31">
            <w:pPr>
              <w:rPr>
                <w:lang w:val="bg-BG" w:eastAsia="en-US"/>
              </w:rPr>
            </w:pPr>
            <w:r w:rsidRPr="00FE73E0">
              <w:rPr>
                <w:lang w:val="bg-BG"/>
              </w:rPr>
              <w:t>7.3. Устройство на незалесени горски територии, държавна собственост</w:t>
            </w:r>
          </w:p>
        </w:tc>
        <w:tc>
          <w:tcPr>
            <w:tcW w:w="1184" w:type="dxa"/>
            <w:tcBorders>
              <w:top w:val="single" w:sz="4" w:space="0" w:color="auto"/>
              <w:left w:val="single" w:sz="4" w:space="0" w:color="auto"/>
              <w:bottom w:val="single" w:sz="4" w:space="0" w:color="auto"/>
              <w:right w:val="single" w:sz="4" w:space="0" w:color="auto"/>
            </w:tcBorders>
          </w:tcPr>
          <w:p w:rsidR="00D92F59" w:rsidRPr="00FE73E0" w:rsidRDefault="00D92F59" w:rsidP="00AB1F31">
            <w:pPr>
              <w:jc w:val="center"/>
              <w:rPr>
                <w:lang w:val="bg-BG"/>
              </w:rPr>
            </w:pPr>
          </w:p>
          <w:p w:rsidR="00D92F59" w:rsidRPr="00FE73E0" w:rsidRDefault="00D92F59" w:rsidP="00AB1F31">
            <w:pPr>
              <w:jc w:val="center"/>
              <w:rPr>
                <w:lang w:val="bg-BG"/>
              </w:rPr>
            </w:pPr>
            <w:r w:rsidRPr="00FE73E0">
              <w:rPr>
                <w:lang w:val="bg-BG"/>
              </w:rPr>
              <w:t>1067,2</w:t>
            </w:r>
          </w:p>
        </w:tc>
        <w:tc>
          <w:tcPr>
            <w:tcW w:w="1074" w:type="dxa"/>
            <w:tcBorders>
              <w:top w:val="single" w:sz="4" w:space="0" w:color="auto"/>
              <w:left w:val="single" w:sz="4" w:space="0" w:color="auto"/>
              <w:bottom w:val="single" w:sz="4" w:space="0" w:color="auto"/>
              <w:right w:val="single" w:sz="4" w:space="0" w:color="auto"/>
            </w:tcBorders>
          </w:tcPr>
          <w:p w:rsidR="00D92F59" w:rsidRPr="00FE73E0" w:rsidRDefault="00D92F59" w:rsidP="00AB1F31">
            <w:pPr>
              <w:jc w:val="center"/>
              <w:rPr>
                <w:lang w:val="bg-BG"/>
              </w:rPr>
            </w:pPr>
          </w:p>
          <w:p w:rsidR="00D92F59" w:rsidRPr="00FE73E0" w:rsidRDefault="00D92F59" w:rsidP="00AB1F31">
            <w:pPr>
              <w:jc w:val="center"/>
              <w:rPr>
                <w:lang w:val="bg-BG"/>
              </w:rPr>
            </w:pPr>
            <w:r w:rsidRPr="00FE73E0">
              <w:rPr>
                <w:lang w:val="bg-BG"/>
              </w:rPr>
              <w:t>101,8</w:t>
            </w:r>
          </w:p>
        </w:tc>
        <w:tc>
          <w:tcPr>
            <w:tcW w:w="941" w:type="dxa"/>
            <w:tcBorders>
              <w:top w:val="single" w:sz="4" w:space="0" w:color="auto"/>
              <w:left w:val="single" w:sz="4" w:space="0" w:color="auto"/>
              <w:bottom w:val="single" w:sz="4" w:space="0" w:color="auto"/>
              <w:right w:val="single" w:sz="4" w:space="0" w:color="auto"/>
            </w:tcBorders>
          </w:tcPr>
          <w:p w:rsidR="00D92F59" w:rsidRPr="00FE73E0" w:rsidRDefault="00D92F59" w:rsidP="00AB1F31">
            <w:pPr>
              <w:jc w:val="center"/>
              <w:rPr>
                <w:lang w:val="bg-BG"/>
              </w:rPr>
            </w:pPr>
          </w:p>
          <w:p w:rsidR="00D92F59" w:rsidRPr="00FE73E0" w:rsidRDefault="00D92F59" w:rsidP="00AB1F31">
            <w:pPr>
              <w:jc w:val="center"/>
              <w:rPr>
                <w:lang w:val="bg-BG"/>
              </w:rPr>
            </w:pPr>
            <w:r w:rsidRPr="00FE73E0">
              <w:rPr>
                <w:lang w:val="bg-BG"/>
              </w:rPr>
              <w:t>20,1</w:t>
            </w:r>
          </w:p>
        </w:tc>
        <w:tc>
          <w:tcPr>
            <w:tcW w:w="1087" w:type="dxa"/>
            <w:tcBorders>
              <w:top w:val="single" w:sz="4" w:space="0" w:color="auto"/>
              <w:left w:val="single" w:sz="4" w:space="0" w:color="auto"/>
              <w:bottom w:val="single" w:sz="4" w:space="0" w:color="auto"/>
              <w:right w:val="single" w:sz="4" w:space="0" w:color="auto"/>
            </w:tcBorders>
          </w:tcPr>
          <w:p w:rsidR="00D92F59" w:rsidRPr="00FE73E0" w:rsidRDefault="00D92F59" w:rsidP="00AB1F31">
            <w:pPr>
              <w:jc w:val="center"/>
              <w:rPr>
                <w:lang w:val="bg-BG"/>
              </w:rPr>
            </w:pPr>
          </w:p>
          <w:p w:rsidR="00D92F59" w:rsidRPr="00FE73E0" w:rsidRDefault="00D92F59" w:rsidP="00AB1F31">
            <w:pPr>
              <w:jc w:val="center"/>
              <w:rPr>
                <w:lang w:val="bg-BG"/>
              </w:rPr>
            </w:pPr>
            <w:r w:rsidRPr="00FE73E0">
              <w:rPr>
                <w:lang w:val="bg-BG"/>
              </w:rPr>
              <w:t>16,9</w:t>
            </w:r>
          </w:p>
        </w:tc>
      </w:tr>
      <w:tr w:rsidR="004F3A1D" w:rsidRPr="00FE73E0" w:rsidTr="004F3A1D">
        <w:tc>
          <w:tcPr>
            <w:tcW w:w="4143" w:type="dxa"/>
            <w:tcBorders>
              <w:top w:val="single" w:sz="4" w:space="0" w:color="auto"/>
              <w:left w:val="single" w:sz="4" w:space="0" w:color="auto"/>
              <w:bottom w:val="single" w:sz="4" w:space="0" w:color="auto"/>
              <w:right w:val="single" w:sz="4" w:space="0" w:color="auto"/>
            </w:tcBorders>
            <w:hideMark/>
          </w:tcPr>
          <w:p w:rsidR="004F3A1D" w:rsidRPr="00FE73E0" w:rsidRDefault="004F3A1D" w:rsidP="004F3A1D">
            <w:pPr>
              <w:rPr>
                <w:lang w:val="bg-BG" w:eastAsia="en-US"/>
              </w:rPr>
            </w:pPr>
            <w:r w:rsidRPr="00FE73E0">
              <w:rPr>
                <w:lang w:val="bg-BG"/>
              </w:rPr>
              <w:t>Планиране на дейности в залесени и незалесени горски територии извън тези от т. 1 до т.4 включително, определени с горскостопанския план.</w:t>
            </w:r>
          </w:p>
        </w:tc>
        <w:tc>
          <w:tcPr>
            <w:tcW w:w="4286" w:type="dxa"/>
            <w:gridSpan w:val="4"/>
            <w:tcBorders>
              <w:top w:val="single" w:sz="4" w:space="0" w:color="auto"/>
              <w:left w:val="single" w:sz="4" w:space="0" w:color="auto"/>
              <w:bottom w:val="single" w:sz="4" w:space="0" w:color="auto"/>
              <w:right w:val="single" w:sz="4" w:space="0" w:color="auto"/>
            </w:tcBorders>
          </w:tcPr>
          <w:p w:rsidR="004F3A1D" w:rsidRPr="00FE73E0" w:rsidRDefault="004F3A1D" w:rsidP="00AB1F31">
            <w:pPr>
              <w:jc w:val="center"/>
              <w:rPr>
                <w:lang w:val="bg-BG"/>
              </w:rPr>
            </w:pPr>
          </w:p>
          <w:p w:rsidR="004F3A1D" w:rsidRPr="00FE73E0" w:rsidRDefault="004F3A1D" w:rsidP="00AB1F31">
            <w:pPr>
              <w:jc w:val="center"/>
              <w:rPr>
                <w:lang w:val="bg-BG"/>
              </w:rPr>
            </w:pPr>
          </w:p>
          <w:p w:rsidR="004F3A1D" w:rsidRPr="00FE73E0" w:rsidRDefault="004F3A1D" w:rsidP="00AB1F31">
            <w:pPr>
              <w:jc w:val="center"/>
              <w:rPr>
                <w:lang w:val="bg-BG"/>
              </w:rPr>
            </w:pPr>
            <w:r w:rsidRPr="00FE73E0">
              <w:rPr>
                <w:lang w:val="bg-BG"/>
              </w:rPr>
              <w:t>10790,0</w:t>
            </w:r>
          </w:p>
        </w:tc>
      </w:tr>
      <w:tr w:rsidR="004F3A1D" w:rsidRPr="00FE73E0" w:rsidTr="004F3A1D">
        <w:tc>
          <w:tcPr>
            <w:tcW w:w="4143" w:type="dxa"/>
            <w:tcBorders>
              <w:top w:val="single" w:sz="4" w:space="0" w:color="auto"/>
              <w:left w:val="single" w:sz="4" w:space="0" w:color="auto"/>
              <w:bottom w:val="single" w:sz="4" w:space="0" w:color="auto"/>
              <w:right w:val="single" w:sz="4" w:space="0" w:color="auto"/>
            </w:tcBorders>
            <w:hideMark/>
          </w:tcPr>
          <w:p w:rsidR="004F3A1D" w:rsidRPr="00FE73E0" w:rsidRDefault="004F3A1D" w:rsidP="004F3A1D">
            <w:pPr>
              <w:rPr>
                <w:lang w:val="bg-BG"/>
              </w:rPr>
            </w:pPr>
            <w:r w:rsidRPr="00FE73E0">
              <w:rPr>
                <w:lang w:val="bg-BG"/>
              </w:rPr>
              <w:t>7.Ограничаване границите на обекта за инвентаризация, природни паркове и отдели</w:t>
            </w:r>
          </w:p>
        </w:tc>
        <w:tc>
          <w:tcPr>
            <w:tcW w:w="4286" w:type="dxa"/>
            <w:gridSpan w:val="4"/>
            <w:tcBorders>
              <w:top w:val="single" w:sz="4" w:space="0" w:color="auto"/>
              <w:left w:val="single" w:sz="4" w:space="0" w:color="auto"/>
              <w:bottom w:val="single" w:sz="4" w:space="0" w:color="auto"/>
              <w:right w:val="single" w:sz="4" w:space="0" w:color="auto"/>
            </w:tcBorders>
          </w:tcPr>
          <w:p w:rsidR="004F3A1D" w:rsidRPr="00FE73E0" w:rsidRDefault="004F3A1D" w:rsidP="00AB1F31">
            <w:pPr>
              <w:jc w:val="center"/>
              <w:rPr>
                <w:lang w:val="bg-BG"/>
              </w:rPr>
            </w:pPr>
          </w:p>
          <w:p w:rsidR="004F3A1D" w:rsidRPr="00FE73E0" w:rsidRDefault="004F3A1D" w:rsidP="00AB1F31">
            <w:pPr>
              <w:jc w:val="center"/>
              <w:rPr>
                <w:lang w:val="bg-BG"/>
              </w:rPr>
            </w:pPr>
            <w:r w:rsidRPr="00FE73E0">
              <w:rPr>
                <w:lang w:val="bg-BG"/>
              </w:rPr>
              <w:t>19872,9</w:t>
            </w:r>
          </w:p>
        </w:tc>
      </w:tr>
      <w:tr w:rsidR="004F3A1D" w:rsidRPr="00FE73E0" w:rsidTr="004F3A1D">
        <w:tc>
          <w:tcPr>
            <w:tcW w:w="4143" w:type="dxa"/>
            <w:tcBorders>
              <w:top w:val="single" w:sz="4" w:space="0" w:color="auto"/>
              <w:left w:val="single" w:sz="4" w:space="0" w:color="auto"/>
              <w:bottom w:val="single" w:sz="4" w:space="0" w:color="auto"/>
              <w:right w:val="single" w:sz="4" w:space="0" w:color="auto"/>
            </w:tcBorders>
            <w:hideMark/>
          </w:tcPr>
          <w:p w:rsidR="004F3A1D" w:rsidRPr="00FE73E0" w:rsidRDefault="004F3A1D" w:rsidP="004F3A1D">
            <w:pPr>
              <w:rPr>
                <w:lang w:val="bg-BG"/>
              </w:rPr>
            </w:pPr>
            <w:r w:rsidRPr="00FE73E0">
              <w:rPr>
                <w:lang w:val="bg-BG"/>
              </w:rPr>
              <w:t>8. Установяване и картиране на  горските типове месторастения и на почвената ерозия, с определяне на видовете подходящи за месторастенията</w:t>
            </w:r>
          </w:p>
        </w:tc>
        <w:tc>
          <w:tcPr>
            <w:tcW w:w="4286" w:type="dxa"/>
            <w:gridSpan w:val="4"/>
            <w:tcBorders>
              <w:top w:val="single" w:sz="4" w:space="0" w:color="auto"/>
              <w:left w:val="single" w:sz="4" w:space="0" w:color="auto"/>
              <w:bottom w:val="single" w:sz="4" w:space="0" w:color="auto"/>
              <w:right w:val="single" w:sz="4" w:space="0" w:color="auto"/>
            </w:tcBorders>
          </w:tcPr>
          <w:p w:rsidR="004F3A1D" w:rsidRPr="00FE73E0" w:rsidRDefault="004F3A1D" w:rsidP="00AB1F31">
            <w:pPr>
              <w:jc w:val="center"/>
              <w:rPr>
                <w:lang w:val="bg-BG"/>
              </w:rPr>
            </w:pPr>
          </w:p>
          <w:p w:rsidR="004F3A1D" w:rsidRPr="00FE73E0" w:rsidRDefault="004F3A1D" w:rsidP="00AB1F31">
            <w:pPr>
              <w:jc w:val="center"/>
              <w:rPr>
                <w:lang w:val="bg-BG"/>
              </w:rPr>
            </w:pPr>
          </w:p>
          <w:p w:rsidR="004F3A1D" w:rsidRPr="00FE73E0" w:rsidRDefault="004F3A1D" w:rsidP="00AB1F31">
            <w:pPr>
              <w:jc w:val="center"/>
              <w:rPr>
                <w:lang w:val="bg-BG"/>
              </w:rPr>
            </w:pPr>
            <w:r w:rsidRPr="00FE73E0">
              <w:rPr>
                <w:lang w:val="bg-BG"/>
              </w:rPr>
              <w:t>586,0</w:t>
            </w:r>
          </w:p>
        </w:tc>
      </w:tr>
      <w:tr w:rsidR="004F3A1D" w:rsidRPr="00FE73E0" w:rsidTr="004F3A1D">
        <w:tc>
          <w:tcPr>
            <w:tcW w:w="4143" w:type="dxa"/>
            <w:tcBorders>
              <w:top w:val="single" w:sz="4" w:space="0" w:color="auto"/>
              <w:left w:val="single" w:sz="4" w:space="0" w:color="auto"/>
              <w:bottom w:val="single" w:sz="4" w:space="0" w:color="auto"/>
              <w:right w:val="single" w:sz="4" w:space="0" w:color="auto"/>
            </w:tcBorders>
            <w:hideMark/>
          </w:tcPr>
          <w:p w:rsidR="004F3A1D" w:rsidRPr="00FE73E0" w:rsidRDefault="004F3A1D" w:rsidP="004F3A1D">
            <w:pPr>
              <w:rPr>
                <w:lang w:val="bg-BG"/>
              </w:rPr>
            </w:pPr>
            <w:r w:rsidRPr="00FE73E0">
              <w:rPr>
                <w:lang w:val="bg-BG"/>
              </w:rPr>
              <w:t xml:space="preserve">9. Актуализиране на  горските типове месторастения и на почвената ерозия, с </w:t>
            </w:r>
            <w:r w:rsidRPr="00FE73E0">
              <w:rPr>
                <w:lang w:val="bg-BG"/>
              </w:rPr>
              <w:lastRenderedPageBreak/>
              <w:t xml:space="preserve">определяне на видовете подходящи за месторастенията за ДГТ                           </w:t>
            </w:r>
          </w:p>
        </w:tc>
        <w:tc>
          <w:tcPr>
            <w:tcW w:w="4286" w:type="dxa"/>
            <w:gridSpan w:val="4"/>
            <w:tcBorders>
              <w:top w:val="single" w:sz="4" w:space="0" w:color="auto"/>
              <w:left w:val="single" w:sz="4" w:space="0" w:color="auto"/>
              <w:bottom w:val="single" w:sz="4" w:space="0" w:color="auto"/>
              <w:right w:val="single" w:sz="4" w:space="0" w:color="auto"/>
            </w:tcBorders>
          </w:tcPr>
          <w:p w:rsidR="004F3A1D" w:rsidRPr="00FE73E0" w:rsidRDefault="004F3A1D" w:rsidP="00AB1F31">
            <w:pPr>
              <w:jc w:val="center"/>
              <w:rPr>
                <w:lang w:val="bg-BG"/>
              </w:rPr>
            </w:pPr>
          </w:p>
          <w:p w:rsidR="004F3A1D" w:rsidRPr="00FE73E0" w:rsidRDefault="004F3A1D" w:rsidP="00AB1F31">
            <w:pPr>
              <w:jc w:val="center"/>
              <w:rPr>
                <w:lang w:val="bg-BG"/>
              </w:rPr>
            </w:pPr>
          </w:p>
          <w:p w:rsidR="004F3A1D" w:rsidRPr="00FE73E0" w:rsidRDefault="004F3A1D" w:rsidP="00AB1F31">
            <w:pPr>
              <w:jc w:val="center"/>
              <w:rPr>
                <w:lang w:val="bg-BG"/>
              </w:rPr>
            </w:pPr>
            <w:r w:rsidRPr="00FE73E0">
              <w:rPr>
                <w:lang w:val="bg-BG"/>
              </w:rPr>
              <w:lastRenderedPageBreak/>
              <w:t>19177,1</w:t>
            </w:r>
          </w:p>
        </w:tc>
      </w:tr>
      <w:tr w:rsidR="004F3A1D" w:rsidRPr="00FE73E0" w:rsidTr="004F3A1D">
        <w:tc>
          <w:tcPr>
            <w:tcW w:w="4143" w:type="dxa"/>
            <w:tcBorders>
              <w:top w:val="single" w:sz="4" w:space="0" w:color="auto"/>
              <w:left w:val="single" w:sz="4" w:space="0" w:color="auto"/>
              <w:bottom w:val="single" w:sz="4" w:space="0" w:color="auto"/>
              <w:right w:val="single" w:sz="4" w:space="0" w:color="auto"/>
            </w:tcBorders>
            <w:hideMark/>
          </w:tcPr>
          <w:p w:rsidR="004F3A1D" w:rsidRPr="00FE73E0" w:rsidRDefault="004F3A1D" w:rsidP="004F3A1D">
            <w:pPr>
              <w:rPr>
                <w:lang w:val="bg-BG"/>
              </w:rPr>
            </w:pPr>
            <w:r w:rsidRPr="00FE73E0">
              <w:rPr>
                <w:lang w:val="bg-BG"/>
              </w:rPr>
              <w:lastRenderedPageBreak/>
              <w:t>11. Създаване на атрибутна  база данни  и нейната обработка  за ДГТ</w:t>
            </w:r>
          </w:p>
        </w:tc>
        <w:tc>
          <w:tcPr>
            <w:tcW w:w="4286" w:type="dxa"/>
            <w:gridSpan w:val="4"/>
            <w:tcBorders>
              <w:top w:val="single" w:sz="4" w:space="0" w:color="auto"/>
              <w:left w:val="single" w:sz="4" w:space="0" w:color="auto"/>
              <w:bottom w:val="single" w:sz="4" w:space="0" w:color="auto"/>
              <w:right w:val="single" w:sz="4" w:space="0" w:color="auto"/>
            </w:tcBorders>
          </w:tcPr>
          <w:p w:rsidR="004F3A1D" w:rsidRPr="00FE73E0" w:rsidRDefault="004F3A1D" w:rsidP="00AB1F31">
            <w:pPr>
              <w:jc w:val="center"/>
              <w:rPr>
                <w:lang w:val="bg-BG"/>
              </w:rPr>
            </w:pPr>
          </w:p>
          <w:p w:rsidR="004F3A1D" w:rsidRPr="00FE73E0" w:rsidRDefault="004F3A1D" w:rsidP="00AB1F31">
            <w:pPr>
              <w:jc w:val="center"/>
              <w:rPr>
                <w:lang w:val="bg-BG"/>
              </w:rPr>
            </w:pPr>
            <w:r w:rsidRPr="00FE73E0">
              <w:rPr>
                <w:lang w:val="bg-BG"/>
              </w:rPr>
              <w:t>19872,9</w:t>
            </w:r>
          </w:p>
        </w:tc>
      </w:tr>
      <w:tr w:rsidR="004F3A1D" w:rsidRPr="00FE73E0" w:rsidTr="004F3A1D">
        <w:tc>
          <w:tcPr>
            <w:tcW w:w="4143" w:type="dxa"/>
            <w:tcBorders>
              <w:top w:val="single" w:sz="4" w:space="0" w:color="auto"/>
              <w:left w:val="single" w:sz="4" w:space="0" w:color="auto"/>
              <w:bottom w:val="single" w:sz="4" w:space="0" w:color="auto"/>
              <w:right w:val="single" w:sz="4" w:space="0" w:color="auto"/>
            </w:tcBorders>
            <w:hideMark/>
          </w:tcPr>
          <w:p w:rsidR="004F3A1D" w:rsidRPr="00FE73E0" w:rsidRDefault="004F3A1D" w:rsidP="004F3A1D">
            <w:pPr>
              <w:rPr>
                <w:lang w:val="bg-BG"/>
              </w:rPr>
            </w:pPr>
            <w:r w:rsidRPr="00FE73E0">
              <w:rPr>
                <w:lang w:val="bg-BG"/>
              </w:rPr>
              <w:t>12.Създаване на  графична база данни  и нейната обработка  за ДГТ</w:t>
            </w:r>
          </w:p>
        </w:tc>
        <w:tc>
          <w:tcPr>
            <w:tcW w:w="4286" w:type="dxa"/>
            <w:gridSpan w:val="4"/>
            <w:tcBorders>
              <w:top w:val="single" w:sz="4" w:space="0" w:color="auto"/>
              <w:left w:val="single" w:sz="4" w:space="0" w:color="auto"/>
              <w:bottom w:val="single" w:sz="4" w:space="0" w:color="auto"/>
              <w:right w:val="single" w:sz="4" w:space="0" w:color="auto"/>
            </w:tcBorders>
          </w:tcPr>
          <w:p w:rsidR="004F3A1D" w:rsidRPr="00FE73E0" w:rsidRDefault="004F3A1D" w:rsidP="00AB1F31">
            <w:pPr>
              <w:jc w:val="center"/>
              <w:rPr>
                <w:lang w:val="bg-BG"/>
              </w:rPr>
            </w:pPr>
          </w:p>
          <w:p w:rsidR="004F3A1D" w:rsidRPr="00FE73E0" w:rsidRDefault="004F3A1D" w:rsidP="00AB1F31">
            <w:pPr>
              <w:jc w:val="center"/>
              <w:rPr>
                <w:lang w:val="bg-BG"/>
              </w:rPr>
            </w:pPr>
            <w:r w:rsidRPr="00FE73E0">
              <w:rPr>
                <w:lang w:val="bg-BG"/>
              </w:rPr>
              <w:t>19872,9</w:t>
            </w:r>
          </w:p>
        </w:tc>
      </w:tr>
      <w:tr w:rsidR="004F3A1D" w:rsidRPr="00FE73E0" w:rsidTr="004F3A1D">
        <w:tc>
          <w:tcPr>
            <w:tcW w:w="4143" w:type="dxa"/>
            <w:tcBorders>
              <w:top w:val="single" w:sz="4" w:space="0" w:color="auto"/>
              <w:left w:val="single" w:sz="4" w:space="0" w:color="auto"/>
              <w:bottom w:val="single" w:sz="4" w:space="0" w:color="auto"/>
              <w:right w:val="single" w:sz="4" w:space="0" w:color="auto"/>
            </w:tcBorders>
            <w:hideMark/>
          </w:tcPr>
          <w:p w:rsidR="004F3A1D" w:rsidRPr="00FE73E0" w:rsidRDefault="004F3A1D" w:rsidP="004F3A1D">
            <w:pPr>
              <w:rPr>
                <w:lang w:val="bg-BG"/>
              </w:rPr>
            </w:pPr>
            <w:r w:rsidRPr="00FE73E0">
              <w:rPr>
                <w:lang w:val="bg-BG"/>
              </w:rPr>
              <w:t>13.За описване на установените и картирани типове горски местообитания по Закона за биологичното разнообразие за държавните горските територии,</w:t>
            </w:r>
          </w:p>
        </w:tc>
        <w:tc>
          <w:tcPr>
            <w:tcW w:w="4286" w:type="dxa"/>
            <w:gridSpan w:val="4"/>
            <w:tcBorders>
              <w:top w:val="single" w:sz="4" w:space="0" w:color="auto"/>
              <w:left w:val="single" w:sz="4" w:space="0" w:color="auto"/>
              <w:bottom w:val="single" w:sz="4" w:space="0" w:color="auto"/>
              <w:right w:val="single" w:sz="4" w:space="0" w:color="auto"/>
            </w:tcBorders>
          </w:tcPr>
          <w:p w:rsidR="004F3A1D" w:rsidRPr="00FE73E0" w:rsidRDefault="004F3A1D" w:rsidP="00AB1F31">
            <w:pPr>
              <w:jc w:val="center"/>
              <w:rPr>
                <w:lang w:val="bg-BG"/>
              </w:rPr>
            </w:pPr>
          </w:p>
          <w:p w:rsidR="004F3A1D" w:rsidRPr="00FE73E0" w:rsidRDefault="004F3A1D" w:rsidP="00AB1F31">
            <w:pPr>
              <w:jc w:val="center"/>
              <w:rPr>
                <w:lang w:val="bg-BG"/>
              </w:rPr>
            </w:pPr>
          </w:p>
          <w:p w:rsidR="004F3A1D" w:rsidRPr="00FE73E0" w:rsidRDefault="004F3A1D" w:rsidP="00AB1F31">
            <w:pPr>
              <w:jc w:val="center"/>
              <w:rPr>
                <w:lang w:val="bg-BG"/>
              </w:rPr>
            </w:pPr>
            <w:r w:rsidRPr="00FE73E0">
              <w:rPr>
                <w:lang w:val="bg-BG"/>
              </w:rPr>
              <w:t>10410,6</w:t>
            </w:r>
          </w:p>
        </w:tc>
      </w:tr>
    </w:tbl>
    <w:p w:rsidR="00567B95" w:rsidRPr="00FE73E0" w:rsidRDefault="00567B95" w:rsidP="009962F6">
      <w:pPr>
        <w:pStyle w:val="24"/>
        <w:tabs>
          <w:tab w:val="clear" w:pos="-90"/>
          <w:tab w:val="center" w:pos="1170"/>
        </w:tabs>
        <w:ind w:firstLine="0"/>
        <w:jc w:val="center"/>
        <w:rPr>
          <w:szCs w:val="24"/>
        </w:rPr>
      </w:pPr>
    </w:p>
    <w:p w:rsidR="00567B95" w:rsidRPr="00FE73E0" w:rsidRDefault="00567B95" w:rsidP="009962F6">
      <w:pPr>
        <w:pStyle w:val="24"/>
        <w:tabs>
          <w:tab w:val="clear" w:pos="-90"/>
          <w:tab w:val="center" w:pos="1170"/>
        </w:tabs>
        <w:ind w:firstLine="0"/>
        <w:jc w:val="center"/>
        <w:rPr>
          <w:szCs w:val="24"/>
        </w:rPr>
      </w:pPr>
    </w:p>
    <w:p w:rsidR="00771A2A" w:rsidRPr="00FE73E0" w:rsidRDefault="001C095F" w:rsidP="00C27E52">
      <w:pPr>
        <w:pStyle w:val="af3"/>
        <w:ind w:firstLine="0"/>
        <w:jc w:val="both"/>
        <w:rPr>
          <w:b/>
          <w:sz w:val="24"/>
          <w:szCs w:val="24"/>
          <w:lang w:val="bg-BG"/>
        </w:rPr>
      </w:pPr>
      <w:r w:rsidRPr="00FE73E0">
        <w:rPr>
          <w:b/>
          <w:sz w:val="24"/>
          <w:szCs w:val="24"/>
          <w:lang w:val="bg-BG"/>
        </w:rPr>
        <w:tab/>
      </w:r>
    </w:p>
    <w:p w:rsidR="00771A2A" w:rsidRPr="00FE73E0" w:rsidRDefault="00771A2A" w:rsidP="00C27E52">
      <w:pPr>
        <w:pStyle w:val="af3"/>
        <w:ind w:firstLine="0"/>
        <w:jc w:val="both"/>
        <w:rPr>
          <w:b/>
          <w:sz w:val="24"/>
          <w:szCs w:val="24"/>
          <w:lang w:val="bg-BG"/>
        </w:rPr>
      </w:pPr>
    </w:p>
    <w:p w:rsidR="00771A2A" w:rsidRPr="00FE73E0" w:rsidRDefault="00771A2A" w:rsidP="00C27E52">
      <w:pPr>
        <w:pStyle w:val="af3"/>
        <w:ind w:firstLine="0"/>
        <w:jc w:val="both"/>
        <w:rPr>
          <w:b/>
          <w:sz w:val="24"/>
          <w:szCs w:val="24"/>
          <w:lang w:val="bg-BG"/>
        </w:rPr>
      </w:pPr>
    </w:p>
    <w:p w:rsidR="00771A2A" w:rsidRPr="00FE73E0" w:rsidRDefault="00771A2A" w:rsidP="00C27E52">
      <w:pPr>
        <w:pStyle w:val="af3"/>
        <w:ind w:firstLine="0"/>
        <w:jc w:val="both"/>
        <w:rPr>
          <w:b/>
          <w:sz w:val="24"/>
          <w:szCs w:val="24"/>
          <w:lang w:val="bg-BG"/>
        </w:rPr>
      </w:pPr>
    </w:p>
    <w:p w:rsidR="00C27E52" w:rsidRPr="00FE73E0" w:rsidRDefault="00C27E52" w:rsidP="00C27E52">
      <w:pPr>
        <w:pStyle w:val="af3"/>
        <w:ind w:firstLine="0"/>
        <w:jc w:val="both"/>
        <w:rPr>
          <w:snapToGrid w:val="0"/>
          <w:szCs w:val="24"/>
        </w:rPr>
      </w:pPr>
    </w:p>
    <w:p w:rsidR="000A2555" w:rsidRPr="00FE73E0" w:rsidRDefault="000A2555" w:rsidP="00BE205A">
      <w:pPr>
        <w:pStyle w:val="af3"/>
        <w:ind w:firstLine="708"/>
        <w:jc w:val="both"/>
        <w:rPr>
          <w:b/>
          <w:sz w:val="24"/>
          <w:szCs w:val="24"/>
          <w:lang w:val="bg-BG"/>
        </w:rPr>
      </w:pPr>
    </w:p>
    <w:p w:rsidR="000A2555" w:rsidRPr="00FE73E0" w:rsidRDefault="000A2555" w:rsidP="00BE205A">
      <w:pPr>
        <w:pStyle w:val="af3"/>
        <w:ind w:firstLine="708"/>
        <w:jc w:val="both"/>
        <w:rPr>
          <w:b/>
          <w:sz w:val="24"/>
          <w:szCs w:val="24"/>
          <w:lang w:val="bg-BG"/>
        </w:rPr>
      </w:pPr>
    </w:p>
    <w:p w:rsidR="00D92F59" w:rsidRPr="00FE73E0" w:rsidRDefault="00D92F59" w:rsidP="00BE205A">
      <w:pPr>
        <w:pStyle w:val="af3"/>
        <w:ind w:firstLine="708"/>
        <w:jc w:val="both"/>
        <w:rPr>
          <w:b/>
          <w:sz w:val="24"/>
          <w:szCs w:val="24"/>
          <w:lang w:val="bg-BG"/>
        </w:rPr>
      </w:pPr>
    </w:p>
    <w:p w:rsidR="00D92F59" w:rsidRPr="00FE73E0" w:rsidRDefault="00D92F59" w:rsidP="00BE205A">
      <w:pPr>
        <w:pStyle w:val="af3"/>
        <w:ind w:firstLine="708"/>
        <w:jc w:val="both"/>
        <w:rPr>
          <w:b/>
          <w:sz w:val="24"/>
          <w:szCs w:val="24"/>
          <w:lang w:val="bg-BG"/>
        </w:rPr>
      </w:pPr>
    </w:p>
    <w:p w:rsidR="00D92F59" w:rsidRPr="00FE73E0" w:rsidRDefault="00D92F59" w:rsidP="00BE205A">
      <w:pPr>
        <w:pStyle w:val="af3"/>
        <w:ind w:firstLine="708"/>
        <w:jc w:val="both"/>
        <w:rPr>
          <w:b/>
          <w:sz w:val="24"/>
          <w:szCs w:val="24"/>
          <w:lang w:val="bg-BG"/>
        </w:rPr>
      </w:pPr>
    </w:p>
    <w:p w:rsidR="00D92F59" w:rsidRPr="00FE73E0" w:rsidRDefault="00D92F59" w:rsidP="00BE205A">
      <w:pPr>
        <w:pStyle w:val="af3"/>
        <w:ind w:firstLine="708"/>
        <w:jc w:val="both"/>
        <w:rPr>
          <w:b/>
          <w:sz w:val="24"/>
          <w:szCs w:val="24"/>
          <w:lang w:val="bg-BG"/>
        </w:rPr>
      </w:pPr>
    </w:p>
    <w:p w:rsidR="00D92F59" w:rsidRPr="00FE73E0" w:rsidRDefault="00D92F59" w:rsidP="00BE205A">
      <w:pPr>
        <w:pStyle w:val="af3"/>
        <w:ind w:firstLine="708"/>
        <w:jc w:val="both"/>
        <w:rPr>
          <w:b/>
          <w:sz w:val="24"/>
          <w:szCs w:val="24"/>
          <w:lang w:val="bg-BG"/>
        </w:rPr>
      </w:pPr>
    </w:p>
    <w:p w:rsidR="00D92F59" w:rsidRPr="00FE73E0" w:rsidRDefault="00D92F59" w:rsidP="00BE205A">
      <w:pPr>
        <w:pStyle w:val="af3"/>
        <w:ind w:firstLine="708"/>
        <w:jc w:val="both"/>
        <w:rPr>
          <w:b/>
          <w:sz w:val="24"/>
          <w:szCs w:val="24"/>
          <w:lang w:val="bg-BG"/>
        </w:rPr>
      </w:pPr>
    </w:p>
    <w:p w:rsidR="00416231" w:rsidRPr="00FE73E0" w:rsidRDefault="00416231" w:rsidP="00BE205A">
      <w:pPr>
        <w:pStyle w:val="af3"/>
        <w:ind w:firstLine="708"/>
        <w:jc w:val="both"/>
        <w:rPr>
          <w:b/>
          <w:sz w:val="24"/>
          <w:szCs w:val="24"/>
          <w:lang w:val="bg-BG"/>
        </w:rPr>
      </w:pPr>
    </w:p>
    <w:p w:rsidR="00416231" w:rsidRPr="00FE73E0" w:rsidRDefault="00416231" w:rsidP="00BE205A">
      <w:pPr>
        <w:pStyle w:val="af3"/>
        <w:ind w:firstLine="708"/>
        <w:jc w:val="both"/>
        <w:rPr>
          <w:b/>
          <w:sz w:val="24"/>
          <w:szCs w:val="24"/>
          <w:lang w:val="bg-BG"/>
        </w:rPr>
      </w:pPr>
    </w:p>
    <w:p w:rsidR="00771A2A" w:rsidRPr="00FE73E0" w:rsidRDefault="00573A72" w:rsidP="00BE205A">
      <w:pPr>
        <w:pStyle w:val="af3"/>
        <w:ind w:firstLine="708"/>
        <w:jc w:val="both"/>
        <w:rPr>
          <w:b/>
          <w:sz w:val="24"/>
          <w:szCs w:val="24"/>
          <w:lang w:val="bg-BG"/>
        </w:rPr>
      </w:pPr>
      <w:r w:rsidRPr="00FE73E0">
        <w:rPr>
          <w:b/>
          <w:sz w:val="24"/>
          <w:szCs w:val="24"/>
          <w:lang w:val="bg-BG"/>
        </w:rPr>
        <w:t>Б</w:t>
      </w:r>
      <w:r w:rsidR="000A2555" w:rsidRPr="00FE73E0">
        <w:rPr>
          <w:b/>
          <w:sz w:val="24"/>
          <w:szCs w:val="24"/>
          <w:lang w:val="bg-BG"/>
        </w:rPr>
        <w:t>) ГОРСКОСТОПАНСКИ ПЛАН ЗА ГОРСКИТЕ ТЕРИТОРИИ ДЪРЖАВН</w:t>
      </w:r>
      <w:r w:rsidR="00416231" w:rsidRPr="00FE73E0">
        <w:rPr>
          <w:b/>
          <w:sz w:val="24"/>
          <w:szCs w:val="24"/>
          <w:lang w:val="bg-BG"/>
        </w:rPr>
        <w:t xml:space="preserve">А СОБСТВЕНОСТ В ГРАНИЦИТЕ НА ДУ </w:t>
      </w:r>
      <w:r w:rsidR="000A2555" w:rsidRPr="00FE73E0">
        <w:rPr>
          <w:b/>
          <w:sz w:val="24"/>
          <w:szCs w:val="24"/>
          <w:lang w:val="bg-BG"/>
        </w:rPr>
        <w:t>„ГАРВАН“ - СТОПАНИСВАН В ГОРСКОСТОПАНСКО ОТНОШЕНИЕ ОТ ТП „ДГС СИЛИСТРА“, СЪГЛАСНО ЗАПОВЕД № РД49-15/02.03.2022 Г НА МИНИСТЪРА НА ЗЕМЕДЕЛИЕТО</w:t>
      </w:r>
    </w:p>
    <w:p w:rsidR="007F1B59" w:rsidRPr="00FE73E0" w:rsidRDefault="007F1B59" w:rsidP="00BE205A">
      <w:pPr>
        <w:pStyle w:val="af3"/>
        <w:ind w:firstLine="708"/>
        <w:jc w:val="both"/>
        <w:rPr>
          <w:b/>
          <w:sz w:val="24"/>
          <w:szCs w:val="24"/>
          <w:lang w:val="bg-BG"/>
        </w:rPr>
      </w:pPr>
    </w:p>
    <w:p w:rsidR="007F1B59" w:rsidRPr="00FE73E0" w:rsidRDefault="007F1B59" w:rsidP="007F1B59">
      <w:pPr>
        <w:pStyle w:val="a6"/>
        <w:rPr>
          <w:b/>
          <w:sz w:val="24"/>
          <w:szCs w:val="24"/>
        </w:rPr>
      </w:pPr>
      <w:r w:rsidRPr="00FE73E0">
        <w:rPr>
          <w:b/>
          <w:sz w:val="24"/>
          <w:szCs w:val="24"/>
        </w:rPr>
        <w:t>Глава І</w:t>
      </w:r>
    </w:p>
    <w:p w:rsidR="00EB654C" w:rsidRPr="00FE73E0" w:rsidRDefault="007F1B59" w:rsidP="00EB654C">
      <w:pPr>
        <w:pStyle w:val="a6"/>
        <w:rPr>
          <w:b/>
          <w:sz w:val="24"/>
          <w:szCs w:val="24"/>
        </w:rPr>
      </w:pPr>
      <w:r w:rsidRPr="00FE73E0">
        <w:rPr>
          <w:b/>
          <w:sz w:val="24"/>
          <w:szCs w:val="24"/>
        </w:rPr>
        <w:t>Площ, подлежа</w:t>
      </w:r>
      <w:r w:rsidR="00EB654C" w:rsidRPr="00FE73E0">
        <w:rPr>
          <w:b/>
          <w:sz w:val="24"/>
          <w:szCs w:val="24"/>
        </w:rPr>
        <w:t>ща на горскостопанско планиране</w:t>
      </w:r>
    </w:p>
    <w:p w:rsidR="00771A2A" w:rsidRPr="00FE73E0" w:rsidRDefault="00EB654C" w:rsidP="00EB654C">
      <w:pPr>
        <w:pStyle w:val="a6"/>
        <w:jc w:val="both"/>
        <w:rPr>
          <w:b/>
          <w:sz w:val="24"/>
          <w:szCs w:val="24"/>
        </w:rPr>
      </w:pPr>
      <w:r w:rsidRPr="00FE73E0">
        <w:rPr>
          <w:b/>
          <w:sz w:val="24"/>
          <w:szCs w:val="24"/>
        </w:rPr>
        <w:tab/>
      </w:r>
      <w:r w:rsidR="007F1B59" w:rsidRPr="00FE73E0">
        <w:rPr>
          <w:b/>
          <w:sz w:val="24"/>
          <w:szCs w:val="24"/>
        </w:rPr>
        <w:t>Обект на горскостопанския план са горските територии държ</w:t>
      </w:r>
      <w:r w:rsidR="000A009F" w:rsidRPr="00FE73E0">
        <w:rPr>
          <w:b/>
          <w:sz w:val="24"/>
          <w:szCs w:val="24"/>
        </w:rPr>
        <w:t>авна собственост на площ от 443,7</w:t>
      </w:r>
      <w:r w:rsidR="000D006F" w:rsidRPr="00FE73E0">
        <w:rPr>
          <w:b/>
          <w:sz w:val="24"/>
          <w:szCs w:val="24"/>
        </w:rPr>
        <w:t xml:space="preserve"> ха, от които горски територии 415,0 ха и гори в земеделски територии -</w:t>
      </w:r>
      <w:r w:rsidR="00416231" w:rsidRPr="00FE73E0">
        <w:rPr>
          <w:b/>
          <w:sz w:val="24"/>
          <w:szCs w:val="24"/>
        </w:rPr>
        <w:t xml:space="preserve"> 28,7</w:t>
      </w:r>
      <w:r w:rsidR="000D006F" w:rsidRPr="00FE73E0">
        <w:rPr>
          <w:b/>
          <w:sz w:val="24"/>
          <w:szCs w:val="24"/>
        </w:rPr>
        <w:t>ха</w:t>
      </w:r>
      <w:r w:rsidR="00416231" w:rsidRPr="00FE73E0">
        <w:rPr>
          <w:b/>
          <w:sz w:val="24"/>
          <w:szCs w:val="24"/>
        </w:rPr>
        <w:t>.</w:t>
      </w:r>
    </w:p>
    <w:p w:rsidR="007F1B59" w:rsidRPr="00FE73E0" w:rsidRDefault="007F1B59" w:rsidP="00BE205A">
      <w:pPr>
        <w:pStyle w:val="af3"/>
        <w:ind w:firstLine="708"/>
        <w:jc w:val="both"/>
        <w:rPr>
          <w:b/>
          <w:sz w:val="24"/>
          <w:szCs w:val="24"/>
          <w:lang w:val="bg-BG"/>
        </w:rPr>
      </w:pPr>
    </w:p>
    <w:p w:rsidR="007F1B59" w:rsidRPr="00FE73E0" w:rsidRDefault="007F1B59" w:rsidP="00BE205A">
      <w:pPr>
        <w:pStyle w:val="af3"/>
        <w:ind w:firstLine="708"/>
        <w:jc w:val="both"/>
        <w:rPr>
          <w:b/>
          <w:sz w:val="24"/>
          <w:szCs w:val="24"/>
          <w:lang w:val="bg-BG"/>
        </w:rPr>
      </w:pPr>
      <w:r w:rsidRPr="00FE73E0">
        <w:rPr>
          <w:sz w:val="24"/>
          <w:szCs w:val="24"/>
          <w:lang w:val="bg-BG"/>
        </w:rPr>
        <w:t>Площ на държавните горски територии</w:t>
      </w:r>
      <w:r w:rsidR="000D006F" w:rsidRPr="00FE73E0">
        <w:rPr>
          <w:sz w:val="24"/>
          <w:szCs w:val="24"/>
          <w:lang w:val="bg-BG"/>
        </w:rPr>
        <w:t xml:space="preserve"> и горите извън тях</w:t>
      </w:r>
      <w:r w:rsidR="000F4795" w:rsidRPr="00FE73E0">
        <w:rPr>
          <w:sz w:val="24"/>
          <w:szCs w:val="24"/>
          <w:lang w:val="bg-BG"/>
        </w:rPr>
        <w:t xml:space="preserve"> върху имоти държавна собственост</w:t>
      </w:r>
      <w:r w:rsidRPr="00FE73E0">
        <w:rPr>
          <w:sz w:val="24"/>
          <w:szCs w:val="24"/>
          <w:lang w:val="bg-BG"/>
        </w:rPr>
        <w:t xml:space="preserve"> по функционалната им принадлежност в пълен обхват на всяка категория, определени  при изработеният горскостопански план на база инвентаризацията от 2014/2015 г  и настъпилите през ревизионния период прекатегоризиране е посочена в таблица №</w:t>
      </w:r>
      <w:r w:rsidR="00E05A8C" w:rsidRPr="00FE73E0">
        <w:rPr>
          <w:sz w:val="24"/>
          <w:szCs w:val="24"/>
          <w:lang w:val="bg-BG"/>
        </w:rPr>
        <w:t>28</w:t>
      </w:r>
    </w:p>
    <w:p w:rsidR="007F1B59" w:rsidRPr="00FE73E0" w:rsidRDefault="007F1B59" w:rsidP="00BE205A">
      <w:pPr>
        <w:pStyle w:val="af3"/>
        <w:ind w:firstLine="708"/>
        <w:jc w:val="both"/>
        <w:rPr>
          <w:b/>
          <w:sz w:val="24"/>
          <w:szCs w:val="24"/>
          <w:lang w:val="bg-BG"/>
        </w:rPr>
      </w:pPr>
    </w:p>
    <w:p w:rsidR="007F1B59" w:rsidRPr="00FE73E0" w:rsidRDefault="000A2555" w:rsidP="000A2555">
      <w:pPr>
        <w:pStyle w:val="af3"/>
        <w:ind w:firstLine="708"/>
        <w:jc w:val="center"/>
        <w:rPr>
          <w:b/>
          <w:sz w:val="24"/>
          <w:szCs w:val="24"/>
          <w:lang w:val="bg-BG"/>
        </w:rPr>
      </w:pPr>
      <w:r w:rsidRPr="00FE73E0">
        <w:rPr>
          <w:b/>
          <w:sz w:val="24"/>
          <w:szCs w:val="24"/>
          <w:lang w:val="bg-BG"/>
        </w:rPr>
        <w:t>Таблица №</w:t>
      </w:r>
      <w:r w:rsidR="00E05A8C" w:rsidRPr="00FE73E0">
        <w:rPr>
          <w:b/>
          <w:sz w:val="24"/>
          <w:szCs w:val="24"/>
          <w:lang w:val="bg-BG"/>
        </w:rPr>
        <w:t>28</w:t>
      </w:r>
    </w:p>
    <w:p w:rsidR="007F1B59" w:rsidRPr="00FE73E0" w:rsidRDefault="007F1B59" w:rsidP="00BE205A">
      <w:pPr>
        <w:pStyle w:val="af3"/>
        <w:ind w:firstLine="708"/>
        <w:jc w:val="both"/>
        <w:rPr>
          <w:sz w:val="24"/>
          <w:szCs w:val="24"/>
          <w:lang w:val="bg-BG"/>
        </w:rPr>
      </w:pPr>
    </w:p>
    <w:tbl>
      <w:tblPr>
        <w:tblStyle w:val="ac"/>
        <w:tblpPr w:leftFromText="180" w:rightFromText="180" w:vertAnchor="page" w:horzAnchor="margin" w:tblpXSpec="right" w:tblpY="10244"/>
        <w:tblW w:w="0" w:type="auto"/>
        <w:tblLook w:val="04A0" w:firstRow="1" w:lastRow="0" w:firstColumn="1" w:lastColumn="0" w:noHBand="0" w:noVBand="1"/>
      </w:tblPr>
      <w:tblGrid>
        <w:gridCol w:w="4531"/>
        <w:gridCol w:w="1418"/>
        <w:gridCol w:w="666"/>
        <w:gridCol w:w="1134"/>
        <w:gridCol w:w="1091"/>
      </w:tblGrid>
      <w:tr w:rsidR="00BF79AD" w:rsidRPr="00FE73E0" w:rsidTr="00BF79AD">
        <w:tc>
          <w:tcPr>
            <w:tcW w:w="4531" w:type="dxa"/>
          </w:tcPr>
          <w:p w:rsidR="00BF79AD" w:rsidRPr="00FE73E0" w:rsidRDefault="00BF79AD" w:rsidP="00BF79AD">
            <w:pPr>
              <w:rPr>
                <w:lang w:val="bg-BG"/>
              </w:rPr>
            </w:pPr>
            <w:r w:rsidRPr="00FE73E0">
              <w:rPr>
                <w:lang w:val="bg-BG"/>
              </w:rPr>
              <w:t>Група гори по функционална група</w:t>
            </w:r>
          </w:p>
        </w:tc>
        <w:tc>
          <w:tcPr>
            <w:tcW w:w="1418" w:type="dxa"/>
          </w:tcPr>
          <w:p w:rsidR="00BF79AD" w:rsidRPr="00FE73E0" w:rsidRDefault="00BF79AD" w:rsidP="00BF79AD">
            <w:pPr>
              <w:jc w:val="center"/>
              <w:rPr>
                <w:lang w:val="bg-BG"/>
              </w:rPr>
            </w:pPr>
            <w:r w:rsidRPr="00FE73E0">
              <w:rPr>
                <w:lang w:val="bg-BG"/>
              </w:rPr>
              <w:t xml:space="preserve">Водеща </w:t>
            </w:r>
            <w:proofErr w:type="spellStart"/>
            <w:r w:rsidRPr="00FE73E0">
              <w:rPr>
                <w:lang w:val="bg-BG"/>
              </w:rPr>
              <w:t>функц</w:t>
            </w:r>
            <w:proofErr w:type="spellEnd"/>
            <w:r w:rsidRPr="00FE73E0">
              <w:rPr>
                <w:lang w:val="bg-BG"/>
              </w:rPr>
              <w:t>. група</w:t>
            </w:r>
          </w:p>
          <w:p w:rsidR="00BF79AD" w:rsidRPr="00FE73E0" w:rsidRDefault="00BF79AD" w:rsidP="00BF79AD">
            <w:pPr>
              <w:jc w:val="center"/>
              <w:rPr>
                <w:lang w:val="bg-BG"/>
              </w:rPr>
            </w:pPr>
            <w:r w:rsidRPr="00FE73E0">
              <w:rPr>
                <w:lang w:val="bg-BG"/>
              </w:rPr>
              <w:t>ха</w:t>
            </w:r>
          </w:p>
        </w:tc>
        <w:tc>
          <w:tcPr>
            <w:tcW w:w="666" w:type="dxa"/>
          </w:tcPr>
          <w:p w:rsidR="00BF79AD" w:rsidRPr="00FE73E0" w:rsidRDefault="00BF79AD" w:rsidP="00BF79AD">
            <w:pPr>
              <w:jc w:val="center"/>
              <w:rPr>
                <w:lang w:val="bg-BG"/>
              </w:rPr>
            </w:pPr>
          </w:p>
          <w:p w:rsidR="00BF79AD" w:rsidRPr="00FE73E0" w:rsidRDefault="00BF79AD" w:rsidP="00BF79AD">
            <w:pPr>
              <w:jc w:val="center"/>
              <w:rPr>
                <w:lang w:val="bg-BG"/>
              </w:rPr>
            </w:pPr>
            <w:r w:rsidRPr="00FE73E0">
              <w:rPr>
                <w:lang w:val="bg-BG"/>
              </w:rPr>
              <w:t>%</w:t>
            </w:r>
          </w:p>
        </w:tc>
        <w:tc>
          <w:tcPr>
            <w:tcW w:w="1134" w:type="dxa"/>
          </w:tcPr>
          <w:p w:rsidR="00BF79AD" w:rsidRPr="00FE73E0" w:rsidRDefault="00BF79AD" w:rsidP="00BF79AD">
            <w:pPr>
              <w:jc w:val="center"/>
              <w:rPr>
                <w:lang w:val="bg-BG"/>
              </w:rPr>
            </w:pPr>
            <w:r w:rsidRPr="00FE73E0">
              <w:rPr>
                <w:lang w:val="bg-BG"/>
              </w:rPr>
              <w:t>В др. категория</w:t>
            </w:r>
          </w:p>
          <w:p w:rsidR="00BF79AD" w:rsidRPr="00FE73E0" w:rsidRDefault="00BF79AD" w:rsidP="00BF79AD">
            <w:pPr>
              <w:jc w:val="center"/>
              <w:rPr>
                <w:lang w:val="bg-BG"/>
              </w:rPr>
            </w:pPr>
            <w:r w:rsidRPr="00FE73E0">
              <w:rPr>
                <w:lang w:val="bg-BG"/>
              </w:rPr>
              <w:t>ха</w:t>
            </w:r>
          </w:p>
        </w:tc>
        <w:tc>
          <w:tcPr>
            <w:tcW w:w="1091" w:type="dxa"/>
          </w:tcPr>
          <w:p w:rsidR="00BF79AD" w:rsidRPr="00FE73E0" w:rsidRDefault="00BF79AD" w:rsidP="00BF79AD">
            <w:pPr>
              <w:jc w:val="center"/>
              <w:rPr>
                <w:lang w:val="bg-BG"/>
              </w:rPr>
            </w:pPr>
            <w:r w:rsidRPr="00FE73E0">
              <w:rPr>
                <w:lang w:val="bg-BG"/>
              </w:rPr>
              <w:t>ОБЩО</w:t>
            </w:r>
          </w:p>
          <w:p w:rsidR="00BF79AD" w:rsidRPr="00FE73E0" w:rsidRDefault="00BF79AD" w:rsidP="00BF79AD">
            <w:pPr>
              <w:jc w:val="center"/>
              <w:rPr>
                <w:lang w:val="bg-BG"/>
              </w:rPr>
            </w:pPr>
          </w:p>
          <w:p w:rsidR="00BF79AD" w:rsidRPr="00FE73E0" w:rsidRDefault="00BF79AD" w:rsidP="00BF79AD">
            <w:pPr>
              <w:jc w:val="center"/>
              <w:rPr>
                <w:lang w:val="bg-BG"/>
              </w:rPr>
            </w:pPr>
            <w:r w:rsidRPr="00FE73E0">
              <w:rPr>
                <w:lang w:val="bg-BG"/>
              </w:rPr>
              <w:t>ха</w:t>
            </w:r>
          </w:p>
        </w:tc>
      </w:tr>
      <w:tr w:rsidR="00BF79AD" w:rsidRPr="00FE73E0" w:rsidTr="00BF79AD">
        <w:tc>
          <w:tcPr>
            <w:tcW w:w="4531" w:type="dxa"/>
          </w:tcPr>
          <w:p w:rsidR="00BF79AD" w:rsidRPr="00FE73E0" w:rsidRDefault="00BF79AD" w:rsidP="00BF79AD">
            <w:pPr>
              <w:jc w:val="both"/>
              <w:rPr>
                <w:b/>
                <w:lang w:val="bg-BG"/>
              </w:rPr>
            </w:pPr>
            <w:r w:rsidRPr="00FE73E0">
              <w:rPr>
                <w:b/>
                <w:lang w:val="bg-BG"/>
              </w:rPr>
              <w:t>1. Защитни горски територии</w:t>
            </w:r>
          </w:p>
        </w:tc>
        <w:tc>
          <w:tcPr>
            <w:tcW w:w="1418" w:type="dxa"/>
          </w:tcPr>
          <w:p w:rsidR="00BF79AD" w:rsidRPr="00FE73E0" w:rsidRDefault="00BF79AD" w:rsidP="00BF79AD">
            <w:pPr>
              <w:jc w:val="center"/>
              <w:rPr>
                <w:b/>
                <w:lang w:val="bg-BG"/>
              </w:rPr>
            </w:pPr>
            <w:r w:rsidRPr="00FE73E0">
              <w:rPr>
                <w:b/>
                <w:lang w:val="bg-BG"/>
              </w:rPr>
              <w:t>29,8</w:t>
            </w:r>
          </w:p>
        </w:tc>
        <w:tc>
          <w:tcPr>
            <w:tcW w:w="666" w:type="dxa"/>
          </w:tcPr>
          <w:p w:rsidR="00BF79AD" w:rsidRPr="00FE73E0" w:rsidRDefault="00BF79AD" w:rsidP="00BF79AD">
            <w:pPr>
              <w:rPr>
                <w:b/>
                <w:lang w:val="bg-BG"/>
              </w:rPr>
            </w:pPr>
            <w:r w:rsidRPr="00FE73E0">
              <w:rPr>
                <w:b/>
                <w:lang w:val="bg-BG"/>
              </w:rPr>
              <w:t>6,7</w:t>
            </w:r>
          </w:p>
        </w:tc>
        <w:tc>
          <w:tcPr>
            <w:tcW w:w="1134" w:type="dxa"/>
          </w:tcPr>
          <w:p w:rsidR="00BF79AD" w:rsidRPr="00FE73E0" w:rsidRDefault="00BF79AD" w:rsidP="00BF79AD">
            <w:pPr>
              <w:jc w:val="center"/>
              <w:rPr>
                <w:b/>
                <w:lang w:val="bg-BG"/>
              </w:rPr>
            </w:pPr>
            <w:r w:rsidRPr="00FE73E0">
              <w:rPr>
                <w:b/>
                <w:lang w:val="bg-BG"/>
              </w:rPr>
              <w:t>588,3</w:t>
            </w:r>
          </w:p>
        </w:tc>
        <w:tc>
          <w:tcPr>
            <w:tcW w:w="1091" w:type="dxa"/>
          </w:tcPr>
          <w:p w:rsidR="00BF79AD" w:rsidRPr="00FE73E0" w:rsidRDefault="00BF79AD" w:rsidP="00BF79AD">
            <w:pPr>
              <w:jc w:val="center"/>
              <w:rPr>
                <w:b/>
                <w:lang w:val="bg-BG"/>
              </w:rPr>
            </w:pPr>
            <w:r w:rsidRPr="00FE73E0">
              <w:rPr>
                <w:b/>
                <w:lang w:val="bg-BG"/>
              </w:rPr>
              <w:t>667,7</w:t>
            </w:r>
          </w:p>
        </w:tc>
      </w:tr>
      <w:tr w:rsidR="00BF79AD" w:rsidRPr="00FE73E0" w:rsidTr="00BF79AD">
        <w:tc>
          <w:tcPr>
            <w:tcW w:w="4531" w:type="dxa"/>
          </w:tcPr>
          <w:p w:rsidR="00BF79AD" w:rsidRPr="00FE73E0" w:rsidRDefault="00BF79AD" w:rsidP="00BF79AD">
            <w:pPr>
              <w:pStyle w:val="af8"/>
              <w:numPr>
                <w:ilvl w:val="0"/>
                <w:numId w:val="33"/>
              </w:numPr>
              <w:jc w:val="both"/>
              <w:rPr>
                <w:b/>
                <w:i/>
                <w:lang w:val="bg-BG"/>
              </w:rPr>
            </w:pPr>
            <w:r w:rsidRPr="00FE73E0">
              <w:rPr>
                <w:b/>
                <w:i/>
                <w:lang w:val="bg-BG"/>
              </w:rPr>
              <w:t>За защита на почвите</w:t>
            </w:r>
          </w:p>
        </w:tc>
        <w:tc>
          <w:tcPr>
            <w:tcW w:w="1418" w:type="dxa"/>
          </w:tcPr>
          <w:p w:rsidR="00BF79AD" w:rsidRPr="00FE73E0" w:rsidRDefault="00BF79AD" w:rsidP="00BF79AD">
            <w:pPr>
              <w:jc w:val="center"/>
              <w:rPr>
                <w:b/>
                <w:i/>
                <w:lang w:val="bg-BG"/>
              </w:rPr>
            </w:pPr>
            <w:r w:rsidRPr="00FE73E0">
              <w:rPr>
                <w:b/>
                <w:i/>
                <w:lang w:val="bg-BG"/>
              </w:rPr>
              <w:t>9,2</w:t>
            </w:r>
          </w:p>
        </w:tc>
        <w:tc>
          <w:tcPr>
            <w:tcW w:w="666" w:type="dxa"/>
          </w:tcPr>
          <w:p w:rsidR="00BF79AD" w:rsidRPr="00FE73E0" w:rsidRDefault="00BF79AD" w:rsidP="00BF79AD">
            <w:pPr>
              <w:jc w:val="center"/>
              <w:rPr>
                <w:b/>
                <w:i/>
                <w:lang w:val="bg-BG"/>
              </w:rPr>
            </w:pPr>
            <w:r w:rsidRPr="00FE73E0">
              <w:rPr>
                <w:b/>
                <w:i/>
                <w:lang w:val="bg-BG"/>
              </w:rPr>
              <w:t>2,1</w:t>
            </w:r>
          </w:p>
        </w:tc>
        <w:tc>
          <w:tcPr>
            <w:tcW w:w="1134" w:type="dxa"/>
          </w:tcPr>
          <w:p w:rsidR="00BF79AD" w:rsidRPr="00FE73E0" w:rsidRDefault="00BF79AD" w:rsidP="00BF79AD">
            <w:pPr>
              <w:jc w:val="center"/>
              <w:rPr>
                <w:b/>
                <w:i/>
                <w:lang w:val="bg-BG"/>
              </w:rPr>
            </w:pPr>
            <w:r w:rsidRPr="00FE73E0">
              <w:rPr>
                <w:b/>
                <w:i/>
                <w:lang w:val="bg-BG"/>
              </w:rPr>
              <w:t>579,3</w:t>
            </w:r>
          </w:p>
        </w:tc>
        <w:tc>
          <w:tcPr>
            <w:tcW w:w="1091" w:type="dxa"/>
          </w:tcPr>
          <w:p w:rsidR="00BF79AD" w:rsidRPr="00FE73E0" w:rsidRDefault="00BF79AD" w:rsidP="00BF79AD">
            <w:pPr>
              <w:jc w:val="center"/>
              <w:rPr>
                <w:b/>
                <w:i/>
                <w:lang w:val="bg-BG"/>
              </w:rPr>
            </w:pPr>
            <w:r w:rsidRPr="00FE73E0">
              <w:rPr>
                <w:b/>
                <w:i/>
                <w:lang w:val="bg-BG"/>
              </w:rPr>
              <w:t>638,1</w:t>
            </w:r>
          </w:p>
        </w:tc>
      </w:tr>
      <w:tr w:rsidR="00BF79AD" w:rsidRPr="00FE73E0" w:rsidTr="00BF79AD">
        <w:tc>
          <w:tcPr>
            <w:tcW w:w="4531" w:type="dxa"/>
          </w:tcPr>
          <w:p w:rsidR="00BF79AD" w:rsidRPr="00FE73E0" w:rsidRDefault="00BF79AD" w:rsidP="00BF79AD">
            <w:pPr>
              <w:pStyle w:val="af8"/>
              <w:numPr>
                <w:ilvl w:val="1"/>
                <w:numId w:val="33"/>
              </w:numPr>
              <w:jc w:val="both"/>
              <w:rPr>
                <w:i/>
                <w:lang w:val="bg-BG"/>
              </w:rPr>
            </w:pPr>
            <w:r w:rsidRPr="00FE73E0">
              <w:rPr>
                <w:i/>
                <w:lang w:val="bg-BG"/>
              </w:rPr>
              <w:t>Защитна ивица река</w:t>
            </w:r>
          </w:p>
        </w:tc>
        <w:tc>
          <w:tcPr>
            <w:tcW w:w="1418" w:type="dxa"/>
          </w:tcPr>
          <w:p w:rsidR="00BF79AD" w:rsidRPr="00FE73E0" w:rsidRDefault="00BF79AD" w:rsidP="00BF79AD">
            <w:pPr>
              <w:jc w:val="center"/>
              <w:rPr>
                <w:i/>
                <w:lang w:val="bg-BG"/>
              </w:rPr>
            </w:pPr>
            <w:r w:rsidRPr="00FE73E0">
              <w:rPr>
                <w:i/>
                <w:lang w:val="bg-BG"/>
              </w:rPr>
              <w:t>0</w:t>
            </w:r>
          </w:p>
        </w:tc>
        <w:tc>
          <w:tcPr>
            <w:tcW w:w="666" w:type="dxa"/>
          </w:tcPr>
          <w:p w:rsidR="00BF79AD" w:rsidRPr="00FE73E0" w:rsidRDefault="00BF79AD" w:rsidP="00BF79AD">
            <w:pPr>
              <w:jc w:val="center"/>
              <w:rPr>
                <w:i/>
                <w:lang w:val="bg-BG"/>
              </w:rPr>
            </w:pPr>
            <w:r w:rsidRPr="00FE73E0">
              <w:rPr>
                <w:i/>
                <w:lang w:val="bg-BG"/>
              </w:rPr>
              <w:t>0</w:t>
            </w:r>
          </w:p>
        </w:tc>
        <w:tc>
          <w:tcPr>
            <w:tcW w:w="1134" w:type="dxa"/>
          </w:tcPr>
          <w:p w:rsidR="00BF79AD" w:rsidRPr="00FE73E0" w:rsidRDefault="00BF79AD" w:rsidP="00BF79AD">
            <w:pPr>
              <w:jc w:val="center"/>
              <w:rPr>
                <w:i/>
                <w:lang w:val="bg-BG"/>
              </w:rPr>
            </w:pPr>
            <w:r w:rsidRPr="00FE73E0">
              <w:rPr>
                <w:i/>
                <w:lang w:val="bg-BG"/>
              </w:rPr>
              <w:t>256,4</w:t>
            </w:r>
          </w:p>
        </w:tc>
        <w:tc>
          <w:tcPr>
            <w:tcW w:w="1091" w:type="dxa"/>
          </w:tcPr>
          <w:p w:rsidR="00BF79AD" w:rsidRPr="00FE73E0" w:rsidRDefault="00BF79AD" w:rsidP="00BF79AD">
            <w:pPr>
              <w:jc w:val="center"/>
              <w:rPr>
                <w:i/>
                <w:lang w:val="bg-BG"/>
              </w:rPr>
            </w:pPr>
            <w:r w:rsidRPr="00FE73E0">
              <w:rPr>
                <w:i/>
                <w:lang w:val="bg-BG"/>
              </w:rPr>
              <w:t>256,4</w:t>
            </w:r>
          </w:p>
        </w:tc>
      </w:tr>
      <w:tr w:rsidR="00BF79AD" w:rsidRPr="00FE73E0" w:rsidTr="00BF79AD">
        <w:tc>
          <w:tcPr>
            <w:tcW w:w="4531" w:type="dxa"/>
          </w:tcPr>
          <w:p w:rsidR="00BF79AD" w:rsidRPr="00FE73E0" w:rsidRDefault="00BF79AD" w:rsidP="00BF79AD">
            <w:pPr>
              <w:pStyle w:val="af8"/>
              <w:numPr>
                <w:ilvl w:val="1"/>
                <w:numId w:val="33"/>
              </w:numPr>
              <w:jc w:val="both"/>
              <w:rPr>
                <w:i/>
                <w:lang w:val="bg-BG"/>
              </w:rPr>
            </w:pPr>
            <w:r w:rsidRPr="00FE73E0">
              <w:rPr>
                <w:i/>
                <w:lang w:val="bg-BG"/>
              </w:rPr>
              <w:t>Държавни горски пояси</w:t>
            </w:r>
          </w:p>
        </w:tc>
        <w:tc>
          <w:tcPr>
            <w:tcW w:w="1418" w:type="dxa"/>
          </w:tcPr>
          <w:p w:rsidR="00BF79AD" w:rsidRPr="00FE73E0" w:rsidRDefault="00BF79AD" w:rsidP="00BF79AD">
            <w:pPr>
              <w:jc w:val="center"/>
              <w:rPr>
                <w:i/>
                <w:lang w:val="bg-BG"/>
              </w:rPr>
            </w:pPr>
            <w:r w:rsidRPr="00FE73E0">
              <w:rPr>
                <w:i/>
                <w:lang w:val="bg-BG"/>
              </w:rPr>
              <w:t>9,2</w:t>
            </w:r>
          </w:p>
        </w:tc>
        <w:tc>
          <w:tcPr>
            <w:tcW w:w="666" w:type="dxa"/>
          </w:tcPr>
          <w:p w:rsidR="00BF79AD" w:rsidRPr="00FE73E0" w:rsidRDefault="00BF79AD" w:rsidP="00BF79AD">
            <w:pPr>
              <w:jc w:val="center"/>
              <w:rPr>
                <w:i/>
                <w:lang w:val="bg-BG"/>
              </w:rPr>
            </w:pPr>
            <w:r w:rsidRPr="00FE73E0">
              <w:rPr>
                <w:i/>
                <w:lang w:val="bg-BG"/>
              </w:rPr>
              <w:t>2,1</w:t>
            </w:r>
          </w:p>
        </w:tc>
        <w:tc>
          <w:tcPr>
            <w:tcW w:w="1134" w:type="dxa"/>
          </w:tcPr>
          <w:p w:rsidR="00BF79AD" w:rsidRPr="00FE73E0" w:rsidRDefault="00BF79AD" w:rsidP="00BF79AD">
            <w:pPr>
              <w:jc w:val="center"/>
              <w:rPr>
                <w:i/>
                <w:lang w:val="bg-BG"/>
              </w:rPr>
            </w:pPr>
            <w:r w:rsidRPr="00FE73E0">
              <w:rPr>
                <w:i/>
                <w:lang w:val="bg-BG"/>
              </w:rPr>
              <w:t>182,6</w:t>
            </w:r>
          </w:p>
        </w:tc>
        <w:tc>
          <w:tcPr>
            <w:tcW w:w="1091" w:type="dxa"/>
          </w:tcPr>
          <w:p w:rsidR="00BF79AD" w:rsidRPr="00FE73E0" w:rsidRDefault="00BF79AD" w:rsidP="00BF79AD">
            <w:pPr>
              <w:jc w:val="center"/>
              <w:rPr>
                <w:i/>
                <w:lang w:val="bg-BG"/>
              </w:rPr>
            </w:pPr>
            <w:r w:rsidRPr="00FE73E0">
              <w:rPr>
                <w:i/>
                <w:lang w:val="bg-BG"/>
              </w:rPr>
              <w:t>241,4</w:t>
            </w:r>
          </w:p>
        </w:tc>
      </w:tr>
      <w:tr w:rsidR="00BF79AD" w:rsidRPr="00FE73E0" w:rsidTr="00BF79AD">
        <w:tc>
          <w:tcPr>
            <w:tcW w:w="4531" w:type="dxa"/>
          </w:tcPr>
          <w:p w:rsidR="00BF79AD" w:rsidRPr="00FE73E0" w:rsidRDefault="00BF79AD" w:rsidP="00BF79AD">
            <w:pPr>
              <w:pStyle w:val="af8"/>
              <w:numPr>
                <w:ilvl w:val="1"/>
                <w:numId w:val="33"/>
              </w:numPr>
              <w:jc w:val="both"/>
              <w:rPr>
                <w:i/>
                <w:lang w:val="bg-BG"/>
              </w:rPr>
            </w:pPr>
            <w:r w:rsidRPr="00FE73E0">
              <w:rPr>
                <w:i/>
                <w:lang w:val="bg-BG"/>
              </w:rPr>
              <w:t>Острови на р. Дунав</w:t>
            </w:r>
          </w:p>
        </w:tc>
        <w:tc>
          <w:tcPr>
            <w:tcW w:w="1418" w:type="dxa"/>
          </w:tcPr>
          <w:p w:rsidR="00BF79AD" w:rsidRPr="00FE73E0" w:rsidRDefault="00BF79AD" w:rsidP="00BF79AD">
            <w:pPr>
              <w:jc w:val="center"/>
              <w:rPr>
                <w:i/>
                <w:lang w:val="bg-BG"/>
              </w:rPr>
            </w:pPr>
            <w:r w:rsidRPr="00FE73E0">
              <w:rPr>
                <w:i/>
                <w:lang w:val="bg-BG"/>
              </w:rPr>
              <w:t>0</w:t>
            </w:r>
          </w:p>
        </w:tc>
        <w:tc>
          <w:tcPr>
            <w:tcW w:w="666" w:type="dxa"/>
          </w:tcPr>
          <w:p w:rsidR="00BF79AD" w:rsidRPr="00FE73E0" w:rsidRDefault="00BF79AD" w:rsidP="00BF79AD">
            <w:pPr>
              <w:jc w:val="center"/>
              <w:rPr>
                <w:i/>
                <w:lang w:val="bg-BG"/>
              </w:rPr>
            </w:pPr>
            <w:r w:rsidRPr="00FE73E0">
              <w:rPr>
                <w:i/>
                <w:lang w:val="bg-BG"/>
              </w:rPr>
              <w:t>0</w:t>
            </w:r>
          </w:p>
        </w:tc>
        <w:tc>
          <w:tcPr>
            <w:tcW w:w="1134" w:type="dxa"/>
          </w:tcPr>
          <w:p w:rsidR="00BF79AD" w:rsidRPr="00FE73E0" w:rsidRDefault="00BF79AD" w:rsidP="00BF79AD">
            <w:pPr>
              <w:jc w:val="center"/>
              <w:rPr>
                <w:i/>
                <w:lang w:val="bg-BG"/>
              </w:rPr>
            </w:pPr>
            <w:r w:rsidRPr="00FE73E0">
              <w:rPr>
                <w:i/>
                <w:lang w:val="bg-BG"/>
              </w:rPr>
              <w:t>140,3</w:t>
            </w:r>
          </w:p>
        </w:tc>
        <w:tc>
          <w:tcPr>
            <w:tcW w:w="1091" w:type="dxa"/>
          </w:tcPr>
          <w:p w:rsidR="00BF79AD" w:rsidRPr="00FE73E0" w:rsidRDefault="00BF79AD" w:rsidP="00BF79AD">
            <w:pPr>
              <w:jc w:val="center"/>
              <w:rPr>
                <w:i/>
                <w:lang w:val="bg-BG"/>
              </w:rPr>
            </w:pPr>
            <w:r w:rsidRPr="00FE73E0">
              <w:rPr>
                <w:i/>
                <w:lang w:val="bg-BG"/>
              </w:rPr>
              <w:t>140,3</w:t>
            </w:r>
          </w:p>
        </w:tc>
      </w:tr>
      <w:tr w:rsidR="00BF79AD" w:rsidRPr="00FE73E0" w:rsidTr="00BF79AD">
        <w:tc>
          <w:tcPr>
            <w:tcW w:w="4531" w:type="dxa"/>
          </w:tcPr>
          <w:p w:rsidR="00BF79AD" w:rsidRPr="00FE73E0" w:rsidRDefault="00BF79AD" w:rsidP="00BF79AD">
            <w:pPr>
              <w:jc w:val="both"/>
              <w:rPr>
                <w:b/>
                <w:i/>
                <w:lang w:val="bg-BG"/>
              </w:rPr>
            </w:pPr>
            <w:r w:rsidRPr="00FE73E0">
              <w:rPr>
                <w:b/>
                <w:i/>
                <w:lang w:val="bg-BG"/>
              </w:rPr>
              <w:t xml:space="preserve">       2.За защита на водите</w:t>
            </w:r>
          </w:p>
        </w:tc>
        <w:tc>
          <w:tcPr>
            <w:tcW w:w="1418" w:type="dxa"/>
          </w:tcPr>
          <w:p w:rsidR="00BF79AD" w:rsidRPr="00FE73E0" w:rsidRDefault="00BF79AD" w:rsidP="00BF79AD">
            <w:pPr>
              <w:jc w:val="center"/>
              <w:rPr>
                <w:b/>
                <w:i/>
                <w:lang w:val="bg-BG"/>
              </w:rPr>
            </w:pPr>
            <w:r w:rsidRPr="00FE73E0">
              <w:rPr>
                <w:b/>
                <w:i/>
                <w:lang w:val="bg-BG"/>
              </w:rPr>
              <w:t>20,6</w:t>
            </w:r>
          </w:p>
        </w:tc>
        <w:tc>
          <w:tcPr>
            <w:tcW w:w="666" w:type="dxa"/>
          </w:tcPr>
          <w:p w:rsidR="00BF79AD" w:rsidRPr="00FE73E0" w:rsidRDefault="00BF79AD" w:rsidP="00BF79AD">
            <w:pPr>
              <w:jc w:val="center"/>
              <w:rPr>
                <w:b/>
                <w:i/>
                <w:lang w:val="bg-BG"/>
              </w:rPr>
            </w:pPr>
            <w:r w:rsidRPr="00FE73E0">
              <w:rPr>
                <w:b/>
                <w:i/>
                <w:lang w:val="bg-BG"/>
              </w:rPr>
              <w:t>4,6</w:t>
            </w:r>
          </w:p>
        </w:tc>
        <w:tc>
          <w:tcPr>
            <w:tcW w:w="1134" w:type="dxa"/>
          </w:tcPr>
          <w:p w:rsidR="00BF79AD" w:rsidRPr="00FE73E0" w:rsidRDefault="00BF79AD" w:rsidP="00BF79AD">
            <w:pPr>
              <w:jc w:val="center"/>
              <w:rPr>
                <w:b/>
                <w:i/>
                <w:lang w:val="bg-BG"/>
              </w:rPr>
            </w:pPr>
            <w:r w:rsidRPr="00FE73E0">
              <w:rPr>
                <w:b/>
                <w:i/>
                <w:lang w:val="bg-BG"/>
              </w:rPr>
              <w:t>9,0</w:t>
            </w:r>
          </w:p>
        </w:tc>
        <w:tc>
          <w:tcPr>
            <w:tcW w:w="1091" w:type="dxa"/>
          </w:tcPr>
          <w:p w:rsidR="00BF79AD" w:rsidRPr="00FE73E0" w:rsidRDefault="00BF79AD" w:rsidP="00BF79AD">
            <w:pPr>
              <w:jc w:val="center"/>
              <w:rPr>
                <w:b/>
                <w:i/>
                <w:lang w:val="bg-BG"/>
              </w:rPr>
            </w:pPr>
            <w:r w:rsidRPr="00FE73E0">
              <w:rPr>
                <w:b/>
                <w:i/>
                <w:lang w:val="bg-BG"/>
              </w:rPr>
              <w:t>29,6</w:t>
            </w:r>
          </w:p>
        </w:tc>
      </w:tr>
      <w:tr w:rsidR="00BF79AD" w:rsidRPr="00FE73E0" w:rsidTr="00BF79AD">
        <w:tc>
          <w:tcPr>
            <w:tcW w:w="4531" w:type="dxa"/>
          </w:tcPr>
          <w:p w:rsidR="00BF79AD" w:rsidRPr="00FE73E0" w:rsidRDefault="00BF79AD" w:rsidP="00BF79AD">
            <w:pPr>
              <w:jc w:val="both"/>
              <w:rPr>
                <w:i/>
                <w:lang w:val="bg-BG"/>
              </w:rPr>
            </w:pPr>
            <w:r w:rsidRPr="00FE73E0">
              <w:rPr>
                <w:i/>
                <w:lang w:val="bg-BG"/>
              </w:rPr>
              <w:t xml:space="preserve">      2.1. Вододайни зони</w:t>
            </w:r>
          </w:p>
        </w:tc>
        <w:tc>
          <w:tcPr>
            <w:tcW w:w="1418" w:type="dxa"/>
          </w:tcPr>
          <w:p w:rsidR="00BF79AD" w:rsidRPr="00FE73E0" w:rsidRDefault="00BF79AD" w:rsidP="00BF79AD">
            <w:pPr>
              <w:jc w:val="center"/>
              <w:rPr>
                <w:i/>
                <w:lang w:val="bg-BG"/>
              </w:rPr>
            </w:pPr>
            <w:r w:rsidRPr="00FE73E0">
              <w:rPr>
                <w:i/>
                <w:lang w:val="bg-BG"/>
              </w:rPr>
              <w:t>20,6</w:t>
            </w:r>
          </w:p>
        </w:tc>
        <w:tc>
          <w:tcPr>
            <w:tcW w:w="666" w:type="dxa"/>
          </w:tcPr>
          <w:p w:rsidR="00BF79AD" w:rsidRPr="00FE73E0" w:rsidRDefault="00BF79AD" w:rsidP="00BF79AD">
            <w:pPr>
              <w:jc w:val="center"/>
              <w:rPr>
                <w:i/>
                <w:lang w:val="bg-BG"/>
              </w:rPr>
            </w:pPr>
            <w:r w:rsidRPr="00FE73E0">
              <w:rPr>
                <w:i/>
                <w:lang w:val="bg-BG"/>
              </w:rPr>
              <w:t>4,6</w:t>
            </w:r>
          </w:p>
        </w:tc>
        <w:tc>
          <w:tcPr>
            <w:tcW w:w="1134" w:type="dxa"/>
          </w:tcPr>
          <w:p w:rsidR="00BF79AD" w:rsidRPr="00FE73E0" w:rsidRDefault="00BF79AD" w:rsidP="00BF79AD">
            <w:pPr>
              <w:jc w:val="center"/>
              <w:rPr>
                <w:i/>
                <w:lang w:val="bg-BG"/>
              </w:rPr>
            </w:pPr>
            <w:r w:rsidRPr="00FE73E0">
              <w:rPr>
                <w:i/>
                <w:lang w:val="bg-BG"/>
              </w:rPr>
              <w:t>9,0</w:t>
            </w:r>
          </w:p>
        </w:tc>
        <w:tc>
          <w:tcPr>
            <w:tcW w:w="1091" w:type="dxa"/>
          </w:tcPr>
          <w:p w:rsidR="00BF79AD" w:rsidRPr="00FE73E0" w:rsidRDefault="00BF79AD" w:rsidP="00BF79AD">
            <w:pPr>
              <w:jc w:val="center"/>
              <w:rPr>
                <w:i/>
                <w:lang w:val="bg-BG"/>
              </w:rPr>
            </w:pPr>
            <w:r w:rsidRPr="00FE73E0">
              <w:rPr>
                <w:i/>
                <w:lang w:val="bg-BG"/>
              </w:rPr>
              <w:t>29,6</w:t>
            </w:r>
          </w:p>
        </w:tc>
      </w:tr>
      <w:tr w:rsidR="00BF79AD" w:rsidRPr="00FE73E0" w:rsidTr="00BF79AD">
        <w:tc>
          <w:tcPr>
            <w:tcW w:w="4531" w:type="dxa"/>
          </w:tcPr>
          <w:p w:rsidR="00BF79AD" w:rsidRPr="00FE73E0" w:rsidRDefault="00BF79AD" w:rsidP="00BF79AD">
            <w:pPr>
              <w:jc w:val="both"/>
              <w:rPr>
                <w:b/>
                <w:i/>
                <w:lang w:val="bg-BG"/>
              </w:rPr>
            </w:pPr>
            <w:r w:rsidRPr="00FE73E0">
              <w:rPr>
                <w:b/>
                <w:lang w:val="bg-BG"/>
              </w:rPr>
              <w:t>II. Специални горски територии</w:t>
            </w:r>
          </w:p>
        </w:tc>
        <w:tc>
          <w:tcPr>
            <w:tcW w:w="1418" w:type="dxa"/>
          </w:tcPr>
          <w:p w:rsidR="00BF79AD" w:rsidRPr="00FE73E0" w:rsidRDefault="00BF79AD" w:rsidP="00BF79AD">
            <w:pPr>
              <w:jc w:val="center"/>
              <w:rPr>
                <w:b/>
                <w:lang w:val="bg-BG"/>
              </w:rPr>
            </w:pPr>
            <w:r w:rsidRPr="00FE73E0">
              <w:rPr>
                <w:b/>
                <w:lang w:val="bg-BG"/>
              </w:rPr>
              <w:t>411,8</w:t>
            </w:r>
          </w:p>
        </w:tc>
        <w:tc>
          <w:tcPr>
            <w:tcW w:w="666" w:type="dxa"/>
          </w:tcPr>
          <w:p w:rsidR="00BF79AD" w:rsidRPr="00FE73E0" w:rsidRDefault="00BF79AD" w:rsidP="00BF79AD">
            <w:pPr>
              <w:jc w:val="center"/>
              <w:rPr>
                <w:b/>
                <w:lang w:val="bg-BG"/>
              </w:rPr>
            </w:pPr>
            <w:r w:rsidRPr="00FE73E0">
              <w:rPr>
                <w:b/>
                <w:lang w:val="bg-BG"/>
              </w:rPr>
              <w:t>92,8</w:t>
            </w:r>
          </w:p>
        </w:tc>
        <w:tc>
          <w:tcPr>
            <w:tcW w:w="1134" w:type="dxa"/>
          </w:tcPr>
          <w:p w:rsidR="00BF79AD" w:rsidRPr="00FE73E0" w:rsidRDefault="00BF79AD" w:rsidP="00BF79AD">
            <w:pPr>
              <w:jc w:val="center"/>
              <w:rPr>
                <w:b/>
                <w:lang w:val="bg-BG"/>
              </w:rPr>
            </w:pPr>
            <w:r w:rsidRPr="00FE73E0">
              <w:rPr>
                <w:b/>
                <w:lang w:val="bg-BG"/>
              </w:rPr>
              <w:t>62,6</w:t>
            </w:r>
          </w:p>
        </w:tc>
        <w:tc>
          <w:tcPr>
            <w:tcW w:w="1091" w:type="dxa"/>
          </w:tcPr>
          <w:p w:rsidR="00BF79AD" w:rsidRPr="00FE73E0" w:rsidRDefault="00BF79AD" w:rsidP="00BF79AD">
            <w:pPr>
              <w:jc w:val="center"/>
              <w:rPr>
                <w:b/>
                <w:lang w:val="bg-BG"/>
              </w:rPr>
            </w:pPr>
            <w:r w:rsidRPr="00FE73E0">
              <w:rPr>
                <w:b/>
                <w:lang w:val="bg-BG"/>
              </w:rPr>
              <w:t>474,4</w:t>
            </w:r>
          </w:p>
        </w:tc>
      </w:tr>
      <w:tr w:rsidR="00BF79AD" w:rsidRPr="00FE73E0" w:rsidTr="00BF79AD">
        <w:tc>
          <w:tcPr>
            <w:tcW w:w="4531" w:type="dxa"/>
          </w:tcPr>
          <w:p w:rsidR="00BF79AD" w:rsidRPr="00FE73E0" w:rsidRDefault="00BF79AD" w:rsidP="00BF79AD">
            <w:pPr>
              <w:jc w:val="both"/>
              <w:rPr>
                <w:i/>
                <w:lang w:val="bg-BG"/>
              </w:rPr>
            </w:pPr>
            <w:r w:rsidRPr="00FE73E0">
              <w:rPr>
                <w:b/>
                <w:i/>
                <w:lang w:val="bg-BG"/>
              </w:rPr>
              <w:t>2.Защитени зони но ЗБР</w:t>
            </w:r>
          </w:p>
        </w:tc>
        <w:tc>
          <w:tcPr>
            <w:tcW w:w="1418" w:type="dxa"/>
          </w:tcPr>
          <w:p w:rsidR="00BF79AD" w:rsidRPr="00FE73E0" w:rsidRDefault="00BF79AD" w:rsidP="00BF79AD">
            <w:pPr>
              <w:jc w:val="center"/>
              <w:rPr>
                <w:b/>
                <w:i/>
                <w:lang w:val="bg-BG"/>
              </w:rPr>
            </w:pPr>
            <w:r w:rsidRPr="00FE73E0">
              <w:rPr>
                <w:b/>
                <w:i/>
                <w:lang w:val="bg-BG"/>
              </w:rPr>
              <w:t>411,8</w:t>
            </w:r>
          </w:p>
        </w:tc>
        <w:tc>
          <w:tcPr>
            <w:tcW w:w="666" w:type="dxa"/>
          </w:tcPr>
          <w:p w:rsidR="00BF79AD" w:rsidRPr="00FE73E0" w:rsidRDefault="00BF79AD" w:rsidP="00BF79AD">
            <w:pPr>
              <w:jc w:val="center"/>
              <w:rPr>
                <w:b/>
                <w:i/>
                <w:lang w:val="bg-BG"/>
              </w:rPr>
            </w:pPr>
            <w:r w:rsidRPr="00FE73E0">
              <w:rPr>
                <w:b/>
                <w:i/>
                <w:lang w:val="bg-BG"/>
              </w:rPr>
              <w:t>92,8</w:t>
            </w:r>
          </w:p>
        </w:tc>
        <w:tc>
          <w:tcPr>
            <w:tcW w:w="1134" w:type="dxa"/>
          </w:tcPr>
          <w:p w:rsidR="00BF79AD" w:rsidRPr="00FE73E0" w:rsidRDefault="00BF79AD" w:rsidP="00BF79AD">
            <w:pPr>
              <w:jc w:val="center"/>
              <w:rPr>
                <w:b/>
                <w:i/>
                <w:lang w:val="bg-BG"/>
              </w:rPr>
            </w:pPr>
            <w:r w:rsidRPr="00FE73E0">
              <w:rPr>
                <w:b/>
                <w:i/>
                <w:lang w:val="bg-BG"/>
              </w:rPr>
              <w:t>7,2</w:t>
            </w:r>
          </w:p>
        </w:tc>
        <w:tc>
          <w:tcPr>
            <w:tcW w:w="1091" w:type="dxa"/>
          </w:tcPr>
          <w:p w:rsidR="00BF79AD" w:rsidRPr="00FE73E0" w:rsidRDefault="00BF79AD" w:rsidP="00BF79AD">
            <w:pPr>
              <w:jc w:val="center"/>
              <w:rPr>
                <w:b/>
                <w:i/>
                <w:lang w:val="bg-BG"/>
              </w:rPr>
            </w:pPr>
            <w:r w:rsidRPr="00FE73E0">
              <w:rPr>
                <w:b/>
                <w:i/>
                <w:lang w:val="bg-BG"/>
              </w:rPr>
              <w:t>419,0</w:t>
            </w:r>
          </w:p>
        </w:tc>
      </w:tr>
      <w:tr w:rsidR="00BF79AD" w:rsidRPr="00FE73E0" w:rsidTr="00BF79AD">
        <w:tc>
          <w:tcPr>
            <w:tcW w:w="4531" w:type="dxa"/>
          </w:tcPr>
          <w:p w:rsidR="00BF79AD" w:rsidRPr="00FE73E0" w:rsidRDefault="00BF79AD" w:rsidP="00BF79AD">
            <w:pPr>
              <w:jc w:val="both"/>
              <w:rPr>
                <w:i/>
                <w:lang w:val="bg-BG"/>
              </w:rPr>
            </w:pPr>
            <w:r w:rsidRPr="00FE73E0">
              <w:rPr>
                <w:i/>
                <w:lang w:val="bg-BG"/>
              </w:rPr>
              <w:t>2.1.ЗЗ по Директива 92/43/ ЕСЕ</w:t>
            </w:r>
          </w:p>
        </w:tc>
        <w:tc>
          <w:tcPr>
            <w:tcW w:w="1418" w:type="dxa"/>
          </w:tcPr>
          <w:p w:rsidR="00BF79AD" w:rsidRPr="00FE73E0" w:rsidRDefault="00BF79AD" w:rsidP="00BF79AD">
            <w:pPr>
              <w:jc w:val="center"/>
              <w:rPr>
                <w:i/>
                <w:lang w:val="bg-BG"/>
              </w:rPr>
            </w:pPr>
            <w:r w:rsidRPr="00FE73E0">
              <w:rPr>
                <w:i/>
                <w:lang w:val="bg-BG"/>
              </w:rPr>
              <w:t>411,8</w:t>
            </w:r>
          </w:p>
        </w:tc>
        <w:tc>
          <w:tcPr>
            <w:tcW w:w="666" w:type="dxa"/>
          </w:tcPr>
          <w:p w:rsidR="00BF79AD" w:rsidRPr="00FE73E0" w:rsidRDefault="00BF79AD" w:rsidP="00BF79AD">
            <w:pPr>
              <w:jc w:val="center"/>
              <w:rPr>
                <w:i/>
                <w:lang w:val="bg-BG"/>
              </w:rPr>
            </w:pPr>
            <w:r w:rsidRPr="00FE73E0">
              <w:rPr>
                <w:i/>
                <w:lang w:val="bg-BG"/>
              </w:rPr>
              <w:t>92,8</w:t>
            </w:r>
          </w:p>
        </w:tc>
        <w:tc>
          <w:tcPr>
            <w:tcW w:w="1134" w:type="dxa"/>
          </w:tcPr>
          <w:p w:rsidR="00BF79AD" w:rsidRPr="00FE73E0" w:rsidRDefault="00BF79AD" w:rsidP="00BF79AD">
            <w:pPr>
              <w:jc w:val="center"/>
              <w:rPr>
                <w:i/>
                <w:lang w:val="bg-BG"/>
              </w:rPr>
            </w:pPr>
            <w:r w:rsidRPr="00FE73E0">
              <w:rPr>
                <w:i/>
                <w:lang w:val="bg-BG"/>
              </w:rPr>
              <w:t>0</w:t>
            </w:r>
          </w:p>
        </w:tc>
        <w:tc>
          <w:tcPr>
            <w:tcW w:w="1091" w:type="dxa"/>
          </w:tcPr>
          <w:p w:rsidR="00BF79AD" w:rsidRPr="00FE73E0" w:rsidRDefault="00BF79AD" w:rsidP="00BF79AD">
            <w:pPr>
              <w:jc w:val="center"/>
              <w:rPr>
                <w:i/>
                <w:lang w:val="bg-BG"/>
              </w:rPr>
            </w:pPr>
            <w:r w:rsidRPr="00FE73E0">
              <w:rPr>
                <w:i/>
                <w:lang w:val="bg-BG"/>
              </w:rPr>
              <w:t>411,8</w:t>
            </w:r>
          </w:p>
        </w:tc>
      </w:tr>
      <w:tr w:rsidR="00BF79AD" w:rsidRPr="00FE73E0" w:rsidTr="00BF79AD">
        <w:tc>
          <w:tcPr>
            <w:tcW w:w="4531" w:type="dxa"/>
          </w:tcPr>
          <w:p w:rsidR="00BF79AD" w:rsidRPr="00FE73E0" w:rsidRDefault="00BF79AD" w:rsidP="00BF79AD">
            <w:pPr>
              <w:jc w:val="both"/>
              <w:rPr>
                <w:i/>
                <w:lang w:val="bg-BG"/>
              </w:rPr>
            </w:pPr>
            <w:r w:rsidRPr="00FE73E0">
              <w:rPr>
                <w:i/>
                <w:lang w:val="bg-BG"/>
              </w:rPr>
              <w:t>2.1.ЗЗ по Директива 92/43/ ЕСЕ</w:t>
            </w:r>
          </w:p>
        </w:tc>
        <w:tc>
          <w:tcPr>
            <w:tcW w:w="1418" w:type="dxa"/>
          </w:tcPr>
          <w:p w:rsidR="00BF79AD" w:rsidRPr="00FE73E0" w:rsidRDefault="00BF79AD" w:rsidP="00BF79AD">
            <w:pPr>
              <w:jc w:val="center"/>
              <w:rPr>
                <w:i/>
                <w:lang w:val="bg-BG"/>
              </w:rPr>
            </w:pPr>
            <w:r w:rsidRPr="00FE73E0">
              <w:rPr>
                <w:i/>
                <w:lang w:val="bg-BG"/>
              </w:rPr>
              <w:t>0</w:t>
            </w:r>
          </w:p>
        </w:tc>
        <w:tc>
          <w:tcPr>
            <w:tcW w:w="666" w:type="dxa"/>
          </w:tcPr>
          <w:p w:rsidR="00BF79AD" w:rsidRPr="00FE73E0" w:rsidRDefault="00BF79AD" w:rsidP="00BF79AD">
            <w:pPr>
              <w:jc w:val="center"/>
              <w:rPr>
                <w:i/>
                <w:lang w:val="bg-BG"/>
              </w:rPr>
            </w:pPr>
            <w:r w:rsidRPr="00FE73E0">
              <w:rPr>
                <w:i/>
                <w:lang w:val="bg-BG"/>
              </w:rPr>
              <w:t>0</w:t>
            </w:r>
          </w:p>
        </w:tc>
        <w:tc>
          <w:tcPr>
            <w:tcW w:w="1134" w:type="dxa"/>
          </w:tcPr>
          <w:p w:rsidR="00BF79AD" w:rsidRPr="00FE73E0" w:rsidRDefault="00BF79AD" w:rsidP="00BF79AD">
            <w:pPr>
              <w:jc w:val="center"/>
              <w:rPr>
                <w:i/>
                <w:lang w:val="bg-BG"/>
              </w:rPr>
            </w:pPr>
            <w:r w:rsidRPr="00FE73E0">
              <w:rPr>
                <w:i/>
                <w:lang w:val="bg-BG"/>
              </w:rPr>
              <w:t>7,2</w:t>
            </w:r>
          </w:p>
        </w:tc>
        <w:tc>
          <w:tcPr>
            <w:tcW w:w="1091" w:type="dxa"/>
          </w:tcPr>
          <w:p w:rsidR="00BF79AD" w:rsidRPr="00FE73E0" w:rsidRDefault="00BF79AD" w:rsidP="00BF79AD">
            <w:pPr>
              <w:jc w:val="center"/>
              <w:rPr>
                <w:i/>
                <w:lang w:val="bg-BG"/>
              </w:rPr>
            </w:pPr>
            <w:r w:rsidRPr="00FE73E0">
              <w:rPr>
                <w:i/>
                <w:lang w:val="bg-BG"/>
              </w:rPr>
              <w:t>7,2</w:t>
            </w:r>
          </w:p>
        </w:tc>
      </w:tr>
      <w:tr w:rsidR="00BF79AD" w:rsidRPr="00FE73E0" w:rsidTr="00BF79AD">
        <w:tc>
          <w:tcPr>
            <w:tcW w:w="4531" w:type="dxa"/>
          </w:tcPr>
          <w:p w:rsidR="00BF79AD" w:rsidRPr="00FE73E0" w:rsidRDefault="00BF79AD" w:rsidP="00BF79AD">
            <w:pPr>
              <w:jc w:val="both"/>
              <w:rPr>
                <w:b/>
                <w:i/>
                <w:lang w:val="bg-BG"/>
              </w:rPr>
            </w:pPr>
            <w:r w:rsidRPr="00FE73E0">
              <w:rPr>
                <w:b/>
                <w:i/>
                <w:lang w:val="bg-BG"/>
              </w:rPr>
              <w:t>2.Гори с висока консервационна стойност</w:t>
            </w:r>
          </w:p>
        </w:tc>
        <w:tc>
          <w:tcPr>
            <w:tcW w:w="1418" w:type="dxa"/>
          </w:tcPr>
          <w:p w:rsidR="00BF79AD" w:rsidRPr="00FE73E0" w:rsidRDefault="00BF79AD" w:rsidP="00BF79AD">
            <w:pPr>
              <w:jc w:val="center"/>
              <w:rPr>
                <w:b/>
                <w:i/>
                <w:lang w:val="bg-BG"/>
              </w:rPr>
            </w:pPr>
            <w:r w:rsidRPr="00FE73E0">
              <w:rPr>
                <w:b/>
                <w:i/>
                <w:lang w:val="bg-BG"/>
              </w:rPr>
              <w:t>0</w:t>
            </w:r>
          </w:p>
        </w:tc>
        <w:tc>
          <w:tcPr>
            <w:tcW w:w="666" w:type="dxa"/>
          </w:tcPr>
          <w:p w:rsidR="00BF79AD" w:rsidRPr="00FE73E0" w:rsidRDefault="00BF79AD" w:rsidP="00BF79AD">
            <w:pPr>
              <w:jc w:val="center"/>
              <w:rPr>
                <w:b/>
                <w:i/>
                <w:lang w:val="bg-BG"/>
              </w:rPr>
            </w:pPr>
            <w:r w:rsidRPr="00FE73E0">
              <w:rPr>
                <w:b/>
                <w:i/>
                <w:lang w:val="bg-BG"/>
              </w:rPr>
              <w:t>0</w:t>
            </w:r>
          </w:p>
        </w:tc>
        <w:tc>
          <w:tcPr>
            <w:tcW w:w="1134" w:type="dxa"/>
          </w:tcPr>
          <w:p w:rsidR="00BF79AD" w:rsidRPr="00FE73E0" w:rsidRDefault="00BF79AD" w:rsidP="00BF79AD">
            <w:pPr>
              <w:jc w:val="center"/>
              <w:rPr>
                <w:b/>
                <w:i/>
                <w:lang w:val="bg-BG"/>
              </w:rPr>
            </w:pPr>
            <w:r w:rsidRPr="00FE73E0">
              <w:rPr>
                <w:b/>
                <w:i/>
                <w:lang w:val="bg-BG"/>
              </w:rPr>
              <w:t>55,4</w:t>
            </w:r>
          </w:p>
        </w:tc>
        <w:tc>
          <w:tcPr>
            <w:tcW w:w="1091" w:type="dxa"/>
          </w:tcPr>
          <w:p w:rsidR="00BF79AD" w:rsidRPr="00FE73E0" w:rsidRDefault="00BF79AD" w:rsidP="00BF79AD">
            <w:pPr>
              <w:jc w:val="center"/>
              <w:rPr>
                <w:b/>
                <w:i/>
                <w:lang w:val="bg-BG"/>
              </w:rPr>
            </w:pPr>
            <w:r w:rsidRPr="00FE73E0">
              <w:rPr>
                <w:b/>
                <w:i/>
                <w:lang w:val="bg-BG"/>
              </w:rPr>
              <w:t>55,4</w:t>
            </w:r>
          </w:p>
        </w:tc>
      </w:tr>
      <w:tr w:rsidR="00BF79AD" w:rsidRPr="00FE73E0" w:rsidTr="00BF79AD">
        <w:tc>
          <w:tcPr>
            <w:tcW w:w="4531" w:type="dxa"/>
          </w:tcPr>
          <w:p w:rsidR="00BF79AD" w:rsidRPr="00FE73E0" w:rsidRDefault="00BF79AD" w:rsidP="00BF79AD">
            <w:pPr>
              <w:jc w:val="both"/>
              <w:rPr>
                <w:lang w:val="bg-BG"/>
              </w:rPr>
            </w:pPr>
            <w:r w:rsidRPr="00FE73E0">
              <w:rPr>
                <w:i/>
                <w:lang w:val="bg-BG"/>
              </w:rPr>
              <w:t>2.1. ГФС по сертификация</w:t>
            </w:r>
          </w:p>
        </w:tc>
        <w:tc>
          <w:tcPr>
            <w:tcW w:w="1418" w:type="dxa"/>
          </w:tcPr>
          <w:p w:rsidR="00BF79AD" w:rsidRPr="00FE73E0" w:rsidRDefault="00BF79AD" w:rsidP="00BF79AD">
            <w:pPr>
              <w:jc w:val="center"/>
              <w:rPr>
                <w:i/>
                <w:lang w:val="bg-BG"/>
              </w:rPr>
            </w:pPr>
            <w:r w:rsidRPr="00FE73E0">
              <w:rPr>
                <w:i/>
                <w:lang w:val="bg-BG"/>
              </w:rPr>
              <w:t>0</w:t>
            </w:r>
          </w:p>
        </w:tc>
        <w:tc>
          <w:tcPr>
            <w:tcW w:w="666" w:type="dxa"/>
          </w:tcPr>
          <w:p w:rsidR="00BF79AD" w:rsidRPr="00FE73E0" w:rsidRDefault="00BF79AD" w:rsidP="00BF79AD">
            <w:pPr>
              <w:jc w:val="center"/>
              <w:rPr>
                <w:i/>
                <w:lang w:val="bg-BG"/>
              </w:rPr>
            </w:pPr>
            <w:r w:rsidRPr="00FE73E0">
              <w:rPr>
                <w:i/>
                <w:lang w:val="bg-BG"/>
              </w:rPr>
              <w:t>0</w:t>
            </w:r>
          </w:p>
        </w:tc>
        <w:tc>
          <w:tcPr>
            <w:tcW w:w="1134" w:type="dxa"/>
          </w:tcPr>
          <w:p w:rsidR="00BF79AD" w:rsidRPr="00FE73E0" w:rsidRDefault="00BF79AD" w:rsidP="00BF79AD">
            <w:pPr>
              <w:jc w:val="center"/>
              <w:rPr>
                <w:i/>
                <w:lang w:val="bg-BG"/>
              </w:rPr>
            </w:pPr>
            <w:r w:rsidRPr="00FE73E0">
              <w:rPr>
                <w:i/>
                <w:lang w:val="bg-BG"/>
              </w:rPr>
              <w:t>23,0</w:t>
            </w:r>
          </w:p>
        </w:tc>
        <w:tc>
          <w:tcPr>
            <w:tcW w:w="1091" w:type="dxa"/>
          </w:tcPr>
          <w:p w:rsidR="00BF79AD" w:rsidRPr="00FE73E0" w:rsidRDefault="00BF79AD" w:rsidP="00BF79AD">
            <w:pPr>
              <w:jc w:val="center"/>
              <w:rPr>
                <w:i/>
                <w:lang w:val="bg-BG"/>
              </w:rPr>
            </w:pPr>
            <w:r w:rsidRPr="00FE73E0">
              <w:rPr>
                <w:i/>
                <w:lang w:val="bg-BG"/>
              </w:rPr>
              <w:t>23,0</w:t>
            </w:r>
          </w:p>
        </w:tc>
      </w:tr>
      <w:tr w:rsidR="00BF79AD" w:rsidRPr="00FE73E0" w:rsidTr="00BF79AD">
        <w:tc>
          <w:tcPr>
            <w:tcW w:w="4531" w:type="dxa"/>
          </w:tcPr>
          <w:p w:rsidR="00BF79AD" w:rsidRPr="00FE73E0" w:rsidRDefault="00BF79AD" w:rsidP="00BF79AD">
            <w:pPr>
              <w:jc w:val="both"/>
              <w:rPr>
                <w:lang w:val="bg-BG"/>
              </w:rPr>
            </w:pPr>
            <w:r w:rsidRPr="00FE73E0">
              <w:rPr>
                <w:i/>
                <w:lang w:val="bg-BG"/>
              </w:rPr>
              <w:t>2.2. ГВКС</w:t>
            </w:r>
          </w:p>
        </w:tc>
        <w:tc>
          <w:tcPr>
            <w:tcW w:w="1418" w:type="dxa"/>
          </w:tcPr>
          <w:p w:rsidR="00BF79AD" w:rsidRPr="00FE73E0" w:rsidRDefault="00BF79AD" w:rsidP="00BF79AD">
            <w:pPr>
              <w:jc w:val="center"/>
              <w:rPr>
                <w:i/>
                <w:lang w:val="bg-BG"/>
              </w:rPr>
            </w:pPr>
            <w:r w:rsidRPr="00FE73E0">
              <w:rPr>
                <w:i/>
                <w:lang w:val="bg-BG"/>
              </w:rPr>
              <w:t>0</w:t>
            </w:r>
          </w:p>
        </w:tc>
        <w:tc>
          <w:tcPr>
            <w:tcW w:w="666" w:type="dxa"/>
          </w:tcPr>
          <w:p w:rsidR="00BF79AD" w:rsidRPr="00FE73E0" w:rsidRDefault="00BF79AD" w:rsidP="00BF79AD">
            <w:pPr>
              <w:jc w:val="center"/>
              <w:rPr>
                <w:i/>
                <w:lang w:val="bg-BG"/>
              </w:rPr>
            </w:pPr>
            <w:r w:rsidRPr="00FE73E0">
              <w:rPr>
                <w:i/>
                <w:lang w:val="bg-BG"/>
              </w:rPr>
              <w:t>0</w:t>
            </w:r>
          </w:p>
        </w:tc>
        <w:tc>
          <w:tcPr>
            <w:tcW w:w="1134" w:type="dxa"/>
          </w:tcPr>
          <w:p w:rsidR="00BF79AD" w:rsidRPr="00FE73E0" w:rsidRDefault="00BF79AD" w:rsidP="00BF79AD">
            <w:pPr>
              <w:jc w:val="center"/>
              <w:rPr>
                <w:i/>
                <w:lang w:val="bg-BG"/>
              </w:rPr>
            </w:pPr>
            <w:r w:rsidRPr="00FE73E0">
              <w:rPr>
                <w:i/>
                <w:lang w:val="bg-BG"/>
              </w:rPr>
              <w:t>32,4</w:t>
            </w:r>
          </w:p>
        </w:tc>
        <w:tc>
          <w:tcPr>
            <w:tcW w:w="1091" w:type="dxa"/>
          </w:tcPr>
          <w:p w:rsidR="00BF79AD" w:rsidRPr="00FE73E0" w:rsidRDefault="00BF79AD" w:rsidP="00BF79AD">
            <w:pPr>
              <w:jc w:val="center"/>
              <w:rPr>
                <w:i/>
                <w:lang w:val="bg-BG"/>
              </w:rPr>
            </w:pPr>
            <w:r w:rsidRPr="00FE73E0">
              <w:rPr>
                <w:i/>
                <w:lang w:val="bg-BG"/>
              </w:rPr>
              <w:t>32,4</w:t>
            </w:r>
          </w:p>
        </w:tc>
      </w:tr>
      <w:tr w:rsidR="00BF79AD" w:rsidRPr="00FE73E0" w:rsidTr="00BF79AD">
        <w:tc>
          <w:tcPr>
            <w:tcW w:w="4531" w:type="dxa"/>
          </w:tcPr>
          <w:p w:rsidR="00BF79AD" w:rsidRPr="00FE73E0" w:rsidRDefault="00BF79AD" w:rsidP="00BF79AD">
            <w:pPr>
              <w:jc w:val="both"/>
              <w:rPr>
                <w:b/>
                <w:i/>
                <w:lang w:val="bg-BG"/>
              </w:rPr>
            </w:pPr>
            <w:r w:rsidRPr="00FE73E0">
              <w:rPr>
                <w:b/>
                <w:i/>
                <w:lang w:val="bg-BG"/>
              </w:rPr>
              <w:t>Общо защитни и специални</w:t>
            </w:r>
          </w:p>
        </w:tc>
        <w:tc>
          <w:tcPr>
            <w:tcW w:w="1418" w:type="dxa"/>
          </w:tcPr>
          <w:p w:rsidR="00BF79AD" w:rsidRPr="00FE73E0" w:rsidRDefault="00BF79AD" w:rsidP="00BF79AD">
            <w:pPr>
              <w:jc w:val="center"/>
              <w:rPr>
                <w:b/>
                <w:i/>
                <w:lang w:val="bg-BG"/>
              </w:rPr>
            </w:pPr>
            <w:r w:rsidRPr="00FE73E0">
              <w:rPr>
                <w:b/>
                <w:i/>
                <w:lang w:val="bg-BG"/>
              </w:rPr>
              <w:t>441,6</w:t>
            </w:r>
          </w:p>
        </w:tc>
        <w:tc>
          <w:tcPr>
            <w:tcW w:w="666" w:type="dxa"/>
          </w:tcPr>
          <w:p w:rsidR="00BF79AD" w:rsidRPr="00FE73E0" w:rsidRDefault="00BF79AD" w:rsidP="00BF79AD">
            <w:pPr>
              <w:jc w:val="center"/>
              <w:rPr>
                <w:b/>
                <w:i/>
                <w:lang w:val="bg-BG"/>
              </w:rPr>
            </w:pPr>
            <w:r w:rsidRPr="00FE73E0">
              <w:rPr>
                <w:b/>
                <w:i/>
                <w:lang w:val="bg-BG"/>
              </w:rPr>
              <w:t>99,5</w:t>
            </w:r>
          </w:p>
        </w:tc>
        <w:tc>
          <w:tcPr>
            <w:tcW w:w="1134" w:type="dxa"/>
          </w:tcPr>
          <w:p w:rsidR="00BF79AD" w:rsidRPr="00FE73E0" w:rsidRDefault="00BF79AD" w:rsidP="00BF79AD">
            <w:pPr>
              <w:jc w:val="center"/>
              <w:rPr>
                <w:b/>
                <w:i/>
                <w:lang w:val="bg-BG"/>
              </w:rPr>
            </w:pPr>
            <w:r w:rsidRPr="00FE73E0">
              <w:rPr>
                <w:b/>
                <w:i/>
                <w:lang w:val="bg-BG"/>
              </w:rPr>
              <w:t>650,9</w:t>
            </w:r>
          </w:p>
        </w:tc>
        <w:tc>
          <w:tcPr>
            <w:tcW w:w="1091" w:type="dxa"/>
          </w:tcPr>
          <w:p w:rsidR="00BF79AD" w:rsidRPr="00FE73E0" w:rsidRDefault="00BF79AD" w:rsidP="00BF79AD">
            <w:pPr>
              <w:jc w:val="center"/>
              <w:rPr>
                <w:b/>
                <w:i/>
                <w:lang w:val="bg-BG"/>
              </w:rPr>
            </w:pPr>
            <w:r w:rsidRPr="00FE73E0">
              <w:rPr>
                <w:b/>
                <w:i/>
                <w:lang w:val="bg-BG"/>
              </w:rPr>
              <w:t>1142,1</w:t>
            </w:r>
          </w:p>
        </w:tc>
      </w:tr>
      <w:tr w:rsidR="00BF79AD" w:rsidRPr="00FE73E0" w:rsidTr="00BF79AD">
        <w:tc>
          <w:tcPr>
            <w:tcW w:w="4531" w:type="dxa"/>
          </w:tcPr>
          <w:p w:rsidR="00BF79AD" w:rsidRPr="00FE73E0" w:rsidRDefault="00BF79AD" w:rsidP="00BF79AD">
            <w:pPr>
              <w:jc w:val="both"/>
              <w:rPr>
                <w:b/>
                <w:lang w:val="bg-BG"/>
              </w:rPr>
            </w:pPr>
            <w:r w:rsidRPr="00FE73E0">
              <w:rPr>
                <w:b/>
                <w:lang w:val="bg-BG"/>
              </w:rPr>
              <w:t>Стопански</w:t>
            </w:r>
          </w:p>
        </w:tc>
        <w:tc>
          <w:tcPr>
            <w:tcW w:w="1418" w:type="dxa"/>
          </w:tcPr>
          <w:p w:rsidR="00BF79AD" w:rsidRPr="00FE73E0" w:rsidRDefault="00BF79AD" w:rsidP="00BF79AD">
            <w:pPr>
              <w:jc w:val="center"/>
              <w:rPr>
                <w:b/>
                <w:lang w:val="bg-BG"/>
              </w:rPr>
            </w:pPr>
            <w:r w:rsidRPr="00FE73E0">
              <w:rPr>
                <w:b/>
                <w:lang w:val="bg-BG"/>
              </w:rPr>
              <w:t>2,1</w:t>
            </w:r>
          </w:p>
        </w:tc>
        <w:tc>
          <w:tcPr>
            <w:tcW w:w="666" w:type="dxa"/>
          </w:tcPr>
          <w:p w:rsidR="00BF79AD" w:rsidRPr="00FE73E0" w:rsidRDefault="00BF79AD" w:rsidP="00BF79AD">
            <w:pPr>
              <w:jc w:val="center"/>
              <w:rPr>
                <w:b/>
                <w:lang w:val="bg-BG"/>
              </w:rPr>
            </w:pPr>
            <w:r w:rsidRPr="00FE73E0">
              <w:rPr>
                <w:b/>
                <w:lang w:val="bg-BG"/>
              </w:rPr>
              <w:t>0,5</w:t>
            </w:r>
          </w:p>
        </w:tc>
        <w:tc>
          <w:tcPr>
            <w:tcW w:w="1134" w:type="dxa"/>
          </w:tcPr>
          <w:p w:rsidR="00BF79AD" w:rsidRPr="00FE73E0" w:rsidRDefault="00BF79AD" w:rsidP="00BF79AD">
            <w:pPr>
              <w:jc w:val="center"/>
              <w:rPr>
                <w:b/>
                <w:lang w:val="bg-BG"/>
              </w:rPr>
            </w:pPr>
          </w:p>
        </w:tc>
        <w:tc>
          <w:tcPr>
            <w:tcW w:w="1091" w:type="dxa"/>
          </w:tcPr>
          <w:p w:rsidR="00BF79AD" w:rsidRPr="00FE73E0" w:rsidRDefault="00BF79AD" w:rsidP="00BF79AD">
            <w:pPr>
              <w:jc w:val="center"/>
              <w:rPr>
                <w:b/>
                <w:lang w:val="bg-BG"/>
              </w:rPr>
            </w:pPr>
          </w:p>
        </w:tc>
      </w:tr>
      <w:tr w:rsidR="00BF79AD" w:rsidRPr="00FE73E0" w:rsidTr="00BF79AD">
        <w:tc>
          <w:tcPr>
            <w:tcW w:w="4531" w:type="dxa"/>
          </w:tcPr>
          <w:p w:rsidR="00BF79AD" w:rsidRPr="00FE73E0" w:rsidRDefault="00BF79AD" w:rsidP="00BF79AD">
            <w:pPr>
              <w:jc w:val="both"/>
              <w:rPr>
                <w:b/>
                <w:lang w:val="bg-BG"/>
              </w:rPr>
            </w:pPr>
            <w:r w:rsidRPr="00FE73E0">
              <w:rPr>
                <w:b/>
                <w:lang w:val="bg-BG"/>
              </w:rPr>
              <w:t xml:space="preserve">Всичко </w:t>
            </w:r>
          </w:p>
        </w:tc>
        <w:tc>
          <w:tcPr>
            <w:tcW w:w="1418" w:type="dxa"/>
          </w:tcPr>
          <w:p w:rsidR="00BF79AD" w:rsidRPr="00FE73E0" w:rsidRDefault="00BF79AD" w:rsidP="00BF79AD">
            <w:pPr>
              <w:jc w:val="center"/>
              <w:rPr>
                <w:b/>
                <w:lang w:val="bg-BG"/>
              </w:rPr>
            </w:pPr>
            <w:r w:rsidRPr="00FE73E0">
              <w:rPr>
                <w:b/>
                <w:lang w:val="bg-BG"/>
              </w:rPr>
              <w:t>443,7</w:t>
            </w:r>
          </w:p>
        </w:tc>
        <w:tc>
          <w:tcPr>
            <w:tcW w:w="666" w:type="dxa"/>
          </w:tcPr>
          <w:p w:rsidR="00BF79AD" w:rsidRPr="00FE73E0" w:rsidRDefault="00BF79AD" w:rsidP="00BF79AD">
            <w:pPr>
              <w:jc w:val="center"/>
              <w:rPr>
                <w:b/>
                <w:lang w:val="bg-BG"/>
              </w:rPr>
            </w:pPr>
            <w:r w:rsidRPr="00FE73E0">
              <w:rPr>
                <w:b/>
                <w:lang w:val="bg-BG"/>
              </w:rPr>
              <w:t>100,0</w:t>
            </w:r>
          </w:p>
        </w:tc>
        <w:tc>
          <w:tcPr>
            <w:tcW w:w="1134" w:type="dxa"/>
          </w:tcPr>
          <w:p w:rsidR="00BF79AD" w:rsidRPr="00FE73E0" w:rsidRDefault="00BF79AD" w:rsidP="00BF79AD">
            <w:pPr>
              <w:jc w:val="center"/>
              <w:rPr>
                <w:b/>
                <w:lang w:val="bg-BG"/>
              </w:rPr>
            </w:pPr>
          </w:p>
        </w:tc>
        <w:tc>
          <w:tcPr>
            <w:tcW w:w="1091" w:type="dxa"/>
          </w:tcPr>
          <w:p w:rsidR="00BF79AD" w:rsidRPr="00FE73E0" w:rsidRDefault="00BF79AD" w:rsidP="00BF79AD">
            <w:pPr>
              <w:jc w:val="center"/>
              <w:rPr>
                <w:b/>
                <w:lang w:val="bg-BG"/>
              </w:rPr>
            </w:pPr>
          </w:p>
        </w:tc>
      </w:tr>
    </w:tbl>
    <w:p w:rsidR="00F72E3E" w:rsidRPr="00FE73E0" w:rsidRDefault="00F72E3E" w:rsidP="00771A2A">
      <w:pPr>
        <w:pStyle w:val="af3"/>
        <w:ind w:firstLine="0"/>
        <w:jc w:val="both"/>
        <w:rPr>
          <w:b/>
          <w:sz w:val="24"/>
          <w:szCs w:val="24"/>
          <w:lang w:val="bg-BG"/>
        </w:rPr>
      </w:pPr>
    </w:p>
    <w:p w:rsidR="00F72E3E" w:rsidRPr="00FE73E0" w:rsidRDefault="00F72E3E" w:rsidP="00771A2A">
      <w:pPr>
        <w:pStyle w:val="af3"/>
        <w:ind w:firstLine="0"/>
        <w:jc w:val="both"/>
        <w:rPr>
          <w:b/>
          <w:sz w:val="24"/>
          <w:szCs w:val="24"/>
          <w:lang w:val="bg-BG"/>
        </w:rPr>
      </w:pPr>
    </w:p>
    <w:p w:rsidR="000061CF" w:rsidRPr="00FE73E0" w:rsidRDefault="000061CF" w:rsidP="00771A2A">
      <w:pPr>
        <w:pStyle w:val="af3"/>
        <w:ind w:firstLine="0"/>
        <w:jc w:val="both"/>
        <w:rPr>
          <w:b/>
          <w:sz w:val="24"/>
          <w:szCs w:val="24"/>
          <w:lang w:val="bg-BG"/>
        </w:rPr>
      </w:pPr>
    </w:p>
    <w:p w:rsidR="000061CF" w:rsidRPr="00FE73E0" w:rsidRDefault="000061CF" w:rsidP="00771A2A">
      <w:pPr>
        <w:pStyle w:val="af3"/>
        <w:ind w:firstLine="0"/>
        <w:jc w:val="both"/>
        <w:rPr>
          <w:b/>
          <w:sz w:val="24"/>
          <w:szCs w:val="24"/>
          <w:lang w:val="bg-BG"/>
        </w:rPr>
      </w:pPr>
    </w:p>
    <w:p w:rsidR="000061CF" w:rsidRPr="00FE73E0" w:rsidRDefault="000061CF" w:rsidP="00771A2A">
      <w:pPr>
        <w:pStyle w:val="af3"/>
        <w:ind w:firstLine="0"/>
        <w:jc w:val="both"/>
        <w:rPr>
          <w:b/>
          <w:sz w:val="24"/>
          <w:szCs w:val="24"/>
          <w:lang w:val="bg-BG"/>
        </w:rPr>
      </w:pPr>
    </w:p>
    <w:p w:rsidR="000061CF" w:rsidRPr="00FE73E0" w:rsidRDefault="000061CF" w:rsidP="00771A2A">
      <w:pPr>
        <w:pStyle w:val="af3"/>
        <w:ind w:firstLine="0"/>
        <w:jc w:val="both"/>
        <w:rPr>
          <w:b/>
          <w:sz w:val="24"/>
          <w:szCs w:val="24"/>
          <w:lang w:val="bg-BG"/>
        </w:rPr>
      </w:pPr>
    </w:p>
    <w:p w:rsidR="000061CF" w:rsidRPr="00FE73E0" w:rsidRDefault="000061CF" w:rsidP="00771A2A">
      <w:pPr>
        <w:pStyle w:val="af3"/>
        <w:ind w:firstLine="0"/>
        <w:jc w:val="both"/>
        <w:rPr>
          <w:b/>
          <w:sz w:val="24"/>
          <w:szCs w:val="24"/>
          <w:lang w:val="bg-BG"/>
        </w:rPr>
      </w:pPr>
    </w:p>
    <w:p w:rsidR="000061CF" w:rsidRPr="00FE73E0" w:rsidRDefault="000061CF" w:rsidP="00771A2A">
      <w:pPr>
        <w:pStyle w:val="af3"/>
        <w:ind w:firstLine="0"/>
        <w:jc w:val="both"/>
        <w:rPr>
          <w:b/>
          <w:sz w:val="24"/>
          <w:szCs w:val="24"/>
          <w:lang w:val="bg-BG"/>
        </w:rPr>
      </w:pPr>
    </w:p>
    <w:p w:rsidR="000061CF" w:rsidRPr="00FE73E0" w:rsidRDefault="000061CF" w:rsidP="00771A2A">
      <w:pPr>
        <w:pStyle w:val="af3"/>
        <w:ind w:firstLine="0"/>
        <w:jc w:val="both"/>
        <w:rPr>
          <w:b/>
          <w:sz w:val="24"/>
          <w:szCs w:val="24"/>
          <w:lang w:val="bg-BG"/>
        </w:rPr>
      </w:pPr>
    </w:p>
    <w:p w:rsidR="000061CF" w:rsidRPr="00FE73E0" w:rsidRDefault="000061CF" w:rsidP="00771A2A">
      <w:pPr>
        <w:pStyle w:val="af3"/>
        <w:ind w:firstLine="0"/>
        <w:jc w:val="both"/>
        <w:rPr>
          <w:b/>
          <w:sz w:val="24"/>
          <w:szCs w:val="24"/>
          <w:lang w:val="bg-BG"/>
        </w:rPr>
      </w:pPr>
    </w:p>
    <w:p w:rsidR="000061CF" w:rsidRPr="00FE73E0" w:rsidRDefault="000061CF" w:rsidP="00771A2A">
      <w:pPr>
        <w:pStyle w:val="af3"/>
        <w:ind w:firstLine="0"/>
        <w:jc w:val="both"/>
        <w:rPr>
          <w:b/>
          <w:sz w:val="24"/>
          <w:szCs w:val="24"/>
          <w:lang w:val="bg-BG"/>
        </w:rPr>
      </w:pPr>
    </w:p>
    <w:p w:rsidR="000061CF" w:rsidRPr="00FE73E0" w:rsidRDefault="000061CF" w:rsidP="00771A2A">
      <w:pPr>
        <w:pStyle w:val="af3"/>
        <w:ind w:firstLine="0"/>
        <w:jc w:val="both"/>
        <w:rPr>
          <w:b/>
          <w:sz w:val="24"/>
          <w:szCs w:val="24"/>
          <w:lang w:val="bg-BG"/>
        </w:rPr>
      </w:pPr>
    </w:p>
    <w:p w:rsidR="000061CF" w:rsidRPr="00FE73E0" w:rsidRDefault="000061CF" w:rsidP="00771A2A">
      <w:pPr>
        <w:pStyle w:val="af3"/>
        <w:ind w:firstLine="0"/>
        <w:jc w:val="both"/>
        <w:rPr>
          <w:b/>
          <w:sz w:val="24"/>
          <w:szCs w:val="24"/>
          <w:lang w:val="bg-BG"/>
        </w:rPr>
      </w:pPr>
    </w:p>
    <w:p w:rsidR="000061CF" w:rsidRPr="00FE73E0" w:rsidRDefault="000061CF" w:rsidP="00771A2A">
      <w:pPr>
        <w:pStyle w:val="af3"/>
        <w:ind w:firstLine="0"/>
        <w:jc w:val="both"/>
        <w:rPr>
          <w:b/>
          <w:sz w:val="24"/>
          <w:szCs w:val="24"/>
          <w:lang w:val="bg-BG"/>
        </w:rPr>
      </w:pPr>
    </w:p>
    <w:p w:rsidR="000061CF" w:rsidRPr="00FE73E0" w:rsidRDefault="000061CF" w:rsidP="00771A2A">
      <w:pPr>
        <w:pStyle w:val="af3"/>
        <w:ind w:firstLine="0"/>
        <w:jc w:val="both"/>
        <w:rPr>
          <w:b/>
          <w:sz w:val="24"/>
          <w:szCs w:val="24"/>
          <w:lang w:val="bg-BG"/>
        </w:rPr>
      </w:pPr>
    </w:p>
    <w:p w:rsidR="000061CF" w:rsidRPr="00FE73E0" w:rsidRDefault="000061CF" w:rsidP="00771A2A">
      <w:pPr>
        <w:pStyle w:val="af3"/>
        <w:ind w:firstLine="0"/>
        <w:jc w:val="both"/>
        <w:rPr>
          <w:b/>
          <w:sz w:val="24"/>
          <w:szCs w:val="24"/>
          <w:lang w:val="bg-BG"/>
        </w:rPr>
      </w:pPr>
    </w:p>
    <w:p w:rsidR="00BF79AD" w:rsidRPr="00FE73E0" w:rsidRDefault="00BF79AD" w:rsidP="00771A2A">
      <w:pPr>
        <w:pStyle w:val="af3"/>
        <w:ind w:firstLine="0"/>
        <w:jc w:val="both"/>
        <w:rPr>
          <w:b/>
          <w:sz w:val="24"/>
          <w:szCs w:val="24"/>
          <w:lang w:val="bg-BG"/>
        </w:rPr>
      </w:pPr>
    </w:p>
    <w:p w:rsidR="00BF79AD" w:rsidRPr="00FE73E0" w:rsidRDefault="00BF79AD" w:rsidP="00771A2A">
      <w:pPr>
        <w:pStyle w:val="af3"/>
        <w:ind w:firstLine="0"/>
        <w:jc w:val="both"/>
        <w:rPr>
          <w:b/>
          <w:sz w:val="24"/>
          <w:szCs w:val="24"/>
          <w:lang w:val="bg-BG"/>
        </w:rPr>
      </w:pPr>
    </w:p>
    <w:p w:rsidR="00BF79AD" w:rsidRPr="00FE73E0" w:rsidRDefault="00BF79AD" w:rsidP="00771A2A">
      <w:pPr>
        <w:pStyle w:val="af3"/>
        <w:ind w:firstLine="0"/>
        <w:jc w:val="both"/>
        <w:rPr>
          <w:b/>
          <w:sz w:val="24"/>
          <w:szCs w:val="24"/>
          <w:lang w:val="bg-BG"/>
        </w:rPr>
      </w:pPr>
    </w:p>
    <w:p w:rsidR="00BF79AD" w:rsidRPr="00FE73E0" w:rsidRDefault="00BF79AD" w:rsidP="00771A2A">
      <w:pPr>
        <w:pStyle w:val="af3"/>
        <w:ind w:firstLine="0"/>
        <w:jc w:val="both"/>
        <w:rPr>
          <w:b/>
          <w:sz w:val="24"/>
          <w:szCs w:val="24"/>
          <w:lang w:val="bg-BG"/>
        </w:rPr>
      </w:pPr>
    </w:p>
    <w:p w:rsidR="00BF79AD" w:rsidRPr="00FE73E0" w:rsidRDefault="00BF79AD" w:rsidP="00771A2A">
      <w:pPr>
        <w:pStyle w:val="af3"/>
        <w:ind w:firstLine="0"/>
        <w:jc w:val="both"/>
        <w:rPr>
          <w:b/>
          <w:sz w:val="24"/>
          <w:szCs w:val="24"/>
          <w:lang w:val="bg-BG"/>
        </w:rPr>
      </w:pPr>
    </w:p>
    <w:p w:rsidR="000061CF" w:rsidRPr="00FE73E0" w:rsidRDefault="000061CF" w:rsidP="00771A2A">
      <w:pPr>
        <w:pStyle w:val="af3"/>
        <w:ind w:firstLine="0"/>
        <w:jc w:val="both"/>
        <w:rPr>
          <w:b/>
          <w:sz w:val="24"/>
          <w:szCs w:val="24"/>
          <w:lang w:val="bg-BG"/>
        </w:rPr>
      </w:pPr>
    </w:p>
    <w:p w:rsidR="00F72E3E" w:rsidRPr="00FE73E0" w:rsidRDefault="00F72E3E" w:rsidP="00771A2A">
      <w:pPr>
        <w:pStyle w:val="af3"/>
        <w:ind w:firstLine="0"/>
        <w:jc w:val="both"/>
        <w:rPr>
          <w:b/>
          <w:sz w:val="24"/>
          <w:szCs w:val="24"/>
          <w:lang w:val="bg-BG"/>
        </w:rPr>
      </w:pPr>
    </w:p>
    <w:p w:rsidR="00F72E3E" w:rsidRPr="00FE73E0" w:rsidRDefault="00267A01" w:rsidP="00F72E3E">
      <w:pPr>
        <w:pStyle w:val="24"/>
        <w:tabs>
          <w:tab w:val="clear" w:pos="-90"/>
          <w:tab w:val="center" w:pos="1170"/>
        </w:tabs>
        <w:ind w:firstLine="0"/>
        <w:rPr>
          <w:szCs w:val="24"/>
        </w:rPr>
      </w:pPr>
      <w:r w:rsidRPr="00FE73E0">
        <w:rPr>
          <w:szCs w:val="24"/>
        </w:rPr>
        <w:t xml:space="preserve">                       </w:t>
      </w:r>
      <w:r w:rsidR="00F72E3E" w:rsidRPr="00FE73E0">
        <w:rPr>
          <w:szCs w:val="24"/>
        </w:rPr>
        <w:t>Горите според водещите функции са:</w:t>
      </w:r>
    </w:p>
    <w:p w:rsidR="00F72E3E" w:rsidRPr="00FE73E0" w:rsidRDefault="00F72E3E" w:rsidP="00F72E3E">
      <w:pPr>
        <w:pStyle w:val="24"/>
        <w:tabs>
          <w:tab w:val="clear" w:pos="-90"/>
          <w:tab w:val="center" w:pos="1170"/>
        </w:tabs>
        <w:ind w:firstLine="0"/>
        <w:rPr>
          <w:szCs w:val="24"/>
        </w:rPr>
      </w:pPr>
      <w:r w:rsidRPr="00FE73E0">
        <w:rPr>
          <w:szCs w:val="24"/>
        </w:rPr>
        <w:tab/>
      </w:r>
      <w:r w:rsidRPr="00FE73E0">
        <w:rPr>
          <w:szCs w:val="24"/>
        </w:rPr>
        <w:tab/>
        <w:t xml:space="preserve">Защитни                                                  </w:t>
      </w:r>
      <w:r w:rsidR="00E01528" w:rsidRPr="00FE73E0">
        <w:rPr>
          <w:szCs w:val="24"/>
        </w:rPr>
        <w:t>6,7</w:t>
      </w:r>
      <w:r w:rsidRPr="00FE73E0">
        <w:rPr>
          <w:szCs w:val="24"/>
        </w:rPr>
        <w:t xml:space="preserve"> %</w:t>
      </w:r>
    </w:p>
    <w:p w:rsidR="00F72E3E" w:rsidRPr="00FE73E0" w:rsidRDefault="00F72E3E" w:rsidP="00F72E3E">
      <w:pPr>
        <w:pStyle w:val="24"/>
        <w:tabs>
          <w:tab w:val="clear" w:pos="-90"/>
          <w:tab w:val="center" w:pos="1170"/>
        </w:tabs>
        <w:ind w:firstLine="0"/>
        <w:rPr>
          <w:szCs w:val="24"/>
        </w:rPr>
      </w:pPr>
      <w:r w:rsidRPr="00FE73E0">
        <w:rPr>
          <w:szCs w:val="24"/>
        </w:rPr>
        <w:tab/>
      </w:r>
      <w:r w:rsidRPr="00FE73E0">
        <w:rPr>
          <w:szCs w:val="24"/>
        </w:rPr>
        <w:tab/>
        <w:t xml:space="preserve">Специални                 </w:t>
      </w:r>
      <w:r w:rsidR="008E57EE" w:rsidRPr="00FE73E0">
        <w:rPr>
          <w:szCs w:val="24"/>
        </w:rPr>
        <w:t xml:space="preserve">  </w:t>
      </w:r>
      <w:r w:rsidR="00E01528" w:rsidRPr="00FE73E0">
        <w:rPr>
          <w:szCs w:val="24"/>
        </w:rPr>
        <w:t xml:space="preserve">                          92,8</w:t>
      </w:r>
      <w:r w:rsidRPr="00FE73E0">
        <w:rPr>
          <w:szCs w:val="24"/>
        </w:rPr>
        <w:t xml:space="preserve"> %</w:t>
      </w:r>
    </w:p>
    <w:p w:rsidR="00E01528" w:rsidRPr="00FE73E0" w:rsidRDefault="00E01528" w:rsidP="00F72E3E">
      <w:pPr>
        <w:pStyle w:val="24"/>
        <w:tabs>
          <w:tab w:val="clear" w:pos="-90"/>
          <w:tab w:val="center" w:pos="1170"/>
        </w:tabs>
        <w:ind w:firstLine="0"/>
        <w:rPr>
          <w:szCs w:val="24"/>
        </w:rPr>
      </w:pPr>
      <w:r w:rsidRPr="00FE73E0">
        <w:rPr>
          <w:szCs w:val="24"/>
        </w:rPr>
        <w:t xml:space="preserve">                       Стопански                                                0,5 %</w:t>
      </w:r>
    </w:p>
    <w:p w:rsidR="008E57EE" w:rsidRPr="00FE73E0" w:rsidRDefault="00F72E3E" w:rsidP="00F72E3E">
      <w:pPr>
        <w:pStyle w:val="24"/>
        <w:tabs>
          <w:tab w:val="clear" w:pos="-90"/>
          <w:tab w:val="center" w:pos="1170"/>
        </w:tabs>
        <w:ind w:firstLine="0"/>
        <w:rPr>
          <w:szCs w:val="24"/>
        </w:rPr>
      </w:pPr>
      <w:r w:rsidRPr="00FE73E0">
        <w:rPr>
          <w:szCs w:val="24"/>
        </w:rPr>
        <w:tab/>
        <w:t xml:space="preserve">                       </w:t>
      </w:r>
    </w:p>
    <w:p w:rsidR="00F72E3E" w:rsidRPr="00FE73E0" w:rsidRDefault="00F72E3E" w:rsidP="00F72E3E">
      <w:pPr>
        <w:pStyle w:val="24"/>
        <w:tabs>
          <w:tab w:val="clear" w:pos="-90"/>
          <w:tab w:val="center" w:pos="1170"/>
        </w:tabs>
        <w:ind w:firstLine="0"/>
        <w:rPr>
          <w:szCs w:val="24"/>
        </w:rPr>
      </w:pPr>
      <w:r w:rsidRPr="00FE73E0">
        <w:rPr>
          <w:b/>
          <w:szCs w:val="24"/>
        </w:rPr>
        <w:tab/>
      </w:r>
      <w:r w:rsidRPr="00FE73E0">
        <w:rPr>
          <w:b/>
          <w:szCs w:val="24"/>
        </w:rPr>
        <w:tab/>
      </w:r>
      <w:r w:rsidRPr="00FE73E0">
        <w:rPr>
          <w:szCs w:val="24"/>
        </w:rPr>
        <w:t>Списък на подотделите в пълен обхват за всяка категория и приложен към заданието</w:t>
      </w:r>
    </w:p>
    <w:p w:rsidR="00F72E3E" w:rsidRPr="00FE73E0" w:rsidRDefault="00F72E3E" w:rsidP="00F72E3E">
      <w:pPr>
        <w:pStyle w:val="24"/>
        <w:tabs>
          <w:tab w:val="clear" w:pos="-90"/>
          <w:tab w:val="center" w:pos="1170"/>
        </w:tabs>
        <w:ind w:firstLine="0"/>
        <w:rPr>
          <w:b/>
          <w:szCs w:val="24"/>
        </w:rPr>
      </w:pPr>
    </w:p>
    <w:p w:rsidR="00F72E3E" w:rsidRPr="00FE73E0" w:rsidRDefault="00F72E3E" w:rsidP="00F72E3E">
      <w:pPr>
        <w:pStyle w:val="24"/>
        <w:tabs>
          <w:tab w:val="clear" w:pos="-90"/>
          <w:tab w:val="center" w:pos="1170"/>
        </w:tabs>
        <w:ind w:firstLine="0"/>
        <w:jc w:val="center"/>
        <w:rPr>
          <w:b/>
          <w:szCs w:val="24"/>
        </w:rPr>
      </w:pPr>
      <w:r w:rsidRPr="00FE73E0">
        <w:rPr>
          <w:b/>
          <w:szCs w:val="24"/>
        </w:rPr>
        <w:t>Глава ІІ.</w:t>
      </w:r>
    </w:p>
    <w:p w:rsidR="00F72E3E" w:rsidRPr="00FE73E0" w:rsidRDefault="00F72E3E" w:rsidP="00F72E3E">
      <w:pPr>
        <w:pStyle w:val="24"/>
        <w:tabs>
          <w:tab w:val="clear" w:pos="-90"/>
          <w:tab w:val="center" w:pos="1170"/>
        </w:tabs>
        <w:ind w:firstLine="0"/>
        <w:jc w:val="center"/>
        <w:rPr>
          <w:b/>
          <w:szCs w:val="24"/>
        </w:rPr>
      </w:pPr>
      <w:r w:rsidRPr="00FE73E0">
        <w:rPr>
          <w:b/>
          <w:szCs w:val="24"/>
        </w:rPr>
        <w:t>Досегашно стопанисване – по данни от ТП „ДЛС Каракуз“</w:t>
      </w:r>
    </w:p>
    <w:p w:rsidR="00F72E3E" w:rsidRPr="00FE73E0" w:rsidRDefault="000E7296" w:rsidP="000E7296">
      <w:pPr>
        <w:pStyle w:val="a6"/>
        <w:jc w:val="both"/>
        <w:rPr>
          <w:sz w:val="24"/>
          <w:szCs w:val="24"/>
        </w:rPr>
      </w:pPr>
      <w:r w:rsidRPr="00FE73E0">
        <w:rPr>
          <w:sz w:val="24"/>
          <w:szCs w:val="24"/>
        </w:rPr>
        <w:tab/>
      </w:r>
      <w:r w:rsidR="008E57EE" w:rsidRPr="00FE73E0">
        <w:rPr>
          <w:sz w:val="24"/>
          <w:szCs w:val="24"/>
        </w:rPr>
        <w:t>Анализа за видовете дейности да се направи въз основа на показателите залегнали</w:t>
      </w:r>
      <w:r w:rsidRPr="00FE73E0">
        <w:rPr>
          <w:sz w:val="24"/>
          <w:szCs w:val="24"/>
        </w:rPr>
        <w:t xml:space="preserve"> в част четвърта „Горскостопански план“ </w:t>
      </w:r>
      <w:r w:rsidRPr="00FE73E0">
        <w:rPr>
          <w:b/>
          <w:sz w:val="24"/>
          <w:szCs w:val="24"/>
        </w:rPr>
        <w:t>- подточка „А“ - глава</w:t>
      </w:r>
      <w:r w:rsidR="008E57EE" w:rsidRPr="00FE73E0">
        <w:rPr>
          <w:b/>
          <w:sz w:val="24"/>
          <w:szCs w:val="24"/>
        </w:rPr>
        <w:t xml:space="preserve"> ІІ</w:t>
      </w:r>
      <w:r w:rsidRPr="00FE73E0">
        <w:rPr>
          <w:sz w:val="24"/>
          <w:szCs w:val="24"/>
        </w:rPr>
        <w:t xml:space="preserve"> </w:t>
      </w:r>
      <w:r w:rsidR="008E57EE" w:rsidRPr="00FE73E0">
        <w:rPr>
          <w:sz w:val="24"/>
          <w:szCs w:val="24"/>
        </w:rPr>
        <w:t xml:space="preserve"> </w:t>
      </w:r>
    </w:p>
    <w:p w:rsidR="00F72E3E" w:rsidRPr="00FE73E0" w:rsidRDefault="00F72E3E" w:rsidP="00771A2A">
      <w:pPr>
        <w:pStyle w:val="af3"/>
        <w:ind w:firstLine="0"/>
        <w:jc w:val="both"/>
        <w:rPr>
          <w:b/>
          <w:sz w:val="24"/>
          <w:szCs w:val="24"/>
          <w:lang w:val="bg-BG"/>
        </w:rPr>
      </w:pPr>
    </w:p>
    <w:p w:rsidR="00F72E3E" w:rsidRPr="00FE73E0" w:rsidRDefault="00F72E3E" w:rsidP="00F72E3E">
      <w:pPr>
        <w:pStyle w:val="24"/>
        <w:tabs>
          <w:tab w:val="clear" w:pos="-90"/>
          <w:tab w:val="center" w:pos="1170"/>
        </w:tabs>
        <w:ind w:firstLine="0"/>
        <w:jc w:val="center"/>
        <w:rPr>
          <w:b/>
          <w:szCs w:val="24"/>
        </w:rPr>
      </w:pPr>
      <w:r w:rsidRPr="00FE73E0">
        <w:rPr>
          <w:b/>
          <w:szCs w:val="24"/>
        </w:rPr>
        <w:t>Глава ІІІ</w:t>
      </w:r>
    </w:p>
    <w:p w:rsidR="00F72E3E" w:rsidRPr="00FE73E0" w:rsidRDefault="00F72E3E" w:rsidP="00F72E3E">
      <w:pPr>
        <w:pStyle w:val="24"/>
        <w:tabs>
          <w:tab w:val="clear" w:pos="-90"/>
          <w:tab w:val="center" w:pos="1170"/>
        </w:tabs>
        <w:ind w:firstLine="0"/>
        <w:jc w:val="center"/>
        <w:rPr>
          <w:b/>
          <w:szCs w:val="24"/>
        </w:rPr>
      </w:pPr>
      <w:r w:rsidRPr="00FE73E0">
        <w:rPr>
          <w:b/>
          <w:szCs w:val="24"/>
        </w:rPr>
        <w:t>Теренни проучвания</w:t>
      </w:r>
    </w:p>
    <w:p w:rsidR="00F72E3E" w:rsidRPr="00FE73E0" w:rsidRDefault="00F72E3E" w:rsidP="00F72E3E">
      <w:pPr>
        <w:pStyle w:val="24"/>
        <w:tabs>
          <w:tab w:val="clear" w:pos="-90"/>
          <w:tab w:val="center" w:pos="1170"/>
        </w:tabs>
        <w:ind w:firstLine="0"/>
        <w:rPr>
          <w:b/>
          <w:szCs w:val="24"/>
        </w:rPr>
      </w:pPr>
    </w:p>
    <w:p w:rsidR="00FA371E" w:rsidRPr="00FE73E0" w:rsidRDefault="00F72E3E" w:rsidP="00FA371E">
      <w:pPr>
        <w:pStyle w:val="24"/>
        <w:tabs>
          <w:tab w:val="clear" w:pos="-90"/>
          <w:tab w:val="center" w:pos="1170"/>
        </w:tabs>
        <w:ind w:firstLine="0"/>
        <w:rPr>
          <w:szCs w:val="24"/>
        </w:rPr>
      </w:pPr>
      <w:r w:rsidRPr="00FE73E0">
        <w:rPr>
          <w:b/>
          <w:szCs w:val="24"/>
        </w:rPr>
        <w:t>Таксиране на насажденията</w:t>
      </w:r>
      <w:r w:rsidR="00FA371E" w:rsidRPr="00FE73E0">
        <w:rPr>
          <w:szCs w:val="24"/>
        </w:rPr>
        <w:t xml:space="preserve">          За целите на горскостопанския план, таксирането  на зрелите високостъблени насаждения да се извърши чрез метода на пълното клупиране, математико-статистически методи и/или на базата на математически модели приети и утвърдени от ИАГ.</w:t>
      </w:r>
    </w:p>
    <w:p w:rsidR="00F72E3E" w:rsidRPr="00FE73E0" w:rsidRDefault="00FA371E" w:rsidP="00F72E3E">
      <w:pPr>
        <w:pStyle w:val="24"/>
        <w:tabs>
          <w:tab w:val="clear" w:pos="-90"/>
          <w:tab w:val="center" w:pos="1170"/>
        </w:tabs>
        <w:ind w:firstLine="0"/>
        <w:rPr>
          <w:szCs w:val="24"/>
        </w:rPr>
      </w:pPr>
      <w:r w:rsidRPr="00FE73E0">
        <w:rPr>
          <w:szCs w:val="24"/>
        </w:rPr>
        <w:t xml:space="preserve">          Стъбленият запас н</w:t>
      </w:r>
      <w:r w:rsidR="00F72E3E" w:rsidRPr="00FE73E0">
        <w:rPr>
          <w:szCs w:val="24"/>
        </w:rPr>
        <w:t>а топол</w:t>
      </w:r>
      <w:r w:rsidRPr="00FE73E0">
        <w:rPr>
          <w:szCs w:val="24"/>
        </w:rPr>
        <w:t>овите култури</w:t>
      </w:r>
      <w:r w:rsidR="00F72E3E" w:rsidRPr="00FE73E0">
        <w:rPr>
          <w:szCs w:val="24"/>
        </w:rPr>
        <w:t xml:space="preserve"> да се определи по методите залегнали в т.6 от Приложение № 8 към Наредба  №18, както следва:</w:t>
      </w:r>
    </w:p>
    <w:p w:rsidR="00F72E3E" w:rsidRPr="00FE73E0" w:rsidRDefault="00F72E3E" w:rsidP="00F72E3E">
      <w:pPr>
        <w:pStyle w:val="24"/>
        <w:tabs>
          <w:tab w:val="center" w:pos="1170"/>
        </w:tabs>
        <w:rPr>
          <w:szCs w:val="24"/>
        </w:rPr>
      </w:pPr>
      <w:r w:rsidRPr="00FE73E0">
        <w:rPr>
          <w:b/>
          <w:szCs w:val="24"/>
        </w:rPr>
        <w:t xml:space="preserve">          • за зрелите култури </w:t>
      </w:r>
      <w:r w:rsidRPr="00FE73E0">
        <w:rPr>
          <w:szCs w:val="24"/>
        </w:rPr>
        <w:t>чрез клупиране на представителни редове -5-10 % от дърветата за съответния подотдел</w:t>
      </w:r>
    </w:p>
    <w:p w:rsidR="00F72E3E" w:rsidRPr="00FE73E0" w:rsidRDefault="00F72E3E" w:rsidP="00F72E3E">
      <w:pPr>
        <w:pStyle w:val="24"/>
        <w:tabs>
          <w:tab w:val="center" w:pos="1170"/>
        </w:tabs>
        <w:rPr>
          <w:szCs w:val="24"/>
        </w:rPr>
      </w:pPr>
      <w:r w:rsidRPr="00FE73E0">
        <w:rPr>
          <w:b/>
          <w:szCs w:val="24"/>
        </w:rPr>
        <w:t xml:space="preserve">          •</w:t>
      </w:r>
      <w:r w:rsidRPr="00FE73E0">
        <w:rPr>
          <w:b/>
          <w:szCs w:val="24"/>
        </w:rPr>
        <w:tab/>
        <w:t xml:space="preserve">за младите и средновъзрастни култури </w:t>
      </w:r>
      <w:r w:rsidRPr="00FE73E0">
        <w:rPr>
          <w:szCs w:val="24"/>
        </w:rPr>
        <w:t xml:space="preserve">чрез средно пробно дърво. </w:t>
      </w:r>
    </w:p>
    <w:p w:rsidR="00F72E3E" w:rsidRPr="00FE73E0" w:rsidRDefault="00F72E3E" w:rsidP="00F72E3E">
      <w:pPr>
        <w:pStyle w:val="af3"/>
        <w:ind w:firstLine="0"/>
        <w:jc w:val="both"/>
        <w:rPr>
          <w:sz w:val="24"/>
          <w:szCs w:val="24"/>
          <w:lang w:val="bg-BG"/>
        </w:rPr>
      </w:pPr>
      <w:r w:rsidRPr="00FE73E0">
        <w:rPr>
          <w:b/>
          <w:sz w:val="24"/>
          <w:szCs w:val="24"/>
          <w:lang w:val="bg-BG"/>
        </w:rPr>
        <w:t xml:space="preserve">         </w:t>
      </w:r>
      <w:r w:rsidR="00FA371E" w:rsidRPr="00FE73E0">
        <w:rPr>
          <w:b/>
          <w:sz w:val="24"/>
          <w:szCs w:val="24"/>
          <w:lang w:val="bg-BG"/>
        </w:rPr>
        <w:t xml:space="preserve">           </w:t>
      </w:r>
      <w:r w:rsidRPr="00FE73E0">
        <w:rPr>
          <w:b/>
          <w:sz w:val="24"/>
          <w:szCs w:val="24"/>
          <w:lang w:val="bg-BG"/>
        </w:rPr>
        <w:t xml:space="preserve"> •</w:t>
      </w:r>
      <w:r w:rsidRPr="00FE73E0">
        <w:rPr>
          <w:b/>
          <w:sz w:val="24"/>
          <w:szCs w:val="24"/>
          <w:lang w:val="bg-BG"/>
        </w:rPr>
        <w:tab/>
        <w:t xml:space="preserve">при културите със силно нарушена схема на залесяване </w:t>
      </w:r>
      <w:r w:rsidRPr="00FE73E0">
        <w:rPr>
          <w:sz w:val="24"/>
          <w:szCs w:val="24"/>
          <w:lang w:val="bg-BG"/>
        </w:rPr>
        <w:t>чрез пълно клупиране</w:t>
      </w:r>
    </w:p>
    <w:p w:rsidR="00FA371E" w:rsidRPr="00FE73E0" w:rsidRDefault="00FA371E" w:rsidP="00F72E3E">
      <w:pPr>
        <w:pStyle w:val="af3"/>
        <w:ind w:firstLine="0"/>
        <w:jc w:val="both"/>
        <w:rPr>
          <w:b/>
          <w:sz w:val="24"/>
          <w:szCs w:val="24"/>
          <w:lang w:val="bg-BG"/>
        </w:rPr>
      </w:pPr>
    </w:p>
    <w:p w:rsidR="00F72E3E" w:rsidRPr="00FE73E0" w:rsidRDefault="00F72E3E" w:rsidP="00FA371E">
      <w:pPr>
        <w:pStyle w:val="24"/>
        <w:tabs>
          <w:tab w:val="clear" w:pos="-90"/>
          <w:tab w:val="center" w:pos="1170"/>
        </w:tabs>
        <w:ind w:firstLine="0"/>
        <w:rPr>
          <w:szCs w:val="24"/>
        </w:rPr>
      </w:pPr>
      <w:r w:rsidRPr="00FE73E0">
        <w:rPr>
          <w:szCs w:val="24"/>
        </w:rPr>
        <w:t xml:space="preserve">         Запас на останалите естествени насаждения и културите, както  и на подлесната растителност  чиято височина е достигнала 3 м. вкл. и нагоре и достатъчен процент на покритие (пълнота) да се определи чрез растежни таблици, посочени в</w:t>
      </w:r>
      <w:r w:rsidR="00FA371E" w:rsidRPr="00FE73E0">
        <w:rPr>
          <w:szCs w:val="24"/>
        </w:rPr>
        <w:t xml:space="preserve"> Наредба № 18. </w:t>
      </w:r>
    </w:p>
    <w:p w:rsidR="00F72E3E" w:rsidRPr="00FE73E0" w:rsidRDefault="00F72E3E" w:rsidP="00771A2A">
      <w:pPr>
        <w:pStyle w:val="af3"/>
        <w:ind w:firstLine="0"/>
        <w:jc w:val="both"/>
        <w:rPr>
          <w:b/>
          <w:sz w:val="24"/>
          <w:szCs w:val="24"/>
          <w:lang w:val="bg-BG"/>
        </w:rPr>
      </w:pPr>
    </w:p>
    <w:p w:rsidR="00F72E3E" w:rsidRPr="00FE73E0" w:rsidRDefault="00F72E3E" w:rsidP="00F72E3E">
      <w:pPr>
        <w:pStyle w:val="24"/>
        <w:tabs>
          <w:tab w:val="clear" w:pos="-90"/>
          <w:tab w:val="center" w:pos="1170"/>
        </w:tabs>
        <w:ind w:firstLine="0"/>
        <w:jc w:val="center"/>
        <w:rPr>
          <w:b/>
          <w:szCs w:val="24"/>
        </w:rPr>
      </w:pPr>
      <w:r w:rsidRPr="00FE73E0">
        <w:rPr>
          <w:b/>
          <w:szCs w:val="24"/>
        </w:rPr>
        <w:t>Глава ІV</w:t>
      </w:r>
    </w:p>
    <w:p w:rsidR="00F72E3E" w:rsidRPr="00FE73E0" w:rsidRDefault="00F72E3E" w:rsidP="00F72E3E">
      <w:pPr>
        <w:pStyle w:val="24"/>
        <w:tabs>
          <w:tab w:val="clear" w:pos="-90"/>
          <w:tab w:val="center" w:pos="1170"/>
        </w:tabs>
        <w:ind w:firstLine="0"/>
        <w:jc w:val="center"/>
        <w:rPr>
          <w:b/>
          <w:szCs w:val="24"/>
        </w:rPr>
      </w:pPr>
      <w:r w:rsidRPr="00FE73E0">
        <w:rPr>
          <w:b/>
          <w:szCs w:val="24"/>
        </w:rPr>
        <w:t>Основни насоки за организация на обекта на планиране</w:t>
      </w:r>
    </w:p>
    <w:p w:rsidR="00F72E3E" w:rsidRPr="00FE73E0" w:rsidRDefault="00F72E3E" w:rsidP="00F72E3E">
      <w:pPr>
        <w:pStyle w:val="24"/>
        <w:tabs>
          <w:tab w:val="clear" w:pos="-90"/>
          <w:tab w:val="center" w:pos="1170"/>
        </w:tabs>
        <w:ind w:firstLine="0"/>
        <w:jc w:val="center"/>
        <w:rPr>
          <w:b/>
          <w:szCs w:val="24"/>
        </w:rPr>
      </w:pPr>
    </w:p>
    <w:p w:rsidR="00F72E3E" w:rsidRPr="00FE73E0" w:rsidRDefault="00F72E3E" w:rsidP="00F72E3E">
      <w:pPr>
        <w:pStyle w:val="24"/>
        <w:numPr>
          <w:ilvl w:val="0"/>
          <w:numId w:val="36"/>
        </w:numPr>
        <w:tabs>
          <w:tab w:val="clear" w:pos="-90"/>
          <w:tab w:val="center" w:pos="1170"/>
        </w:tabs>
        <w:jc w:val="center"/>
        <w:rPr>
          <w:b/>
          <w:szCs w:val="24"/>
        </w:rPr>
      </w:pPr>
      <w:r w:rsidRPr="00FE73E0">
        <w:rPr>
          <w:b/>
          <w:szCs w:val="24"/>
        </w:rPr>
        <w:t>Разделяне на горскостопанската единица на горскостопански участъци (ГСУ</w:t>
      </w:r>
    </w:p>
    <w:p w:rsidR="00F72E3E" w:rsidRPr="00FE73E0" w:rsidRDefault="00F72E3E" w:rsidP="00F72E3E">
      <w:pPr>
        <w:pStyle w:val="af3"/>
        <w:ind w:firstLine="0"/>
        <w:jc w:val="both"/>
        <w:rPr>
          <w:sz w:val="24"/>
          <w:szCs w:val="24"/>
          <w:lang w:val="bg-BG"/>
        </w:rPr>
      </w:pPr>
      <w:r w:rsidRPr="00FE73E0">
        <w:rPr>
          <w:sz w:val="24"/>
          <w:szCs w:val="24"/>
          <w:lang w:val="bg-BG"/>
        </w:rPr>
        <w:tab/>
      </w:r>
      <w:r w:rsidR="007F1546" w:rsidRPr="00FE73E0">
        <w:rPr>
          <w:sz w:val="24"/>
          <w:szCs w:val="24"/>
          <w:lang w:val="bg-BG"/>
        </w:rPr>
        <w:t>Площта</w:t>
      </w:r>
      <w:r w:rsidRPr="00FE73E0">
        <w:rPr>
          <w:sz w:val="24"/>
          <w:szCs w:val="24"/>
          <w:lang w:val="bg-BG"/>
        </w:rPr>
        <w:t xml:space="preserve"> да се обособи в самостоятелен горскостопански участък</w:t>
      </w:r>
    </w:p>
    <w:p w:rsidR="00F72E3E" w:rsidRPr="00FE73E0" w:rsidRDefault="00F72E3E" w:rsidP="00F72E3E">
      <w:pPr>
        <w:pStyle w:val="af3"/>
        <w:ind w:firstLine="0"/>
        <w:jc w:val="both"/>
        <w:rPr>
          <w:sz w:val="24"/>
          <w:szCs w:val="24"/>
          <w:lang w:val="bg-BG"/>
        </w:rPr>
      </w:pPr>
      <w:r w:rsidRPr="00FE73E0">
        <w:rPr>
          <w:sz w:val="24"/>
          <w:szCs w:val="24"/>
          <w:lang w:val="bg-BG"/>
        </w:rPr>
        <w:t xml:space="preserve">           </w:t>
      </w:r>
    </w:p>
    <w:p w:rsidR="00F72E3E" w:rsidRPr="00FE73E0" w:rsidRDefault="00F72E3E" w:rsidP="00F72E3E">
      <w:pPr>
        <w:pStyle w:val="af3"/>
        <w:numPr>
          <w:ilvl w:val="0"/>
          <w:numId w:val="36"/>
        </w:numPr>
        <w:jc w:val="both"/>
        <w:rPr>
          <w:sz w:val="24"/>
          <w:szCs w:val="24"/>
          <w:lang w:val="bg-BG"/>
        </w:rPr>
      </w:pPr>
      <w:r w:rsidRPr="00FE73E0">
        <w:rPr>
          <w:b/>
          <w:sz w:val="24"/>
          <w:szCs w:val="24"/>
          <w:lang w:val="bg-BG"/>
        </w:rPr>
        <w:t>Стопански класове, цел на стопанството и турнуси на сеч</w:t>
      </w:r>
    </w:p>
    <w:p w:rsidR="00F72E3E" w:rsidRPr="00FE73E0" w:rsidRDefault="00F72E3E" w:rsidP="00771A2A">
      <w:pPr>
        <w:pStyle w:val="af3"/>
        <w:ind w:firstLine="0"/>
        <w:jc w:val="both"/>
        <w:rPr>
          <w:b/>
          <w:sz w:val="24"/>
          <w:szCs w:val="24"/>
          <w:lang w:val="bg-BG"/>
        </w:rPr>
      </w:pPr>
    </w:p>
    <w:p w:rsidR="00F72E3E" w:rsidRPr="00FE73E0" w:rsidRDefault="00F72E3E" w:rsidP="00F72E3E">
      <w:pPr>
        <w:pStyle w:val="24"/>
        <w:tabs>
          <w:tab w:val="clear" w:pos="-90"/>
          <w:tab w:val="center" w:pos="1170"/>
        </w:tabs>
        <w:ind w:firstLine="0"/>
        <w:contextualSpacing/>
        <w:rPr>
          <w:szCs w:val="24"/>
        </w:rPr>
      </w:pPr>
      <w:r w:rsidRPr="00FE73E0">
        <w:rPr>
          <w:szCs w:val="24"/>
        </w:rPr>
        <w:tab/>
        <w:t xml:space="preserve">              На база данните от разпределението на насажденията по вид, произход и бонитет в таблица №</w:t>
      </w:r>
      <w:r w:rsidR="00E05A8C" w:rsidRPr="00FE73E0">
        <w:rPr>
          <w:szCs w:val="24"/>
        </w:rPr>
        <w:t xml:space="preserve"> 29</w:t>
      </w:r>
      <w:r w:rsidRPr="00FE73E0">
        <w:rPr>
          <w:szCs w:val="24"/>
        </w:rPr>
        <w:t xml:space="preserve">  е показано възможно формираните условни стопански класове  при организация на стопанството, цел на производство и турнус на сеч. </w:t>
      </w:r>
    </w:p>
    <w:p w:rsidR="00F72E3E" w:rsidRPr="00FE73E0" w:rsidRDefault="00E05A8C" w:rsidP="00266E2E">
      <w:pPr>
        <w:pStyle w:val="af3"/>
        <w:ind w:firstLine="0"/>
        <w:jc w:val="center"/>
        <w:rPr>
          <w:sz w:val="24"/>
          <w:szCs w:val="24"/>
          <w:lang w:val="bg-BG"/>
        </w:rPr>
      </w:pPr>
      <w:r w:rsidRPr="00FE73E0">
        <w:rPr>
          <w:sz w:val="24"/>
          <w:szCs w:val="24"/>
          <w:lang w:val="bg-BG"/>
        </w:rPr>
        <w:t>Таблица №29</w:t>
      </w:r>
    </w:p>
    <w:p w:rsidR="00F72E3E" w:rsidRPr="00FE73E0" w:rsidRDefault="00F72E3E" w:rsidP="00771A2A">
      <w:pPr>
        <w:pStyle w:val="af3"/>
        <w:ind w:firstLine="0"/>
        <w:jc w:val="both"/>
        <w:rPr>
          <w:b/>
          <w:sz w:val="24"/>
          <w:szCs w:val="24"/>
          <w:lang w:val="bg-BG"/>
        </w:rPr>
      </w:pPr>
    </w:p>
    <w:tbl>
      <w:tblPr>
        <w:tblStyle w:val="ac"/>
        <w:tblW w:w="10022" w:type="dxa"/>
        <w:tblInd w:w="38" w:type="dxa"/>
        <w:tblLayout w:type="fixed"/>
        <w:tblLook w:val="01E0" w:firstRow="1" w:lastRow="1" w:firstColumn="1" w:lastColumn="1" w:noHBand="0" w:noVBand="0"/>
      </w:tblPr>
      <w:tblGrid>
        <w:gridCol w:w="3926"/>
        <w:gridCol w:w="1276"/>
        <w:gridCol w:w="3260"/>
        <w:gridCol w:w="1560"/>
      </w:tblGrid>
      <w:tr w:rsidR="00A6504D" w:rsidRPr="00FE73E0" w:rsidTr="000D006F">
        <w:tc>
          <w:tcPr>
            <w:tcW w:w="3926" w:type="dxa"/>
            <w:tcBorders>
              <w:top w:val="single" w:sz="4" w:space="0" w:color="auto"/>
              <w:left w:val="single" w:sz="4" w:space="0" w:color="auto"/>
              <w:bottom w:val="single" w:sz="4" w:space="0" w:color="auto"/>
              <w:right w:val="single" w:sz="4" w:space="0" w:color="auto"/>
            </w:tcBorders>
            <w:hideMark/>
          </w:tcPr>
          <w:p w:rsidR="00A6504D" w:rsidRPr="00FE73E0" w:rsidRDefault="00A6504D" w:rsidP="000D006F">
            <w:pPr>
              <w:pStyle w:val="24"/>
              <w:tabs>
                <w:tab w:val="clear" w:pos="-90"/>
                <w:tab w:val="center" w:pos="1170"/>
              </w:tabs>
              <w:ind w:firstLine="0"/>
              <w:rPr>
                <w:b/>
                <w:sz w:val="20"/>
              </w:rPr>
            </w:pPr>
            <w:r w:rsidRPr="00FE73E0">
              <w:rPr>
                <w:b/>
                <w:sz w:val="20"/>
              </w:rPr>
              <w:t>Стопански клас</w:t>
            </w:r>
          </w:p>
        </w:tc>
        <w:tc>
          <w:tcPr>
            <w:tcW w:w="1276" w:type="dxa"/>
            <w:tcBorders>
              <w:top w:val="single" w:sz="4" w:space="0" w:color="auto"/>
              <w:left w:val="single" w:sz="4" w:space="0" w:color="auto"/>
              <w:bottom w:val="single" w:sz="4" w:space="0" w:color="auto"/>
              <w:right w:val="single" w:sz="4" w:space="0" w:color="auto"/>
            </w:tcBorders>
            <w:hideMark/>
          </w:tcPr>
          <w:p w:rsidR="00A6504D" w:rsidRPr="00FE73E0" w:rsidRDefault="00A6504D" w:rsidP="000D006F">
            <w:pPr>
              <w:pStyle w:val="24"/>
              <w:tabs>
                <w:tab w:val="clear" w:pos="-90"/>
                <w:tab w:val="center" w:pos="1170"/>
              </w:tabs>
              <w:ind w:firstLine="0"/>
              <w:rPr>
                <w:b/>
                <w:sz w:val="20"/>
              </w:rPr>
            </w:pPr>
            <w:r w:rsidRPr="00FE73E0">
              <w:rPr>
                <w:b/>
                <w:sz w:val="20"/>
              </w:rPr>
              <w:t>Съкратено обозна-</w:t>
            </w:r>
            <w:proofErr w:type="spellStart"/>
            <w:r w:rsidRPr="00FE73E0">
              <w:rPr>
                <w:b/>
                <w:sz w:val="20"/>
              </w:rPr>
              <w:t>чение</w:t>
            </w:r>
            <w:proofErr w:type="spellEnd"/>
          </w:p>
        </w:tc>
        <w:tc>
          <w:tcPr>
            <w:tcW w:w="3260" w:type="dxa"/>
            <w:tcBorders>
              <w:top w:val="single" w:sz="4" w:space="0" w:color="auto"/>
              <w:left w:val="single" w:sz="4" w:space="0" w:color="auto"/>
              <w:bottom w:val="single" w:sz="4" w:space="0" w:color="auto"/>
              <w:right w:val="single" w:sz="4" w:space="0" w:color="auto"/>
            </w:tcBorders>
            <w:hideMark/>
          </w:tcPr>
          <w:p w:rsidR="00A6504D" w:rsidRPr="00FE73E0" w:rsidRDefault="00A6504D" w:rsidP="000D006F">
            <w:pPr>
              <w:pStyle w:val="24"/>
              <w:tabs>
                <w:tab w:val="clear" w:pos="-90"/>
                <w:tab w:val="center" w:pos="1170"/>
              </w:tabs>
              <w:ind w:firstLine="0"/>
              <w:rPr>
                <w:b/>
                <w:sz w:val="20"/>
              </w:rPr>
            </w:pPr>
            <w:r w:rsidRPr="00FE73E0">
              <w:rPr>
                <w:b/>
                <w:sz w:val="20"/>
              </w:rPr>
              <w:t>Цел – строителна дървесина</w:t>
            </w:r>
          </w:p>
          <w:p w:rsidR="00A6504D" w:rsidRPr="00FE73E0" w:rsidRDefault="00A6504D" w:rsidP="000D006F">
            <w:pPr>
              <w:pStyle w:val="24"/>
              <w:tabs>
                <w:tab w:val="clear" w:pos="-90"/>
                <w:tab w:val="center" w:pos="1170"/>
              </w:tabs>
              <w:ind w:firstLine="0"/>
              <w:rPr>
                <w:b/>
                <w:sz w:val="20"/>
              </w:rPr>
            </w:pPr>
            <w:r w:rsidRPr="00FE73E0">
              <w:rPr>
                <w:b/>
                <w:sz w:val="20"/>
              </w:rPr>
              <w:t>(диаметър на тънкия край – см)</w:t>
            </w:r>
          </w:p>
        </w:tc>
        <w:tc>
          <w:tcPr>
            <w:tcW w:w="1560" w:type="dxa"/>
            <w:tcBorders>
              <w:top w:val="single" w:sz="4" w:space="0" w:color="auto"/>
              <w:left w:val="single" w:sz="4" w:space="0" w:color="auto"/>
              <w:bottom w:val="single" w:sz="4" w:space="0" w:color="auto"/>
              <w:right w:val="single" w:sz="4" w:space="0" w:color="auto"/>
            </w:tcBorders>
            <w:hideMark/>
          </w:tcPr>
          <w:p w:rsidR="00A6504D" w:rsidRPr="00FE73E0" w:rsidRDefault="00A6504D" w:rsidP="000D006F">
            <w:pPr>
              <w:pStyle w:val="24"/>
              <w:tabs>
                <w:tab w:val="clear" w:pos="-90"/>
                <w:tab w:val="center" w:pos="1170"/>
              </w:tabs>
              <w:ind w:firstLine="0"/>
              <w:rPr>
                <w:b/>
                <w:sz w:val="20"/>
              </w:rPr>
            </w:pPr>
            <w:r w:rsidRPr="00FE73E0">
              <w:rPr>
                <w:b/>
                <w:sz w:val="20"/>
              </w:rPr>
              <w:t>Турнус на сеч</w:t>
            </w:r>
          </w:p>
          <w:p w:rsidR="00A6504D" w:rsidRPr="00FE73E0" w:rsidRDefault="00A6504D" w:rsidP="000D006F">
            <w:pPr>
              <w:pStyle w:val="24"/>
              <w:tabs>
                <w:tab w:val="clear" w:pos="-90"/>
                <w:tab w:val="center" w:pos="1170"/>
              </w:tabs>
              <w:ind w:firstLine="0"/>
              <w:rPr>
                <w:b/>
                <w:sz w:val="20"/>
              </w:rPr>
            </w:pPr>
            <w:r w:rsidRPr="00FE73E0">
              <w:rPr>
                <w:b/>
                <w:sz w:val="20"/>
              </w:rPr>
              <w:t>(години)</w:t>
            </w:r>
          </w:p>
        </w:tc>
      </w:tr>
      <w:tr w:rsidR="00A6504D" w:rsidRPr="00FE73E0" w:rsidTr="000D006F">
        <w:tc>
          <w:tcPr>
            <w:tcW w:w="3926" w:type="dxa"/>
            <w:tcBorders>
              <w:top w:val="single" w:sz="4" w:space="0" w:color="auto"/>
              <w:left w:val="single" w:sz="4" w:space="0" w:color="auto"/>
              <w:bottom w:val="single" w:sz="4" w:space="0" w:color="auto"/>
              <w:right w:val="single" w:sz="4" w:space="0" w:color="auto"/>
            </w:tcBorders>
            <w:hideMark/>
          </w:tcPr>
          <w:p w:rsidR="00A6504D" w:rsidRPr="00FE73E0" w:rsidRDefault="00A6504D" w:rsidP="000D006F">
            <w:pPr>
              <w:pStyle w:val="24"/>
              <w:tabs>
                <w:tab w:val="clear" w:pos="-90"/>
                <w:tab w:val="center" w:pos="1170"/>
              </w:tabs>
              <w:ind w:firstLine="0"/>
              <w:rPr>
                <w:b/>
                <w:sz w:val="20"/>
              </w:rPr>
            </w:pPr>
            <w:r w:rsidRPr="00FE73E0">
              <w:rPr>
                <w:b/>
                <w:sz w:val="20"/>
              </w:rPr>
              <w:t>Високостъблени</w:t>
            </w:r>
          </w:p>
        </w:tc>
        <w:tc>
          <w:tcPr>
            <w:tcW w:w="1276" w:type="dxa"/>
            <w:tcBorders>
              <w:top w:val="single" w:sz="4" w:space="0" w:color="auto"/>
              <w:left w:val="single" w:sz="4" w:space="0" w:color="auto"/>
              <w:bottom w:val="single" w:sz="4" w:space="0" w:color="auto"/>
              <w:right w:val="single" w:sz="4" w:space="0" w:color="auto"/>
            </w:tcBorders>
          </w:tcPr>
          <w:p w:rsidR="00A6504D" w:rsidRPr="00FE73E0" w:rsidRDefault="00A6504D" w:rsidP="000D006F">
            <w:pPr>
              <w:pStyle w:val="24"/>
              <w:tabs>
                <w:tab w:val="clear" w:pos="-90"/>
                <w:tab w:val="center" w:pos="1170"/>
              </w:tabs>
              <w:ind w:firstLine="0"/>
              <w:rPr>
                <w:sz w:val="20"/>
              </w:rPr>
            </w:pPr>
          </w:p>
        </w:tc>
        <w:tc>
          <w:tcPr>
            <w:tcW w:w="3260" w:type="dxa"/>
            <w:tcBorders>
              <w:top w:val="single" w:sz="4" w:space="0" w:color="auto"/>
              <w:left w:val="single" w:sz="4" w:space="0" w:color="auto"/>
              <w:bottom w:val="single" w:sz="4" w:space="0" w:color="auto"/>
              <w:right w:val="single" w:sz="4" w:space="0" w:color="auto"/>
            </w:tcBorders>
          </w:tcPr>
          <w:p w:rsidR="00A6504D" w:rsidRPr="00FE73E0" w:rsidRDefault="00A6504D" w:rsidP="000D006F">
            <w:pPr>
              <w:pStyle w:val="24"/>
              <w:tabs>
                <w:tab w:val="clear" w:pos="-90"/>
                <w:tab w:val="center" w:pos="1170"/>
              </w:tabs>
              <w:ind w:firstLine="0"/>
              <w:rPr>
                <w:b/>
                <w:sz w:val="20"/>
              </w:rPr>
            </w:pPr>
          </w:p>
        </w:tc>
        <w:tc>
          <w:tcPr>
            <w:tcW w:w="1560" w:type="dxa"/>
            <w:tcBorders>
              <w:top w:val="single" w:sz="4" w:space="0" w:color="auto"/>
              <w:left w:val="single" w:sz="4" w:space="0" w:color="auto"/>
              <w:bottom w:val="single" w:sz="4" w:space="0" w:color="auto"/>
              <w:right w:val="single" w:sz="4" w:space="0" w:color="auto"/>
            </w:tcBorders>
          </w:tcPr>
          <w:p w:rsidR="00A6504D" w:rsidRPr="00FE73E0" w:rsidRDefault="00A6504D" w:rsidP="000D006F">
            <w:pPr>
              <w:pStyle w:val="24"/>
              <w:tabs>
                <w:tab w:val="clear" w:pos="-90"/>
                <w:tab w:val="center" w:pos="1170"/>
              </w:tabs>
              <w:ind w:firstLine="0"/>
              <w:rPr>
                <w:sz w:val="20"/>
              </w:rPr>
            </w:pPr>
          </w:p>
        </w:tc>
      </w:tr>
      <w:tr w:rsidR="00A6504D" w:rsidRPr="00FE73E0" w:rsidTr="000D006F">
        <w:tc>
          <w:tcPr>
            <w:tcW w:w="3926" w:type="dxa"/>
            <w:tcBorders>
              <w:top w:val="single" w:sz="4" w:space="0" w:color="auto"/>
              <w:left w:val="single" w:sz="4" w:space="0" w:color="auto"/>
              <w:bottom w:val="single" w:sz="4" w:space="0" w:color="auto"/>
              <w:right w:val="single" w:sz="4" w:space="0" w:color="auto"/>
            </w:tcBorders>
          </w:tcPr>
          <w:p w:rsidR="00A6504D" w:rsidRPr="00FE73E0" w:rsidRDefault="00A6504D" w:rsidP="000D006F">
            <w:pPr>
              <w:pStyle w:val="a4"/>
              <w:tabs>
                <w:tab w:val="center" w:pos="1170"/>
              </w:tabs>
              <w:rPr>
                <w:b/>
                <w:lang w:val="bg-BG"/>
              </w:rPr>
            </w:pPr>
            <w:r w:rsidRPr="00FE73E0">
              <w:t xml:space="preserve">1.Тополов </w:t>
            </w:r>
            <w:proofErr w:type="spellStart"/>
            <w:r w:rsidRPr="00FE73E0">
              <w:t>на</w:t>
            </w:r>
            <w:proofErr w:type="spellEnd"/>
            <w:r w:rsidRPr="00FE73E0">
              <w:t xml:space="preserve"> </w:t>
            </w:r>
            <w:r w:rsidRPr="00FE73E0">
              <w:rPr>
                <w:lang w:val="bg-BG"/>
              </w:rPr>
              <w:t>типични месторастения</w:t>
            </w:r>
          </w:p>
        </w:tc>
        <w:tc>
          <w:tcPr>
            <w:tcW w:w="1276" w:type="dxa"/>
            <w:tcBorders>
              <w:top w:val="single" w:sz="4" w:space="0" w:color="auto"/>
              <w:left w:val="single" w:sz="4" w:space="0" w:color="auto"/>
              <w:bottom w:val="single" w:sz="4" w:space="0" w:color="auto"/>
              <w:right w:val="single" w:sz="4" w:space="0" w:color="auto"/>
            </w:tcBorders>
          </w:tcPr>
          <w:p w:rsidR="00A6504D" w:rsidRPr="00FE73E0" w:rsidRDefault="00A6504D" w:rsidP="000D006F">
            <w:pPr>
              <w:pStyle w:val="24"/>
              <w:tabs>
                <w:tab w:val="clear" w:pos="-90"/>
                <w:tab w:val="center" w:pos="1170"/>
              </w:tabs>
              <w:ind w:firstLine="0"/>
              <w:rPr>
                <w:sz w:val="20"/>
              </w:rPr>
            </w:pPr>
            <w:r w:rsidRPr="00FE73E0">
              <w:rPr>
                <w:sz w:val="20"/>
              </w:rPr>
              <w:t>ТТ</w:t>
            </w:r>
          </w:p>
        </w:tc>
        <w:tc>
          <w:tcPr>
            <w:tcW w:w="3260" w:type="dxa"/>
            <w:tcBorders>
              <w:top w:val="single" w:sz="4" w:space="0" w:color="auto"/>
              <w:left w:val="single" w:sz="4" w:space="0" w:color="auto"/>
              <w:bottom w:val="single" w:sz="4" w:space="0" w:color="auto"/>
              <w:right w:val="single" w:sz="4" w:space="0" w:color="auto"/>
            </w:tcBorders>
          </w:tcPr>
          <w:p w:rsidR="00A6504D" w:rsidRPr="00FE73E0" w:rsidRDefault="00A6504D" w:rsidP="000D006F">
            <w:pPr>
              <w:pStyle w:val="24"/>
              <w:tabs>
                <w:tab w:val="clear" w:pos="-90"/>
                <w:tab w:val="center" w:pos="1170"/>
              </w:tabs>
              <w:ind w:firstLine="0"/>
              <w:rPr>
                <w:sz w:val="20"/>
              </w:rPr>
            </w:pPr>
            <w:r w:rsidRPr="00FE73E0">
              <w:rPr>
                <w:sz w:val="20"/>
              </w:rPr>
              <w:t>едра стр. дървесина/над 30см</w:t>
            </w:r>
          </w:p>
        </w:tc>
        <w:tc>
          <w:tcPr>
            <w:tcW w:w="1560" w:type="dxa"/>
            <w:tcBorders>
              <w:top w:val="single" w:sz="4" w:space="0" w:color="auto"/>
              <w:left w:val="single" w:sz="4" w:space="0" w:color="auto"/>
              <w:bottom w:val="single" w:sz="4" w:space="0" w:color="auto"/>
              <w:right w:val="single" w:sz="4" w:space="0" w:color="auto"/>
            </w:tcBorders>
          </w:tcPr>
          <w:p w:rsidR="00A6504D" w:rsidRPr="00FE73E0" w:rsidRDefault="00A6504D" w:rsidP="000D006F">
            <w:pPr>
              <w:pStyle w:val="24"/>
              <w:tabs>
                <w:tab w:val="clear" w:pos="-90"/>
                <w:tab w:val="center" w:pos="1170"/>
              </w:tabs>
              <w:ind w:firstLine="0"/>
              <w:rPr>
                <w:sz w:val="20"/>
              </w:rPr>
            </w:pPr>
            <w:r w:rsidRPr="00FE73E0">
              <w:rPr>
                <w:sz w:val="20"/>
              </w:rPr>
              <w:t>18</w:t>
            </w:r>
          </w:p>
        </w:tc>
      </w:tr>
      <w:tr w:rsidR="00A6504D" w:rsidRPr="00FE73E0" w:rsidTr="000D006F">
        <w:tc>
          <w:tcPr>
            <w:tcW w:w="3926" w:type="dxa"/>
            <w:tcBorders>
              <w:top w:val="single" w:sz="4" w:space="0" w:color="auto"/>
              <w:left w:val="single" w:sz="4" w:space="0" w:color="auto"/>
              <w:bottom w:val="single" w:sz="4" w:space="0" w:color="auto"/>
              <w:right w:val="single" w:sz="4" w:space="0" w:color="auto"/>
            </w:tcBorders>
            <w:hideMark/>
          </w:tcPr>
          <w:p w:rsidR="00A6504D" w:rsidRPr="00FE73E0" w:rsidRDefault="00A6504D" w:rsidP="000D006F">
            <w:pPr>
              <w:pStyle w:val="a4"/>
              <w:tabs>
                <w:tab w:val="center" w:pos="1170"/>
              </w:tabs>
              <w:rPr>
                <w:b/>
                <w:lang w:val="bg-BG"/>
              </w:rPr>
            </w:pPr>
            <w:r w:rsidRPr="00FE73E0">
              <w:t>2</w:t>
            </w:r>
            <w:r w:rsidRPr="00FE73E0">
              <w:rPr>
                <w:lang w:val="bg-BG"/>
              </w:rPr>
              <w:t>.Широколистен високостъблен</w:t>
            </w:r>
          </w:p>
        </w:tc>
        <w:tc>
          <w:tcPr>
            <w:tcW w:w="1276" w:type="dxa"/>
            <w:tcBorders>
              <w:top w:val="single" w:sz="4" w:space="0" w:color="auto"/>
              <w:left w:val="single" w:sz="4" w:space="0" w:color="auto"/>
              <w:bottom w:val="single" w:sz="4" w:space="0" w:color="auto"/>
              <w:right w:val="single" w:sz="4" w:space="0" w:color="auto"/>
            </w:tcBorders>
            <w:hideMark/>
          </w:tcPr>
          <w:p w:rsidR="00A6504D" w:rsidRPr="00FE73E0" w:rsidRDefault="00A6504D" w:rsidP="000D006F">
            <w:pPr>
              <w:pStyle w:val="24"/>
              <w:tabs>
                <w:tab w:val="clear" w:pos="-90"/>
                <w:tab w:val="center" w:pos="1170"/>
              </w:tabs>
              <w:ind w:firstLine="0"/>
              <w:rPr>
                <w:sz w:val="20"/>
              </w:rPr>
            </w:pPr>
            <w:r w:rsidRPr="00FE73E0">
              <w:rPr>
                <w:sz w:val="20"/>
              </w:rPr>
              <w:t>ШВ</w:t>
            </w:r>
          </w:p>
        </w:tc>
        <w:tc>
          <w:tcPr>
            <w:tcW w:w="3260" w:type="dxa"/>
            <w:tcBorders>
              <w:top w:val="single" w:sz="4" w:space="0" w:color="auto"/>
              <w:left w:val="single" w:sz="4" w:space="0" w:color="auto"/>
              <w:bottom w:val="single" w:sz="4" w:space="0" w:color="auto"/>
              <w:right w:val="single" w:sz="4" w:space="0" w:color="auto"/>
            </w:tcBorders>
            <w:hideMark/>
          </w:tcPr>
          <w:p w:rsidR="00A6504D" w:rsidRPr="00FE73E0" w:rsidRDefault="00A6504D" w:rsidP="000D006F">
            <w:pPr>
              <w:pStyle w:val="24"/>
              <w:tabs>
                <w:tab w:val="clear" w:pos="-90"/>
                <w:tab w:val="center" w:pos="1170"/>
              </w:tabs>
              <w:ind w:firstLine="0"/>
              <w:rPr>
                <w:sz w:val="20"/>
              </w:rPr>
            </w:pPr>
            <w:r w:rsidRPr="00FE73E0">
              <w:rPr>
                <w:sz w:val="20"/>
              </w:rPr>
              <w:t>над 18 см и ср. стр. дървесина</w:t>
            </w:r>
          </w:p>
        </w:tc>
        <w:tc>
          <w:tcPr>
            <w:tcW w:w="1560" w:type="dxa"/>
            <w:tcBorders>
              <w:top w:val="single" w:sz="4" w:space="0" w:color="auto"/>
              <w:left w:val="single" w:sz="4" w:space="0" w:color="auto"/>
              <w:bottom w:val="single" w:sz="4" w:space="0" w:color="auto"/>
              <w:right w:val="single" w:sz="4" w:space="0" w:color="auto"/>
            </w:tcBorders>
            <w:hideMark/>
          </w:tcPr>
          <w:p w:rsidR="00A6504D" w:rsidRPr="00FE73E0" w:rsidRDefault="00A6504D" w:rsidP="000D006F">
            <w:pPr>
              <w:pStyle w:val="24"/>
              <w:tabs>
                <w:tab w:val="clear" w:pos="-90"/>
                <w:tab w:val="center" w:pos="1170"/>
              </w:tabs>
              <w:ind w:firstLine="0"/>
              <w:rPr>
                <w:sz w:val="20"/>
              </w:rPr>
            </w:pPr>
            <w:r w:rsidRPr="00FE73E0">
              <w:rPr>
                <w:sz w:val="20"/>
              </w:rPr>
              <w:t>диференциран</w:t>
            </w:r>
          </w:p>
        </w:tc>
      </w:tr>
      <w:tr w:rsidR="00A6504D" w:rsidRPr="00FE73E0" w:rsidTr="000D006F">
        <w:tc>
          <w:tcPr>
            <w:tcW w:w="3926" w:type="dxa"/>
            <w:tcBorders>
              <w:top w:val="single" w:sz="4" w:space="0" w:color="auto"/>
              <w:left w:val="single" w:sz="4" w:space="0" w:color="auto"/>
              <w:bottom w:val="single" w:sz="4" w:space="0" w:color="auto"/>
              <w:right w:val="single" w:sz="4" w:space="0" w:color="auto"/>
            </w:tcBorders>
            <w:hideMark/>
          </w:tcPr>
          <w:p w:rsidR="00A6504D" w:rsidRPr="00FE73E0" w:rsidRDefault="00A6504D" w:rsidP="000D006F">
            <w:pPr>
              <w:pStyle w:val="24"/>
              <w:tabs>
                <w:tab w:val="clear" w:pos="-90"/>
                <w:tab w:val="center" w:pos="1170"/>
              </w:tabs>
              <w:ind w:firstLine="0"/>
              <w:jc w:val="left"/>
              <w:rPr>
                <w:sz w:val="20"/>
              </w:rPr>
            </w:pPr>
            <w:r w:rsidRPr="00FE73E0">
              <w:rPr>
                <w:b/>
                <w:sz w:val="20"/>
              </w:rPr>
              <w:t>Издънкови за превръщане</w:t>
            </w:r>
          </w:p>
        </w:tc>
        <w:tc>
          <w:tcPr>
            <w:tcW w:w="1276" w:type="dxa"/>
            <w:tcBorders>
              <w:top w:val="single" w:sz="4" w:space="0" w:color="auto"/>
              <w:left w:val="single" w:sz="4" w:space="0" w:color="auto"/>
              <w:bottom w:val="single" w:sz="4" w:space="0" w:color="auto"/>
              <w:right w:val="single" w:sz="4" w:space="0" w:color="auto"/>
            </w:tcBorders>
          </w:tcPr>
          <w:p w:rsidR="00A6504D" w:rsidRPr="00FE73E0" w:rsidRDefault="00A6504D" w:rsidP="000D006F">
            <w:pPr>
              <w:pStyle w:val="24"/>
              <w:tabs>
                <w:tab w:val="clear" w:pos="-90"/>
                <w:tab w:val="center" w:pos="1170"/>
              </w:tabs>
              <w:ind w:firstLine="0"/>
              <w:rPr>
                <w:sz w:val="20"/>
              </w:rPr>
            </w:pPr>
          </w:p>
        </w:tc>
        <w:tc>
          <w:tcPr>
            <w:tcW w:w="3260" w:type="dxa"/>
            <w:tcBorders>
              <w:top w:val="single" w:sz="4" w:space="0" w:color="auto"/>
              <w:left w:val="single" w:sz="4" w:space="0" w:color="auto"/>
              <w:bottom w:val="single" w:sz="4" w:space="0" w:color="auto"/>
              <w:right w:val="single" w:sz="4" w:space="0" w:color="auto"/>
            </w:tcBorders>
          </w:tcPr>
          <w:p w:rsidR="00A6504D" w:rsidRPr="00FE73E0" w:rsidRDefault="00A6504D" w:rsidP="000D006F">
            <w:pPr>
              <w:pStyle w:val="24"/>
              <w:tabs>
                <w:tab w:val="clear" w:pos="-90"/>
                <w:tab w:val="center" w:pos="1170"/>
              </w:tabs>
              <w:ind w:firstLine="0"/>
              <w:rPr>
                <w:sz w:val="20"/>
              </w:rPr>
            </w:pPr>
          </w:p>
        </w:tc>
        <w:tc>
          <w:tcPr>
            <w:tcW w:w="1560" w:type="dxa"/>
            <w:tcBorders>
              <w:top w:val="single" w:sz="4" w:space="0" w:color="auto"/>
              <w:left w:val="single" w:sz="4" w:space="0" w:color="auto"/>
              <w:bottom w:val="single" w:sz="4" w:space="0" w:color="auto"/>
              <w:right w:val="single" w:sz="4" w:space="0" w:color="auto"/>
            </w:tcBorders>
          </w:tcPr>
          <w:p w:rsidR="00A6504D" w:rsidRPr="00FE73E0" w:rsidRDefault="00A6504D" w:rsidP="000D006F">
            <w:pPr>
              <w:pStyle w:val="24"/>
              <w:tabs>
                <w:tab w:val="clear" w:pos="-90"/>
                <w:tab w:val="center" w:pos="1170"/>
              </w:tabs>
              <w:ind w:firstLine="0"/>
              <w:rPr>
                <w:sz w:val="20"/>
              </w:rPr>
            </w:pPr>
          </w:p>
        </w:tc>
      </w:tr>
      <w:tr w:rsidR="00A6504D" w:rsidRPr="00FE73E0" w:rsidTr="000D006F">
        <w:tc>
          <w:tcPr>
            <w:tcW w:w="3926" w:type="dxa"/>
            <w:tcBorders>
              <w:top w:val="single" w:sz="4" w:space="0" w:color="auto"/>
              <w:left w:val="single" w:sz="4" w:space="0" w:color="auto"/>
              <w:bottom w:val="single" w:sz="4" w:space="0" w:color="auto"/>
              <w:right w:val="single" w:sz="4" w:space="0" w:color="auto"/>
            </w:tcBorders>
          </w:tcPr>
          <w:p w:rsidR="00A6504D" w:rsidRPr="00FE73E0" w:rsidRDefault="00A6504D" w:rsidP="000D006F">
            <w:pPr>
              <w:pStyle w:val="24"/>
              <w:tabs>
                <w:tab w:val="clear" w:pos="-90"/>
                <w:tab w:val="center" w:pos="1170"/>
              </w:tabs>
              <w:ind w:firstLine="0"/>
              <w:jc w:val="left"/>
              <w:rPr>
                <w:sz w:val="20"/>
              </w:rPr>
            </w:pPr>
            <w:r w:rsidRPr="00FE73E0">
              <w:rPr>
                <w:sz w:val="20"/>
              </w:rPr>
              <w:t xml:space="preserve">3.Смесен средно и нискобонитетен за превръщане  </w:t>
            </w:r>
          </w:p>
        </w:tc>
        <w:tc>
          <w:tcPr>
            <w:tcW w:w="1276" w:type="dxa"/>
            <w:tcBorders>
              <w:top w:val="single" w:sz="4" w:space="0" w:color="auto"/>
              <w:left w:val="single" w:sz="4" w:space="0" w:color="auto"/>
              <w:bottom w:val="single" w:sz="4" w:space="0" w:color="auto"/>
              <w:right w:val="single" w:sz="4" w:space="0" w:color="auto"/>
            </w:tcBorders>
          </w:tcPr>
          <w:p w:rsidR="00A6504D" w:rsidRPr="00FE73E0" w:rsidRDefault="00A6504D" w:rsidP="000D006F">
            <w:pPr>
              <w:pStyle w:val="24"/>
              <w:tabs>
                <w:tab w:val="clear" w:pos="-90"/>
                <w:tab w:val="center" w:pos="1170"/>
              </w:tabs>
              <w:ind w:firstLine="0"/>
              <w:rPr>
                <w:sz w:val="20"/>
              </w:rPr>
            </w:pPr>
          </w:p>
          <w:p w:rsidR="00A6504D" w:rsidRPr="00FE73E0" w:rsidRDefault="00A6504D" w:rsidP="000D006F">
            <w:pPr>
              <w:pStyle w:val="24"/>
              <w:tabs>
                <w:tab w:val="clear" w:pos="-90"/>
                <w:tab w:val="center" w:pos="1170"/>
              </w:tabs>
              <w:ind w:firstLine="0"/>
              <w:rPr>
                <w:sz w:val="20"/>
              </w:rPr>
            </w:pPr>
            <w:r w:rsidRPr="00FE73E0">
              <w:rPr>
                <w:sz w:val="20"/>
              </w:rPr>
              <w:t>СмСрНП</w:t>
            </w:r>
          </w:p>
        </w:tc>
        <w:tc>
          <w:tcPr>
            <w:tcW w:w="3260" w:type="dxa"/>
            <w:tcBorders>
              <w:top w:val="single" w:sz="4" w:space="0" w:color="auto"/>
              <w:left w:val="single" w:sz="4" w:space="0" w:color="auto"/>
              <w:bottom w:val="single" w:sz="4" w:space="0" w:color="auto"/>
              <w:right w:val="single" w:sz="4" w:space="0" w:color="auto"/>
            </w:tcBorders>
          </w:tcPr>
          <w:p w:rsidR="00A6504D" w:rsidRPr="00FE73E0" w:rsidRDefault="00A6504D" w:rsidP="000D006F">
            <w:pPr>
              <w:pStyle w:val="24"/>
              <w:tabs>
                <w:tab w:val="clear" w:pos="-90"/>
                <w:tab w:val="center" w:pos="1170"/>
              </w:tabs>
              <w:ind w:firstLine="0"/>
              <w:rPr>
                <w:sz w:val="20"/>
              </w:rPr>
            </w:pPr>
            <w:r w:rsidRPr="00FE73E0">
              <w:rPr>
                <w:sz w:val="20"/>
              </w:rPr>
              <w:t>средна строителна дървесина/</w:t>
            </w:r>
          </w:p>
          <w:p w:rsidR="00A6504D" w:rsidRPr="00FE73E0" w:rsidRDefault="00A6504D" w:rsidP="000D006F">
            <w:pPr>
              <w:pStyle w:val="24"/>
              <w:tabs>
                <w:tab w:val="clear" w:pos="-90"/>
                <w:tab w:val="center" w:pos="1170"/>
              </w:tabs>
              <w:ind w:firstLine="0"/>
              <w:rPr>
                <w:sz w:val="20"/>
              </w:rPr>
            </w:pPr>
            <w:r w:rsidRPr="00FE73E0">
              <w:rPr>
                <w:sz w:val="20"/>
              </w:rPr>
              <w:t>дърва</w:t>
            </w:r>
          </w:p>
        </w:tc>
        <w:tc>
          <w:tcPr>
            <w:tcW w:w="1560" w:type="dxa"/>
            <w:tcBorders>
              <w:top w:val="single" w:sz="4" w:space="0" w:color="auto"/>
              <w:left w:val="single" w:sz="4" w:space="0" w:color="auto"/>
              <w:bottom w:val="single" w:sz="4" w:space="0" w:color="auto"/>
              <w:right w:val="single" w:sz="4" w:space="0" w:color="auto"/>
            </w:tcBorders>
          </w:tcPr>
          <w:p w:rsidR="00A6504D" w:rsidRPr="00FE73E0" w:rsidRDefault="00A6504D" w:rsidP="000D006F">
            <w:pPr>
              <w:pStyle w:val="24"/>
              <w:tabs>
                <w:tab w:val="clear" w:pos="-90"/>
                <w:tab w:val="center" w:pos="1170"/>
              </w:tabs>
              <w:ind w:firstLine="0"/>
              <w:rPr>
                <w:sz w:val="20"/>
              </w:rPr>
            </w:pPr>
          </w:p>
          <w:p w:rsidR="00A6504D" w:rsidRPr="00FE73E0" w:rsidRDefault="00A6504D" w:rsidP="000D006F">
            <w:pPr>
              <w:pStyle w:val="24"/>
              <w:tabs>
                <w:tab w:val="clear" w:pos="-90"/>
                <w:tab w:val="center" w:pos="1170"/>
              </w:tabs>
              <w:ind w:firstLine="0"/>
              <w:rPr>
                <w:sz w:val="20"/>
              </w:rPr>
            </w:pPr>
            <w:r w:rsidRPr="00FE73E0">
              <w:rPr>
                <w:sz w:val="20"/>
              </w:rPr>
              <w:t>60</w:t>
            </w:r>
          </w:p>
        </w:tc>
      </w:tr>
      <w:tr w:rsidR="00A6504D" w:rsidRPr="00FE73E0" w:rsidTr="000D006F">
        <w:tc>
          <w:tcPr>
            <w:tcW w:w="3926" w:type="dxa"/>
            <w:tcBorders>
              <w:top w:val="single" w:sz="4" w:space="0" w:color="auto"/>
              <w:left w:val="single" w:sz="4" w:space="0" w:color="auto"/>
              <w:bottom w:val="single" w:sz="4" w:space="0" w:color="auto"/>
              <w:right w:val="single" w:sz="4" w:space="0" w:color="auto"/>
            </w:tcBorders>
            <w:hideMark/>
          </w:tcPr>
          <w:p w:rsidR="00A6504D" w:rsidRPr="00FE73E0" w:rsidRDefault="00A6504D" w:rsidP="000D006F">
            <w:pPr>
              <w:pStyle w:val="24"/>
              <w:tabs>
                <w:tab w:val="clear" w:pos="-90"/>
                <w:tab w:val="center" w:pos="1170"/>
              </w:tabs>
              <w:ind w:firstLine="0"/>
              <w:jc w:val="left"/>
              <w:rPr>
                <w:sz w:val="20"/>
              </w:rPr>
            </w:pPr>
            <w:r w:rsidRPr="00FE73E0">
              <w:rPr>
                <w:b/>
                <w:sz w:val="20"/>
              </w:rPr>
              <w:t>Нискостъблени</w:t>
            </w:r>
          </w:p>
        </w:tc>
        <w:tc>
          <w:tcPr>
            <w:tcW w:w="1276" w:type="dxa"/>
            <w:tcBorders>
              <w:top w:val="single" w:sz="4" w:space="0" w:color="auto"/>
              <w:left w:val="single" w:sz="4" w:space="0" w:color="auto"/>
              <w:bottom w:val="single" w:sz="4" w:space="0" w:color="auto"/>
              <w:right w:val="single" w:sz="4" w:space="0" w:color="auto"/>
            </w:tcBorders>
          </w:tcPr>
          <w:p w:rsidR="00A6504D" w:rsidRPr="00FE73E0" w:rsidRDefault="00A6504D" w:rsidP="000D006F">
            <w:pPr>
              <w:pStyle w:val="24"/>
              <w:tabs>
                <w:tab w:val="clear" w:pos="-90"/>
                <w:tab w:val="center" w:pos="1170"/>
              </w:tabs>
              <w:ind w:firstLine="0"/>
              <w:rPr>
                <w:sz w:val="20"/>
              </w:rPr>
            </w:pPr>
          </w:p>
        </w:tc>
        <w:tc>
          <w:tcPr>
            <w:tcW w:w="3260" w:type="dxa"/>
            <w:tcBorders>
              <w:top w:val="single" w:sz="4" w:space="0" w:color="auto"/>
              <w:left w:val="single" w:sz="4" w:space="0" w:color="auto"/>
              <w:bottom w:val="single" w:sz="4" w:space="0" w:color="auto"/>
              <w:right w:val="single" w:sz="4" w:space="0" w:color="auto"/>
            </w:tcBorders>
          </w:tcPr>
          <w:p w:rsidR="00A6504D" w:rsidRPr="00FE73E0" w:rsidRDefault="00A6504D" w:rsidP="000D006F">
            <w:pPr>
              <w:pStyle w:val="24"/>
              <w:tabs>
                <w:tab w:val="clear" w:pos="-90"/>
                <w:tab w:val="center" w:pos="1170"/>
              </w:tabs>
              <w:ind w:firstLine="0"/>
              <w:rPr>
                <w:sz w:val="20"/>
              </w:rPr>
            </w:pPr>
          </w:p>
        </w:tc>
        <w:tc>
          <w:tcPr>
            <w:tcW w:w="1560" w:type="dxa"/>
            <w:tcBorders>
              <w:top w:val="single" w:sz="4" w:space="0" w:color="auto"/>
              <w:left w:val="single" w:sz="4" w:space="0" w:color="auto"/>
              <w:bottom w:val="single" w:sz="4" w:space="0" w:color="auto"/>
              <w:right w:val="single" w:sz="4" w:space="0" w:color="auto"/>
            </w:tcBorders>
          </w:tcPr>
          <w:p w:rsidR="00A6504D" w:rsidRPr="00FE73E0" w:rsidRDefault="00A6504D" w:rsidP="000D006F">
            <w:pPr>
              <w:pStyle w:val="24"/>
              <w:tabs>
                <w:tab w:val="clear" w:pos="-90"/>
                <w:tab w:val="center" w:pos="1170"/>
              </w:tabs>
              <w:ind w:firstLine="0"/>
              <w:rPr>
                <w:sz w:val="20"/>
              </w:rPr>
            </w:pPr>
          </w:p>
        </w:tc>
      </w:tr>
      <w:tr w:rsidR="00A6504D" w:rsidRPr="00FE73E0" w:rsidTr="000D006F">
        <w:tc>
          <w:tcPr>
            <w:tcW w:w="3926" w:type="dxa"/>
            <w:tcBorders>
              <w:top w:val="single" w:sz="4" w:space="0" w:color="auto"/>
              <w:left w:val="single" w:sz="4" w:space="0" w:color="auto"/>
              <w:bottom w:val="single" w:sz="4" w:space="0" w:color="auto"/>
              <w:right w:val="single" w:sz="4" w:space="0" w:color="auto"/>
            </w:tcBorders>
            <w:hideMark/>
          </w:tcPr>
          <w:p w:rsidR="00A6504D" w:rsidRPr="00FE73E0" w:rsidRDefault="00A6504D" w:rsidP="000D006F">
            <w:pPr>
              <w:pStyle w:val="24"/>
              <w:tabs>
                <w:tab w:val="clear" w:pos="-90"/>
                <w:tab w:val="center" w:pos="1170"/>
              </w:tabs>
              <w:ind w:firstLine="0"/>
              <w:jc w:val="left"/>
              <w:rPr>
                <w:sz w:val="20"/>
              </w:rPr>
            </w:pPr>
            <w:r w:rsidRPr="00FE73E0">
              <w:rPr>
                <w:sz w:val="20"/>
              </w:rPr>
              <w:t>4.Акациев</w:t>
            </w:r>
          </w:p>
        </w:tc>
        <w:tc>
          <w:tcPr>
            <w:tcW w:w="1276" w:type="dxa"/>
            <w:tcBorders>
              <w:top w:val="single" w:sz="4" w:space="0" w:color="auto"/>
              <w:left w:val="single" w:sz="4" w:space="0" w:color="auto"/>
              <w:bottom w:val="single" w:sz="4" w:space="0" w:color="auto"/>
              <w:right w:val="single" w:sz="4" w:space="0" w:color="auto"/>
            </w:tcBorders>
            <w:hideMark/>
          </w:tcPr>
          <w:p w:rsidR="00A6504D" w:rsidRPr="00FE73E0" w:rsidRDefault="00A6504D" w:rsidP="000D006F">
            <w:pPr>
              <w:pStyle w:val="24"/>
              <w:tabs>
                <w:tab w:val="clear" w:pos="-90"/>
                <w:tab w:val="center" w:pos="1170"/>
              </w:tabs>
              <w:ind w:firstLine="0"/>
              <w:rPr>
                <w:sz w:val="20"/>
              </w:rPr>
            </w:pPr>
            <w:r w:rsidRPr="00FE73E0">
              <w:rPr>
                <w:sz w:val="20"/>
              </w:rPr>
              <w:t>А</w:t>
            </w:r>
          </w:p>
        </w:tc>
        <w:tc>
          <w:tcPr>
            <w:tcW w:w="3260" w:type="dxa"/>
            <w:tcBorders>
              <w:top w:val="single" w:sz="4" w:space="0" w:color="auto"/>
              <w:left w:val="single" w:sz="4" w:space="0" w:color="auto"/>
              <w:bottom w:val="single" w:sz="4" w:space="0" w:color="auto"/>
              <w:right w:val="single" w:sz="4" w:space="0" w:color="auto"/>
            </w:tcBorders>
            <w:hideMark/>
          </w:tcPr>
          <w:p w:rsidR="00A6504D" w:rsidRPr="00FE73E0" w:rsidRDefault="00A6504D" w:rsidP="000D006F">
            <w:pPr>
              <w:pStyle w:val="24"/>
              <w:tabs>
                <w:tab w:val="clear" w:pos="-90"/>
                <w:tab w:val="center" w:pos="1170"/>
              </w:tabs>
              <w:ind w:firstLine="0"/>
              <w:rPr>
                <w:sz w:val="20"/>
              </w:rPr>
            </w:pPr>
            <w:r w:rsidRPr="00FE73E0">
              <w:rPr>
                <w:sz w:val="20"/>
              </w:rPr>
              <w:t>др. стр. дървесина/дърва</w:t>
            </w:r>
          </w:p>
        </w:tc>
        <w:tc>
          <w:tcPr>
            <w:tcW w:w="1560" w:type="dxa"/>
            <w:tcBorders>
              <w:top w:val="single" w:sz="4" w:space="0" w:color="auto"/>
              <w:left w:val="single" w:sz="4" w:space="0" w:color="auto"/>
              <w:bottom w:val="single" w:sz="4" w:space="0" w:color="auto"/>
              <w:right w:val="single" w:sz="4" w:space="0" w:color="auto"/>
            </w:tcBorders>
            <w:hideMark/>
          </w:tcPr>
          <w:p w:rsidR="00A6504D" w:rsidRPr="00FE73E0" w:rsidRDefault="00A6504D" w:rsidP="000D006F">
            <w:pPr>
              <w:pStyle w:val="24"/>
              <w:tabs>
                <w:tab w:val="clear" w:pos="-90"/>
                <w:tab w:val="center" w:pos="1170"/>
              </w:tabs>
              <w:ind w:firstLine="0"/>
              <w:rPr>
                <w:sz w:val="20"/>
              </w:rPr>
            </w:pPr>
            <w:r w:rsidRPr="00FE73E0">
              <w:rPr>
                <w:sz w:val="20"/>
              </w:rPr>
              <w:t>20/глед. 50</w:t>
            </w:r>
          </w:p>
        </w:tc>
      </w:tr>
      <w:tr w:rsidR="00A6504D" w:rsidRPr="00FE73E0" w:rsidTr="000D006F">
        <w:tc>
          <w:tcPr>
            <w:tcW w:w="3926" w:type="dxa"/>
            <w:tcBorders>
              <w:top w:val="single" w:sz="4" w:space="0" w:color="auto"/>
              <w:left w:val="single" w:sz="4" w:space="0" w:color="auto"/>
              <w:bottom w:val="single" w:sz="4" w:space="0" w:color="auto"/>
              <w:right w:val="single" w:sz="4" w:space="0" w:color="auto"/>
            </w:tcBorders>
          </w:tcPr>
          <w:p w:rsidR="00A6504D" w:rsidRPr="00FE73E0" w:rsidRDefault="00A6504D" w:rsidP="000D006F">
            <w:pPr>
              <w:pStyle w:val="24"/>
              <w:tabs>
                <w:tab w:val="clear" w:pos="-90"/>
                <w:tab w:val="center" w:pos="1170"/>
              </w:tabs>
              <w:ind w:firstLine="0"/>
              <w:jc w:val="left"/>
              <w:rPr>
                <w:sz w:val="20"/>
              </w:rPr>
            </w:pPr>
            <w:r w:rsidRPr="00FE73E0">
              <w:rPr>
                <w:sz w:val="20"/>
              </w:rPr>
              <w:t>5.Келявгабъров</w:t>
            </w:r>
          </w:p>
        </w:tc>
        <w:tc>
          <w:tcPr>
            <w:tcW w:w="1276" w:type="dxa"/>
            <w:tcBorders>
              <w:top w:val="single" w:sz="4" w:space="0" w:color="auto"/>
              <w:left w:val="single" w:sz="4" w:space="0" w:color="auto"/>
              <w:bottom w:val="single" w:sz="4" w:space="0" w:color="auto"/>
              <w:right w:val="single" w:sz="4" w:space="0" w:color="auto"/>
            </w:tcBorders>
            <w:hideMark/>
          </w:tcPr>
          <w:p w:rsidR="00A6504D" w:rsidRPr="00FE73E0" w:rsidRDefault="00A6504D" w:rsidP="000D006F">
            <w:pPr>
              <w:pStyle w:val="24"/>
              <w:tabs>
                <w:tab w:val="clear" w:pos="-90"/>
                <w:tab w:val="center" w:pos="1170"/>
              </w:tabs>
              <w:ind w:firstLine="0"/>
              <w:rPr>
                <w:sz w:val="20"/>
              </w:rPr>
            </w:pPr>
            <w:r w:rsidRPr="00FE73E0">
              <w:rPr>
                <w:sz w:val="20"/>
              </w:rPr>
              <w:t>Кгбр</w:t>
            </w:r>
          </w:p>
        </w:tc>
        <w:tc>
          <w:tcPr>
            <w:tcW w:w="3260" w:type="dxa"/>
            <w:tcBorders>
              <w:top w:val="single" w:sz="4" w:space="0" w:color="auto"/>
              <w:left w:val="single" w:sz="4" w:space="0" w:color="auto"/>
              <w:bottom w:val="single" w:sz="4" w:space="0" w:color="auto"/>
              <w:right w:val="single" w:sz="4" w:space="0" w:color="auto"/>
            </w:tcBorders>
            <w:hideMark/>
          </w:tcPr>
          <w:p w:rsidR="00A6504D" w:rsidRPr="00FE73E0" w:rsidRDefault="00A6504D" w:rsidP="000D006F">
            <w:pPr>
              <w:pStyle w:val="24"/>
              <w:tabs>
                <w:tab w:val="clear" w:pos="-90"/>
                <w:tab w:val="center" w:pos="1170"/>
              </w:tabs>
              <w:ind w:firstLine="0"/>
              <w:rPr>
                <w:sz w:val="20"/>
              </w:rPr>
            </w:pPr>
            <w:r w:rsidRPr="00FE73E0">
              <w:rPr>
                <w:sz w:val="20"/>
              </w:rPr>
              <w:t>Подмладяване/дърва</w:t>
            </w:r>
          </w:p>
        </w:tc>
        <w:tc>
          <w:tcPr>
            <w:tcW w:w="1560" w:type="dxa"/>
            <w:tcBorders>
              <w:top w:val="single" w:sz="4" w:space="0" w:color="auto"/>
              <w:left w:val="single" w:sz="4" w:space="0" w:color="auto"/>
              <w:bottom w:val="single" w:sz="4" w:space="0" w:color="auto"/>
              <w:right w:val="single" w:sz="4" w:space="0" w:color="auto"/>
            </w:tcBorders>
            <w:hideMark/>
          </w:tcPr>
          <w:p w:rsidR="00A6504D" w:rsidRPr="00FE73E0" w:rsidRDefault="00A6504D" w:rsidP="000D006F">
            <w:pPr>
              <w:pStyle w:val="24"/>
              <w:tabs>
                <w:tab w:val="clear" w:pos="-90"/>
                <w:tab w:val="center" w:pos="1170"/>
              </w:tabs>
              <w:ind w:firstLine="0"/>
              <w:rPr>
                <w:sz w:val="20"/>
              </w:rPr>
            </w:pPr>
            <w:r w:rsidRPr="00FE73E0">
              <w:rPr>
                <w:sz w:val="20"/>
              </w:rPr>
              <w:t>40</w:t>
            </w:r>
          </w:p>
        </w:tc>
      </w:tr>
      <w:tr w:rsidR="00A6504D" w:rsidRPr="00FE73E0" w:rsidTr="000D006F">
        <w:tc>
          <w:tcPr>
            <w:tcW w:w="3926" w:type="dxa"/>
            <w:tcBorders>
              <w:top w:val="single" w:sz="4" w:space="0" w:color="auto"/>
              <w:left w:val="single" w:sz="4" w:space="0" w:color="auto"/>
              <w:bottom w:val="single" w:sz="4" w:space="0" w:color="auto"/>
              <w:right w:val="single" w:sz="4" w:space="0" w:color="auto"/>
            </w:tcBorders>
          </w:tcPr>
          <w:p w:rsidR="00A6504D" w:rsidRPr="00FE73E0" w:rsidRDefault="00A6504D" w:rsidP="000D006F">
            <w:pPr>
              <w:pStyle w:val="24"/>
              <w:tabs>
                <w:tab w:val="clear" w:pos="-90"/>
                <w:tab w:val="center" w:pos="1170"/>
              </w:tabs>
              <w:ind w:firstLine="0"/>
              <w:jc w:val="center"/>
              <w:rPr>
                <w:sz w:val="20"/>
              </w:rPr>
            </w:pPr>
            <w:r w:rsidRPr="00FE73E0">
              <w:rPr>
                <w:sz w:val="20"/>
              </w:rPr>
              <w:t>Други</w:t>
            </w:r>
          </w:p>
        </w:tc>
        <w:tc>
          <w:tcPr>
            <w:tcW w:w="1276" w:type="dxa"/>
            <w:tcBorders>
              <w:top w:val="single" w:sz="4" w:space="0" w:color="auto"/>
              <w:left w:val="single" w:sz="4" w:space="0" w:color="auto"/>
              <w:bottom w:val="single" w:sz="4" w:space="0" w:color="auto"/>
              <w:right w:val="single" w:sz="4" w:space="0" w:color="auto"/>
            </w:tcBorders>
          </w:tcPr>
          <w:p w:rsidR="00A6504D" w:rsidRPr="00FE73E0" w:rsidRDefault="00A6504D" w:rsidP="000D006F">
            <w:pPr>
              <w:pStyle w:val="24"/>
              <w:tabs>
                <w:tab w:val="clear" w:pos="-90"/>
                <w:tab w:val="center" w:pos="1170"/>
              </w:tabs>
              <w:ind w:firstLine="0"/>
              <w:rPr>
                <w:sz w:val="20"/>
              </w:rPr>
            </w:pPr>
          </w:p>
        </w:tc>
        <w:tc>
          <w:tcPr>
            <w:tcW w:w="3260" w:type="dxa"/>
            <w:tcBorders>
              <w:top w:val="single" w:sz="4" w:space="0" w:color="auto"/>
              <w:left w:val="single" w:sz="4" w:space="0" w:color="auto"/>
              <w:bottom w:val="single" w:sz="4" w:space="0" w:color="auto"/>
              <w:right w:val="single" w:sz="4" w:space="0" w:color="auto"/>
            </w:tcBorders>
          </w:tcPr>
          <w:p w:rsidR="00A6504D" w:rsidRPr="00FE73E0" w:rsidRDefault="00A6504D" w:rsidP="000D006F">
            <w:pPr>
              <w:pStyle w:val="24"/>
              <w:tabs>
                <w:tab w:val="clear" w:pos="-90"/>
                <w:tab w:val="center" w:pos="1170"/>
              </w:tabs>
              <w:ind w:firstLine="0"/>
              <w:rPr>
                <w:sz w:val="20"/>
              </w:rPr>
            </w:pPr>
          </w:p>
        </w:tc>
        <w:tc>
          <w:tcPr>
            <w:tcW w:w="1560" w:type="dxa"/>
            <w:tcBorders>
              <w:top w:val="single" w:sz="4" w:space="0" w:color="auto"/>
              <w:left w:val="single" w:sz="4" w:space="0" w:color="auto"/>
              <w:bottom w:val="single" w:sz="4" w:space="0" w:color="auto"/>
              <w:right w:val="single" w:sz="4" w:space="0" w:color="auto"/>
            </w:tcBorders>
          </w:tcPr>
          <w:p w:rsidR="00A6504D" w:rsidRPr="00FE73E0" w:rsidRDefault="00A6504D" w:rsidP="000D006F">
            <w:pPr>
              <w:pStyle w:val="24"/>
              <w:tabs>
                <w:tab w:val="clear" w:pos="-90"/>
                <w:tab w:val="center" w:pos="1170"/>
              </w:tabs>
              <w:ind w:firstLine="0"/>
              <w:rPr>
                <w:sz w:val="20"/>
              </w:rPr>
            </w:pPr>
          </w:p>
        </w:tc>
      </w:tr>
      <w:tr w:rsidR="00A6504D" w:rsidRPr="00FE73E0" w:rsidTr="000D006F">
        <w:tc>
          <w:tcPr>
            <w:tcW w:w="3926" w:type="dxa"/>
            <w:tcBorders>
              <w:top w:val="single" w:sz="4" w:space="0" w:color="auto"/>
              <w:left w:val="single" w:sz="4" w:space="0" w:color="auto"/>
              <w:bottom w:val="single" w:sz="4" w:space="0" w:color="auto"/>
              <w:right w:val="single" w:sz="4" w:space="0" w:color="auto"/>
            </w:tcBorders>
          </w:tcPr>
          <w:p w:rsidR="00A6504D" w:rsidRPr="00FE73E0" w:rsidRDefault="00A6504D" w:rsidP="000D006F">
            <w:pPr>
              <w:pStyle w:val="24"/>
              <w:tabs>
                <w:tab w:val="clear" w:pos="-90"/>
                <w:tab w:val="center" w:pos="1170"/>
              </w:tabs>
              <w:ind w:firstLine="0"/>
              <w:jc w:val="left"/>
              <w:rPr>
                <w:sz w:val="20"/>
              </w:rPr>
            </w:pPr>
            <w:r w:rsidRPr="00FE73E0">
              <w:rPr>
                <w:sz w:val="20"/>
              </w:rPr>
              <w:t>6.Горскоплоден</w:t>
            </w:r>
          </w:p>
        </w:tc>
        <w:tc>
          <w:tcPr>
            <w:tcW w:w="1276" w:type="dxa"/>
            <w:tcBorders>
              <w:top w:val="single" w:sz="4" w:space="0" w:color="auto"/>
              <w:left w:val="single" w:sz="4" w:space="0" w:color="auto"/>
              <w:bottom w:val="single" w:sz="4" w:space="0" w:color="auto"/>
              <w:right w:val="single" w:sz="4" w:space="0" w:color="auto"/>
            </w:tcBorders>
          </w:tcPr>
          <w:p w:rsidR="00A6504D" w:rsidRPr="00FE73E0" w:rsidRDefault="00A6504D" w:rsidP="000D006F">
            <w:pPr>
              <w:pStyle w:val="24"/>
              <w:tabs>
                <w:tab w:val="clear" w:pos="-90"/>
                <w:tab w:val="center" w:pos="1170"/>
              </w:tabs>
              <w:ind w:firstLine="0"/>
              <w:rPr>
                <w:sz w:val="20"/>
              </w:rPr>
            </w:pPr>
            <w:r w:rsidRPr="00FE73E0">
              <w:rPr>
                <w:sz w:val="20"/>
              </w:rPr>
              <w:t>Гпл</w:t>
            </w:r>
          </w:p>
        </w:tc>
        <w:tc>
          <w:tcPr>
            <w:tcW w:w="3260" w:type="dxa"/>
            <w:tcBorders>
              <w:top w:val="single" w:sz="4" w:space="0" w:color="auto"/>
              <w:left w:val="single" w:sz="4" w:space="0" w:color="auto"/>
              <w:bottom w:val="single" w:sz="4" w:space="0" w:color="auto"/>
              <w:right w:val="single" w:sz="4" w:space="0" w:color="auto"/>
            </w:tcBorders>
          </w:tcPr>
          <w:p w:rsidR="00A6504D" w:rsidRPr="00FE73E0" w:rsidRDefault="00A6504D" w:rsidP="000D006F">
            <w:pPr>
              <w:pStyle w:val="24"/>
              <w:tabs>
                <w:tab w:val="clear" w:pos="-90"/>
                <w:tab w:val="center" w:pos="1170"/>
              </w:tabs>
              <w:ind w:firstLine="0"/>
              <w:rPr>
                <w:sz w:val="20"/>
              </w:rPr>
            </w:pPr>
            <w:r w:rsidRPr="00FE73E0">
              <w:rPr>
                <w:sz w:val="20"/>
              </w:rPr>
              <w:t>Производство на плодове</w:t>
            </w:r>
          </w:p>
        </w:tc>
        <w:tc>
          <w:tcPr>
            <w:tcW w:w="1560" w:type="dxa"/>
            <w:tcBorders>
              <w:top w:val="single" w:sz="4" w:space="0" w:color="auto"/>
              <w:left w:val="single" w:sz="4" w:space="0" w:color="auto"/>
              <w:bottom w:val="single" w:sz="4" w:space="0" w:color="auto"/>
              <w:right w:val="single" w:sz="4" w:space="0" w:color="auto"/>
            </w:tcBorders>
          </w:tcPr>
          <w:p w:rsidR="00A6504D" w:rsidRPr="00FE73E0" w:rsidRDefault="00A6504D" w:rsidP="000D006F">
            <w:pPr>
              <w:pStyle w:val="24"/>
              <w:tabs>
                <w:tab w:val="clear" w:pos="-90"/>
                <w:tab w:val="center" w:pos="1170"/>
              </w:tabs>
              <w:ind w:firstLine="0"/>
              <w:rPr>
                <w:sz w:val="20"/>
              </w:rPr>
            </w:pPr>
            <w:r w:rsidRPr="00FE73E0">
              <w:rPr>
                <w:sz w:val="20"/>
              </w:rPr>
              <w:t>Без турнус</w:t>
            </w:r>
          </w:p>
        </w:tc>
      </w:tr>
    </w:tbl>
    <w:p w:rsidR="00F72E3E" w:rsidRPr="00FE73E0" w:rsidRDefault="00F72E3E" w:rsidP="00771A2A">
      <w:pPr>
        <w:pStyle w:val="af3"/>
        <w:ind w:firstLine="0"/>
        <w:jc w:val="both"/>
        <w:rPr>
          <w:b/>
          <w:sz w:val="24"/>
          <w:szCs w:val="24"/>
          <w:lang w:val="bg-BG"/>
        </w:rPr>
      </w:pPr>
    </w:p>
    <w:p w:rsidR="00F72E3E" w:rsidRPr="00FE73E0" w:rsidRDefault="00F72E3E" w:rsidP="00771A2A">
      <w:pPr>
        <w:pStyle w:val="af3"/>
        <w:ind w:firstLine="0"/>
        <w:jc w:val="both"/>
        <w:rPr>
          <w:b/>
          <w:sz w:val="24"/>
          <w:szCs w:val="24"/>
          <w:lang w:val="bg-BG"/>
        </w:rPr>
      </w:pPr>
    </w:p>
    <w:p w:rsidR="00A04A8B" w:rsidRPr="00FE73E0" w:rsidRDefault="00286EF7" w:rsidP="00B73892">
      <w:pPr>
        <w:tabs>
          <w:tab w:val="center" w:pos="1170"/>
        </w:tabs>
        <w:jc w:val="both"/>
        <w:rPr>
          <w:sz w:val="24"/>
          <w:szCs w:val="24"/>
          <w:lang w:val="bg-BG"/>
        </w:rPr>
      </w:pPr>
      <w:r w:rsidRPr="00FE73E0">
        <w:rPr>
          <w:sz w:val="24"/>
          <w:szCs w:val="24"/>
          <w:lang w:val="bg-BG"/>
        </w:rPr>
        <w:t xml:space="preserve">Разпределението на залесената площ  по видове насаждения (чисти и смесени с преобладание на водещ дървесен вид) и  по производителност (бонитети), съгласно таксационни показатели от инвентаризацията  през 2014/2015 г. и по данни от 7 ГФ – 2022 г. е посочено в таблица № </w:t>
      </w:r>
      <w:r w:rsidR="00E05A8C" w:rsidRPr="00FE73E0">
        <w:rPr>
          <w:sz w:val="24"/>
          <w:szCs w:val="24"/>
          <w:lang w:val="bg-BG"/>
        </w:rPr>
        <w:t>30</w:t>
      </w:r>
    </w:p>
    <w:p w:rsidR="00A04A8B" w:rsidRPr="00FE73E0" w:rsidRDefault="00A04A8B" w:rsidP="00266E2E">
      <w:pPr>
        <w:tabs>
          <w:tab w:val="center" w:pos="1170"/>
        </w:tabs>
        <w:jc w:val="center"/>
        <w:rPr>
          <w:sz w:val="24"/>
          <w:szCs w:val="24"/>
          <w:lang w:val="bg-BG"/>
        </w:rPr>
      </w:pPr>
    </w:p>
    <w:p w:rsidR="00266E2E" w:rsidRPr="00FE73E0" w:rsidRDefault="00E05A8C" w:rsidP="00266E2E">
      <w:pPr>
        <w:tabs>
          <w:tab w:val="center" w:pos="1170"/>
        </w:tabs>
        <w:jc w:val="center"/>
        <w:rPr>
          <w:sz w:val="24"/>
          <w:szCs w:val="24"/>
          <w:lang w:val="bg-BG"/>
        </w:rPr>
      </w:pPr>
      <w:r w:rsidRPr="00FE73E0">
        <w:rPr>
          <w:sz w:val="24"/>
          <w:szCs w:val="24"/>
          <w:lang w:val="bg-BG"/>
        </w:rPr>
        <w:t>Таблица № 30</w:t>
      </w:r>
    </w:p>
    <w:tbl>
      <w:tblPr>
        <w:tblStyle w:val="ac"/>
        <w:tblpPr w:leftFromText="180" w:rightFromText="180" w:vertAnchor="text" w:horzAnchor="margin" w:tblpY="113"/>
        <w:tblW w:w="10100" w:type="dxa"/>
        <w:tblLook w:val="01E0" w:firstRow="1" w:lastRow="1" w:firstColumn="1" w:lastColumn="1" w:noHBand="0" w:noVBand="0"/>
      </w:tblPr>
      <w:tblGrid>
        <w:gridCol w:w="3594"/>
        <w:gridCol w:w="935"/>
        <w:gridCol w:w="1032"/>
        <w:gridCol w:w="1300"/>
        <w:gridCol w:w="1032"/>
        <w:gridCol w:w="1032"/>
        <w:gridCol w:w="1175"/>
      </w:tblGrid>
      <w:tr w:rsidR="00A04A8B" w:rsidRPr="00FE73E0" w:rsidTr="000D006F">
        <w:tc>
          <w:tcPr>
            <w:tcW w:w="3594" w:type="dxa"/>
          </w:tcPr>
          <w:p w:rsidR="00A04A8B" w:rsidRPr="00FE73E0" w:rsidRDefault="00A04A8B" w:rsidP="000D006F">
            <w:pPr>
              <w:tabs>
                <w:tab w:val="center" w:pos="1170"/>
              </w:tabs>
              <w:jc w:val="both"/>
              <w:rPr>
                <w:lang w:val="bg-BG"/>
              </w:rPr>
            </w:pPr>
            <w:r w:rsidRPr="00FE73E0">
              <w:rPr>
                <w:lang w:val="bg-BG"/>
              </w:rPr>
              <w:t>Видове насаждения</w:t>
            </w:r>
          </w:p>
        </w:tc>
        <w:tc>
          <w:tcPr>
            <w:tcW w:w="935" w:type="dxa"/>
          </w:tcPr>
          <w:p w:rsidR="00A04A8B" w:rsidRPr="00FE73E0" w:rsidRDefault="00A04A8B" w:rsidP="000D006F">
            <w:pPr>
              <w:tabs>
                <w:tab w:val="center" w:pos="1170"/>
              </w:tabs>
              <w:jc w:val="center"/>
              <w:rPr>
                <w:lang w:val="bg-BG"/>
              </w:rPr>
            </w:pPr>
            <w:r w:rsidRPr="00FE73E0">
              <w:rPr>
                <w:lang w:val="bg-BG"/>
              </w:rPr>
              <w:t xml:space="preserve">Площ – </w:t>
            </w:r>
          </w:p>
          <w:p w:rsidR="00A04A8B" w:rsidRPr="00FE73E0" w:rsidRDefault="00A04A8B" w:rsidP="000D006F">
            <w:pPr>
              <w:tabs>
                <w:tab w:val="center" w:pos="1170"/>
              </w:tabs>
              <w:jc w:val="center"/>
              <w:rPr>
                <w:lang w:val="bg-BG"/>
              </w:rPr>
            </w:pPr>
          </w:p>
          <w:p w:rsidR="00A04A8B" w:rsidRPr="00FE73E0" w:rsidRDefault="00A04A8B" w:rsidP="000D006F">
            <w:pPr>
              <w:tabs>
                <w:tab w:val="center" w:pos="1170"/>
              </w:tabs>
              <w:jc w:val="center"/>
              <w:rPr>
                <w:lang w:val="bg-BG"/>
              </w:rPr>
            </w:pPr>
            <w:r w:rsidRPr="00FE73E0">
              <w:rPr>
                <w:lang w:val="bg-BG"/>
              </w:rPr>
              <w:t>ха</w:t>
            </w:r>
          </w:p>
        </w:tc>
        <w:tc>
          <w:tcPr>
            <w:tcW w:w="1032" w:type="dxa"/>
          </w:tcPr>
          <w:p w:rsidR="00A04A8B" w:rsidRPr="00FE73E0" w:rsidRDefault="00A04A8B" w:rsidP="000D006F">
            <w:pPr>
              <w:tabs>
                <w:tab w:val="center" w:pos="1170"/>
              </w:tabs>
              <w:jc w:val="center"/>
              <w:rPr>
                <w:lang w:val="bg-BG"/>
              </w:rPr>
            </w:pPr>
            <w:r w:rsidRPr="00FE73E0">
              <w:rPr>
                <w:lang w:val="bg-BG"/>
              </w:rPr>
              <w:t>І</w:t>
            </w:r>
          </w:p>
          <w:p w:rsidR="00A04A8B" w:rsidRPr="00FE73E0" w:rsidRDefault="00A04A8B" w:rsidP="000D006F">
            <w:pPr>
              <w:tabs>
                <w:tab w:val="center" w:pos="1170"/>
              </w:tabs>
              <w:jc w:val="center"/>
              <w:rPr>
                <w:lang w:val="bg-BG"/>
              </w:rPr>
            </w:pPr>
            <w:r w:rsidRPr="00FE73E0">
              <w:rPr>
                <w:lang w:val="bg-BG"/>
              </w:rPr>
              <w:t>бонитет</w:t>
            </w:r>
          </w:p>
          <w:p w:rsidR="00A04A8B" w:rsidRPr="00FE73E0" w:rsidRDefault="00A04A8B" w:rsidP="000D006F">
            <w:pPr>
              <w:tabs>
                <w:tab w:val="center" w:pos="1170"/>
              </w:tabs>
              <w:jc w:val="center"/>
              <w:rPr>
                <w:lang w:val="bg-BG"/>
              </w:rPr>
            </w:pPr>
            <w:r w:rsidRPr="00FE73E0">
              <w:rPr>
                <w:lang w:val="bg-BG"/>
              </w:rPr>
              <w:t>ха</w:t>
            </w:r>
          </w:p>
        </w:tc>
        <w:tc>
          <w:tcPr>
            <w:tcW w:w="1300" w:type="dxa"/>
          </w:tcPr>
          <w:p w:rsidR="00A04A8B" w:rsidRPr="00FE73E0" w:rsidRDefault="00A04A8B" w:rsidP="000D006F">
            <w:pPr>
              <w:tabs>
                <w:tab w:val="center" w:pos="1170"/>
              </w:tabs>
              <w:jc w:val="center"/>
              <w:rPr>
                <w:lang w:val="bg-BG"/>
              </w:rPr>
            </w:pPr>
            <w:r w:rsidRPr="00FE73E0">
              <w:rPr>
                <w:lang w:val="bg-BG"/>
              </w:rPr>
              <w:t>ІІ</w:t>
            </w:r>
          </w:p>
          <w:p w:rsidR="00A04A8B" w:rsidRPr="00FE73E0" w:rsidRDefault="00A04A8B" w:rsidP="000D006F">
            <w:pPr>
              <w:tabs>
                <w:tab w:val="center" w:pos="1170"/>
              </w:tabs>
              <w:jc w:val="center"/>
              <w:rPr>
                <w:lang w:val="bg-BG"/>
              </w:rPr>
            </w:pPr>
            <w:r w:rsidRPr="00FE73E0">
              <w:rPr>
                <w:lang w:val="bg-BG"/>
              </w:rPr>
              <w:t>бонитет</w:t>
            </w:r>
          </w:p>
          <w:p w:rsidR="00A04A8B" w:rsidRPr="00FE73E0" w:rsidRDefault="00A04A8B" w:rsidP="000D006F">
            <w:pPr>
              <w:tabs>
                <w:tab w:val="center" w:pos="1170"/>
              </w:tabs>
              <w:jc w:val="center"/>
              <w:rPr>
                <w:lang w:val="bg-BG"/>
              </w:rPr>
            </w:pPr>
            <w:r w:rsidRPr="00FE73E0">
              <w:rPr>
                <w:lang w:val="bg-BG"/>
              </w:rPr>
              <w:t>ха</w:t>
            </w:r>
          </w:p>
        </w:tc>
        <w:tc>
          <w:tcPr>
            <w:tcW w:w="1032" w:type="dxa"/>
          </w:tcPr>
          <w:p w:rsidR="00A04A8B" w:rsidRPr="00FE73E0" w:rsidRDefault="00A04A8B" w:rsidP="000D006F">
            <w:pPr>
              <w:tabs>
                <w:tab w:val="center" w:pos="1170"/>
              </w:tabs>
              <w:jc w:val="center"/>
              <w:rPr>
                <w:lang w:val="bg-BG"/>
              </w:rPr>
            </w:pPr>
            <w:r w:rsidRPr="00FE73E0">
              <w:rPr>
                <w:lang w:val="bg-BG"/>
              </w:rPr>
              <w:t>ІІІ</w:t>
            </w:r>
          </w:p>
          <w:p w:rsidR="00A04A8B" w:rsidRPr="00FE73E0" w:rsidRDefault="00A04A8B" w:rsidP="000D006F">
            <w:pPr>
              <w:tabs>
                <w:tab w:val="center" w:pos="1170"/>
              </w:tabs>
              <w:jc w:val="center"/>
              <w:rPr>
                <w:lang w:val="bg-BG"/>
              </w:rPr>
            </w:pPr>
            <w:r w:rsidRPr="00FE73E0">
              <w:rPr>
                <w:lang w:val="bg-BG"/>
              </w:rPr>
              <w:t>бонитет</w:t>
            </w:r>
          </w:p>
          <w:p w:rsidR="00A04A8B" w:rsidRPr="00FE73E0" w:rsidRDefault="00A04A8B" w:rsidP="000D006F">
            <w:pPr>
              <w:tabs>
                <w:tab w:val="center" w:pos="1170"/>
              </w:tabs>
              <w:jc w:val="center"/>
              <w:rPr>
                <w:lang w:val="bg-BG"/>
              </w:rPr>
            </w:pPr>
            <w:r w:rsidRPr="00FE73E0">
              <w:rPr>
                <w:lang w:val="bg-BG"/>
              </w:rPr>
              <w:t>ха</w:t>
            </w:r>
          </w:p>
        </w:tc>
        <w:tc>
          <w:tcPr>
            <w:tcW w:w="1032" w:type="dxa"/>
          </w:tcPr>
          <w:p w:rsidR="00A04A8B" w:rsidRPr="00FE73E0" w:rsidRDefault="00A04A8B" w:rsidP="000D006F">
            <w:pPr>
              <w:tabs>
                <w:tab w:val="center" w:pos="1170"/>
              </w:tabs>
              <w:jc w:val="center"/>
              <w:rPr>
                <w:lang w:val="bg-BG"/>
              </w:rPr>
            </w:pPr>
            <w:r w:rsidRPr="00FE73E0">
              <w:rPr>
                <w:lang w:val="bg-BG"/>
              </w:rPr>
              <w:t>ІV бонитет</w:t>
            </w:r>
          </w:p>
          <w:p w:rsidR="00A04A8B" w:rsidRPr="00FE73E0" w:rsidRDefault="00A04A8B" w:rsidP="000D006F">
            <w:pPr>
              <w:tabs>
                <w:tab w:val="center" w:pos="1170"/>
              </w:tabs>
              <w:jc w:val="center"/>
              <w:rPr>
                <w:lang w:val="bg-BG"/>
              </w:rPr>
            </w:pPr>
            <w:r w:rsidRPr="00FE73E0">
              <w:rPr>
                <w:lang w:val="bg-BG"/>
              </w:rPr>
              <w:t>ха</w:t>
            </w:r>
          </w:p>
        </w:tc>
        <w:tc>
          <w:tcPr>
            <w:tcW w:w="1175" w:type="dxa"/>
          </w:tcPr>
          <w:p w:rsidR="00A04A8B" w:rsidRPr="00FE73E0" w:rsidRDefault="00A04A8B" w:rsidP="000D006F">
            <w:pPr>
              <w:tabs>
                <w:tab w:val="center" w:pos="1170"/>
              </w:tabs>
              <w:jc w:val="center"/>
              <w:rPr>
                <w:lang w:val="bg-BG"/>
              </w:rPr>
            </w:pPr>
            <w:r w:rsidRPr="00FE73E0">
              <w:rPr>
                <w:lang w:val="bg-BG"/>
              </w:rPr>
              <w:t>V</w:t>
            </w:r>
          </w:p>
          <w:p w:rsidR="00A04A8B" w:rsidRPr="00FE73E0" w:rsidRDefault="00A04A8B" w:rsidP="000D006F">
            <w:pPr>
              <w:tabs>
                <w:tab w:val="center" w:pos="1170"/>
              </w:tabs>
              <w:jc w:val="center"/>
              <w:rPr>
                <w:lang w:val="bg-BG"/>
              </w:rPr>
            </w:pPr>
            <w:r w:rsidRPr="00FE73E0">
              <w:rPr>
                <w:lang w:val="bg-BG"/>
              </w:rPr>
              <w:t>бонитет</w:t>
            </w:r>
          </w:p>
          <w:p w:rsidR="00A04A8B" w:rsidRPr="00FE73E0" w:rsidRDefault="00A04A8B" w:rsidP="000D006F">
            <w:pPr>
              <w:tabs>
                <w:tab w:val="center" w:pos="1170"/>
              </w:tabs>
              <w:jc w:val="center"/>
              <w:rPr>
                <w:lang w:val="bg-BG"/>
              </w:rPr>
            </w:pPr>
            <w:r w:rsidRPr="00FE73E0">
              <w:rPr>
                <w:lang w:val="bg-BG"/>
              </w:rPr>
              <w:t>ха</w:t>
            </w:r>
          </w:p>
        </w:tc>
      </w:tr>
      <w:tr w:rsidR="00A04A8B" w:rsidRPr="00FE73E0" w:rsidTr="000D006F">
        <w:tc>
          <w:tcPr>
            <w:tcW w:w="3594" w:type="dxa"/>
          </w:tcPr>
          <w:p w:rsidR="00A04A8B" w:rsidRPr="00FE73E0" w:rsidRDefault="00A04A8B" w:rsidP="000D006F">
            <w:pPr>
              <w:tabs>
                <w:tab w:val="center" w:pos="1170"/>
              </w:tabs>
              <w:jc w:val="both"/>
              <w:rPr>
                <w:lang w:val="bg-BG"/>
              </w:rPr>
            </w:pPr>
          </w:p>
        </w:tc>
        <w:tc>
          <w:tcPr>
            <w:tcW w:w="935" w:type="dxa"/>
          </w:tcPr>
          <w:p w:rsidR="00A04A8B" w:rsidRPr="00FE73E0" w:rsidRDefault="00A04A8B" w:rsidP="000D006F">
            <w:pPr>
              <w:tabs>
                <w:tab w:val="center" w:pos="1170"/>
              </w:tabs>
              <w:jc w:val="both"/>
              <w:rPr>
                <w:lang w:val="bg-BG"/>
              </w:rPr>
            </w:pPr>
          </w:p>
        </w:tc>
        <w:tc>
          <w:tcPr>
            <w:tcW w:w="1032" w:type="dxa"/>
          </w:tcPr>
          <w:p w:rsidR="00A04A8B" w:rsidRPr="00FE73E0" w:rsidRDefault="00A04A8B" w:rsidP="000D006F">
            <w:pPr>
              <w:tabs>
                <w:tab w:val="center" w:pos="1170"/>
              </w:tabs>
              <w:jc w:val="both"/>
              <w:rPr>
                <w:lang w:val="bg-BG"/>
              </w:rPr>
            </w:pPr>
          </w:p>
        </w:tc>
        <w:tc>
          <w:tcPr>
            <w:tcW w:w="1300" w:type="dxa"/>
          </w:tcPr>
          <w:p w:rsidR="00A04A8B" w:rsidRPr="00FE73E0" w:rsidRDefault="00A04A8B" w:rsidP="000D006F">
            <w:pPr>
              <w:tabs>
                <w:tab w:val="center" w:pos="1170"/>
              </w:tabs>
              <w:jc w:val="both"/>
              <w:rPr>
                <w:lang w:val="bg-BG"/>
              </w:rPr>
            </w:pPr>
          </w:p>
        </w:tc>
        <w:tc>
          <w:tcPr>
            <w:tcW w:w="1032" w:type="dxa"/>
          </w:tcPr>
          <w:p w:rsidR="00A04A8B" w:rsidRPr="00FE73E0" w:rsidRDefault="00A04A8B" w:rsidP="000D006F">
            <w:pPr>
              <w:tabs>
                <w:tab w:val="center" w:pos="1170"/>
              </w:tabs>
              <w:jc w:val="both"/>
              <w:rPr>
                <w:lang w:val="bg-BG"/>
              </w:rPr>
            </w:pPr>
          </w:p>
        </w:tc>
        <w:tc>
          <w:tcPr>
            <w:tcW w:w="1032" w:type="dxa"/>
          </w:tcPr>
          <w:p w:rsidR="00A04A8B" w:rsidRPr="00FE73E0" w:rsidRDefault="00A04A8B" w:rsidP="000D006F">
            <w:pPr>
              <w:tabs>
                <w:tab w:val="center" w:pos="1170"/>
              </w:tabs>
              <w:jc w:val="both"/>
              <w:rPr>
                <w:lang w:val="bg-BG"/>
              </w:rPr>
            </w:pPr>
          </w:p>
        </w:tc>
        <w:tc>
          <w:tcPr>
            <w:tcW w:w="1175" w:type="dxa"/>
          </w:tcPr>
          <w:p w:rsidR="00A04A8B" w:rsidRPr="00FE73E0" w:rsidRDefault="00A04A8B" w:rsidP="000D006F">
            <w:pPr>
              <w:tabs>
                <w:tab w:val="center" w:pos="1170"/>
              </w:tabs>
              <w:jc w:val="both"/>
              <w:rPr>
                <w:lang w:val="bg-BG"/>
              </w:rPr>
            </w:pPr>
          </w:p>
        </w:tc>
      </w:tr>
      <w:tr w:rsidR="00A04A8B" w:rsidRPr="00FE73E0" w:rsidTr="000D006F">
        <w:tc>
          <w:tcPr>
            <w:tcW w:w="3594" w:type="dxa"/>
          </w:tcPr>
          <w:p w:rsidR="00A04A8B" w:rsidRPr="00FE73E0" w:rsidRDefault="00A04A8B" w:rsidP="000D006F">
            <w:pPr>
              <w:tabs>
                <w:tab w:val="center" w:pos="1170"/>
              </w:tabs>
              <w:jc w:val="both"/>
              <w:rPr>
                <w:b/>
                <w:lang w:val="bg-BG"/>
              </w:rPr>
            </w:pPr>
            <w:r w:rsidRPr="00FE73E0">
              <w:rPr>
                <w:b/>
                <w:lang w:val="bg-BG"/>
              </w:rPr>
              <w:t>Широколистни високостъблени</w:t>
            </w:r>
          </w:p>
        </w:tc>
        <w:tc>
          <w:tcPr>
            <w:tcW w:w="935" w:type="dxa"/>
          </w:tcPr>
          <w:p w:rsidR="00A04A8B" w:rsidRPr="00FE73E0" w:rsidRDefault="00A04A8B" w:rsidP="000D006F">
            <w:pPr>
              <w:tabs>
                <w:tab w:val="center" w:pos="1170"/>
              </w:tabs>
              <w:jc w:val="both"/>
              <w:rPr>
                <w:b/>
              </w:rPr>
            </w:pPr>
          </w:p>
          <w:p w:rsidR="00A04A8B" w:rsidRPr="00FE73E0" w:rsidRDefault="00A04A8B" w:rsidP="000D006F">
            <w:pPr>
              <w:tabs>
                <w:tab w:val="center" w:pos="1170"/>
              </w:tabs>
              <w:jc w:val="both"/>
              <w:rPr>
                <w:b/>
                <w:lang w:val="bg-BG"/>
              </w:rPr>
            </w:pPr>
            <w:r w:rsidRPr="00FE73E0">
              <w:rPr>
                <w:b/>
              </w:rPr>
              <w:t>280,5</w:t>
            </w:r>
          </w:p>
        </w:tc>
        <w:tc>
          <w:tcPr>
            <w:tcW w:w="1032" w:type="dxa"/>
          </w:tcPr>
          <w:p w:rsidR="00A04A8B" w:rsidRPr="00FE73E0" w:rsidRDefault="00A04A8B" w:rsidP="000D006F">
            <w:pPr>
              <w:tabs>
                <w:tab w:val="center" w:pos="1170"/>
              </w:tabs>
              <w:jc w:val="both"/>
              <w:rPr>
                <w:b/>
              </w:rPr>
            </w:pPr>
          </w:p>
          <w:p w:rsidR="00A04A8B" w:rsidRPr="00FE73E0" w:rsidRDefault="00A04A8B" w:rsidP="000D006F">
            <w:pPr>
              <w:tabs>
                <w:tab w:val="center" w:pos="1170"/>
              </w:tabs>
              <w:jc w:val="both"/>
              <w:rPr>
                <w:b/>
                <w:lang w:val="bg-BG"/>
              </w:rPr>
            </w:pPr>
            <w:r w:rsidRPr="00FE73E0">
              <w:rPr>
                <w:b/>
              </w:rPr>
              <w:t>53,1</w:t>
            </w:r>
          </w:p>
        </w:tc>
        <w:tc>
          <w:tcPr>
            <w:tcW w:w="1300" w:type="dxa"/>
          </w:tcPr>
          <w:p w:rsidR="00A04A8B" w:rsidRPr="00FE73E0" w:rsidRDefault="00A04A8B" w:rsidP="000D006F">
            <w:pPr>
              <w:tabs>
                <w:tab w:val="center" w:pos="1170"/>
              </w:tabs>
              <w:jc w:val="both"/>
              <w:rPr>
                <w:b/>
              </w:rPr>
            </w:pPr>
          </w:p>
          <w:p w:rsidR="00A04A8B" w:rsidRPr="00FE73E0" w:rsidRDefault="00A04A8B" w:rsidP="000D006F">
            <w:pPr>
              <w:tabs>
                <w:tab w:val="center" w:pos="1170"/>
              </w:tabs>
              <w:jc w:val="both"/>
              <w:rPr>
                <w:b/>
                <w:lang w:val="bg-BG"/>
              </w:rPr>
            </w:pPr>
            <w:r w:rsidRPr="00FE73E0">
              <w:rPr>
                <w:b/>
              </w:rPr>
              <w:t>67,3</w:t>
            </w:r>
          </w:p>
        </w:tc>
        <w:tc>
          <w:tcPr>
            <w:tcW w:w="1032" w:type="dxa"/>
          </w:tcPr>
          <w:p w:rsidR="00A04A8B" w:rsidRPr="00FE73E0" w:rsidRDefault="00A04A8B" w:rsidP="000D006F">
            <w:pPr>
              <w:tabs>
                <w:tab w:val="center" w:pos="1170"/>
              </w:tabs>
              <w:jc w:val="both"/>
              <w:rPr>
                <w:b/>
              </w:rPr>
            </w:pPr>
          </w:p>
          <w:p w:rsidR="00A04A8B" w:rsidRPr="00FE73E0" w:rsidRDefault="00A04A8B" w:rsidP="000D006F">
            <w:pPr>
              <w:tabs>
                <w:tab w:val="center" w:pos="1170"/>
              </w:tabs>
              <w:jc w:val="both"/>
              <w:rPr>
                <w:b/>
                <w:lang w:val="bg-BG"/>
              </w:rPr>
            </w:pPr>
            <w:r w:rsidRPr="00FE73E0">
              <w:rPr>
                <w:b/>
              </w:rPr>
              <w:t>153,5</w:t>
            </w:r>
          </w:p>
        </w:tc>
        <w:tc>
          <w:tcPr>
            <w:tcW w:w="1032" w:type="dxa"/>
          </w:tcPr>
          <w:p w:rsidR="00A04A8B" w:rsidRPr="00FE73E0" w:rsidRDefault="00A04A8B" w:rsidP="000D006F">
            <w:pPr>
              <w:tabs>
                <w:tab w:val="center" w:pos="1170"/>
              </w:tabs>
              <w:jc w:val="both"/>
              <w:rPr>
                <w:b/>
              </w:rPr>
            </w:pPr>
          </w:p>
          <w:p w:rsidR="00A04A8B" w:rsidRPr="00FE73E0" w:rsidRDefault="00A04A8B" w:rsidP="000D006F">
            <w:pPr>
              <w:tabs>
                <w:tab w:val="center" w:pos="1170"/>
              </w:tabs>
              <w:jc w:val="both"/>
              <w:rPr>
                <w:b/>
                <w:lang w:val="bg-BG"/>
              </w:rPr>
            </w:pPr>
            <w:r w:rsidRPr="00FE73E0">
              <w:rPr>
                <w:b/>
              </w:rPr>
              <w:t>6,6</w:t>
            </w:r>
          </w:p>
        </w:tc>
        <w:tc>
          <w:tcPr>
            <w:tcW w:w="1175" w:type="dxa"/>
          </w:tcPr>
          <w:p w:rsidR="00A04A8B" w:rsidRPr="00FE73E0" w:rsidRDefault="00A04A8B" w:rsidP="000D006F">
            <w:pPr>
              <w:tabs>
                <w:tab w:val="center" w:pos="1170"/>
              </w:tabs>
              <w:jc w:val="both"/>
              <w:rPr>
                <w:b/>
              </w:rPr>
            </w:pPr>
          </w:p>
          <w:p w:rsidR="00A04A8B" w:rsidRPr="00FE73E0" w:rsidRDefault="00A04A8B" w:rsidP="000D006F">
            <w:pPr>
              <w:tabs>
                <w:tab w:val="center" w:pos="1170"/>
              </w:tabs>
              <w:jc w:val="both"/>
              <w:rPr>
                <w:b/>
                <w:lang w:val="bg-BG"/>
              </w:rPr>
            </w:pPr>
            <w:r w:rsidRPr="00FE73E0">
              <w:rPr>
                <w:b/>
              </w:rPr>
              <w:t>0</w:t>
            </w:r>
          </w:p>
        </w:tc>
      </w:tr>
      <w:tr w:rsidR="00A04A8B" w:rsidRPr="00FE73E0" w:rsidTr="000D006F">
        <w:tc>
          <w:tcPr>
            <w:tcW w:w="3594" w:type="dxa"/>
          </w:tcPr>
          <w:p w:rsidR="00A04A8B" w:rsidRPr="00FE73E0" w:rsidRDefault="00A04A8B" w:rsidP="000D006F">
            <w:pPr>
              <w:tabs>
                <w:tab w:val="center" w:pos="1170"/>
              </w:tabs>
              <w:rPr>
                <w:lang w:val="bg-BG"/>
              </w:rPr>
            </w:pPr>
            <w:r w:rsidRPr="00FE73E0">
              <w:rPr>
                <w:lang w:val="bg-BG"/>
              </w:rPr>
              <w:t>Тополови</w:t>
            </w:r>
          </w:p>
        </w:tc>
        <w:tc>
          <w:tcPr>
            <w:tcW w:w="935" w:type="dxa"/>
          </w:tcPr>
          <w:p w:rsidR="00A04A8B" w:rsidRPr="00FE73E0" w:rsidRDefault="00A04A8B" w:rsidP="000D006F">
            <w:pPr>
              <w:tabs>
                <w:tab w:val="center" w:pos="1170"/>
              </w:tabs>
              <w:rPr>
                <w:lang w:val="bg-BG"/>
              </w:rPr>
            </w:pPr>
            <w:r w:rsidRPr="00FE73E0">
              <w:t>144,9</w:t>
            </w:r>
          </w:p>
        </w:tc>
        <w:tc>
          <w:tcPr>
            <w:tcW w:w="1032" w:type="dxa"/>
          </w:tcPr>
          <w:p w:rsidR="00A04A8B" w:rsidRPr="00FE73E0" w:rsidRDefault="00A04A8B" w:rsidP="000D006F">
            <w:pPr>
              <w:tabs>
                <w:tab w:val="center" w:pos="1170"/>
              </w:tabs>
              <w:rPr>
                <w:lang w:val="bg-BG"/>
              </w:rPr>
            </w:pPr>
            <w:r w:rsidRPr="00FE73E0">
              <w:t>34,4</w:t>
            </w:r>
          </w:p>
        </w:tc>
        <w:tc>
          <w:tcPr>
            <w:tcW w:w="1300" w:type="dxa"/>
          </w:tcPr>
          <w:p w:rsidR="00A04A8B" w:rsidRPr="00FE73E0" w:rsidRDefault="00A04A8B" w:rsidP="000D006F">
            <w:pPr>
              <w:tabs>
                <w:tab w:val="center" w:pos="1170"/>
              </w:tabs>
              <w:rPr>
                <w:lang w:val="bg-BG"/>
              </w:rPr>
            </w:pPr>
            <w:r w:rsidRPr="00FE73E0">
              <w:t>60,6</w:t>
            </w:r>
          </w:p>
        </w:tc>
        <w:tc>
          <w:tcPr>
            <w:tcW w:w="1032" w:type="dxa"/>
          </w:tcPr>
          <w:p w:rsidR="00A04A8B" w:rsidRPr="00FE73E0" w:rsidRDefault="00A04A8B" w:rsidP="000D006F">
            <w:pPr>
              <w:tabs>
                <w:tab w:val="center" w:pos="1170"/>
              </w:tabs>
              <w:rPr>
                <w:lang w:val="bg-BG"/>
              </w:rPr>
            </w:pPr>
            <w:r w:rsidRPr="00FE73E0">
              <w:t>49,9</w:t>
            </w:r>
          </w:p>
        </w:tc>
        <w:tc>
          <w:tcPr>
            <w:tcW w:w="1032" w:type="dxa"/>
          </w:tcPr>
          <w:p w:rsidR="00A04A8B" w:rsidRPr="00FE73E0" w:rsidRDefault="00A04A8B" w:rsidP="000D006F">
            <w:pPr>
              <w:tabs>
                <w:tab w:val="center" w:pos="1170"/>
              </w:tabs>
              <w:rPr>
                <w:lang w:val="bg-BG"/>
              </w:rPr>
            </w:pPr>
            <w:r w:rsidRPr="00FE73E0">
              <w:rPr>
                <w:lang w:val="bg-BG"/>
              </w:rPr>
              <w:t>0</w:t>
            </w:r>
          </w:p>
        </w:tc>
        <w:tc>
          <w:tcPr>
            <w:tcW w:w="1175" w:type="dxa"/>
          </w:tcPr>
          <w:p w:rsidR="00A04A8B" w:rsidRPr="00FE73E0" w:rsidRDefault="00A04A8B" w:rsidP="000D006F">
            <w:pPr>
              <w:tabs>
                <w:tab w:val="center" w:pos="1170"/>
              </w:tabs>
              <w:rPr>
                <w:lang w:val="bg-BG"/>
              </w:rPr>
            </w:pPr>
            <w:r w:rsidRPr="00FE73E0">
              <w:rPr>
                <w:lang w:val="bg-BG"/>
              </w:rPr>
              <w:t>0</w:t>
            </w:r>
          </w:p>
        </w:tc>
      </w:tr>
      <w:tr w:rsidR="00A04A8B" w:rsidRPr="00FE73E0" w:rsidTr="000D006F">
        <w:tc>
          <w:tcPr>
            <w:tcW w:w="3594" w:type="dxa"/>
          </w:tcPr>
          <w:p w:rsidR="00A04A8B" w:rsidRPr="00FE73E0" w:rsidRDefault="00A04A8B" w:rsidP="000D006F">
            <w:pPr>
              <w:tabs>
                <w:tab w:val="center" w:pos="1170"/>
              </w:tabs>
              <w:jc w:val="both"/>
              <w:rPr>
                <w:lang w:val="bg-BG"/>
              </w:rPr>
            </w:pPr>
            <w:r w:rsidRPr="00FE73E0">
              <w:rPr>
                <w:lang w:val="bg-BG"/>
              </w:rPr>
              <w:t>Върбови</w:t>
            </w:r>
          </w:p>
        </w:tc>
        <w:tc>
          <w:tcPr>
            <w:tcW w:w="935" w:type="dxa"/>
          </w:tcPr>
          <w:p w:rsidR="00A04A8B" w:rsidRPr="00FE73E0" w:rsidRDefault="00A04A8B" w:rsidP="000D006F">
            <w:pPr>
              <w:tabs>
                <w:tab w:val="center" w:pos="1170"/>
              </w:tabs>
              <w:jc w:val="both"/>
              <w:rPr>
                <w:lang w:val="bg-BG"/>
              </w:rPr>
            </w:pPr>
            <w:r w:rsidRPr="00FE73E0">
              <w:t>47,8</w:t>
            </w:r>
          </w:p>
        </w:tc>
        <w:tc>
          <w:tcPr>
            <w:tcW w:w="1032" w:type="dxa"/>
          </w:tcPr>
          <w:p w:rsidR="00A04A8B" w:rsidRPr="00FE73E0" w:rsidRDefault="00A04A8B" w:rsidP="000D006F">
            <w:pPr>
              <w:tabs>
                <w:tab w:val="center" w:pos="1170"/>
              </w:tabs>
              <w:jc w:val="both"/>
              <w:rPr>
                <w:lang w:val="bg-BG"/>
              </w:rPr>
            </w:pPr>
            <w:r w:rsidRPr="00FE73E0">
              <w:t>5,7</w:t>
            </w:r>
          </w:p>
        </w:tc>
        <w:tc>
          <w:tcPr>
            <w:tcW w:w="1300" w:type="dxa"/>
          </w:tcPr>
          <w:p w:rsidR="00A04A8B" w:rsidRPr="00FE73E0" w:rsidRDefault="00A04A8B" w:rsidP="000D006F">
            <w:pPr>
              <w:tabs>
                <w:tab w:val="center" w:pos="1170"/>
              </w:tabs>
              <w:jc w:val="both"/>
              <w:rPr>
                <w:lang w:val="bg-BG"/>
              </w:rPr>
            </w:pPr>
            <w:r w:rsidRPr="00FE73E0">
              <w:t>0</w:t>
            </w:r>
          </w:p>
        </w:tc>
        <w:tc>
          <w:tcPr>
            <w:tcW w:w="1032" w:type="dxa"/>
          </w:tcPr>
          <w:p w:rsidR="00A04A8B" w:rsidRPr="00FE73E0" w:rsidRDefault="00A04A8B" w:rsidP="000D006F">
            <w:pPr>
              <w:tabs>
                <w:tab w:val="center" w:pos="1170"/>
              </w:tabs>
              <w:jc w:val="both"/>
              <w:rPr>
                <w:lang w:val="bg-BG"/>
              </w:rPr>
            </w:pPr>
            <w:r w:rsidRPr="00FE73E0">
              <w:t>42,1</w:t>
            </w:r>
          </w:p>
        </w:tc>
        <w:tc>
          <w:tcPr>
            <w:tcW w:w="1032" w:type="dxa"/>
          </w:tcPr>
          <w:p w:rsidR="00A04A8B" w:rsidRPr="00FE73E0" w:rsidRDefault="00A04A8B" w:rsidP="000D006F">
            <w:pPr>
              <w:tabs>
                <w:tab w:val="center" w:pos="1170"/>
              </w:tabs>
              <w:jc w:val="both"/>
              <w:rPr>
                <w:lang w:val="bg-BG"/>
              </w:rPr>
            </w:pPr>
            <w:r w:rsidRPr="00FE73E0">
              <w:t>0</w:t>
            </w:r>
          </w:p>
        </w:tc>
        <w:tc>
          <w:tcPr>
            <w:tcW w:w="1175" w:type="dxa"/>
          </w:tcPr>
          <w:p w:rsidR="00A04A8B" w:rsidRPr="00FE73E0" w:rsidRDefault="00A04A8B" w:rsidP="000D006F">
            <w:pPr>
              <w:tabs>
                <w:tab w:val="center" w:pos="1170"/>
              </w:tabs>
              <w:jc w:val="both"/>
              <w:rPr>
                <w:lang w:val="bg-BG"/>
              </w:rPr>
            </w:pPr>
            <w:r w:rsidRPr="00FE73E0">
              <w:t>0</w:t>
            </w:r>
          </w:p>
        </w:tc>
      </w:tr>
      <w:tr w:rsidR="00A04A8B" w:rsidRPr="00FE73E0" w:rsidTr="000D006F">
        <w:tc>
          <w:tcPr>
            <w:tcW w:w="3594" w:type="dxa"/>
          </w:tcPr>
          <w:p w:rsidR="00A04A8B" w:rsidRPr="00FE73E0" w:rsidRDefault="00A04A8B" w:rsidP="000D006F">
            <w:pPr>
              <w:tabs>
                <w:tab w:val="center" w:pos="1170"/>
              </w:tabs>
              <w:jc w:val="both"/>
              <w:rPr>
                <w:lang w:val="bg-BG"/>
              </w:rPr>
            </w:pPr>
            <w:r w:rsidRPr="00FE73E0">
              <w:rPr>
                <w:lang w:val="bg-BG"/>
              </w:rPr>
              <w:t>Планински ясен</w:t>
            </w:r>
          </w:p>
        </w:tc>
        <w:tc>
          <w:tcPr>
            <w:tcW w:w="935" w:type="dxa"/>
          </w:tcPr>
          <w:p w:rsidR="00A04A8B" w:rsidRPr="00FE73E0" w:rsidRDefault="00A04A8B" w:rsidP="000D006F">
            <w:pPr>
              <w:tabs>
                <w:tab w:val="center" w:pos="1170"/>
              </w:tabs>
              <w:jc w:val="both"/>
              <w:rPr>
                <w:lang w:val="bg-BG"/>
              </w:rPr>
            </w:pPr>
            <w:r w:rsidRPr="00FE73E0">
              <w:rPr>
                <w:lang w:val="bg-BG"/>
              </w:rPr>
              <w:t>31,0</w:t>
            </w:r>
          </w:p>
        </w:tc>
        <w:tc>
          <w:tcPr>
            <w:tcW w:w="1032" w:type="dxa"/>
          </w:tcPr>
          <w:p w:rsidR="00A04A8B" w:rsidRPr="00FE73E0" w:rsidRDefault="00A04A8B" w:rsidP="000D006F">
            <w:pPr>
              <w:tabs>
                <w:tab w:val="center" w:pos="1170"/>
              </w:tabs>
              <w:jc w:val="both"/>
              <w:rPr>
                <w:lang w:val="bg-BG"/>
              </w:rPr>
            </w:pPr>
            <w:r w:rsidRPr="00FE73E0">
              <w:rPr>
                <w:lang w:val="bg-BG"/>
              </w:rPr>
              <w:t>6,7</w:t>
            </w:r>
          </w:p>
        </w:tc>
        <w:tc>
          <w:tcPr>
            <w:tcW w:w="1300" w:type="dxa"/>
          </w:tcPr>
          <w:p w:rsidR="00A04A8B" w:rsidRPr="00FE73E0" w:rsidRDefault="00A04A8B" w:rsidP="000D006F">
            <w:pPr>
              <w:tabs>
                <w:tab w:val="center" w:pos="1170"/>
              </w:tabs>
              <w:jc w:val="both"/>
              <w:rPr>
                <w:lang w:val="bg-BG"/>
              </w:rPr>
            </w:pPr>
            <w:r w:rsidRPr="00FE73E0">
              <w:rPr>
                <w:lang w:val="bg-BG"/>
              </w:rPr>
              <w:t>1,5</w:t>
            </w:r>
          </w:p>
        </w:tc>
        <w:tc>
          <w:tcPr>
            <w:tcW w:w="1032" w:type="dxa"/>
          </w:tcPr>
          <w:p w:rsidR="00A04A8B" w:rsidRPr="00FE73E0" w:rsidRDefault="00A04A8B" w:rsidP="000D006F">
            <w:pPr>
              <w:tabs>
                <w:tab w:val="center" w:pos="1170"/>
              </w:tabs>
              <w:jc w:val="both"/>
              <w:rPr>
                <w:lang w:val="bg-BG"/>
              </w:rPr>
            </w:pPr>
            <w:r w:rsidRPr="00FE73E0">
              <w:rPr>
                <w:lang w:val="bg-BG"/>
              </w:rPr>
              <w:t>22,8</w:t>
            </w:r>
          </w:p>
        </w:tc>
        <w:tc>
          <w:tcPr>
            <w:tcW w:w="1032" w:type="dxa"/>
          </w:tcPr>
          <w:p w:rsidR="00A04A8B" w:rsidRPr="00FE73E0" w:rsidRDefault="00A04A8B" w:rsidP="000D006F">
            <w:pPr>
              <w:tabs>
                <w:tab w:val="center" w:pos="1170"/>
              </w:tabs>
              <w:jc w:val="both"/>
              <w:rPr>
                <w:lang w:val="bg-BG"/>
              </w:rPr>
            </w:pPr>
            <w:r w:rsidRPr="00FE73E0">
              <w:rPr>
                <w:lang w:val="bg-BG"/>
              </w:rPr>
              <w:t>0</w:t>
            </w:r>
          </w:p>
        </w:tc>
        <w:tc>
          <w:tcPr>
            <w:tcW w:w="1175" w:type="dxa"/>
          </w:tcPr>
          <w:p w:rsidR="00A04A8B" w:rsidRPr="00FE73E0" w:rsidRDefault="00A04A8B" w:rsidP="000D006F">
            <w:pPr>
              <w:tabs>
                <w:tab w:val="center" w:pos="1170"/>
              </w:tabs>
              <w:jc w:val="both"/>
              <w:rPr>
                <w:lang w:val="bg-BG"/>
              </w:rPr>
            </w:pPr>
            <w:r w:rsidRPr="00FE73E0">
              <w:rPr>
                <w:lang w:val="bg-BG"/>
              </w:rPr>
              <w:t>0</w:t>
            </w:r>
          </w:p>
        </w:tc>
      </w:tr>
      <w:tr w:rsidR="00A04A8B" w:rsidRPr="00FE73E0" w:rsidTr="000D006F">
        <w:tc>
          <w:tcPr>
            <w:tcW w:w="3594" w:type="dxa"/>
          </w:tcPr>
          <w:p w:rsidR="00A04A8B" w:rsidRPr="00FE73E0" w:rsidRDefault="00A04A8B" w:rsidP="000D006F">
            <w:pPr>
              <w:tabs>
                <w:tab w:val="center" w:pos="1170"/>
              </w:tabs>
              <w:jc w:val="both"/>
              <w:rPr>
                <w:lang w:val="bg-BG"/>
              </w:rPr>
            </w:pPr>
            <w:r w:rsidRPr="00FE73E0">
              <w:rPr>
                <w:lang w:val="bg-BG"/>
              </w:rPr>
              <w:t>Сребролистна липа</w:t>
            </w:r>
          </w:p>
        </w:tc>
        <w:tc>
          <w:tcPr>
            <w:tcW w:w="935" w:type="dxa"/>
          </w:tcPr>
          <w:p w:rsidR="00A04A8B" w:rsidRPr="00FE73E0" w:rsidRDefault="00A04A8B" w:rsidP="000D006F">
            <w:pPr>
              <w:tabs>
                <w:tab w:val="center" w:pos="1170"/>
              </w:tabs>
              <w:jc w:val="both"/>
              <w:rPr>
                <w:lang w:val="bg-BG"/>
              </w:rPr>
            </w:pPr>
            <w:r w:rsidRPr="00FE73E0">
              <w:rPr>
                <w:lang w:val="bg-BG"/>
              </w:rPr>
              <w:t>29,2</w:t>
            </w:r>
          </w:p>
        </w:tc>
        <w:tc>
          <w:tcPr>
            <w:tcW w:w="1032" w:type="dxa"/>
          </w:tcPr>
          <w:p w:rsidR="00A04A8B" w:rsidRPr="00FE73E0" w:rsidRDefault="00A04A8B" w:rsidP="000D006F">
            <w:pPr>
              <w:tabs>
                <w:tab w:val="center" w:pos="1170"/>
              </w:tabs>
              <w:jc w:val="both"/>
              <w:rPr>
                <w:lang w:val="bg-BG"/>
              </w:rPr>
            </w:pPr>
            <w:r w:rsidRPr="00FE73E0">
              <w:rPr>
                <w:lang w:val="bg-BG"/>
              </w:rPr>
              <w:t>0</w:t>
            </w:r>
          </w:p>
        </w:tc>
        <w:tc>
          <w:tcPr>
            <w:tcW w:w="1300" w:type="dxa"/>
          </w:tcPr>
          <w:p w:rsidR="00A04A8B" w:rsidRPr="00FE73E0" w:rsidRDefault="00A04A8B" w:rsidP="000D006F">
            <w:pPr>
              <w:tabs>
                <w:tab w:val="center" w:pos="1170"/>
              </w:tabs>
              <w:jc w:val="both"/>
              <w:rPr>
                <w:lang w:val="bg-BG"/>
              </w:rPr>
            </w:pPr>
            <w:r w:rsidRPr="00FE73E0">
              <w:rPr>
                <w:lang w:val="bg-BG"/>
              </w:rPr>
              <w:t>0</w:t>
            </w:r>
          </w:p>
        </w:tc>
        <w:tc>
          <w:tcPr>
            <w:tcW w:w="1032" w:type="dxa"/>
          </w:tcPr>
          <w:p w:rsidR="00A04A8B" w:rsidRPr="00FE73E0" w:rsidRDefault="00A04A8B" w:rsidP="000D006F">
            <w:pPr>
              <w:tabs>
                <w:tab w:val="center" w:pos="1170"/>
              </w:tabs>
              <w:jc w:val="both"/>
              <w:rPr>
                <w:lang w:val="bg-BG"/>
              </w:rPr>
            </w:pPr>
            <w:r w:rsidRPr="00FE73E0">
              <w:rPr>
                <w:lang w:val="bg-BG"/>
              </w:rPr>
              <w:t>27,4</w:t>
            </w:r>
          </w:p>
        </w:tc>
        <w:tc>
          <w:tcPr>
            <w:tcW w:w="1032" w:type="dxa"/>
          </w:tcPr>
          <w:p w:rsidR="00A04A8B" w:rsidRPr="00FE73E0" w:rsidRDefault="00A04A8B" w:rsidP="000D006F">
            <w:pPr>
              <w:tabs>
                <w:tab w:val="center" w:pos="1170"/>
              </w:tabs>
              <w:jc w:val="both"/>
              <w:rPr>
                <w:lang w:val="bg-BG"/>
              </w:rPr>
            </w:pPr>
            <w:r w:rsidRPr="00FE73E0">
              <w:rPr>
                <w:lang w:val="bg-BG"/>
              </w:rPr>
              <w:t>1,8</w:t>
            </w:r>
          </w:p>
        </w:tc>
        <w:tc>
          <w:tcPr>
            <w:tcW w:w="1175" w:type="dxa"/>
          </w:tcPr>
          <w:p w:rsidR="00A04A8B" w:rsidRPr="00FE73E0" w:rsidRDefault="00A04A8B" w:rsidP="000D006F">
            <w:pPr>
              <w:tabs>
                <w:tab w:val="center" w:pos="1170"/>
              </w:tabs>
              <w:jc w:val="both"/>
              <w:rPr>
                <w:lang w:val="bg-BG"/>
              </w:rPr>
            </w:pPr>
            <w:r w:rsidRPr="00FE73E0">
              <w:rPr>
                <w:lang w:val="bg-BG"/>
              </w:rPr>
              <w:t>0</w:t>
            </w:r>
          </w:p>
        </w:tc>
      </w:tr>
      <w:tr w:rsidR="00A04A8B" w:rsidRPr="00FE73E0" w:rsidTr="000D006F">
        <w:tc>
          <w:tcPr>
            <w:tcW w:w="3594" w:type="dxa"/>
          </w:tcPr>
          <w:p w:rsidR="00A04A8B" w:rsidRPr="00FE73E0" w:rsidRDefault="00A04A8B" w:rsidP="000D006F">
            <w:pPr>
              <w:tabs>
                <w:tab w:val="center" w:pos="1170"/>
              </w:tabs>
              <w:jc w:val="both"/>
              <w:rPr>
                <w:lang w:val="bg-BG"/>
              </w:rPr>
            </w:pPr>
            <w:r w:rsidRPr="00FE73E0">
              <w:rPr>
                <w:lang w:val="bg-BG"/>
              </w:rPr>
              <w:t>Орех</w:t>
            </w:r>
          </w:p>
        </w:tc>
        <w:tc>
          <w:tcPr>
            <w:tcW w:w="935" w:type="dxa"/>
          </w:tcPr>
          <w:p w:rsidR="00A04A8B" w:rsidRPr="00FE73E0" w:rsidRDefault="00A04A8B" w:rsidP="000D006F">
            <w:pPr>
              <w:tabs>
                <w:tab w:val="center" w:pos="1170"/>
              </w:tabs>
              <w:jc w:val="both"/>
              <w:rPr>
                <w:lang w:val="bg-BG"/>
              </w:rPr>
            </w:pPr>
            <w:r w:rsidRPr="00FE73E0">
              <w:t>10,0</w:t>
            </w:r>
          </w:p>
        </w:tc>
        <w:tc>
          <w:tcPr>
            <w:tcW w:w="1032" w:type="dxa"/>
          </w:tcPr>
          <w:p w:rsidR="00A04A8B" w:rsidRPr="00FE73E0" w:rsidRDefault="00A04A8B" w:rsidP="000D006F">
            <w:pPr>
              <w:tabs>
                <w:tab w:val="center" w:pos="1170"/>
              </w:tabs>
              <w:jc w:val="both"/>
              <w:rPr>
                <w:lang w:val="bg-BG"/>
              </w:rPr>
            </w:pPr>
            <w:r w:rsidRPr="00FE73E0">
              <w:rPr>
                <w:lang w:val="bg-BG"/>
              </w:rPr>
              <w:t>0</w:t>
            </w:r>
          </w:p>
        </w:tc>
        <w:tc>
          <w:tcPr>
            <w:tcW w:w="1300" w:type="dxa"/>
          </w:tcPr>
          <w:p w:rsidR="00A04A8B" w:rsidRPr="00FE73E0" w:rsidRDefault="00A04A8B" w:rsidP="000D006F">
            <w:pPr>
              <w:tabs>
                <w:tab w:val="center" w:pos="1170"/>
              </w:tabs>
              <w:jc w:val="both"/>
              <w:rPr>
                <w:lang w:val="bg-BG"/>
              </w:rPr>
            </w:pPr>
            <w:r w:rsidRPr="00FE73E0">
              <w:rPr>
                <w:lang w:val="bg-BG"/>
              </w:rPr>
              <w:t>0</w:t>
            </w:r>
          </w:p>
        </w:tc>
        <w:tc>
          <w:tcPr>
            <w:tcW w:w="1032" w:type="dxa"/>
          </w:tcPr>
          <w:p w:rsidR="00A04A8B" w:rsidRPr="00FE73E0" w:rsidRDefault="00A04A8B" w:rsidP="000D006F">
            <w:pPr>
              <w:tabs>
                <w:tab w:val="center" w:pos="1170"/>
              </w:tabs>
              <w:jc w:val="both"/>
              <w:rPr>
                <w:lang w:val="bg-BG"/>
              </w:rPr>
            </w:pPr>
            <w:r w:rsidRPr="00FE73E0">
              <w:t>10,0</w:t>
            </w:r>
          </w:p>
        </w:tc>
        <w:tc>
          <w:tcPr>
            <w:tcW w:w="1032" w:type="dxa"/>
          </w:tcPr>
          <w:p w:rsidR="00A04A8B" w:rsidRPr="00FE73E0" w:rsidRDefault="00A04A8B" w:rsidP="000D006F">
            <w:pPr>
              <w:tabs>
                <w:tab w:val="center" w:pos="1170"/>
              </w:tabs>
              <w:jc w:val="both"/>
              <w:rPr>
                <w:lang w:val="bg-BG"/>
              </w:rPr>
            </w:pPr>
            <w:r w:rsidRPr="00FE73E0">
              <w:rPr>
                <w:lang w:val="bg-BG"/>
              </w:rPr>
              <w:t>0</w:t>
            </w:r>
          </w:p>
        </w:tc>
        <w:tc>
          <w:tcPr>
            <w:tcW w:w="1175" w:type="dxa"/>
          </w:tcPr>
          <w:p w:rsidR="00A04A8B" w:rsidRPr="00FE73E0" w:rsidRDefault="00A04A8B" w:rsidP="000D006F">
            <w:pPr>
              <w:tabs>
                <w:tab w:val="center" w:pos="1170"/>
              </w:tabs>
              <w:jc w:val="both"/>
              <w:rPr>
                <w:lang w:val="bg-BG"/>
              </w:rPr>
            </w:pPr>
            <w:r w:rsidRPr="00FE73E0">
              <w:rPr>
                <w:lang w:val="bg-BG"/>
              </w:rPr>
              <w:t>0</w:t>
            </w:r>
          </w:p>
        </w:tc>
      </w:tr>
      <w:tr w:rsidR="00A04A8B" w:rsidRPr="00FE73E0" w:rsidTr="000D006F">
        <w:tc>
          <w:tcPr>
            <w:tcW w:w="3594" w:type="dxa"/>
          </w:tcPr>
          <w:p w:rsidR="00A04A8B" w:rsidRPr="00FE73E0" w:rsidRDefault="00A04A8B" w:rsidP="000D006F">
            <w:pPr>
              <w:tabs>
                <w:tab w:val="center" w:pos="1170"/>
              </w:tabs>
              <w:jc w:val="both"/>
              <w:rPr>
                <w:lang w:val="bg-BG"/>
              </w:rPr>
            </w:pPr>
            <w:r w:rsidRPr="00FE73E0">
              <w:rPr>
                <w:lang w:val="bg-BG"/>
              </w:rPr>
              <w:t>Други</w:t>
            </w:r>
          </w:p>
        </w:tc>
        <w:tc>
          <w:tcPr>
            <w:tcW w:w="935" w:type="dxa"/>
          </w:tcPr>
          <w:p w:rsidR="00A04A8B" w:rsidRPr="00FE73E0" w:rsidRDefault="00A04A8B" w:rsidP="000D006F">
            <w:pPr>
              <w:tabs>
                <w:tab w:val="center" w:pos="1170"/>
              </w:tabs>
              <w:jc w:val="both"/>
              <w:rPr>
                <w:lang w:val="bg-BG"/>
              </w:rPr>
            </w:pPr>
            <w:r w:rsidRPr="00FE73E0">
              <w:t>12,0</w:t>
            </w:r>
          </w:p>
        </w:tc>
        <w:tc>
          <w:tcPr>
            <w:tcW w:w="1032" w:type="dxa"/>
          </w:tcPr>
          <w:p w:rsidR="00A04A8B" w:rsidRPr="00FE73E0" w:rsidRDefault="00A04A8B" w:rsidP="000D006F">
            <w:pPr>
              <w:tabs>
                <w:tab w:val="center" w:pos="1170"/>
              </w:tabs>
              <w:jc w:val="both"/>
              <w:rPr>
                <w:lang w:val="bg-BG"/>
              </w:rPr>
            </w:pPr>
            <w:r w:rsidRPr="00FE73E0">
              <w:rPr>
                <w:lang w:val="bg-BG"/>
              </w:rPr>
              <w:t>6,3</w:t>
            </w:r>
          </w:p>
        </w:tc>
        <w:tc>
          <w:tcPr>
            <w:tcW w:w="1300" w:type="dxa"/>
          </w:tcPr>
          <w:p w:rsidR="00A04A8B" w:rsidRPr="00FE73E0" w:rsidRDefault="00A04A8B" w:rsidP="000D006F">
            <w:pPr>
              <w:tabs>
                <w:tab w:val="center" w:pos="1170"/>
              </w:tabs>
              <w:jc w:val="both"/>
              <w:rPr>
                <w:lang w:val="bg-BG"/>
              </w:rPr>
            </w:pPr>
            <w:r w:rsidRPr="00FE73E0">
              <w:rPr>
                <w:lang w:val="bg-BG"/>
              </w:rPr>
              <w:t>0</w:t>
            </w:r>
          </w:p>
        </w:tc>
        <w:tc>
          <w:tcPr>
            <w:tcW w:w="1032" w:type="dxa"/>
          </w:tcPr>
          <w:p w:rsidR="00A04A8B" w:rsidRPr="00FE73E0" w:rsidRDefault="00A04A8B" w:rsidP="000D006F">
            <w:pPr>
              <w:tabs>
                <w:tab w:val="center" w:pos="1170"/>
              </w:tabs>
              <w:jc w:val="both"/>
              <w:rPr>
                <w:lang w:val="bg-BG"/>
              </w:rPr>
            </w:pPr>
            <w:r w:rsidRPr="00FE73E0">
              <w:rPr>
                <w:lang w:val="bg-BG"/>
              </w:rPr>
              <w:t>0,9</w:t>
            </w:r>
          </w:p>
        </w:tc>
        <w:tc>
          <w:tcPr>
            <w:tcW w:w="1032" w:type="dxa"/>
          </w:tcPr>
          <w:p w:rsidR="00A04A8B" w:rsidRPr="00FE73E0" w:rsidRDefault="00A04A8B" w:rsidP="000D006F">
            <w:pPr>
              <w:tabs>
                <w:tab w:val="center" w:pos="1170"/>
              </w:tabs>
              <w:jc w:val="both"/>
              <w:rPr>
                <w:lang w:val="bg-BG"/>
              </w:rPr>
            </w:pPr>
            <w:r w:rsidRPr="00FE73E0">
              <w:rPr>
                <w:lang w:val="bg-BG"/>
              </w:rPr>
              <w:t>4,8</w:t>
            </w:r>
          </w:p>
        </w:tc>
        <w:tc>
          <w:tcPr>
            <w:tcW w:w="1175" w:type="dxa"/>
          </w:tcPr>
          <w:p w:rsidR="00A04A8B" w:rsidRPr="00FE73E0" w:rsidRDefault="00A04A8B" w:rsidP="000D006F">
            <w:pPr>
              <w:tabs>
                <w:tab w:val="center" w:pos="1170"/>
              </w:tabs>
              <w:jc w:val="both"/>
              <w:rPr>
                <w:lang w:val="bg-BG"/>
              </w:rPr>
            </w:pPr>
            <w:r w:rsidRPr="00FE73E0">
              <w:t>0</w:t>
            </w:r>
          </w:p>
        </w:tc>
      </w:tr>
      <w:tr w:rsidR="00A04A8B" w:rsidRPr="00FE73E0" w:rsidTr="000D006F">
        <w:tc>
          <w:tcPr>
            <w:tcW w:w="3594" w:type="dxa"/>
          </w:tcPr>
          <w:p w:rsidR="00A04A8B" w:rsidRPr="00FE73E0" w:rsidRDefault="00A04A8B" w:rsidP="000D006F">
            <w:pPr>
              <w:tabs>
                <w:tab w:val="center" w:pos="1170"/>
              </w:tabs>
              <w:jc w:val="both"/>
              <w:rPr>
                <w:lang w:val="bg-BG"/>
              </w:rPr>
            </w:pPr>
            <w:r w:rsidRPr="00FE73E0">
              <w:rPr>
                <w:lang w:val="bg-BG"/>
              </w:rPr>
              <w:t>Без преобладание</w:t>
            </w:r>
          </w:p>
        </w:tc>
        <w:tc>
          <w:tcPr>
            <w:tcW w:w="935" w:type="dxa"/>
          </w:tcPr>
          <w:p w:rsidR="00A04A8B" w:rsidRPr="00FE73E0" w:rsidRDefault="00A04A8B" w:rsidP="000D006F">
            <w:pPr>
              <w:tabs>
                <w:tab w:val="center" w:pos="1170"/>
              </w:tabs>
              <w:jc w:val="both"/>
              <w:rPr>
                <w:lang w:val="bg-BG"/>
              </w:rPr>
            </w:pPr>
            <w:r w:rsidRPr="00FE73E0">
              <w:t>5,6</w:t>
            </w:r>
          </w:p>
        </w:tc>
        <w:tc>
          <w:tcPr>
            <w:tcW w:w="1032" w:type="dxa"/>
          </w:tcPr>
          <w:p w:rsidR="00A04A8B" w:rsidRPr="00FE73E0" w:rsidRDefault="00A04A8B" w:rsidP="000D006F">
            <w:pPr>
              <w:tabs>
                <w:tab w:val="center" w:pos="1170"/>
              </w:tabs>
              <w:jc w:val="both"/>
              <w:rPr>
                <w:lang w:val="bg-BG"/>
              </w:rPr>
            </w:pPr>
            <w:r w:rsidRPr="00FE73E0">
              <w:rPr>
                <w:lang w:val="bg-BG"/>
              </w:rPr>
              <w:t>0</w:t>
            </w:r>
          </w:p>
        </w:tc>
        <w:tc>
          <w:tcPr>
            <w:tcW w:w="1300" w:type="dxa"/>
          </w:tcPr>
          <w:p w:rsidR="00A04A8B" w:rsidRPr="00FE73E0" w:rsidRDefault="00A04A8B" w:rsidP="000D006F">
            <w:pPr>
              <w:tabs>
                <w:tab w:val="center" w:pos="1170"/>
              </w:tabs>
              <w:jc w:val="both"/>
              <w:rPr>
                <w:lang w:val="bg-BG"/>
              </w:rPr>
            </w:pPr>
            <w:r w:rsidRPr="00FE73E0">
              <w:t>6,2</w:t>
            </w:r>
          </w:p>
        </w:tc>
        <w:tc>
          <w:tcPr>
            <w:tcW w:w="1032" w:type="dxa"/>
          </w:tcPr>
          <w:p w:rsidR="00A04A8B" w:rsidRPr="00FE73E0" w:rsidRDefault="00A04A8B" w:rsidP="000D006F">
            <w:pPr>
              <w:tabs>
                <w:tab w:val="center" w:pos="1170"/>
              </w:tabs>
              <w:jc w:val="both"/>
              <w:rPr>
                <w:lang w:val="bg-BG"/>
              </w:rPr>
            </w:pPr>
            <w:r w:rsidRPr="00FE73E0">
              <w:rPr>
                <w:lang w:val="bg-BG"/>
              </w:rPr>
              <w:t>0,4</w:t>
            </w:r>
          </w:p>
        </w:tc>
        <w:tc>
          <w:tcPr>
            <w:tcW w:w="1032" w:type="dxa"/>
          </w:tcPr>
          <w:p w:rsidR="00A04A8B" w:rsidRPr="00FE73E0" w:rsidRDefault="00A04A8B" w:rsidP="000D006F">
            <w:pPr>
              <w:tabs>
                <w:tab w:val="center" w:pos="1170"/>
              </w:tabs>
              <w:jc w:val="both"/>
              <w:rPr>
                <w:lang w:val="bg-BG"/>
              </w:rPr>
            </w:pPr>
            <w:r w:rsidRPr="00FE73E0">
              <w:rPr>
                <w:lang w:val="bg-BG"/>
              </w:rPr>
              <w:t>0</w:t>
            </w:r>
          </w:p>
        </w:tc>
        <w:tc>
          <w:tcPr>
            <w:tcW w:w="1175" w:type="dxa"/>
          </w:tcPr>
          <w:p w:rsidR="00A04A8B" w:rsidRPr="00FE73E0" w:rsidRDefault="00A04A8B" w:rsidP="000D006F">
            <w:pPr>
              <w:tabs>
                <w:tab w:val="center" w:pos="1170"/>
              </w:tabs>
              <w:jc w:val="both"/>
              <w:rPr>
                <w:lang w:val="bg-BG"/>
              </w:rPr>
            </w:pPr>
            <w:r w:rsidRPr="00FE73E0">
              <w:rPr>
                <w:lang w:val="bg-BG"/>
              </w:rPr>
              <w:t>0</w:t>
            </w:r>
          </w:p>
        </w:tc>
      </w:tr>
      <w:tr w:rsidR="00A04A8B" w:rsidRPr="00FE73E0" w:rsidTr="000D006F">
        <w:tc>
          <w:tcPr>
            <w:tcW w:w="3594" w:type="dxa"/>
          </w:tcPr>
          <w:p w:rsidR="00A04A8B" w:rsidRPr="00FE73E0" w:rsidRDefault="00A04A8B" w:rsidP="000D006F">
            <w:pPr>
              <w:tabs>
                <w:tab w:val="center" w:pos="1170"/>
              </w:tabs>
              <w:jc w:val="both"/>
              <w:rPr>
                <w:lang w:val="bg-BG"/>
              </w:rPr>
            </w:pPr>
            <w:r w:rsidRPr="00FE73E0">
              <w:rPr>
                <w:b/>
                <w:lang w:val="bg-BG"/>
              </w:rPr>
              <w:t>Издънкови за превръщане</w:t>
            </w:r>
          </w:p>
        </w:tc>
        <w:tc>
          <w:tcPr>
            <w:tcW w:w="935" w:type="dxa"/>
          </w:tcPr>
          <w:p w:rsidR="00A04A8B" w:rsidRPr="00FE73E0" w:rsidRDefault="00A04A8B" w:rsidP="000D006F">
            <w:pPr>
              <w:tabs>
                <w:tab w:val="center" w:pos="1170"/>
              </w:tabs>
              <w:jc w:val="both"/>
              <w:rPr>
                <w:b/>
                <w:lang w:val="bg-BG"/>
              </w:rPr>
            </w:pPr>
            <w:r w:rsidRPr="00FE73E0">
              <w:rPr>
                <w:b/>
              </w:rPr>
              <w:t>13,3</w:t>
            </w:r>
          </w:p>
        </w:tc>
        <w:tc>
          <w:tcPr>
            <w:tcW w:w="1032" w:type="dxa"/>
          </w:tcPr>
          <w:p w:rsidR="00A04A8B" w:rsidRPr="00FE73E0" w:rsidRDefault="00A04A8B" w:rsidP="000D006F">
            <w:pPr>
              <w:tabs>
                <w:tab w:val="center" w:pos="1170"/>
              </w:tabs>
              <w:jc w:val="both"/>
              <w:rPr>
                <w:b/>
                <w:lang w:val="bg-BG"/>
              </w:rPr>
            </w:pPr>
            <w:r w:rsidRPr="00FE73E0">
              <w:rPr>
                <w:b/>
                <w:lang w:val="bg-BG"/>
              </w:rPr>
              <w:t>0</w:t>
            </w:r>
          </w:p>
        </w:tc>
        <w:tc>
          <w:tcPr>
            <w:tcW w:w="1300" w:type="dxa"/>
          </w:tcPr>
          <w:p w:rsidR="00A04A8B" w:rsidRPr="00FE73E0" w:rsidRDefault="00A04A8B" w:rsidP="000D006F">
            <w:pPr>
              <w:tabs>
                <w:tab w:val="center" w:pos="1170"/>
              </w:tabs>
              <w:jc w:val="both"/>
              <w:rPr>
                <w:b/>
                <w:lang w:val="bg-BG"/>
              </w:rPr>
            </w:pPr>
            <w:r w:rsidRPr="00FE73E0">
              <w:rPr>
                <w:b/>
                <w:lang w:val="bg-BG"/>
              </w:rPr>
              <w:t>0</w:t>
            </w:r>
          </w:p>
        </w:tc>
        <w:tc>
          <w:tcPr>
            <w:tcW w:w="1032" w:type="dxa"/>
          </w:tcPr>
          <w:p w:rsidR="00A04A8B" w:rsidRPr="00FE73E0" w:rsidRDefault="00A04A8B" w:rsidP="000D006F">
            <w:pPr>
              <w:tabs>
                <w:tab w:val="center" w:pos="1170"/>
              </w:tabs>
              <w:jc w:val="both"/>
              <w:rPr>
                <w:b/>
                <w:lang w:val="bg-BG"/>
              </w:rPr>
            </w:pPr>
            <w:r w:rsidRPr="00FE73E0">
              <w:rPr>
                <w:b/>
                <w:lang w:val="bg-BG"/>
              </w:rPr>
              <w:t>8,7</w:t>
            </w:r>
          </w:p>
        </w:tc>
        <w:tc>
          <w:tcPr>
            <w:tcW w:w="1032" w:type="dxa"/>
          </w:tcPr>
          <w:p w:rsidR="00A04A8B" w:rsidRPr="00FE73E0" w:rsidRDefault="00A04A8B" w:rsidP="000D006F">
            <w:pPr>
              <w:tabs>
                <w:tab w:val="center" w:pos="1170"/>
              </w:tabs>
              <w:jc w:val="both"/>
              <w:rPr>
                <w:b/>
                <w:lang w:val="bg-BG"/>
              </w:rPr>
            </w:pPr>
            <w:r w:rsidRPr="00FE73E0">
              <w:rPr>
                <w:b/>
              </w:rPr>
              <w:t>3,1</w:t>
            </w:r>
          </w:p>
        </w:tc>
        <w:tc>
          <w:tcPr>
            <w:tcW w:w="1175" w:type="dxa"/>
          </w:tcPr>
          <w:p w:rsidR="00A04A8B" w:rsidRPr="00FE73E0" w:rsidRDefault="00A04A8B" w:rsidP="000D006F">
            <w:pPr>
              <w:tabs>
                <w:tab w:val="center" w:pos="1170"/>
              </w:tabs>
              <w:jc w:val="both"/>
              <w:rPr>
                <w:b/>
                <w:lang w:val="bg-BG"/>
              </w:rPr>
            </w:pPr>
            <w:r w:rsidRPr="00FE73E0">
              <w:rPr>
                <w:b/>
                <w:lang w:val="bg-BG"/>
              </w:rPr>
              <w:t>1,5</w:t>
            </w:r>
          </w:p>
        </w:tc>
      </w:tr>
      <w:tr w:rsidR="00A04A8B" w:rsidRPr="00FE73E0" w:rsidTr="000D006F">
        <w:tblPrEx>
          <w:tblLook w:val="04A0" w:firstRow="1" w:lastRow="0" w:firstColumn="1" w:lastColumn="0" w:noHBand="0" w:noVBand="1"/>
        </w:tblPrEx>
        <w:tc>
          <w:tcPr>
            <w:tcW w:w="3594" w:type="dxa"/>
          </w:tcPr>
          <w:p w:rsidR="00A04A8B" w:rsidRPr="00FE73E0" w:rsidRDefault="00A04A8B" w:rsidP="000D006F">
            <w:pPr>
              <w:tabs>
                <w:tab w:val="center" w:pos="1170"/>
              </w:tabs>
              <w:jc w:val="both"/>
              <w:rPr>
                <w:lang w:val="bg-BG"/>
              </w:rPr>
            </w:pPr>
            <w:r w:rsidRPr="00FE73E0">
              <w:rPr>
                <w:lang w:val="bg-BG"/>
              </w:rPr>
              <w:t>Смесени без преобладание</w:t>
            </w:r>
          </w:p>
        </w:tc>
        <w:tc>
          <w:tcPr>
            <w:tcW w:w="935" w:type="dxa"/>
          </w:tcPr>
          <w:p w:rsidR="00A04A8B" w:rsidRPr="00FE73E0" w:rsidRDefault="00A04A8B" w:rsidP="000D006F">
            <w:pPr>
              <w:tabs>
                <w:tab w:val="center" w:pos="1170"/>
              </w:tabs>
              <w:jc w:val="both"/>
              <w:rPr>
                <w:lang w:val="bg-BG"/>
              </w:rPr>
            </w:pPr>
            <w:r w:rsidRPr="00FE73E0">
              <w:t>13,3</w:t>
            </w:r>
          </w:p>
        </w:tc>
        <w:tc>
          <w:tcPr>
            <w:tcW w:w="1032" w:type="dxa"/>
          </w:tcPr>
          <w:p w:rsidR="00A04A8B" w:rsidRPr="00FE73E0" w:rsidRDefault="00A04A8B" w:rsidP="000D006F">
            <w:pPr>
              <w:tabs>
                <w:tab w:val="center" w:pos="1170"/>
              </w:tabs>
              <w:jc w:val="both"/>
              <w:rPr>
                <w:lang w:val="bg-BG"/>
              </w:rPr>
            </w:pPr>
            <w:r w:rsidRPr="00FE73E0">
              <w:rPr>
                <w:lang w:val="bg-BG"/>
              </w:rPr>
              <w:t>0</w:t>
            </w:r>
          </w:p>
        </w:tc>
        <w:tc>
          <w:tcPr>
            <w:tcW w:w="1300" w:type="dxa"/>
          </w:tcPr>
          <w:p w:rsidR="00A04A8B" w:rsidRPr="00FE73E0" w:rsidRDefault="00A04A8B" w:rsidP="000D006F">
            <w:pPr>
              <w:tabs>
                <w:tab w:val="center" w:pos="1170"/>
              </w:tabs>
              <w:jc w:val="both"/>
              <w:rPr>
                <w:lang w:val="bg-BG"/>
              </w:rPr>
            </w:pPr>
            <w:r w:rsidRPr="00FE73E0">
              <w:rPr>
                <w:lang w:val="bg-BG"/>
              </w:rPr>
              <w:t>0</w:t>
            </w:r>
          </w:p>
        </w:tc>
        <w:tc>
          <w:tcPr>
            <w:tcW w:w="1032" w:type="dxa"/>
          </w:tcPr>
          <w:p w:rsidR="00A04A8B" w:rsidRPr="00FE73E0" w:rsidRDefault="00A04A8B" w:rsidP="000D006F">
            <w:pPr>
              <w:tabs>
                <w:tab w:val="center" w:pos="1170"/>
              </w:tabs>
              <w:jc w:val="both"/>
              <w:rPr>
                <w:lang w:val="bg-BG"/>
              </w:rPr>
            </w:pPr>
            <w:r w:rsidRPr="00FE73E0">
              <w:rPr>
                <w:lang w:val="bg-BG"/>
              </w:rPr>
              <w:t>8,7</w:t>
            </w:r>
          </w:p>
        </w:tc>
        <w:tc>
          <w:tcPr>
            <w:tcW w:w="1032" w:type="dxa"/>
          </w:tcPr>
          <w:p w:rsidR="00A04A8B" w:rsidRPr="00FE73E0" w:rsidRDefault="00A04A8B" w:rsidP="000D006F">
            <w:pPr>
              <w:tabs>
                <w:tab w:val="center" w:pos="1170"/>
              </w:tabs>
              <w:jc w:val="both"/>
              <w:rPr>
                <w:lang w:val="bg-BG"/>
              </w:rPr>
            </w:pPr>
            <w:r w:rsidRPr="00FE73E0">
              <w:t>3,1</w:t>
            </w:r>
          </w:p>
        </w:tc>
        <w:tc>
          <w:tcPr>
            <w:tcW w:w="1175" w:type="dxa"/>
          </w:tcPr>
          <w:p w:rsidR="00A04A8B" w:rsidRPr="00FE73E0" w:rsidRDefault="00A04A8B" w:rsidP="000D006F">
            <w:pPr>
              <w:tabs>
                <w:tab w:val="center" w:pos="1170"/>
              </w:tabs>
              <w:jc w:val="both"/>
              <w:rPr>
                <w:lang w:val="bg-BG"/>
              </w:rPr>
            </w:pPr>
            <w:r w:rsidRPr="00FE73E0">
              <w:rPr>
                <w:lang w:val="bg-BG"/>
              </w:rPr>
              <w:t>1,5</w:t>
            </w:r>
          </w:p>
        </w:tc>
      </w:tr>
      <w:tr w:rsidR="00A04A8B" w:rsidRPr="00FE73E0" w:rsidTr="000D006F">
        <w:tblPrEx>
          <w:tblLook w:val="04A0" w:firstRow="1" w:lastRow="0" w:firstColumn="1" w:lastColumn="0" w:noHBand="0" w:noVBand="1"/>
        </w:tblPrEx>
        <w:tc>
          <w:tcPr>
            <w:tcW w:w="3594" w:type="dxa"/>
          </w:tcPr>
          <w:p w:rsidR="00A04A8B" w:rsidRPr="00FE73E0" w:rsidRDefault="00A04A8B" w:rsidP="000D006F">
            <w:pPr>
              <w:tabs>
                <w:tab w:val="center" w:pos="1170"/>
              </w:tabs>
              <w:jc w:val="both"/>
              <w:rPr>
                <w:lang w:val="bg-BG"/>
              </w:rPr>
            </w:pPr>
            <w:r w:rsidRPr="00FE73E0">
              <w:rPr>
                <w:b/>
                <w:lang w:val="bg-BG"/>
              </w:rPr>
              <w:t>Нискостъблени</w:t>
            </w:r>
          </w:p>
        </w:tc>
        <w:tc>
          <w:tcPr>
            <w:tcW w:w="935" w:type="dxa"/>
          </w:tcPr>
          <w:p w:rsidR="00A04A8B" w:rsidRPr="00FE73E0" w:rsidRDefault="00A04A8B" w:rsidP="000D006F">
            <w:pPr>
              <w:tabs>
                <w:tab w:val="center" w:pos="1170"/>
              </w:tabs>
              <w:jc w:val="both"/>
              <w:rPr>
                <w:b/>
                <w:lang w:val="bg-BG"/>
              </w:rPr>
            </w:pPr>
            <w:r w:rsidRPr="00FE73E0">
              <w:rPr>
                <w:b/>
              </w:rPr>
              <w:t>93,9</w:t>
            </w:r>
          </w:p>
        </w:tc>
        <w:tc>
          <w:tcPr>
            <w:tcW w:w="1032" w:type="dxa"/>
          </w:tcPr>
          <w:p w:rsidR="00A04A8B" w:rsidRPr="00FE73E0" w:rsidRDefault="00A04A8B" w:rsidP="000D006F">
            <w:pPr>
              <w:tabs>
                <w:tab w:val="center" w:pos="1170"/>
              </w:tabs>
              <w:jc w:val="both"/>
              <w:rPr>
                <w:b/>
                <w:lang w:val="bg-BG"/>
              </w:rPr>
            </w:pPr>
            <w:r w:rsidRPr="00FE73E0">
              <w:rPr>
                <w:b/>
              </w:rPr>
              <w:t>0,6</w:t>
            </w:r>
          </w:p>
        </w:tc>
        <w:tc>
          <w:tcPr>
            <w:tcW w:w="1300" w:type="dxa"/>
          </w:tcPr>
          <w:p w:rsidR="00A04A8B" w:rsidRPr="00FE73E0" w:rsidRDefault="00A04A8B" w:rsidP="000D006F">
            <w:pPr>
              <w:tabs>
                <w:tab w:val="center" w:pos="1170"/>
              </w:tabs>
              <w:jc w:val="both"/>
              <w:rPr>
                <w:b/>
                <w:lang w:val="bg-BG"/>
              </w:rPr>
            </w:pPr>
            <w:r w:rsidRPr="00FE73E0">
              <w:rPr>
                <w:b/>
              </w:rPr>
              <w:t>37,8</w:t>
            </w:r>
          </w:p>
        </w:tc>
        <w:tc>
          <w:tcPr>
            <w:tcW w:w="1032" w:type="dxa"/>
          </w:tcPr>
          <w:p w:rsidR="00A04A8B" w:rsidRPr="00FE73E0" w:rsidRDefault="00A04A8B" w:rsidP="000D006F">
            <w:pPr>
              <w:tabs>
                <w:tab w:val="center" w:pos="1170"/>
              </w:tabs>
              <w:jc w:val="both"/>
              <w:rPr>
                <w:b/>
                <w:lang w:val="bg-BG"/>
              </w:rPr>
            </w:pPr>
            <w:r w:rsidRPr="00FE73E0">
              <w:rPr>
                <w:b/>
              </w:rPr>
              <w:t>42,3</w:t>
            </w:r>
          </w:p>
        </w:tc>
        <w:tc>
          <w:tcPr>
            <w:tcW w:w="1032" w:type="dxa"/>
          </w:tcPr>
          <w:p w:rsidR="00A04A8B" w:rsidRPr="00FE73E0" w:rsidRDefault="00A04A8B" w:rsidP="000D006F">
            <w:pPr>
              <w:tabs>
                <w:tab w:val="center" w:pos="1170"/>
              </w:tabs>
              <w:jc w:val="both"/>
              <w:rPr>
                <w:b/>
                <w:lang w:val="bg-BG"/>
              </w:rPr>
            </w:pPr>
            <w:r w:rsidRPr="00FE73E0">
              <w:rPr>
                <w:b/>
              </w:rPr>
              <w:t>13,2</w:t>
            </w:r>
          </w:p>
        </w:tc>
        <w:tc>
          <w:tcPr>
            <w:tcW w:w="1175" w:type="dxa"/>
          </w:tcPr>
          <w:p w:rsidR="00A04A8B" w:rsidRPr="00FE73E0" w:rsidRDefault="00A04A8B" w:rsidP="000D006F">
            <w:pPr>
              <w:tabs>
                <w:tab w:val="center" w:pos="1170"/>
              </w:tabs>
              <w:jc w:val="both"/>
              <w:rPr>
                <w:b/>
                <w:lang w:val="bg-BG"/>
              </w:rPr>
            </w:pPr>
            <w:r w:rsidRPr="00FE73E0">
              <w:rPr>
                <w:b/>
              </w:rPr>
              <w:t>0</w:t>
            </w:r>
          </w:p>
        </w:tc>
      </w:tr>
      <w:tr w:rsidR="00A04A8B" w:rsidRPr="00FE73E0" w:rsidTr="000D006F">
        <w:tblPrEx>
          <w:tblLook w:val="04A0" w:firstRow="1" w:lastRow="0" w:firstColumn="1" w:lastColumn="0" w:noHBand="0" w:noVBand="1"/>
        </w:tblPrEx>
        <w:tc>
          <w:tcPr>
            <w:tcW w:w="3594" w:type="dxa"/>
          </w:tcPr>
          <w:p w:rsidR="00A04A8B" w:rsidRPr="00FE73E0" w:rsidRDefault="00A04A8B" w:rsidP="000D006F">
            <w:pPr>
              <w:tabs>
                <w:tab w:val="center" w:pos="1170"/>
              </w:tabs>
              <w:jc w:val="both"/>
              <w:rPr>
                <w:lang w:val="bg-BG"/>
              </w:rPr>
            </w:pPr>
            <w:r w:rsidRPr="00FE73E0">
              <w:rPr>
                <w:lang w:val="bg-BG"/>
              </w:rPr>
              <w:t>Акация</w:t>
            </w:r>
          </w:p>
        </w:tc>
        <w:tc>
          <w:tcPr>
            <w:tcW w:w="935" w:type="dxa"/>
          </w:tcPr>
          <w:p w:rsidR="00A04A8B" w:rsidRPr="00FE73E0" w:rsidRDefault="00A04A8B" w:rsidP="000D006F">
            <w:pPr>
              <w:tabs>
                <w:tab w:val="center" w:pos="1170"/>
              </w:tabs>
              <w:jc w:val="both"/>
              <w:rPr>
                <w:lang w:val="bg-BG"/>
              </w:rPr>
            </w:pPr>
            <w:r w:rsidRPr="00FE73E0">
              <w:t>89,3</w:t>
            </w:r>
          </w:p>
        </w:tc>
        <w:tc>
          <w:tcPr>
            <w:tcW w:w="1032" w:type="dxa"/>
          </w:tcPr>
          <w:p w:rsidR="00A04A8B" w:rsidRPr="00FE73E0" w:rsidRDefault="00A04A8B" w:rsidP="000D006F">
            <w:pPr>
              <w:tabs>
                <w:tab w:val="center" w:pos="1170"/>
              </w:tabs>
              <w:jc w:val="both"/>
              <w:rPr>
                <w:lang w:val="bg-BG"/>
              </w:rPr>
            </w:pPr>
            <w:r w:rsidRPr="00FE73E0">
              <w:t>0</w:t>
            </w:r>
          </w:p>
        </w:tc>
        <w:tc>
          <w:tcPr>
            <w:tcW w:w="1300" w:type="dxa"/>
          </w:tcPr>
          <w:p w:rsidR="00A04A8B" w:rsidRPr="00FE73E0" w:rsidRDefault="00A04A8B" w:rsidP="000D006F">
            <w:pPr>
              <w:tabs>
                <w:tab w:val="center" w:pos="1170"/>
              </w:tabs>
              <w:jc w:val="both"/>
              <w:rPr>
                <w:lang w:val="bg-BG"/>
              </w:rPr>
            </w:pPr>
            <w:r w:rsidRPr="00FE73E0">
              <w:t>35,0</w:t>
            </w:r>
          </w:p>
        </w:tc>
        <w:tc>
          <w:tcPr>
            <w:tcW w:w="1032" w:type="dxa"/>
          </w:tcPr>
          <w:p w:rsidR="00A04A8B" w:rsidRPr="00FE73E0" w:rsidRDefault="00A04A8B" w:rsidP="000D006F">
            <w:pPr>
              <w:tabs>
                <w:tab w:val="center" w:pos="1170"/>
              </w:tabs>
              <w:jc w:val="both"/>
              <w:rPr>
                <w:lang w:val="bg-BG"/>
              </w:rPr>
            </w:pPr>
            <w:r w:rsidRPr="00FE73E0">
              <w:t>42,3</w:t>
            </w:r>
          </w:p>
        </w:tc>
        <w:tc>
          <w:tcPr>
            <w:tcW w:w="1032" w:type="dxa"/>
          </w:tcPr>
          <w:p w:rsidR="00A04A8B" w:rsidRPr="00FE73E0" w:rsidRDefault="00A04A8B" w:rsidP="000D006F">
            <w:pPr>
              <w:tabs>
                <w:tab w:val="center" w:pos="1170"/>
              </w:tabs>
              <w:jc w:val="both"/>
              <w:rPr>
                <w:lang w:val="bg-BG"/>
              </w:rPr>
            </w:pPr>
            <w:r w:rsidRPr="00FE73E0">
              <w:t>12,0</w:t>
            </w:r>
          </w:p>
        </w:tc>
        <w:tc>
          <w:tcPr>
            <w:tcW w:w="1175" w:type="dxa"/>
          </w:tcPr>
          <w:p w:rsidR="00A04A8B" w:rsidRPr="00FE73E0" w:rsidRDefault="00A04A8B" w:rsidP="000D006F">
            <w:pPr>
              <w:tabs>
                <w:tab w:val="center" w:pos="1170"/>
              </w:tabs>
              <w:jc w:val="both"/>
              <w:rPr>
                <w:lang w:val="bg-BG"/>
              </w:rPr>
            </w:pPr>
            <w:r w:rsidRPr="00FE73E0">
              <w:t>0</w:t>
            </w:r>
          </w:p>
        </w:tc>
      </w:tr>
      <w:tr w:rsidR="00A04A8B" w:rsidRPr="00FE73E0" w:rsidTr="000D006F">
        <w:tblPrEx>
          <w:tblLook w:val="04A0" w:firstRow="1" w:lastRow="0" w:firstColumn="1" w:lastColumn="0" w:noHBand="0" w:noVBand="1"/>
        </w:tblPrEx>
        <w:tc>
          <w:tcPr>
            <w:tcW w:w="3594" w:type="dxa"/>
          </w:tcPr>
          <w:p w:rsidR="00A04A8B" w:rsidRPr="00FE73E0" w:rsidRDefault="00A04A8B" w:rsidP="000D006F">
            <w:pPr>
              <w:tabs>
                <w:tab w:val="center" w:pos="1170"/>
              </w:tabs>
              <w:jc w:val="both"/>
              <w:rPr>
                <w:lang w:val="bg-BG"/>
              </w:rPr>
            </w:pPr>
            <w:r w:rsidRPr="00FE73E0">
              <w:rPr>
                <w:lang w:val="bg-BG"/>
              </w:rPr>
              <w:t>Гледичия</w:t>
            </w:r>
          </w:p>
        </w:tc>
        <w:tc>
          <w:tcPr>
            <w:tcW w:w="935" w:type="dxa"/>
          </w:tcPr>
          <w:p w:rsidR="00A04A8B" w:rsidRPr="00FE73E0" w:rsidRDefault="00A04A8B" w:rsidP="000D006F">
            <w:pPr>
              <w:tabs>
                <w:tab w:val="center" w:pos="1170"/>
              </w:tabs>
              <w:jc w:val="both"/>
              <w:rPr>
                <w:lang w:val="bg-BG"/>
              </w:rPr>
            </w:pPr>
            <w:r w:rsidRPr="00FE73E0">
              <w:rPr>
                <w:lang w:val="bg-BG"/>
              </w:rPr>
              <w:t>2,8</w:t>
            </w:r>
          </w:p>
        </w:tc>
        <w:tc>
          <w:tcPr>
            <w:tcW w:w="1032" w:type="dxa"/>
          </w:tcPr>
          <w:p w:rsidR="00A04A8B" w:rsidRPr="00FE73E0" w:rsidRDefault="00A04A8B" w:rsidP="000D006F">
            <w:pPr>
              <w:tabs>
                <w:tab w:val="center" w:pos="1170"/>
              </w:tabs>
              <w:jc w:val="both"/>
              <w:rPr>
                <w:lang w:val="bg-BG"/>
              </w:rPr>
            </w:pPr>
            <w:r w:rsidRPr="00FE73E0">
              <w:rPr>
                <w:lang w:val="bg-BG"/>
              </w:rPr>
              <w:t>0</w:t>
            </w:r>
          </w:p>
        </w:tc>
        <w:tc>
          <w:tcPr>
            <w:tcW w:w="1300" w:type="dxa"/>
          </w:tcPr>
          <w:p w:rsidR="00A04A8B" w:rsidRPr="00FE73E0" w:rsidRDefault="00A04A8B" w:rsidP="000D006F">
            <w:pPr>
              <w:tabs>
                <w:tab w:val="center" w:pos="1170"/>
              </w:tabs>
              <w:jc w:val="both"/>
              <w:rPr>
                <w:lang w:val="bg-BG"/>
              </w:rPr>
            </w:pPr>
            <w:r w:rsidRPr="00FE73E0">
              <w:rPr>
                <w:lang w:val="bg-BG"/>
              </w:rPr>
              <w:t>2,8</w:t>
            </w:r>
          </w:p>
        </w:tc>
        <w:tc>
          <w:tcPr>
            <w:tcW w:w="1032" w:type="dxa"/>
          </w:tcPr>
          <w:p w:rsidR="00A04A8B" w:rsidRPr="00FE73E0" w:rsidRDefault="00A04A8B" w:rsidP="000D006F">
            <w:pPr>
              <w:tabs>
                <w:tab w:val="center" w:pos="1170"/>
              </w:tabs>
              <w:jc w:val="both"/>
              <w:rPr>
                <w:lang w:val="bg-BG"/>
              </w:rPr>
            </w:pPr>
            <w:r w:rsidRPr="00FE73E0">
              <w:rPr>
                <w:lang w:val="bg-BG"/>
              </w:rPr>
              <w:t>0</w:t>
            </w:r>
          </w:p>
        </w:tc>
        <w:tc>
          <w:tcPr>
            <w:tcW w:w="1032" w:type="dxa"/>
          </w:tcPr>
          <w:p w:rsidR="00A04A8B" w:rsidRPr="00FE73E0" w:rsidRDefault="00A04A8B" w:rsidP="000D006F">
            <w:pPr>
              <w:tabs>
                <w:tab w:val="center" w:pos="1170"/>
              </w:tabs>
              <w:jc w:val="both"/>
              <w:rPr>
                <w:lang w:val="bg-BG"/>
              </w:rPr>
            </w:pPr>
            <w:r w:rsidRPr="00FE73E0">
              <w:rPr>
                <w:lang w:val="bg-BG"/>
              </w:rPr>
              <w:t>0</w:t>
            </w:r>
          </w:p>
        </w:tc>
        <w:tc>
          <w:tcPr>
            <w:tcW w:w="1175" w:type="dxa"/>
          </w:tcPr>
          <w:p w:rsidR="00A04A8B" w:rsidRPr="00FE73E0" w:rsidRDefault="00A04A8B" w:rsidP="000D006F">
            <w:pPr>
              <w:tabs>
                <w:tab w:val="center" w:pos="1170"/>
              </w:tabs>
              <w:jc w:val="both"/>
              <w:rPr>
                <w:lang w:val="bg-BG"/>
              </w:rPr>
            </w:pPr>
            <w:r w:rsidRPr="00FE73E0">
              <w:rPr>
                <w:lang w:val="bg-BG"/>
              </w:rPr>
              <w:t>0</w:t>
            </w:r>
          </w:p>
        </w:tc>
      </w:tr>
      <w:tr w:rsidR="00A04A8B" w:rsidRPr="00FE73E0" w:rsidTr="000D006F">
        <w:tblPrEx>
          <w:tblLook w:val="04A0" w:firstRow="1" w:lastRow="0" w:firstColumn="1" w:lastColumn="0" w:noHBand="0" w:noVBand="1"/>
        </w:tblPrEx>
        <w:tc>
          <w:tcPr>
            <w:tcW w:w="3594" w:type="dxa"/>
          </w:tcPr>
          <w:p w:rsidR="00A04A8B" w:rsidRPr="00FE73E0" w:rsidRDefault="00A04A8B" w:rsidP="000D006F">
            <w:pPr>
              <w:tabs>
                <w:tab w:val="center" w:pos="1170"/>
              </w:tabs>
              <w:jc w:val="both"/>
              <w:rPr>
                <w:lang w:val="bg-BG"/>
              </w:rPr>
            </w:pPr>
            <w:proofErr w:type="spellStart"/>
            <w:r w:rsidRPr="00FE73E0">
              <w:t>Келяв</w:t>
            </w:r>
            <w:proofErr w:type="spellEnd"/>
            <w:r w:rsidRPr="00FE73E0">
              <w:t xml:space="preserve"> </w:t>
            </w:r>
            <w:proofErr w:type="spellStart"/>
            <w:r w:rsidRPr="00FE73E0">
              <w:t>Габър</w:t>
            </w:r>
            <w:proofErr w:type="spellEnd"/>
          </w:p>
        </w:tc>
        <w:tc>
          <w:tcPr>
            <w:tcW w:w="935" w:type="dxa"/>
          </w:tcPr>
          <w:p w:rsidR="00A04A8B" w:rsidRPr="00FE73E0" w:rsidRDefault="00A04A8B" w:rsidP="000D006F">
            <w:pPr>
              <w:tabs>
                <w:tab w:val="center" w:pos="1170"/>
              </w:tabs>
              <w:jc w:val="both"/>
              <w:rPr>
                <w:lang w:val="bg-BG"/>
              </w:rPr>
            </w:pPr>
            <w:r w:rsidRPr="00FE73E0">
              <w:t>1,2</w:t>
            </w:r>
          </w:p>
        </w:tc>
        <w:tc>
          <w:tcPr>
            <w:tcW w:w="1032" w:type="dxa"/>
          </w:tcPr>
          <w:p w:rsidR="00A04A8B" w:rsidRPr="00FE73E0" w:rsidRDefault="00A04A8B" w:rsidP="000D006F">
            <w:pPr>
              <w:tabs>
                <w:tab w:val="center" w:pos="1170"/>
              </w:tabs>
              <w:jc w:val="both"/>
              <w:rPr>
                <w:lang w:val="bg-BG"/>
              </w:rPr>
            </w:pPr>
            <w:r w:rsidRPr="00FE73E0">
              <w:t>0</w:t>
            </w:r>
          </w:p>
        </w:tc>
        <w:tc>
          <w:tcPr>
            <w:tcW w:w="1300" w:type="dxa"/>
          </w:tcPr>
          <w:p w:rsidR="00A04A8B" w:rsidRPr="00FE73E0" w:rsidRDefault="00A04A8B" w:rsidP="000D006F">
            <w:pPr>
              <w:tabs>
                <w:tab w:val="center" w:pos="1170"/>
              </w:tabs>
              <w:jc w:val="both"/>
              <w:rPr>
                <w:lang w:val="bg-BG"/>
              </w:rPr>
            </w:pPr>
            <w:r w:rsidRPr="00FE73E0">
              <w:t>0</w:t>
            </w:r>
          </w:p>
        </w:tc>
        <w:tc>
          <w:tcPr>
            <w:tcW w:w="1032" w:type="dxa"/>
          </w:tcPr>
          <w:p w:rsidR="00A04A8B" w:rsidRPr="00FE73E0" w:rsidRDefault="00A04A8B" w:rsidP="000D006F">
            <w:pPr>
              <w:tabs>
                <w:tab w:val="center" w:pos="1170"/>
              </w:tabs>
              <w:jc w:val="both"/>
              <w:rPr>
                <w:lang w:val="bg-BG"/>
              </w:rPr>
            </w:pPr>
            <w:r w:rsidRPr="00FE73E0">
              <w:t>0</w:t>
            </w:r>
          </w:p>
        </w:tc>
        <w:tc>
          <w:tcPr>
            <w:tcW w:w="1032" w:type="dxa"/>
          </w:tcPr>
          <w:p w:rsidR="00A04A8B" w:rsidRPr="00FE73E0" w:rsidRDefault="00A04A8B" w:rsidP="000D006F">
            <w:pPr>
              <w:tabs>
                <w:tab w:val="center" w:pos="1170"/>
              </w:tabs>
              <w:jc w:val="both"/>
              <w:rPr>
                <w:lang w:val="bg-BG"/>
              </w:rPr>
            </w:pPr>
            <w:r w:rsidRPr="00FE73E0">
              <w:t>1,2</w:t>
            </w:r>
          </w:p>
        </w:tc>
        <w:tc>
          <w:tcPr>
            <w:tcW w:w="1175" w:type="dxa"/>
          </w:tcPr>
          <w:p w:rsidR="00A04A8B" w:rsidRPr="00FE73E0" w:rsidRDefault="00A04A8B" w:rsidP="000D006F">
            <w:pPr>
              <w:tabs>
                <w:tab w:val="center" w:pos="1170"/>
              </w:tabs>
              <w:jc w:val="both"/>
              <w:rPr>
                <w:lang w:val="bg-BG"/>
              </w:rPr>
            </w:pPr>
            <w:r w:rsidRPr="00FE73E0">
              <w:t>0</w:t>
            </w:r>
          </w:p>
        </w:tc>
      </w:tr>
      <w:tr w:rsidR="00A04A8B" w:rsidRPr="00FE73E0" w:rsidTr="000D006F">
        <w:tblPrEx>
          <w:tblLook w:val="04A0" w:firstRow="1" w:lastRow="0" w:firstColumn="1" w:lastColumn="0" w:noHBand="0" w:noVBand="1"/>
        </w:tblPrEx>
        <w:tc>
          <w:tcPr>
            <w:tcW w:w="3594" w:type="dxa"/>
          </w:tcPr>
          <w:p w:rsidR="00A04A8B" w:rsidRPr="00FE73E0" w:rsidRDefault="00A04A8B" w:rsidP="000D006F">
            <w:pPr>
              <w:tabs>
                <w:tab w:val="center" w:pos="1170"/>
              </w:tabs>
              <w:jc w:val="both"/>
              <w:rPr>
                <w:lang w:val="bg-BG"/>
              </w:rPr>
            </w:pPr>
            <w:r w:rsidRPr="00FE73E0">
              <w:rPr>
                <w:lang w:val="bg-BG"/>
              </w:rPr>
              <w:t>Смесени без преобладание</w:t>
            </w:r>
          </w:p>
        </w:tc>
        <w:tc>
          <w:tcPr>
            <w:tcW w:w="935" w:type="dxa"/>
          </w:tcPr>
          <w:p w:rsidR="00A04A8B" w:rsidRPr="00FE73E0" w:rsidRDefault="00A04A8B" w:rsidP="000D006F">
            <w:pPr>
              <w:tabs>
                <w:tab w:val="center" w:pos="1170"/>
              </w:tabs>
              <w:jc w:val="both"/>
              <w:rPr>
                <w:lang w:val="bg-BG"/>
              </w:rPr>
            </w:pPr>
            <w:r w:rsidRPr="00FE73E0">
              <w:rPr>
                <w:lang w:val="bg-BG"/>
              </w:rPr>
              <w:t>0,6</w:t>
            </w:r>
          </w:p>
        </w:tc>
        <w:tc>
          <w:tcPr>
            <w:tcW w:w="1032" w:type="dxa"/>
          </w:tcPr>
          <w:p w:rsidR="00A04A8B" w:rsidRPr="00FE73E0" w:rsidRDefault="00A04A8B" w:rsidP="000D006F">
            <w:pPr>
              <w:tabs>
                <w:tab w:val="center" w:pos="1170"/>
              </w:tabs>
              <w:jc w:val="both"/>
              <w:rPr>
                <w:lang w:val="bg-BG"/>
              </w:rPr>
            </w:pPr>
            <w:r w:rsidRPr="00FE73E0">
              <w:rPr>
                <w:lang w:val="bg-BG"/>
              </w:rPr>
              <w:t>0,6</w:t>
            </w:r>
          </w:p>
        </w:tc>
        <w:tc>
          <w:tcPr>
            <w:tcW w:w="1300" w:type="dxa"/>
          </w:tcPr>
          <w:p w:rsidR="00A04A8B" w:rsidRPr="00FE73E0" w:rsidRDefault="00A04A8B" w:rsidP="000D006F">
            <w:pPr>
              <w:tabs>
                <w:tab w:val="center" w:pos="1170"/>
              </w:tabs>
              <w:jc w:val="both"/>
              <w:rPr>
                <w:lang w:val="bg-BG"/>
              </w:rPr>
            </w:pPr>
            <w:r w:rsidRPr="00FE73E0">
              <w:rPr>
                <w:lang w:val="bg-BG"/>
              </w:rPr>
              <w:t>0</w:t>
            </w:r>
          </w:p>
        </w:tc>
        <w:tc>
          <w:tcPr>
            <w:tcW w:w="1032" w:type="dxa"/>
          </w:tcPr>
          <w:p w:rsidR="00A04A8B" w:rsidRPr="00FE73E0" w:rsidRDefault="00A04A8B" w:rsidP="000D006F">
            <w:pPr>
              <w:tabs>
                <w:tab w:val="center" w:pos="1170"/>
              </w:tabs>
              <w:jc w:val="both"/>
              <w:rPr>
                <w:lang w:val="bg-BG"/>
              </w:rPr>
            </w:pPr>
            <w:r w:rsidRPr="00FE73E0">
              <w:rPr>
                <w:lang w:val="bg-BG"/>
              </w:rPr>
              <w:t>0</w:t>
            </w:r>
          </w:p>
        </w:tc>
        <w:tc>
          <w:tcPr>
            <w:tcW w:w="1032" w:type="dxa"/>
          </w:tcPr>
          <w:p w:rsidR="00A04A8B" w:rsidRPr="00FE73E0" w:rsidRDefault="00A04A8B" w:rsidP="000D006F">
            <w:pPr>
              <w:tabs>
                <w:tab w:val="center" w:pos="1170"/>
              </w:tabs>
              <w:jc w:val="both"/>
              <w:rPr>
                <w:lang w:val="bg-BG"/>
              </w:rPr>
            </w:pPr>
            <w:r w:rsidRPr="00FE73E0">
              <w:rPr>
                <w:lang w:val="bg-BG"/>
              </w:rPr>
              <w:t>0</w:t>
            </w:r>
          </w:p>
        </w:tc>
        <w:tc>
          <w:tcPr>
            <w:tcW w:w="1175" w:type="dxa"/>
          </w:tcPr>
          <w:p w:rsidR="00A04A8B" w:rsidRPr="00FE73E0" w:rsidRDefault="00A04A8B" w:rsidP="000D006F">
            <w:pPr>
              <w:tabs>
                <w:tab w:val="center" w:pos="1170"/>
              </w:tabs>
              <w:jc w:val="both"/>
              <w:rPr>
                <w:lang w:val="bg-BG"/>
              </w:rPr>
            </w:pPr>
            <w:r w:rsidRPr="00FE73E0">
              <w:rPr>
                <w:lang w:val="bg-BG"/>
              </w:rPr>
              <w:t>0</w:t>
            </w:r>
          </w:p>
        </w:tc>
      </w:tr>
      <w:tr w:rsidR="00A04A8B" w:rsidRPr="00FE73E0" w:rsidTr="000D006F">
        <w:tblPrEx>
          <w:tblLook w:val="04A0" w:firstRow="1" w:lastRow="0" w:firstColumn="1" w:lastColumn="0" w:noHBand="0" w:noVBand="1"/>
        </w:tblPrEx>
        <w:tc>
          <w:tcPr>
            <w:tcW w:w="3594" w:type="dxa"/>
          </w:tcPr>
          <w:p w:rsidR="00A04A8B" w:rsidRPr="00FE73E0" w:rsidRDefault="00A04A8B" w:rsidP="000D006F">
            <w:pPr>
              <w:tabs>
                <w:tab w:val="center" w:pos="1170"/>
              </w:tabs>
              <w:jc w:val="both"/>
              <w:rPr>
                <w:b/>
                <w:lang w:val="bg-BG"/>
              </w:rPr>
            </w:pPr>
            <w:r w:rsidRPr="00FE73E0">
              <w:rPr>
                <w:b/>
                <w:lang w:val="bg-BG"/>
              </w:rPr>
              <w:t>ВСИЧКО</w:t>
            </w:r>
          </w:p>
        </w:tc>
        <w:tc>
          <w:tcPr>
            <w:tcW w:w="935" w:type="dxa"/>
          </w:tcPr>
          <w:p w:rsidR="00A04A8B" w:rsidRPr="00FE73E0" w:rsidRDefault="00A04A8B" w:rsidP="000D006F">
            <w:pPr>
              <w:tabs>
                <w:tab w:val="center" w:pos="1170"/>
              </w:tabs>
              <w:jc w:val="both"/>
              <w:rPr>
                <w:b/>
                <w:lang w:val="bg-BG"/>
              </w:rPr>
            </w:pPr>
            <w:r w:rsidRPr="00FE73E0">
              <w:rPr>
                <w:b/>
              </w:rPr>
              <w:t>387,7</w:t>
            </w:r>
          </w:p>
        </w:tc>
        <w:tc>
          <w:tcPr>
            <w:tcW w:w="1032" w:type="dxa"/>
          </w:tcPr>
          <w:p w:rsidR="00A04A8B" w:rsidRPr="00FE73E0" w:rsidRDefault="00A04A8B" w:rsidP="000D006F">
            <w:pPr>
              <w:tabs>
                <w:tab w:val="center" w:pos="1170"/>
              </w:tabs>
              <w:jc w:val="both"/>
              <w:rPr>
                <w:b/>
                <w:lang w:val="bg-BG"/>
              </w:rPr>
            </w:pPr>
            <w:r w:rsidRPr="00FE73E0">
              <w:rPr>
                <w:b/>
                <w:lang w:val="bg-BG"/>
              </w:rPr>
              <w:t>53,7</w:t>
            </w:r>
          </w:p>
        </w:tc>
        <w:tc>
          <w:tcPr>
            <w:tcW w:w="1300" w:type="dxa"/>
          </w:tcPr>
          <w:p w:rsidR="00A04A8B" w:rsidRPr="00FE73E0" w:rsidRDefault="00A04A8B" w:rsidP="000D006F">
            <w:pPr>
              <w:tabs>
                <w:tab w:val="center" w:pos="1170"/>
              </w:tabs>
              <w:jc w:val="both"/>
              <w:rPr>
                <w:b/>
                <w:lang w:val="bg-BG"/>
              </w:rPr>
            </w:pPr>
            <w:r w:rsidRPr="00FE73E0">
              <w:rPr>
                <w:b/>
              </w:rPr>
              <w:t>105,1</w:t>
            </w:r>
          </w:p>
        </w:tc>
        <w:tc>
          <w:tcPr>
            <w:tcW w:w="1032" w:type="dxa"/>
          </w:tcPr>
          <w:p w:rsidR="00A04A8B" w:rsidRPr="00FE73E0" w:rsidRDefault="00A04A8B" w:rsidP="000D006F">
            <w:pPr>
              <w:tabs>
                <w:tab w:val="center" w:pos="1170"/>
              </w:tabs>
              <w:jc w:val="both"/>
              <w:rPr>
                <w:b/>
                <w:lang w:val="bg-BG"/>
              </w:rPr>
            </w:pPr>
            <w:r w:rsidRPr="00FE73E0">
              <w:rPr>
                <w:b/>
              </w:rPr>
              <w:t>204,5</w:t>
            </w:r>
          </w:p>
        </w:tc>
        <w:tc>
          <w:tcPr>
            <w:tcW w:w="1032" w:type="dxa"/>
          </w:tcPr>
          <w:p w:rsidR="00A04A8B" w:rsidRPr="00FE73E0" w:rsidRDefault="00A04A8B" w:rsidP="000D006F">
            <w:pPr>
              <w:tabs>
                <w:tab w:val="center" w:pos="1170"/>
              </w:tabs>
              <w:jc w:val="both"/>
              <w:rPr>
                <w:b/>
                <w:lang w:val="bg-BG"/>
              </w:rPr>
            </w:pPr>
            <w:r w:rsidRPr="00FE73E0">
              <w:rPr>
                <w:b/>
              </w:rPr>
              <w:t>22,9</w:t>
            </w:r>
          </w:p>
        </w:tc>
        <w:tc>
          <w:tcPr>
            <w:tcW w:w="1175" w:type="dxa"/>
          </w:tcPr>
          <w:p w:rsidR="00A04A8B" w:rsidRPr="00FE73E0" w:rsidRDefault="00A04A8B" w:rsidP="000D006F">
            <w:pPr>
              <w:tabs>
                <w:tab w:val="center" w:pos="1170"/>
              </w:tabs>
              <w:jc w:val="both"/>
              <w:rPr>
                <w:b/>
                <w:lang w:val="bg-BG"/>
              </w:rPr>
            </w:pPr>
            <w:r w:rsidRPr="00FE73E0">
              <w:rPr>
                <w:b/>
              </w:rPr>
              <w:t>1,5</w:t>
            </w:r>
          </w:p>
        </w:tc>
      </w:tr>
    </w:tbl>
    <w:p w:rsidR="00266E2E" w:rsidRPr="00FE73E0" w:rsidRDefault="00266E2E" w:rsidP="00286EF7">
      <w:pPr>
        <w:tabs>
          <w:tab w:val="center" w:pos="1170"/>
        </w:tabs>
        <w:jc w:val="both"/>
        <w:rPr>
          <w:sz w:val="24"/>
          <w:szCs w:val="24"/>
          <w:lang w:val="bg-BG"/>
        </w:rPr>
      </w:pPr>
    </w:p>
    <w:p w:rsidR="00266E2E" w:rsidRPr="00FE73E0" w:rsidRDefault="00266E2E" w:rsidP="00286EF7">
      <w:pPr>
        <w:tabs>
          <w:tab w:val="center" w:pos="1170"/>
        </w:tabs>
        <w:jc w:val="both"/>
        <w:rPr>
          <w:sz w:val="24"/>
          <w:szCs w:val="24"/>
          <w:lang w:val="bg-BG"/>
        </w:rPr>
      </w:pPr>
    </w:p>
    <w:p w:rsidR="00286EF7" w:rsidRPr="00FE73E0" w:rsidRDefault="00286EF7" w:rsidP="00286EF7">
      <w:pPr>
        <w:spacing w:after="3" w:line="252" w:lineRule="auto"/>
        <w:rPr>
          <w:i/>
          <w:sz w:val="24"/>
          <w:szCs w:val="24"/>
          <w:lang w:val="bg-BG"/>
        </w:rPr>
      </w:pPr>
      <w:r w:rsidRPr="00FE73E0">
        <w:rPr>
          <w:sz w:val="24"/>
          <w:szCs w:val="24"/>
          <w:lang w:val="bg-BG"/>
        </w:rPr>
        <w:tab/>
        <w:t>Територията изцяло попада н подпояс</w:t>
      </w:r>
      <w:r w:rsidRPr="00FE73E0">
        <w:rPr>
          <w:i/>
          <w:sz w:val="24"/>
          <w:szCs w:val="24"/>
          <w:lang w:val="bg-BG"/>
        </w:rPr>
        <w:t xml:space="preserve"> M – I – 1.  Подпояс на заливните и крайречни гори (0.600 </w:t>
      </w:r>
      <w:proofErr w:type="spellStart"/>
      <w:r w:rsidRPr="00FE73E0">
        <w:rPr>
          <w:i/>
          <w:sz w:val="24"/>
          <w:szCs w:val="24"/>
          <w:lang w:val="bg-BG"/>
        </w:rPr>
        <w:t>м.н.в</w:t>
      </w:r>
      <w:proofErr w:type="spellEnd"/>
      <w:r w:rsidRPr="00FE73E0">
        <w:rPr>
          <w:i/>
          <w:sz w:val="24"/>
          <w:szCs w:val="24"/>
          <w:lang w:val="bg-BG"/>
        </w:rPr>
        <w:t>.)</w:t>
      </w:r>
    </w:p>
    <w:p w:rsidR="008E57EE" w:rsidRPr="00FE73E0" w:rsidRDefault="00286EF7" w:rsidP="008E57EE">
      <w:pPr>
        <w:pStyle w:val="24"/>
        <w:tabs>
          <w:tab w:val="clear" w:pos="-90"/>
          <w:tab w:val="center" w:pos="1170"/>
        </w:tabs>
        <w:ind w:firstLine="0"/>
      </w:pPr>
      <w:r w:rsidRPr="00FE73E0">
        <w:rPr>
          <w:szCs w:val="24"/>
        </w:rPr>
        <w:t xml:space="preserve"> </w:t>
      </w:r>
      <w:r w:rsidRPr="00FE73E0">
        <w:rPr>
          <w:szCs w:val="24"/>
        </w:rPr>
        <w:tab/>
      </w:r>
      <w:r w:rsidR="008E57EE" w:rsidRPr="00FE73E0">
        <w:t xml:space="preserve">          Аргументирано предложение за обособяването на стопанските класове въз основа на данните от теренните проучвания при инвентаризацията на държавните горски територии да се представи на заседание на ЕС при ИАГ за приемането им.</w:t>
      </w:r>
    </w:p>
    <w:p w:rsidR="008E57EE" w:rsidRPr="00FE73E0" w:rsidRDefault="000E7296" w:rsidP="008E57EE">
      <w:pPr>
        <w:pStyle w:val="24"/>
        <w:tabs>
          <w:tab w:val="clear" w:pos="-90"/>
          <w:tab w:val="center" w:pos="1170"/>
        </w:tabs>
        <w:ind w:firstLine="0"/>
        <w:rPr>
          <w:szCs w:val="24"/>
        </w:rPr>
      </w:pPr>
      <w:r w:rsidRPr="00FE73E0">
        <w:rPr>
          <w:szCs w:val="24"/>
        </w:rPr>
        <w:t xml:space="preserve">          Тъй като насажденията са изцяло със</w:t>
      </w:r>
      <w:r w:rsidR="008E57EE" w:rsidRPr="00FE73E0">
        <w:rPr>
          <w:szCs w:val="24"/>
        </w:rPr>
        <w:t xml:space="preserve"> защитни и специални функции</w:t>
      </w:r>
      <w:r w:rsidRPr="00FE73E0">
        <w:rPr>
          <w:szCs w:val="24"/>
        </w:rPr>
        <w:t>, следва</w:t>
      </w:r>
      <w:r w:rsidR="008E57EE" w:rsidRPr="00FE73E0">
        <w:rPr>
          <w:szCs w:val="24"/>
        </w:rPr>
        <w:t xml:space="preserve"> да се обособят условни стопански класове, </w:t>
      </w:r>
      <w:r w:rsidRPr="00FE73E0">
        <w:rPr>
          <w:szCs w:val="24"/>
        </w:rPr>
        <w:t>по критерии за</w:t>
      </w:r>
      <w:r w:rsidR="008E57EE" w:rsidRPr="00FE73E0">
        <w:rPr>
          <w:szCs w:val="24"/>
        </w:rPr>
        <w:t xml:space="preserve"> тези със стопански функции, като основната цел следва да бъде - </w:t>
      </w:r>
      <w:r w:rsidR="008E57EE" w:rsidRPr="00FE73E0">
        <w:rPr>
          <w:b/>
          <w:szCs w:val="24"/>
        </w:rPr>
        <w:t>запазване и подобряване на конкретните функции, които имат да изпълнява отделното насаждение.</w:t>
      </w:r>
    </w:p>
    <w:p w:rsidR="008E57EE" w:rsidRPr="00FE73E0" w:rsidRDefault="008E57EE" w:rsidP="008E57EE">
      <w:pPr>
        <w:pStyle w:val="24"/>
        <w:tabs>
          <w:tab w:val="clear" w:pos="-90"/>
          <w:tab w:val="center" w:pos="1170"/>
        </w:tabs>
        <w:ind w:firstLine="0"/>
        <w:rPr>
          <w:szCs w:val="24"/>
        </w:rPr>
      </w:pPr>
      <w:r w:rsidRPr="00FE73E0">
        <w:rPr>
          <w:szCs w:val="24"/>
        </w:rPr>
        <w:t xml:space="preserve">          За всеки вид гора, съгласно Приложение № 5 от Наредба № 18 и разпределението на залесената площ по видове насаждения, да се дадат основните насоки на стопанисване.</w:t>
      </w:r>
    </w:p>
    <w:p w:rsidR="00286EF7" w:rsidRPr="00FE73E0" w:rsidRDefault="00286EF7" w:rsidP="00286EF7">
      <w:pPr>
        <w:tabs>
          <w:tab w:val="center" w:pos="1170"/>
        </w:tabs>
        <w:jc w:val="both"/>
        <w:rPr>
          <w:sz w:val="24"/>
          <w:szCs w:val="24"/>
          <w:lang w:val="bg-BG"/>
        </w:rPr>
      </w:pPr>
    </w:p>
    <w:p w:rsidR="000E7296" w:rsidRPr="00FE73E0" w:rsidRDefault="000E7296" w:rsidP="000E7296">
      <w:pPr>
        <w:pStyle w:val="24"/>
        <w:tabs>
          <w:tab w:val="clear" w:pos="-90"/>
          <w:tab w:val="center" w:pos="1170"/>
        </w:tabs>
        <w:ind w:firstLine="0"/>
        <w:jc w:val="center"/>
        <w:rPr>
          <w:b/>
          <w:szCs w:val="24"/>
        </w:rPr>
      </w:pPr>
      <w:r w:rsidRPr="00FE73E0">
        <w:rPr>
          <w:b/>
          <w:szCs w:val="24"/>
        </w:rPr>
        <w:t>Глава V</w:t>
      </w:r>
    </w:p>
    <w:p w:rsidR="00A04A8B" w:rsidRPr="00FE73E0" w:rsidRDefault="00A04A8B" w:rsidP="000E7296">
      <w:pPr>
        <w:pStyle w:val="24"/>
        <w:tabs>
          <w:tab w:val="clear" w:pos="-90"/>
          <w:tab w:val="center" w:pos="1170"/>
        </w:tabs>
        <w:ind w:firstLine="0"/>
        <w:jc w:val="center"/>
        <w:rPr>
          <w:b/>
          <w:szCs w:val="24"/>
        </w:rPr>
      </w:pPr>
    </w:p>
    <w:p w:rsidR="000E7296" w:rsidRPr="00FE73E0" w:rsidRDefault="000E7296" w:rsidP="000E7296">
      <w:pPr>
        <w:pStyle w:val="24"/>
        <w:tabs>
          <w:tab w:val="clear" w:pos="-90"/>
          <w:tab w:val="center" w:pos="1170"/>
        </w:tabs>
        <w:ind w:firstLine="0"/>
        <w:jc w:val="center"/>
        <w:rPr>
          <w:b/>
          <w:szCs w:val="24"/>
        </w:rPr>
      </w:pPr>
      <w:r w:rsidRPr="00FE73E0">
        <w:rPr>
          <w:b/>
          <w:szCs w:val="24"/>
        </w:rPr>
        <w:t>Планиране на мероприятия</w:t>
      </w:r>
    </w:p>
    <w:p w:rsidR="000E7296" w:rsidRPr="00FE73E0" w:rsidRDefault="000E7296" w:rsidP="000E7296">
      <w:pPr>
        <w:pStyle w:val="a8"/>
        <w:rPr>
          <w:sz w:val="22"/>
          <w:szCs w:val="22"/>
        </w:rPr>
      </w:pPr>
    </w:p>
    <w:p w:rsidR="000E7296" w:rsidRPr="00FE73E0" w:rsidRDefault="000E7296" w:rsidP="000E7296">
      <w:pPr>
        <w:pStyle w:val="24"/>
        <w:tabs>
          <w:tab w:val="clear" w:pos="-90"/>
          <w:tab w:val="center" w:pos="1170"/>
        </w:tabs>
        <w:ind w:firstLine="0"/>
        <w:rPr>
          <w:szCs w:val="24"/>
        </w:rPr>
      </w:pPr>
      <w:r w:rsidRPr="00FE73E0">
        <w:rPr>
          <w:szCs w:val="24"/>
        </w:rPr>
        <w:tab/>
        <w:t xml:space="preserve">               Мероприятията в горските територии със защитни и специални функции да бъдат насочени основно към запазване и подобряване на същите, т. е. на почвено защитни, водноохранни, водорегулиращи, противоерозионни, рекреационни, опазване и увеличаване площта на природните местообитанията и др. Предвидените сечи и тяхната интензивност за отделните насаждения, следва да гарантират максимално запазване на основни дървесни видове в естественият им ареал на разпространение и ненарушаване на функциите, които имат да изпълняват.</w:t>
      </w:r>
    </w:p>
    <w:p w:rsidR="000E7296" w:rsidRPr="00FE73E0" w:rsidRDefault="000E7296" w:rsidP="000E7296">
      <w:pPr>
        <w:pStyle w:val="24"/>
        <w:tabs>
          <w:tab w:val="clear" w:pos="-90"/>
          <w:tab w:val="center" w:pos="1170"/>
        </w:tabs>
        <w:ind w:firstLine="0"/>
        <w:rPr>
          <w:szCs w:val="24"/>
        </w:rPr>
      </w:pPr>
    </w:p>
    <w:p w:rsidR="00EB654C" w:rsidRPr="00FE73E0" w:rsidRDefault="000E7296" w:rsidP="000E7296">
      <w:pPr>
        <w:pStyle w:val="24"/>
        <w:tabs>
          <w:tab w:val="clear" w:pos="-90"/>
          <w:tab w:val="center" w:pos="1170"/>
        </w:tabs>
        <w:ind w:firstLine="0"/>
        <w:rPr>
          <w:szCs w:val="24"/>
        </w:rPr>
      </w:pPr>
      <w:r w:rsidRPr="00FE73E0">
        <w:rPr>
          <w:szCs w:val="24"/>
        </w:rPr>
        <w:tab/>
      </w:r>
    </w:p>
    <w:p w:rsidR="00B73892" w:rsidRPr="00FE73E0" w:rsidRDefault="00B73892" w:rsidP="000E7296">
      <w:pPr>
        <w:pStyle w:val="24"/>
        <w:tabs>
          <w:tab w:val="clear" w:pos="-90"/>
          <w:tab w:val="center" w:pos="1170"/>
        </w:tabs>
        <w:ind w:firstLine="0"/>
        <w:rPr>
          <w:szCs w:val="24"/>
        </w:rPr>
      </w:pPr>
    </w:p>
    <w:p w:rsidR="00B73892" w:rsidRPr="00FE73E0" w:rsidRDefault="00B73892" w:rsidP="000E7296">
      <w:pPr>
        <w:pStyle w:val="24"/>
        <w:tabs>
          <w:tab w:val="clear" w:pos="-90"/>
          <w:tab w:val="center" w:pos="1170"/>
        </w:tabs>
        <w:ind w:firstLine="0"/>
        <w:rPr>
          <w:szCs w:val="24"/>
        </w:rPr>
      </w:pPr>
    </w:p>
    <w:p w:rsidR="00B73892" w:rsidRPr="00FE73E0" w:rsidRDefault="00B73892" w:rsidP="000E7296">
      <w:pPr>
        <w:pStyle w:val="24"/>
        <w:tabs>
          <w:tab w:val="clear" w:pos="-90"/>
          <w:tab w:val="center" w:pos="1170"/>
        </w:tabs>
        <w:ind w:firstLine="0"/>
        <w:rPr>
          <w:szCs w:val="24"/>
        </w:rPr>
      </w:pPr>
    </w:p>
    <w:p w:rsidR="00EB654C" w:rsidRPr="00FE73E0" w:rsidRDefault="00EB654C" w:rsidP="000E7296">
      <w:pPr>
        <w:pStyle w:val="24"/>
        <w:tabs>
          <w:tab w:val="clear" w:pos="-90"/>
          <w:tab w:val="center" w:pos="1170"/>
        </w:tabs>
        <w:ind w:firstLine="0"/>
        <w:rPr>
          <w:szCs w:val="24"/>
        </w:rPr>
      </w:pPr>
    </w:p>
    <w:p w:rsidR="00EB654C" w:rsidRPr="00FE73E0" w:rsidRDefault="00EB654C" w:rsidP="000E7296">
      <w:pPr>
        <w:pStyle w:val="24"/>
        <w:tabs>
          <w:tab w:val="clear" w:pos="-90"/>
          <w:tab w:val="center" w:pos="1170"/>
        </w:tabs>
        <w:ind w:firstLine="0"/>
        <w:rPr>
          <w:szCs w:val="24"/>
        </w:rPr>
      </w:pPr>
    </w:p>
    <w:p w:rsidR="000E7296" w:rsidRPr="00FE73E0" w:rsidRDefault="00EB654C" w:rsidP="000E7296">
      <w:pPr>
        <w:pStyle w:val="24"/>
        <w:tabs>
          <w:tab w:val="clear" w:pos="-90"/>
          <w:tab w:val="center" w:pos="1170"/>
        </w:tabs>
        <w:ind w:firstLine="0"/>
        <w:rPr>
          <w:b/>
          <w:szCs w:val="24"/>
        </w:rPr>
      </w:pPr>
      <w:r w:rsidRPr="00FE73E0">
        <w:rPr>
          <w:szCs w:val="24"/>
        </w:rPr>
        <w:lastRenderedPageBreak/>
        <w:tab/>
      </w:r>
      <w:r w:rsidR="005C6AC7" w:rsidRPr="00FE73E0">
        <w:rPr>
          <w:szCs w:val="24"/>
        </w:rPr>
        <w:t>1.</w:t>
      </w:r>
      <w:r w:rsidR="000E7296" w:rsidRPr="00FE73E0">
        <w:rPr>
          <w:b/>
          <w:szCs w:val="24"/>
        </w:rPr>
        <w:t>Сечи</w:t>
      </w:r>
    </w:p>
    <w:p w:rsidR="00A04A8B" w:rsidRPr="00FE73E0" w:rsidRDefault="00A04A8B" w:rsidP="000E7296">
      <w:pPr>
        <w:pStyle w:val="24"/>
        <w:tabs>
          <w:tab w:val="clear" w:pos="-90"/>
          <w:tab w:val="center" w:pos="1170"/>
        </w:tabs>
        <w:ind w:firstLine="0"/>
        <w:rPr>
          <w:b/>
          <w:szCs w:val="24"/>
        </w:rPr>
      </w:pPr>
    </w:p>
    <w:p w:rsidR="000E7296" w:rsidRPr="00FE73E0" w:rsidRDefault="000E7296" w:rsidP="000E7296">
      <w:pPr>
        <w:pStyle w:val="af3"/>
        <w:ind w:firstLine="0"/>
        <w:jc w:val="both"/>
        <w:rPr>
          <w:sz w:val="24"/>
          <w:szCs w:val="24"/>
        </w:rPr>
      </w:pPr>
      <w:r w:rsidRPr="00FE73E0">
        <w:rPr>
          <w:sz w:val="24"/>
          <w:szCs w:val="24"/>
          <w:lang w:val="bg-BG"/>
        </w:rPr>
        <w:t xml:space="preserve">          Да се планира насоката на стопанисване (основния вид сеч) за всяко насаждение, съобразно целта на стопанството, вида гора, особеностите на дървесните видове, таксационните данни и хода на възобновителния процес, а именно: за отглеждане, за възобновяване, за трансформация или техническа сеч, при спазване на нормативите залегнали в Наредба № 8 от 05.08.2011г. на ИАГ за сечи</w:t>
      </w:r>
      <w:r w:rsidR="00307D6E" w:rsidRPr="00FE73E0">
        <w:rPr>
          <w:sz w:val="24"/>
          <w:szCs w:val="24"/>
          <w:lang w:val="bg-BG"/>
        </w:rPr>
        <w:t xml:space="preserve">те в горите  при спазване на </w:t>
      </w:r>
      <w:r w:rsidRPr="00FE73E0">
        <w:rPr>
          <w:sz w:val="24"/>
          <w:szCs w:val="24"/>
          <w:lang w:val="bg-BG"/>
        </w:rPr>
        <w:t xml:space="preserve">утвърдените разработки по чл. 4, ал. 1, т. 2 от същата, относно  режими за устойчиво управление на горите попадащи в границите на екологичната  мрежа „Натура </w:t>
      </w:r>
      <w:smartTag w:uri="urn:schemas-microsoft-com:office:smarttags" w:element="metricconverter">
        <w:smartTagPr>
          <w:attr w:name="ProductID" w:val="2000”"/>
        </w:smartTagPr>
        <w:r w:rsidRPr="00FE73E0">
          <w:rPr>
            <w:sz w:val="24"/>
            <w:szCs w:val="24"/>
            <w:lang w:val="bg-BG"/>
          </w:rPr>
          <w:t>2000”</w:t>
        </w:r>
      </w:smartTag>
      <w:r w:rsidRPr="00FE73E0">
        <w:rPr>
          <w:sz w:val="24"/>
          <w:szCs w:val="24"/>
          <w:lang w:val="bg-BG"/>
        </w:rPr>
        <w:t>, Директива 92/43/ЕЕС за опазване на природните местообитания на дивата флора и</w:t>
      </w:r>
      <w:r w:rsidR="00307D6E" w:rsidRPr="00FE73E0">
        <w:rPr>
          <w:sz w:val="24"/>
          <w:szCs w:val="24"/>
          <w:lang w:val="bg-BG"/>
        </w:rPr>
        <w:t xml:space="preserve"> фауна, тъй като горите изцяло попадат в защитена зона по Натура 2000</w:t>
      </w:r>
    </w:p>
    <w:p w:rsidR="00B00C31" w:rsidRPr="00FE73E0" w:rsidRDefault="00307D6E" w:rsidP="00286EF7">
      <w:pPr>
        <w:tabs>
          <w:tab w:val="center" w:pos="1170"/>
        </w:tabs>
        <w:jc w:val="both"/>
        <w:rPr>
          <w:sz w:val="24"/>
          <w:szCs w:val="24"/>
          <w:lang w:val="bg-BG"/>
        </w:rPr>
      </w:pPr>
      <w:r w:rsidRPr="00FE73E0">
        <w:rPr>
          <w:sz w:val="24"/>
          <w:szCs w:val="24"/>
          <w:lang w:val="bg-BG"/>
        </w:rPr>
        <w:tab/>
      </w:r>
      <w:r w:rsidRPr="00FE73E0">
        <w:rPr>
          <w:sz w:val="24"/>
          <w:szCs w:val="24"/>
          <w:lang w:val="bg-BG"/>
        </w:rPr>
        <w:tab/>
      </w:r>
    </w:p>
    <w:p w:rsidR="000E7296" w:rsidRPr="00FE73E0" w:rsidRDefault="00B00C31" w:rsidP="00286EF7">
      <w:pPr>
        <w:tabs>
          <w:tab w:val="center" w:pos="1170"/>
        </w:tabs>
        <w:jc w:val="both"/>
        <w:rPr>
          <w:sz w:val="24"/>
          <w:szCs w:val="24"/>
          <w:lang w:val="bg-BG"/>
        </w:rPr>
      </w:pPr>
      <w:r w:rsidRPr="00FE73E0">
        <w:rPr>
          <w:sz w:val="24"/>
          <w:szCs w:val="24"/>
          <w:lang w:val="bg-BG"/>
        </w:rPr>
        <w:tab/>
      </w:r>
      <w:r w:rsidRPr="00FE73E0">
        <w:rPr>
          <w:sz w:val="24"/>
          <w:szCs w:val="24"/>
          <w:lang w:val="bg-BG"/>
        </w:rPr>
        <w:tab/>
      </w:r>
      <w:r w:rsidR="00307D6E" w:rsidRPr="00FE73E0">
        <w:rPr>
          <w:b/>
          <w:sz w:val="24"/>
          <w:szCs w:val="24"/>
          <w:lang w:val="bg-BG"/>
        </w:rPr>
        <w:t>Възобновителна сеч</w:t>
      </w:r>
      <w:r w:rsidR="00307D6E" w:rsidRPr="00FE73E0">
        <w:rPr>
          <w:sz w:val="24"/>
          <w:szCs w:val="24"/>
          <w:lang w:val="bg-BG"/>
        </w:rPr>
        <w:t xml:space="preserve"> –</w:t>
      </w:r>
    </w:p>
    <w:p w:rsidR="000E7296" w:rsidRPr="00FE73E0" w:rsidRDefault="00B00C31" w:rsidP="00286EF7">
      <w:pPr>
        <w:tabs>
          <w:tab w:val="center" w:pos="1170"/>
        </w:tabs>
        <w:jc w:val="both"/>
        <w:rPr>
          <w:b/>
          <w:sz w:val="24"/>
          <w:szCs w:val="24"/>
          <w:lang w:val="bg-BG"/>
        </w:rPr>
      </w:pPr>
      <w:r w:rsidRPr="00FE73E0">
        <w:rPr>
          <w:sz w:val="24"/>
          <w:szCs w:val="24"/>
          <w:lang w:val="bg-BG"/>
        </w:rPr>
        <w:t xml:space="preserve"> </w:t>
      </w:r>
      <w:r w:rsidRPr="00FE73E0">
        <w:rPr>
          <w:sz w:val="24"/>
          <w:szCs w:val="24"/>
          <w:lang w:val="bg-BG"/>
        </w:rPr>
        <w:tab/>
      </w:r>
      <w:r w:rsidRPr="00FE73E0">
        <w:rPr>
          <w:b/>
          <w:sz w:val="24"/>
          <w:szCs w:val="24"/>
          <w:lang w:val="bg-BG"/>
        </w:rPr>
        <w:t>Гола сеч</w:t>
      </w:r>
    </w:p>
    <w:p w:rsidR="00286EF7" w:rsidRPr="00FE73E0" w:rsidRDefault="00307D6E" w:rsidP="00286EF7">
      <w:pPr>
        <w:ind w:firstLine="360"/>
        <w:jc w:val="both"/>
        <w:rPr>
          <w:rFonts w:ascii="Arial" w:hAnsi="Arial" w:cs="Arial"/>
          <w:lang w:val="bg-BG"/>
        </w:rPr>
      </w:pPr>
      <w:r w:rsidRPr="00FE73E0">
        <w:rPr>
          <w:sz w:val="24"/>
          <w:szCs w:val="24"/>
          <w:lang w:val="bg-BG"/>
        </w:rPr>
        <w:t xml:space="preserve">    Тъй като горите са изцяло тополови култури</w:t>
      </w:r>
      <w:r w:rsidR="00B00C31" w:rsidRPr="00FE73E0">
        <w:rPr>
          <w:sz w:val="24"/>
          <w:szCs w:val="24"/>
          <w:lang w:val="bg-BG"/>
        </w:rPr>
        <w:t xml:space="preserve"> в острова на р. Дунав,</w:t>
      </w:r>
      <w:r w:rsidRPr="00FE73E0">
        <w:rPr>
          <w:sz w:val="24"/>
          <w:szCs w:val="24"/>
          <w:lang w:val="bg-BG"/>
        </w:rPr>
        <w:t xml:space="preserve"> то</w:t>
      </w:r>
      <w:r w:rsidRPr="00FE73E0">
        <w:rPr>
          <w:rFonts w:ascii="Arial" w:hAnsi="Arial" w:cs="Arial"/>
          <w:lang w:val="bg-BG"/>
        </w:rPr>
        <w:t xml:space="preserve"> с</w:t>
      </w:r>
      <w:r w:rsidR="00286EF7" w:rsidRPr="00FE73E0">
        <w:rPr>
          <w:rFonts w:ascii="Arial" w:hAnsi="Arial" w:cs="Arial"/>
          <w:lang w:val="bg-BG"/>
        </w:rPr>
        <w:t xml:space="preserve">топанските дейности са подчинени на специалните функции на гората, свързани с укрепване на речния бряг, опазване на видовото разнообразие и др. </w:t>
      </w:r>
      <w:r w:rsidRPr="00FE73E0">
        <w:rPr>
          <w:rFonts w:ascii="Arial" w:hAnsi="Arial" w:cs="Arial"/>
          <w:lang w:val="bg-BG"/>
        </w:rPr>
        <w:t>При планир</w:t>
      </w:r>
      <w:r w:rsidR="00B00C31" w:rsidRPr="00FE73E0">
        <w:rPr>
          <w:rFonts w:ascii="Arial" w:hAnsi="Arial" w:cs="Arial"/>
          <w:lang w:val="bg-BG"/>
        </w:rPr>
        <w:t>ането на сечта изцяло да се спаз</w:t>
      </w:r>
      <w:r w:rsidRPr="00FE73E0">
        <w:rPr>
          <w:rFonts w:ascii="Arial" w:hAnsi="Arial" w:cs="Arial"/>
          <w:lang w:val="bg-BG"/>
        </w:rPr>
        <w:t>ват разпоредбите на чл.32, ал.</w:t>
      </w:r>
      <w:r w:rsidR="00B00C31" w:rsidRPr="00FE73E0">
        <w:rPr>
          <w:rFonts w:ascii="Arial" w:hAnsi="Arial" w:cs="Arial"/>
          <w:lang w:val="bg-BG"/>
        </w:rPr>
        <w:t>5 от Наредба № 8 за сечите в горите.</w:t>
      </w:r>
    </w:p>
    <w:p w:rsidR="00286EF7" w:rsidRPr="00FE73E0" w:rsidRDefault="00286EF7" w:rsidP="00286EF7">
      <w:pPr>
        <w:ind w:firstLine="360"/>
        <w:jc w:val="both"/>
        <w:rPr>
          <w:rFonts w:ascii="Arial" w:hAnsi="Arial" w:cs="Arial"/>
          <w:lang w:val="bg-BG"/>
        </w:rPr>
      </w:pPr>
      <w:r w:rsidRPr="00FE73E0">
        <w:rPr>
          <w:rFonts w:ascii="Arial" w:hAnsi="Arial" w:cs="Arial"/>
          <w:lang w:val="bg-BG"/>
        </w:rPr>
        <w:t>В естествените насаждения от върба да не се предвиждат горскостопански дейности, тъй като  местообитанието им е с приоритет на опазване в зоната от Натура 2000.</w:t>
      </w:r>
    </w:p>
    <w:p w:rsidR="00307D6E" w:rsidRPr="00FE73E0" w:rsidRDefault="00307D6E" w:rsidP="00307D6E">
      <w:pPr>
        <w:pStyle w:val="SilvaText"/>
        <w:rPr>
          <w:rFonts w:ascii="Times New Roman" w:hAnsi="Times New Roman"/>
          <w:sz w:val="24"/>
          <w:szCs w:val="24"/>
        </w:rPr>
      </w:pPr>
      <w:r w:rsidRPr="00FE73E0">
        <w:rPr>
          <w:rFonts w:ascii="Times New Roman" w:hAnsi="Times New Roman"/>
          <w:b/>
          <w:sz w:val="24"/>
          <w:szCs w:val="24"/>
        </w:rPr>
        <w:t>Техническа сеч</w:t>
      </w:r>
      <w:r w:rsidRPr="00FE73E0">
        <w:rPr>
          <w:rFonts w:ascii="Times New Roman" w:hAnsi="Times New Roman"/>
          <w:sz w:val="24"/>
          <w:szCs w:val="24"/>
        </w:rPr>
        <w:t xml:space="preserve"> да се планира:</w:t>
      </w:r>
    </w:p>
    <w:p w:rsidR="00307D6E" w:rsidRPr="00FE73E0" w:rsidRDefault="00307D6E" w:rsidP="00307D6E">
      <w:pPr>
        <w:pStyle w:val="SilvaText"/>
      </w:pPr>
      <w:r w:rsidRPr="00FE73E0">
        <w:rPr>
          <w:rFonts w:ascii="Times New Roman" w:hAnsi="Times New Roman"/>
          <w:sz w:val="24"/>
          <w:szCs w:val="24"/>
        </w:rPr>
        <w:t>•</w:t>
      </w:r>
      <w:r w:rsidRPr="00FE73E0">
        <w:rPr>
          <w:rFonts w:ascii="Times New Roman" w:hAnsi="Times New Roman"/>
          <w:sz w:val="24"/>
          <w:szCs w:val="24"/>
        </w:rPr>
        <w:tab/>
        <w:t xml:space="preserve">за </w:t>
      </w:r>
      <w:r w:rsidRPr="00FE73E0">
        <w:t xml:space="preserve"> защита на бреговете и островите на р. Дунав, както и на създадените хидромелиоративни системи и съоръжения за предпазване от вредното въздействие на водите;</w:t>
      </w:r>
    </w:p>
    <w:p w:rsidR="00307D6E" w:rsidRPr="00FE73E0" w:rsidRDefault="00307D6E" w:rsidP="00307D6E">
      <w:pPr>
        <w:pStyle w:val="SilvaText"/>
      </w:pPr>
    </w:p>
    <w:p w:rsidR="005C6AC7" w:rsidRPr="00FE73E0" w:rsidRDefault="005C6AC7" w:rsidP="005C6AC7">
      <w:pPr>
        <w:pStyle w:val="24"/>
        <w:tabs>
          <w:tab w:val="clear" w:pos="-90"/>
          <w:tab w:val="center" w:pos="1170"/>
        </w:tabs>
        <w:ind w:firstLine="0"/>
        <w:rPr>
          <w:b/>
          <w:szCs w:val="24"/>
        </w:rPr>
      </w:pPr>
      <w:r w:rsidRPr="00FE73E0">
        <w:rPr>
          <w:szCs w:val="24"/>
        </w:rPr>
        <w:t xml:space="preserve">                 </w:t>
      </w:r>
      <w:r w:rsidRPr="00FE73E0">
        <w:rPr>
          <w:b/>
          <w:szCs w:val="24"/>
        </w:rPr>
        <w:t>2. Определяне размера на ползване</w:t>
      </w:r>
    </w:p>
    <w:p w:rsidR="005C6AC7" w:rsidRPr="00FE73E0" w:rsidRDefault="005C6AC7" w:rsidP="005C6AC7">
      <w:pPr>
        <w:pStyle w:val="24"/>
        <w:tabs>
          <w:tab w:val="clear" w:pos="-90"/>
          <w:tab w:val="center" w:pos="1170"/>
        </w:tabs>
        <w:ind w:firstLine="0"/>
        <w:rPr>
          <w:szCs w:val="24"/>
        </w:rPr>
      </w:pPr>
      <w:r w:rsidRPr="00FE73E0">
        <w:rPr>
          <w:szCs w:val="24"/>
        </w:rPr>
        <w:tab/>
        <w:t xml:space="preserve">               Размера на ползването от възобновителни сечи да се определи по състояние</w:t>
      </w:r>
    </w:p>
    <w:p w:rsidR="00307D6E" w:rsidRPr="00FE73E0" w:rsidRDefault="00307D6E" w:rsidP="00286EF7">
      <w:pPr>
        <w:ind w:firstLine="360"/>
        <w:jc w:val="both"/>
        <w:rPr>
          <w:rFonts w:ascii="Arial" w:hAnsi="Arial" w:cs="Arial"/>
          <w:lang w:val="bg-BG"/>
        </w:rPr>
      </w:pPr>
    </w:p>
    <w:p w:rsidR="005C6AC7" w:rsidRPr="00FE73E0" w:rsidRDefault="005C6AC7" w:rsidP="005C6AC7">
      <w:pPr>
        <w:pStyle w:val="af8"/>
        <w:jc w:val="both"/>
        <w:rPr>
          <w:rFonts w:ascii="Arial" w:hAnsi="Arial" w:cs="Arial"/>
          <w:b/>
          <w:lang w:val="bg-BG"/>
        </w:rPr>
      </w:pPr>
      <w:r w:rsidRPr="00FE73E0">
        <w:rPr>
          <w:rFonts w:ascii="Arial" w:hAnsi="Arial" w:cs="Arial"/>
          <w:b/>
          <w:lang w:val="bg-BG"/>
        </w:rPr>
        <w:t xml:space="preserve">     3. Възобновяване и залесяване</w:t>
      </w:r>
    </w:p>
    <w:p w:rsidR="00307D6E" w:rsidRPr="00FE73E0" w:rsidRDefault="009429AC" w:rsidP="00286EF7">
      <w:pPr>
        <w:ind w:firstLine="360"/>
        <w:jc w:val="both"/>
        <w:rPr>
          <w:rFonts w:ascii="Arial" w:hAnsi="Arial" w:cs="Arial"/>
          <w:lang w:val="bg-BG"/>
        </w:rPr>
      </w:pPr>
      <w:r w:rsidRPr="00FE73E0">
        <w:rPr>
          <w:rFonts w:ascii="Arial" w:hAnsi="Arial" w:cs="Arial"/>
          <w:lang w:val="bg-BG"/>
        </w:rPr>
        <w:t>Да се проектират основно в зрелите тополови култури предвидени за сеч, които не са предмет на опазване с подходящи клонове топола, съобразно типа месторастене</w:t>
      </w:r>
    </w:p>
    <w:p w:rsidR="00286EF7" w:rsidRPr="00FE73E0" w:rsidRDefault="00286EF7" w:rsidP="005C6AC7">
      <w:pPr>
        <w:tabs>
          <w:tab w:val="center" w:pos="1170"/>
        </w:tabs>
        <w:jc w:val="both"/>
        <w:rPr>
          <w:sz w:val="24"/>
          <w:szCs w:val="24"/>
          <w:lang w:val="bg-BG"/>
        </w:rPr>
      </w:pPr>
      <w:r w:rsidRPr="00FE73E0">
        <w:rPr>
          <w:b/>
          <w:sz w:val="24"/>
          <w:szCs w:val="24"/>
          <w:lang w:val="bg-BG"/>
        </w:rPr>
        <w:tab/>
      </w:r>
    </w:p>
    <w:p w:rsidR="003979F1" w:rsidRPr="00FE73E0" w:rsidRDefault="003979F1" w:rsidP="003979F1">
      <w:pPr>
        <w:pStyle w:val="24"/>
        <w:tabs>
          <w:tab w:val="clear" w:pos="-90"/>
          <w:tab w:val="center" w:pos="1170"/>
        </w:tabs>
        <w:ind w:left="960" w:firstLine="0"/>
        <w:rPr>
          <w:b/>
          <w:szCs w:val="24"/>
        </w:rPr>
      </w:pPr>
      <w:r w:rsidRPr="00FE73E0">
        <w:rPr>
          <w:b/>
          <w:szCs w:val="24"/>
        </w:rPr>
        <w:t>4.Планиране на други мероприятия.</w:t>
      </w:r>
    </w:p>
    <w:p w:rsidR="003979F1" w:rsidRPr="00FE73E0" w:rsidRDefault="003979F1" w:rsidP="00771A2A">
      <w:pPr>
        <w:pStyle w:val="af3"/>
        <w:ind w:firstLine="0"/>
        <w:jc w:val="both"/>
        <w:rPr>
          <w:sz w:val="24"/>
          <w:szCs w:val="24"/>
          <w:lang w:val="bg-BG"/>
        </w:rPr>
      </w:pPr>
      <w:r w:rsidRPr="00FE73E0">
        <w:rPr>
          <w:sz w:val="24"/>
          <w:szCs w:val="24"/>
          <w:lang w:val="bg-BG"/>
        </w:rPr>
        <w:t xml:space="preserve">     Добив на недървесни горски продукти, паша и строителство не се предвиждат</w:t>
      </w:r>
    </w:p>
    <w:p w:rsidR="003979F1" w:rsidRPr="00FE73E0" w:rsidRDefault="00B8511A" w:rsidP="00B8511A">
      <w:pPr>
        <w:pStyle w:val="af3"/>
        <w:ind w:firstLine="0"/>
        <w:jc w:val="both"/>
        <w:rPr>
          <w:sz w:val="24"/>
          <w:szCs w:val="24"/>
          <w:lang w:val="bg-BG"/>
        </w:rPr>
      </w:pPr>
      <w:r w:rsidRPr="00FE73E0">
        <w:rPr>
          <w:b/>
          <w:sz w:val="24"/>
          <w:szCs w:val="24"/>
          <w:lang w:val="bg-BG"/>
        </w:rPr>
        <w:tab/>
      </w:r>
      <w:r w:rsidR="003979F1" w:rsidRPr="00FE73E0">
        <w:rPr>
          <w:b/>
          <w:sz w:val="24"/>
          <w:szCs w:val="24"/>
          <w:lang w:val="bg-BG"/>
        </w:rPr>
        <w:t>5.Опазване на горските територии от пожари</w:t>
      </w:r>
      <w:r w:rsidR="003979F1" w:rsidRPr="00FE73E0">
        <w:rPr>
          <w:sz w:val="24"/>
          <w:szCs w:val="24"/>
          <w:lang w:val="bg-BG"/>
        </w:rPr>
        <w:t xml:space="preserve"> –извадка от общият план</w:t>
      </w:r>
      <w:r w:rsidRPr="00FE73E0">
        <w:rPr>
          <w:sz w:val="24"/>
          <w:szCs w:val="24"/>
          <w:lang w:val="bg-BG"/>
        </w:rPr>
        <w:t xml:space="preserve"> за защита на горските територии от пожари - тези</w:t>
      </w:r>
      <w:r w:rsidR="003979F1" w:rsidRPr="00FE73E0">
        <w:rPr>
          <w:sz w:val="24"/>
          <w:szCs w:val="24"/>
          <w:lang w:val="bg-BG"/>
        </w:rPr>
        <w:t xml:space="preserve"> </w:t>
      </w:r>
      <w:r w:rsidRPr="00FE73E0">
        <w:rPr>
          <w:sz w:val="24"/>
          <w:szCs w:val="24"/>
          <w:lang w:val="bg-BG"/>
        </w:rPr>
        <w:t>дейности</w:t>
      </w:r>
      <w:r w:rsidR="003979F1" w:rsidRPr="00FE73E0">
        <w:rPr>
          <w:sz w:val="24"/>
          <w:szCs w:val="24"/>
          <w:lang w:val="bg-BG"/>
        </w:rPr>
        <w:t xml:space="preserve">, касаещи териториите за ДУ „Гарван“ </w:t>
      </w:r>
    </w:p>
    <w:p w:rsidR="006D1749" w:rsidRPr="00FE73E0" w:rsidRDefault="006D1749" w:rsidP="003979F1">
      <w:pPr>
        <w:pStyle w:val="af3"/>
        <w:ind w:left="960" w:firstLine="0"/>
        <w:jc w:val="both"/>
        <w:rPr>
          <w:sz w:val="24"/>
          <w:szCs w:val="24"/>
          <w:lang w:val="bg-BG"/>
        </w:rPr>
      </w:pPr>
    </w:p>
    <w:p w:rsidR="00F72E3E" w:rsidRPr="00FE73E0" w:rsidRDefault="006D1749" w:rsidP="006D1749">
      <w:pPr>
        <w:pStyle w:val="af3"/>
        <w:ind w:left="960" w:firstLine="0"/>
        <w:jc w:val="center"/>
        <w:rPr>
          <w:b/>
          <w:sz w:val="24"/>
          <w:szCs w:val="24"/>
        </w:rPr>
      </w:pPr>
      <w:r w:rsidRPr="00FE73E0">
        <w:rPr>
          <w:b/>
          <w:sz w:val="24"/>
          <w:szCs w:val="24"/>
          <w:lang w:val="bg-BG"/>
        </w:rPr>
        <w:t xml:space="preserve">Глава </w:t>
      </w:r>
      <w:r w:rsidRPr="00FE73E0">
        <w:rPr>
          <w:b/>
          <w:sz w:val="24"/>
          <w:szCs w:val="24"/>
        </w:rPr>
        <w:t>VI</w:t>
      </w:r>
    </w:p>
    <w:p w:rsidR="003979F1" w:rsidRPr="00FE73E0" w:rsidRDefault="003979F1" w:rsidP="006D1749">
      <w:pPr>
        <w:pStyle w:val="24"/>
        <w:tabs>
          <w:tab w:val="clear" w:pos="-90"/>
          <w:tab w:val="center" w:pos="1170"/>
        </w:tabs>
        <w:ind w:firstLine="0"/>
        <w:jc w:val="center"/>
        <w:rPr>
          <w:b/>
          <w:szCs w:val="24"/>
        </w:rPr>
      </w:pPr>
      <w:r w:rsidRPr="00FE73E0">
        <w:rPr>
          <w:b/>
          <w:szCs w:val="24"/>
        </w:rPr>
        <w:t>Защитени зони по „Натура 2000”</w:t>
      </w:r>
    </w:p>
    <w:p w:rsidR="003979F1" w:rsidRPr="00FE73E0" w:rsidRDefault="003979F1" w:rsidP="003979F1">
      <w:pPr>
        <w:pStyle w:val="24"/>
        <w:tabs>
          <w:tab w:val="clear" w:pos="-90"/>
          <w:tab w:val="center" w:pos="1170"/>
        </w:tabs>
        <w:ind w:firstLine="0"/>
        <w:jc w:val="center"/>
        <w:rPr>
          <w:b/>
          <w:szCs w:val="24"/>
        </w:rPr>
      </w:pPr>
    </w:p>
    <w:p w:rsidR="003979F1" w:rsidRPr="00FE73E0" w:rsidRDefault="003979F1" w:rsidP="003979F1">
      <w:pPr>
        <w:pStyle w:val="24"/>
        <w:tabs>
          <w:tab w:val="clear" w:pos="-90"/>
          <w:tab w:val="center" w:pos="1170"/>
        </w:tabs>
        <w:rPr>
          <w:szCs w:val="24"/>
        </w:rPr>
      </w:pPr>
      <w:r w:rsidRPr="00FE73E0">
        <w:rPr>
          <w:szCs w:val="24"/>
        </w:rPr>
        <w:t xml:space="preserve">В горскостопанския план, като извадка от записката на инвентаризацията, в самостоятелен глава (раздел) да се разработят подробно мерките, мероприятията и предвидените лесовъдски, лесокултурни, противопожарни и ловностопаски дейности в защитените зони по Закона за биологичното разнообразие – Директива 92/43 ЕЕС за опазване на природните местообитания и местообитанията на видовете, в границите на горските територии </w:t>
      </w:r>
      <w:r w:rsidRPr="00FE73E0">
        <w:rPr>
          <w:b/>
          <w:szCs w:val="24"/>
        </w:rPr>
        <w:t>държавна собственост.</w:t>
      </w:r>
    </w:p>
    <w:p w:rsidR="003979F1" w:rsidRPr="00FE73E0" w:rsidRDefault="003979F1" w:rsidP="003979F1">
      <w:pPr>
        <w:pStyle w:val="24"/>
        <w:tabs>
          <w:tab w:val="clear" w:pos="-90"/>
          <w:tab w:val="center" w:pos="1170"/>
        </w:tabs>
        <w:rPr>
          <w:b/>
          <w:szCs w:val="24"/>
        </w:rPr>
      </w:pPr>
      <w:r w:rsidRPr="00FE73E0">
        <w:rPr>
          <w:szCs w:val="24"/>
        </w:rPr>
        <w:t xml:space="preserve"> Общата площ в държавните горски територии по Директива 92/43 ЕЕС за опазване на природните местообитания и местообитанията на видовете е </w:t>
      </w:r>
      <w:r w:rsidRPr="00FE73E0">
        <w:rPr>
          <w:b/>
          <w:szCs w:val="24"/>
        </w:rPr>
        <w:t xml:space="preserve"> </w:t>
      </w:r>
      <w:r w:rsidR="006D1749" w:rsidRPr="00FE73E0">
        <w:rPr>
          <w:b/>
          <w:szCs w:val="24"/>
          <w:lang w:val="en-US"/>
        </w:rPr>
        <w:t xml:space="preserve">422.6 </w:t>
      </w:r>
      <w:r w:rsidRPr="00FE73E0">
        <w:rPr>
          <w:b/>
          <w:szCs w:val="24"/>
        </w:rPr>
        <w:t>ха.</w:t>
      </w:r>
    </w:p>
    <w:p w:rsidR="003979F1" w:rsidRPr="00FE73E0" w:rsidRDefault="003979F1" w:rsidP="003979F1">
      <w:pPr>
        <w:pStyle w:val="24"/>
        <w:tabs>
          <w:tab w:val="clear" w:pos="-90"/>
          <w:tab w:val="center" w:pos="1170"/>
        </w:tabs>
        <w:rPr>
          <w:szCs w:val="24"/>
        </w:rPr>
      </w:pPr>
      <w:r w:rsidRPr="00FE73E0">
        <w:rPr>
          <w:szCs w:val="24"/>
        </w:rPr>
        <w:t>Анализа да включва:</w:t>
      </w:r>
    </w:p>
    <w:p w:rsidR="003979F1" w:rsidRPr="00FE73E0" w:rsidRDefault="003979F1" w:rsidP="003979F1">
      <w:pPr>
        <w:pStyle w:val="24"/>
        <w:tabs>
          <w:tab w:val="clear" w:pos="-90"/>
          <w:tab w:val="center" w:pos="1170"/>
        </w:tabs>
        <w:ind w:firstLine="0"/>
        <w:rPr>
          <w:szCs w:val="24"/>
        </w:rPr>
      </w:pPr>
      <w:r w:rsidRPr="00FE73E0">
        <w:rPr>
          <w:szCs w:val="24"/>
        </w:rPr>
        <w:t xml:space="preserve">             •</w:t>
      </w:r>
      <w:r w:rsidRPr="00FE73E0">
        <w:rPr>
          <w:szCs w:val="24"/>
        </w:rPr>
        <w:tab/>
        <w:t xml:space="preserve"> подробно описание на площта на всяка от Защитена зона, като се посочи общата площ на зоната и площта на хабита и анализ на състоянието им. </w:t>
      </w:r>
    </w:p>
    <w:p w:rsidR="003979F1" w:rsidRPr="00FE73E0" w:rsidRDefault="003979F1" w:rsidP="003979F1">
      <w:pPr>
        <w:pStyle w:val="24"/>
        <w:tabs>
          <w:tab w:val="clear" w:pos="-90"/>
          <w:tab w:val="center" w:pos="1170"/>
        </w:tabs>
        <w:ind w:firstLine="0"/>
        <w:rPr>
          <w:szCs w:val="24"/>
        </w:rPr>
      </w:pPr>
      <w:r w:rsidRPr="00FE73E0">
        <w:rPr>
          <w:szCs w:val="24"/>
        </w:rPr>
        <w:tab/>
        <w:t xml:space="preserve">             За всяка защитена зона  да се посочат и:</w:t>
      </w:r>
    </w:p>
    <w:p w:rsidR="003979F1" w:rsidRPr="00FE73E0" w:rsidRDefault="003979F1" w:rsidP="003979F1">
      <w:pPr>
        <w:pStyle w:val="24"/>
        <w:tabs>
          <w:tab w:val="clear" w:pos="-90"/>
          <w:tab w:val="center" w:pos="1170"/>
        </w:tabs>
        <w:ind w:firstLine="0"/>
        <w:rPr>
          <w:szCs w:val="24"/>
        </w:rPr>
      </w:pPr>
      <w:r w:rsidRPr="00FE73E0">
        <w:rPr>
          <w:szCs w:val="24"/>
        </w:rPr>
        <w:t xml:space="preserve">             •</w:t>
      </w:r>
      <w:r w:rsidRPr="00FE73E0">
        <w:rPr>
          <w:szCs w:val="24"/>
        </w:rPr>
        <w:tab/>
        <w:t xml:space="preserve"> проектирани лесовъдски, лесокултурни, противопожарни, ловностопански и други мероприятия съобразни с възприетите режими за зоната;</w:t>
      </w:r>
    </w:p>
    <w:p w:rsidR="003979F1" w:rsidRPr="00FE73E0" w:rsidRDefault="003979F1" w:rsidP="003979F1">
      <w:pPr>
        <w:pStyle w:val="24"/>
        <w:tabs>
          <w:tab w:val="clear" w:pos="-90"/>
          <w:tab w:val="center" w:pos="1170"/>
        </w:tabs>
        <w:ind w:firstLine="0"/>
        <w:rPr>
          <w:szCs w:val="24"/>
        </w:rPr>
      </w:pPr>
      <w:r w:rsidRPr="00FE73E0">
        <w:rPr>
          <w:szCs w:val="24"/>
        </w:rPr>
        <w:t xml:space="preserve">             • </w:t>
      </w:r>
      <w:r w:rsidRPr="00FE73E0">
        <w:rPr>
          <w:szCs w:val="24"/>
        </w:rPr>
        <w:tab/>
        <w:t>мерки за опазване на защитените зони.</w:t>
      </w:r>
    </w:p>
    <w:p w:rsidR="006D1749" w:rsidRPr="00FE73E0" w:rsidRDefault="006D1749" w:rsidP="003979F1">
      <w:pPr>
        <w:pStyle w:val="24"/>
        <w:tabs>
          <w:tab w:val="clear" w:pos="-90"/>
          <w:tab w:val="center" w:pos="1170"/>
        </w:tabs>
        <w:ind w:firstLine="0"/>
        <w:rPr>
          <w:szCs w:val="24"/>
        </w:rPr>
      </w:pPr>
    </w:p>
    <w:p w:rsidR="006D1749" w:rsidRPr="00FE73E0" w:rsidRDefault="006D1749" w:rsidP="006D1749">
      <w:pPr>
        <w:overflowPunct w:val="0"/>
        <w:autoSpaceDE w:val="0"/>
        <w:autoSpaceDN w:val="0"/>
        <w:adjustRightInd w:val="0"/>
        <w:ind w:firstLine="284"/>
        <w:jc w:val="both"/>
        <w:textAlignment w:val="baseline"/>
        <w:rPr>
          <w:sz w:val="24"/>
          <w:szCs w:val="24"/>
          <w:lang w:val="bg-BG" w:eastAsia="hr-HR"/>
        </w:rPr>
      </w:pPr>
      <w:r w:rsidRPr="00FE73E0">
        <w:rPr>
          <w:b/>
          <w:sz w:val="24"/>
          <w:szCs w:val="24"/>
          <w:lang w:val="bg-BG"/>
        </w:rPr>
        <w:t xml:space="preserve">1. По Директива 92/43 ЕЕС за опазване на природните местообитания и местообитанията на видовете с решение на Министерски съвет </w:t>
      </w:r>
      <w:r w:rsidRPr="00FE73E0">
        <w:rPr>
          <w:sz w:val="24"/>
          <w:szCs w:val="24"/>
          <w:lang w:val="bg-BG"/>
        </w:rPr>
        <w:t xml:space="preserve"> № 122 от 02 март 2007 г.(ДВ брой 21 от 09.03.2007 г.)  </w:t>
      </w:r>
      <w:r w:rsidRPr="00FE73E0">
        <w:rPr>
          <w:b/>
          <w:sz w:val="24"/>
          <w:szCs w:val="24"/>
          <w:lang w:val="bg-BG"/>
        </w:rPr>
        <w:t>422,6 ха</w:t>
      </w:r>
      <w:r w:rsidRPr="00FE73E0">
        <w:rPr>
          <w:sz w:val="24"/>
          <w:szCs w:val="24"/>
          <w:lang w:val="bg-BG"/>
        </w:rPr>
        <w:t xml:space="preserve"> с водеща категория </w:t>
      </w:r>
    </w:p>
    <w:p w:rsidR="003979F1" w:rsidRPr="00FE73E0" w:rsidRDefault="006D1749" w:rsidP="003979F1">
      <w:pPr>
        <w:tabs>
          <w:tab w:val="center" w:pos="1170"/>
        </w:tabs>
        <w:jc w:val="both"/>
        <w:rPr>
          <w:b/>
          <w:sz w:val="24"/>
          <w:szCs w:val="24"/>
          <w:lang w:val="bg-BG"/>
        </w:rPr>
      </w:pPr>
      <w:r w:rsidRPr="00FE73E0">
        <w:rPr>
          <w:sz w:val="24"/>
          <w:szCs w:val="24"/>
          <w:lang w:val="bg-BG"/>
        </w:rPr>
        <w:t xml:space="preserve">             </w:t>
      </w:r>
      <w:r w:rsidR="003979F1" w:rsidRPr="00FE73E0">
        <w:rPr>
          <w:sz w:val="24"/>
          <w:szCs w:val="24"/>
          <w:lang w:val="bg-BG"/>
        </w:rPr>
        <w:t xml:space="preserve"> Границите на ДУ „Гарван“ изцяло попадат в </w:t>
      </w:r>
      <w:r w:rsidR="003979F1" w:rsidRPr="00FE73E0">
        <w:rPr>
          <w:b/>
          <w:sz w:val="24"/>
          <w:szCs w:val="24"/>
          <w:lang w:val="bg-BG" w:eastAsia="hr-HR"/>
        </w:rPr>
        <w:t>Защитена зона за местообитанията BG0000530</w:t>
      </w:r>
      <w:r w:rsidR="003979F1" w:rsidRPr="00FE73E0">
        <w:rPr>
          <w:sz w:val="24"/>
          <w:szCs w:val="24"/>
          <w:lang w:val="bg-BG" w:eastAsia="hr-HR"/>
        </w:rPr>
        <w:t xml:space="preserve"> </w:t>
      </w:r>
      <w:r w:rsidR="003979F1" w:rsidRPr="00FE73E0">
        <w:rPr>
          <w:b/>
          <w:sz w:val="24"/>
          <w:szCs w:val="24"/>
          <w:lang w:val="bg-BG" w:eastAsia="hr-HR"/>
        </w:rPr>
        <w:t>”Пожарево Гарван”</w:t>
      </w:r>
      <w:r w:rsidR="003979F1" w:rsidRPr="00FE73E0">
        <w:rPr>
          <w:sz w:val="24"/>
          <w:szCs w:val="24"/>
          <w:lang w:val="bg-BG" w:eastAsia="hr-HR"/>
        </w:rPr>
        <w:t xml:space="preserve"> – обявена съгласно решение на МС  № 122/02.03.2007 г. за </w:t>
      </w:r>
      <w:r w:rsidR="003979F1" w:rsidRPr="00FE73E0">
        <w:rPr>
          <w:sz w:val="24"/>
          <w:szCs w:val="24"/>
          <w:lang w:val="bg-BG" w:eastAsia="hr-HR"/>
        </w:rPr>
        <w:lastRenderedPageBreak/>
        <w:t>приемане на списък на защитени зони за опазване на дивите птици и защитени зони за опазване на природните местообитания и на дивата флора и фауна (ДВ бр. 21/09.03.2007 г.), изменена и допълнена с решение на МС № 811/16.11.2010 г (ДВ бр. 96/2010 г),  обявена със заповед РД-1045/17.12.2020г на МОСВ (ДВ бр.20/09.03.2021 г) изменена със заповед РД-1035/03.11.2022г на МОСВ (ДВ бр.89/08.11.2022 г) - отдели и подотдели:</w:t>
      </w:r>
      <w:r w:rsidR="003979F1" w:rsidRPr="00FE73E0">
        <w:rPr>
          <w:b/>
          <w:bCs/>
          <w:sz w:val="24"/>
          <w:szCs w:val="24"/>
          <w:lang w:val="bg-BG"/>
        </w:rPr>
        <w:t xml:space="preserve"> 1001</w:t>
      </w:r>
      <w:r w:rsidR="003979F1" w:rsidRPr="00FE73E0">
        <w:rPr>
          <w:sz w:val="24"/>
          <w:szCs w:val="24"/>
          <w:lang w:val="bg-BG"/>
        </w:rPr>
        <w:t xml:space="preserve">; </w:t>
      </w:r>
      <w:r w:rsidR="003979F1" w:rsidRPr="00FE73E0">
        <w:rPr>
          <w:b/>
          <w:bCs/>
          <w:sz w:val="24"/>
          <w:szCs w:val="24"/>
          <w:lang w:val="bg-BG"/>
        </w:rPr>
        <w:t>1002</w:t>
      </w:r>
      <w:r w:rsidR="003979F1" w:rsidRPr="00FE73E0">
        <w:rPr>
          <w:sz w:val="24"/>
          <w:szCs w:val="24"/>
          <w:lang w:val="bg-BG"/>
        </w:rPr>
        <w:t xml:space="preserve">; </w:t>
      </w:r>
      <w:r w:rsidR="003979F1" w:rsidRPr="00FE73E0">
        <w:rPr>
          <w:b/>
          <w:bCs/>
          <w:sz w:val="24"/>
          <w:szCs w:val="24"/>
          <w:lang w:val="bg-BG"/>
        </w:rPr>
        <w:t>1003</w:t>
      </w:r>
      <w:r w:rsidR="003979F1" w:rsidRPr="00FE73E0">
        <w:rPr>
          <w:sz w:val="24"/>
          <w:szCs w:val="24"/>
          <w:lang w:val="bg-BG"/>
        </w:rPr>
        <w:t xml:space="preserve">; </w:t>
      </w:r>
      <w:r w:rsidR="003979F1" w:rsidRPr="00FE73E0">
        <w:rPr>
          <w:b/>
          <w:bCs/>
          <w:sz w:val="24"/>
          <w:szCs w:val="24"/>
          <w:lang w:val="bg-BG"/>
        </w:rPr>
        <w:t>1019</w:t>
      </w:r>
      <w:r w:rsidR="003979F1" w:rsidRPr="00FE73E0">
        <w:rPr>
          <w:sz w:val="24"/>
          <w:szCs w:val="24"/>
          <w:lang w:val="bg-BG"/>
        </w:rPr>
        <w:t xml:space="preserve">:а, б, в, г, д, е, ж, з, и, ф, 1, 2, 3, 10; </w:t>
      </w:r>
      <w:r w:rsidR="003979F1" w:rsidRPr="00FE73E0">
        <w:rPr>
          <w:b/>
          <w:bCs/>
          <w:sz w:val="24"/>
          <w:szCs w:val="24"/>
          <w:lang w:val="bg-BG"/>
        </w:rPr>
        <w:t>1020</w:t>
      </w:r>
      <w:r w:rsidR="003979F1" w:rsidRPr="00FE73E0">
        <w:rPr>
          <w:sz w:val="24"/>
          <w:szCs w:val="24"/>
          <w:lang w:val="bg-BG"/>
        </w:rPr>
        <w:t xml:space="preserve">; </w:t>
      </w:r>
      <w:r w:rsidR="003979F1" w:rsidRPr="00FE73E0">
        <w:rPr>
          <w:b/>
          <w:bCs/>
          <w:sz w:val="24"/>
          <w:szCs w:val="24"/>
          <w:lang w:val="bg-BG"/>
        </w:rPr>
        <w:t>1021</w:t>
      </w:r>
      <w:r w:rsidR="003979F1" w:rsidRPr="00FE73E0">
        <w:rPr>
          <w:sz w:val="24"/>
          <w:szCs w:val="24"/>
          <w:lang w:val="bg-BG"/>
        </w:rPr>
        <w:t xml:space="preserve">:а, б, в, г, д, е, ж, з, и, к, л, м, н, о, п, р, с, х, 1, 2, 3, 4, 5, 6; </w:t>
      </w:r>
      <w:r w:rsidR="003979F1" w:rsidRPr="00FE73E0">
        <w:rPr>
          <w:b/>
          <w:bCs/>
          <w:sz w:val="24"/>
          <w:szCs w:val="24"/>
          <w:lang w:val="bg-BG"/>
        </w:rPr>
        <w:t>1022</w:t>
      </w:r>
      <w:r w:rsidR="003979F1" w:rsidRPr="00FE73E0">
        <w:rPr>
          <w:sz w:val="24"/>
          <w:szCs w:val="24"/>
          <w:lang w:val="bg-BG"/>
        </w:rPr>
        <w:t>; с площ 422,6 ха  водеща категория.</w:t>
      </w:r>
    </w:p>
    <w:p w:rsidR="003979F1" w:rsidRPr="00FE73E0" w:rsidRDefault="003979F1" w:rsidP="003979F1">
      <w:pPr>
        <w:pStyle w:val="24"/>
        <w:tabs>
          <w:tab w:val="clear" w:pos="-90"/>
          <w:tab w:val="center" w:pos="1170"/>
        </w:tabs>
        <w:ind w:left="644" w:firstLine="0"/>
        <w:rPr>
          <w:szCs w:val="24"/>
        </w:rPr>
      </w:pPr>
      <w:r w:rsidRPr="00FE73E0">
        <w:rPr>
          <w:szCs w:val="24"/>
        </w:rPr>
        <w:t xml:space="preserve">Площта на местообитанията в защитената зона е  </w:t>
      </w:r>
      <w:r w:rsidRPr="00FE73E0">
        <w:rPr>
          <w:szCs w:val="24"/>
          <w:lang w:val="en-US"/>
        </w:rPr>
        <w:t xml:space="preserve">79.5 </w:t>
      </w:r>
      <w:r w:rsidRPr="00FE73E0">
        <w:rPr>
          <w:szCs w:val="24"/>
        </w:rPr>
        <w:t>ха, както следва:</w:t>
      </w:r>
    </w:p>
    <w:p w:rsidR="003979F1" w:rsidRPr="00FE73E0" w:rsidRDefault="003979F1" w:rsidP="003979F1">
      <w:pPr>
        <w:pStyle w:val="24"/>
        <w:tabs>
          <w:tab w:val="clear" w:pos="-90"/>
          <w:tab w:val="center" w:pos="1170"/>
        </w:tabs>
        <w:ind w:left="644" w:firstLine="0"/>
      </w:pPr>
      <w:r w:rsidRPr="00FE73E0">
        <w:t>Хабитати :</w:t>
      </w:r>
    </w:p>
    <w:p w:rsidR="003979F1" w:rsidRPr="00FE73E0" w:rsidRDefault="003979F1" w:rsidP="003979F1">
      <w:pPr>
        <w:pStyle w:val="24"/>
        <w:tabs>
          <w:tab w:val="clear" w:pos="-90"/>
          <w:tab w:val="center" w:pos="1170"/>
        </w:tabs>
        <w:ind w:left="644" w:firstLine="0"/>
      </w:pPr>
      <w:r w:rsidRPr="00FE73E0">
        <w:t xml:space="preserve">  -</w:t>
      </w:r>
      <w:r w:rsidRPr="00FE73E0">
        <w:rPr>
          <w:lang w:val="en-US"/>
        </w:rPr>
        <w:t xml:space="preserve"> </w:t>
      </w:r>
      <w:r w:rsidRPr="00FE73E0">
        <w:t>Алувиални гори от Alnus glutinosa и Fraxinus excelsior (91Е0) – 36,7 ха.</w:t>
      </w:r>
    </w:p>
    <w:p w:rsidR="003979F1" w:rsidRPr="00FE73E0" w:rsidRDefault="003979F1" w:rsidP="003979F1">
      <w:pPr>
        <w:pStyle w:val="24"/>
        <w:tabs>
          <w:tab w:val="clear" w:pos="-90"/>
          <w:tab w:val="center" w:pos="1170"/>
        </w:tabs>
        <w:ind w:left="644" w:firstLine="0"/>
      </w:pPr>
      <w:r w:rsidRPr="00FE73E0">
        <w:t xml:space="preserve"> </w:t>
      </w:r>
      <w:r w:rsidRPr="00FE73E0">
        <w:rPr>
          <w:lang w:val="en-US"/>
        </w:rPr>
        <w:t xml:space="preserve"> </w:t>
      </w:r>
      <w:r w:rsidRPr="00FE73E0">
        <w:t>-</w:t>
      </w:r>
      <w:r w:rsidRPr="00FE73E0">
        <w:rPr>
          <w:lang w:val="en-US"/>
        </w:rPr>
        <w:t xml:space="preserve"> </w:t>
      </w:r>
      <w:r w:rsidRPr="00FE73E0">
        <w:t xml:space="preserve">Панонски гори от </w:t>
      </w:r>
      <w:r w:rsidRPr="00FE73E0">
        <w:rPr>
          <w:lang w:val="en-US"/>
        </w:rPr>
        <w:t>Quercus pubescens</w:t>
      </w:r>
      <w:r w:rsidRPr="00FE73E0">
        <w:t xml:space="preserve"> (91H0) – 4,0 ха.</w:t>
      </w:r>
    </w:p>
    <w:p w:rsidR="003979F1" w:rsidRPr="00FE73E0" w:rsidRDefault="003979F1" w:rsidP="003979F1">
      <w:pPr>
        <w:pStyle w:val="24"/>
        <w:tabs>
          <w:tab w:val="clear" w:pos="-90"/>
          <w:tab w:val="center" w:pos="1170"/>
        </w:tabs>
        <w:ind w:left="644" w:firstLine="0"/>
      </w:pPr>
      <w:r w:rsidRPr="00FE73E0">
        <w:t xml:space="preserve">  - Евро-сибирски степни гори  (91</w:t>
      </w:r>
      <w:r w:rsidRPr="00FE73E0">
        <w:rPr>
          <w:lang w:val="en-US"/>
        </w:rPr>
        <w:t>I</w:t>
      </w:r>
      <w:r w:rsidRPr="00FE73E0">
        <w:t xml:space="preserve">0) – 8,7 ха. </w:t>
      </w:r>
    </w:p>
    <w:p w:rsidR="003979F1" w:rsidRPr="00FE73E0" w:rsidRDefault="003979F1" w:rsidP="003979F1">
      <w:pPr>
        <w:pStyle w:val="24"/>
        <w:tabs>
          <w:tab w:val="clear" w:pos="-90"/>
          <w:tab w:val="center" w:pos="1170"/>
        </w:tabs>
        <w:ind w:left="644" w:firstLine="0"/>
      </w:pPr>
      <w:r w:rsidRPr="00FE73E0">
        <w:t xml:space="preserve"> </w:t>
      </w:r>
      <w:r w:rsidRPr="00FE73E0">
        <w:rPr>
          <w:lang w:val="en-US"/>
        </w:rPr>
        <w:t xml:space="preserve"> </w:t>
      </w:r>
      <w:r w:rsidRPr="00FE73E0">
        <w:t>-</w:t>
      </w:r>
      <w:r w:rsidRPr="00FE73E0">
        <w:rPr>
          <w:lang w:val="en-US"/>
        </w:rPr>
        <w:t xml:space="preserve"> </w:t>
      </w:r>
      <w:r w:rsidRPr="00FE73E0">
        <w:t>Мизийски гори от сребролистна липа (91</w:t>
      </w:r>
      <w:r w:rsidRPr="00FE73E0">
        <w:rPr>
          <w:lang w:val="en-US"/>
        </w:rPr>
        <w:t>Z</w:t>
      </w:r>
      <w:r w:rsidRPr="00FE73E0">
        <w:t xml:space="preserve">0) – 29,2 ха. </w:t>
      </w:r>
    </w:p>
    <w:p w:rsidR="003979F1" w:rsidRPr="00FE73E0" w:rsidRDefault="003979F1" w:rsidP="003979F1">
      <w:pPr>
        <w:pStyle w:val="24"/>
        <w:tabs>
          <w:tab w:val="clear" w:pos="-90"/>
          <w:tab w:val="center" w:pos="1170"/>
        </w:tabs>
        <w:ind w:left="644" w:firstLine="0"/>
      </w:pPr>
      <w:r w:rsidRPr="00FE73E0">
        <w:t xml:space="preserve">  - Крайречни смесени гори от </w:t>
      </w:r>
      <w:r w:rsidRPr="00FE73E0">
        <w:rPr>
          <w:lang w:val="en-US"/>
        </w:rPr>
        <w:t>Ulmus laevis</w:t>
      </w:r>
      <w:r w:rsidRPr="00FE73E0">
        <w:t>, Fraxinus excelsior и</w:t>
      </w:r>
      <w:r w:rsidRPr="00FE73E0">
        <w:rPr>
          <w:lang w:val="en-US"/>
        </w:rPr>
        <w:t xml:space="preserve"> </w:t>
      </w:r>
      <w:r w:rsidRPr="00FE73E0">
        <w:t>Fraxinus oxycarpa и  (91</w:t>
      </w:r>
      <w:r w:rsidRPr="00FE73E0">
        <w:rPr>
          <w:lang w:val="en-US"/>
        </w:rPr>
        <w:t>F0</w:t>
      </w:r>
      <w:r w:rsidRPr="00FE73E0">
        <w:t xml:space="preserve">) – 0.9 ха. </w:t>
      </w:r>
    </w:p>
    <w:p w:rsidR="006D1749" w:rsidRPr="00FE73E0" w:rsidRDefault="006D1749" w:rsidP="003979F1">
      <w:pPr>
        <w:pStyle w:val="24"/>
        <w:tabs>
          <w:tab w:val="clear" w:pos="-90"/>
          <w:tab w:val="center" w:pos="1170"/>
        </w:tabs>
        <w:ind w:left="644" w:firstLine="0"/>
      </w:pPr>
    </w:p>
    <w:p w:rsidR="006D1749" w:rsidRPr="00FE73E0" w:rsidRDefault="003979F1" w:rsidP="006D1749">
      <w:pPr>
        <w:pStyle w:val="af8"/>
        <w:overflowPunct w:val="0"/>
        <w:autoSpaceDE w:val="0"/>
        <w:autoSpaceDN w:val="0"/>
        <w:adjustRightInd w:val="0"/>
        <w:jc w:val="both"/>
        <w:textAlignment w:val="baseline"/>
        <w:rPr>
          <w:sz w:val="24"/>
          <w:szCs w:val="24"/>
          <w:lang w:val="bg-BG" w:eastAsia="hr-HR"/>
        </w:rPr>
      </w:pPr>
      <w:r w:rsidRPr="00FE73E0">
        <w:rPr>
          <w:b/>
          <w:sz w:val="24"/>
          <w:szCs w:val="24"/>
          <w:lang w:val="bg-BG"/>
        </w:rPr>
        <w:t xml:space="preserve">    </w:t>
      </w:r>
      <w:r w:rsidR="006D1749" w:rsidRPr="00FE73E0">
        <w:rPr>
          <w:b/>
          <w:sz w:val="24"/>
          <w:szCs w:val="24"/>
          <w:lang w:val="bg-BG"/>
        </w:rPr>
        <w:t>2.</w:t>
      </w:r>
      <w:r w:rsidR="006D1749" w:rsidRPr="00FE73E0">
        <w:rPr>
          <w:b/>
          <w:bCs/>
          <w:sz w:val="24"/>
          <w:szCs w:val="24"/>
          <w:lang w:val="bg-BG"/>
        </w:rPr>
        <w:t xml:space="preserve">По Директива 79/409/ЕЕС за опазване на птиците с обща площ –  </w:t>
      </w:r>
      <w:r w:rsidR="006D1749" w:rsidRPr="00FE73E0">
        <w:rPr>
          <w:sz w:val="24"/>
          <w:szCs w:val="24"/>
          <w:lang w:val="bg-BG"/>
        </w:rPr>
        <w:t>7,2 ха в друга категория</w:t>
      </w:r>
      <w:r w:rsidR="006D1749" w:rsidRPr="00FE73E0">
        <w:rPr>
          <w:sz w:val="24"/>
          <w:szCs w:val="24"/>
          <w:lang w:val="bg-BG" w:eastAsia="hr-HR"/>
        </w:rPr>
        <w:t>.</w:t>
      </w:r>
    </w:p>
    <w:p w:rsidR="006D1749" w:rsidRPr="00FE73E0" w:rsidRDefault="006D1749" w:rsidP="006D1749">
      <w:pPr>
        <w:pStyle w:val="af9"/>
        <w:ind w:firstLine="644"/>
        <w:jc w:val="both"/>
        <w:rPr>
          <w:rFonts w:ascii="Times New Roman" w:hAnsi="Times New Roman" w:cs="Times New Roman"/>
          <w:sz w:val="24"/>
          <w:szCs w:val="24"/>
          <w:lang w:val="bg-BG"/>
        </w:rPr>
      </w:pPr>
      <w:r w:rsidRPr="00FE73E0">
        <w:rPr>
          <w:rFonts w:ascii="Times New Roman" w:hAnsi="Times New Roman" w:cs="Times New Roman"/>
          <w:b/>
          <w:bCs/>
          <w:sz w:val="24"/>
          <w:szCs w:val="24"/>
          <w:lang w:val="bg-BG"/>
        </w:rPr>
        <w:t>1.Защитена зона “Гарванско блато” BG 0002064</w:t>
      </w:r>
      <w:r w:rsidRPr="00FE73E0">
        <w:rPr>
          <w:rFonts w:ascii="Times New Roman" w:hAnsi="Times New Roman" w:cs="Times New Roman"/>
          <w:sz w:val="24"/>
          <w:szCs w:val="24"/>
          <w:lang w:val="bg-BG"/>
        </w:rPr>
        <w:t xml:space="preserve"> -</w:t>
      </w:r>
      <w:r w:rsidRPr="00FE73E0">
        <w:rPr>
          <w:rFonts w:ascii="Times New Roman" w:hAnsi="Times New Roman" w:cs="Times New Roman"/>
          <w:b/>
          <w:bCs/>
          <w:sz w:val="24"/>
          <w:szCs w:val="24"/>
          <w:lang w:val="bg-BG"/>
        </w:rPr>
        <w:t xml:space="preserve"> Заповед  на МОСВ -РД 567/05.09. 2008 г (</w:t>
      </w:r>
      <w:r w:rsidRPr="00FE73E0">
        <w:rPr>
          <w:rFonts w:ascii="Times New Roman" w:hAnsi="Times New Roman" w:cs="Times New Roman"/>
          <w:sz w:val="24"/>
          <w:szCs w:val="24"/>
          <w:lang w:val="bg-BG"/>
        </w:rPr>
        <w:t>обн. ДВ бр.84/26.09.2008 г)</w:t>
      </w:r>
      <w:r w:rsidRPr="00FE73E0">
        <w:rPr>
          <w:rFonts w:ascii="Times New Roman" w:hAnsi="Times New Roman" w:cs="Times New Roman"/>
          <w:b/>
          <w:bCs/>
          <w:sz w:val="24"/>
          <w:szCs w:val="24"/>
          <w:lang w:val="bg-BG"/>
        </w:rPr>
        <w:t xml:space="preserve"> </w:t>
      </w:r>
      <w:r w:rsidRPr="00FE73E0">
        <w:rPr>
          <w:rFonts w:ascii="Times New Roman" w:hAnsi="Times New Roman" w:cs="Times New Roman"/>
          <w:sz w:val="24"/>
          <w:szCs w:val="24"/>
          <w:lang w:val="bg-BG"/>
        </w:rPr>
        <w:t>подотдели:</w:t>
      </w:r>
      <w:r w:rsidRPr="00FE73E0">
        <w:rPr>
          <w:rFonts w:ascii="Times New Roman" w:hAnsi="Times New Roman" w:cs="Times New Roman"/>
          <w:b/>
          <w:bCs/>
          <w:sz w:val="24"/>
          <w:szCs w:val="24"/>
          <w:lang w:val="bg-BG"/>
        </w:rPr>
        <w:t xml:space="preserve"> </w:t>
      </w:r>
      <w:r w:rsidRPr="00FE73E0">
        <w:rPr>
          <w:rFonts w:ascii="Times New Roman" w:hAnsi="Times New Roman" w:cs="Times New Roman"/>
          <w:b/>
          <w:bCs/>
          <w:sz w:val="24"/>
          <w:szCs w:val="24"/>
        </w:rPr>
        <w:t>1022</w:t>
      </w:r>
      <w:r w:rsidRPr="00FE73E0">
        <w:rPr>
          <w:rFonts w:ascii="Times New Roman" w:hAnsi="Times New Roman" w:cs="Times New Roman"/>
          <w:sz w:val="24"/>
          <w:szCs w:val="24"/>
        </w:rPr>
        <w:t>: с, т, у, ф, х, ц, ч</w:t>
      </w:r>
      <w:r w:rsidRPr="00FE73E0">
        <w:rPr>
          <w:rFonts w:ascii="Times New Roman" w:hAnsi="Times New Roman" w:cs="Times New Roman"/>
          <w:sz w:val="24"/>
          <w:szCs w:val="24"/>
          <w:lang w:val="bg-BG"/>
        </w:rPr>
        <w:t xml:space="preserve"> </w:t>
      </w:r>
      <w:r w:rsidRPr="00FE73E0">
        <w:rPr>
          <w:rFonts w:ascii="Times New Roman" w:hAnsi="Times New Roman" w:cs="Times New Roman"/>
          <w:b/>
          <w:bCs/>
          <w:sz w:val="24"/>
          <w:szCs w:val="24"/>
          <w:lang w:val="bg-BG"/>
        </w:rPr>
        <w:t xml:space="preserve">- </w:t>
      </w:r>
      <w:r w:rsidRPr="00FE73E0">
        <w:rPr>
          <w:rFonts w:ascii="Times New Roman" w:hAnsi="Times New Roman" w:cs="Times New Roman"/>
          <w:sz w:val="24"/>
          <w:szCs w:val="24"/>
          <w:lang w:val="bg-BG"/>
        </w:rPr>
        <w:t>с обща площ  7,2 ха в друга категория</w:t>
      </w:r>
    </w:p>
    <w:p w:rsidR="006D1749" w:rsidRPr="00FE73E0" w:rsidRDefault="006D1749" w:rsidP="006D1749">
      <w:pPr>
        <w:pStyle w:val="af9"/>
        <w:ind w:firstLine="644"/>
        <w:jc w:val="both"/>
        <w:rPr>
          <w:rFonts w:ascii="Times New Roman" w:hAnsi="Times New Roman" w:cs="Times New Roman"/>
          <w:sz w:val="24"/>
          <w:szCs w:val="24"/>
          <w:lang w:val="bg-BG"/>
        </w:rPr>
      </w:pPr>
    </w:p>
    <w:p w:rsidR="006D1749" w:rsidRPr="00FE73E0" w:rsidRDefault="006D1749" w:rsidP="006D1749">
      <w:pPr>
        <w:pStyle w:val="af9"/>
        <w:ind w:firstLine="708"/>
        <w:jc w:val="both"/>
        <w:rPr>
          <w:rFonts w:ascii="Times New Roman" w:hAnsi="Times New Roman" w:cs="Times New Roman"/>
          <w:b/>
          <w:sz w:val="24"/>
          <w:szCs w:val="24"/>
          <w:lang w:val="bg-BG"/>
        </w:rPr>
      </w:pPr>
      <w:r w:rsidRPr="00FE73E0">
        <w:rPr>
          <w:rFonts w:ascii="Times New Roman" w:hAnsi="Times New Roman" w:cs="Times New Roman"/>
          <w:b/>
          <w:sz w:val="24"/>
          <w:szCs w:val="24"/>
          <w:lang w:val="bg-BG"/>
        </w:rPr>
        <w:t>2. Гори с висока консервационна стойност</w:t>
      </w:r>
    </w:p>
    <w:p w:rsidR="00942988" w:rsidRPr="00FE73E0" w:rsidRDefault="006D1749" w:rsidP="006D1749">
      <w:pPr>
        <w:ind w:firstLine="709"/>
        <w:jc w:val="both"/>
        <w:rPr>
          <w:sz w:val="24"/>
          <w:szCs w:val="24"/>
          <w:lang w:val="bg-BG"/>
        </w:rPr>
      </w:pPr>
      <w:r w:rsidRPr="00FE73E0">
        <w:rPr>
          <w:sz w:val="24"/>
          <w:szCs w:val="24"/>
          <w:lang w:val="bg-BG"/>
        </w:rPr>
        <w:t xml:space="preserve"> </w:t>
      </w:r>
    </w:p>
    <w:p w:rsidR="006D1749" w:rsidRPr="00FE73E0" w:rsidRDefault="006D1749" w:rsidP="006D1749">
      <w:pPr>
        <w:ind w:firstLine="709"/>
        <w:jc w:val="both"/>
        <w:rPr>
          <w:sz w:val="24"/>
          <w:szCs w:val="24"/>
          <w:lang w:val="bg-BG"/>
        </w:rPr>
      </w:pPr>
      <w:r w:rsidRPr="00FE73E0">
        <w:rPr>
          <w:sz w:val="24"/>
          <w:szCs w:val="24"/>
          <w:lang w:val="bg-BG"/>
        </w:rPr>
        <w:t xml:space="preserve"> Определените гори с висока консервационна стойност са посочени в доклада за сертификация.</w:t>
      </w:r>
    </w:p>
    <w:p w:rsidR="006D1749" w:rsidRPr="00FE73E0" w:rsidRDefault="006D1749" w:rsidP="00FA371E">
      <w:pPr>
        <w:ind w:firstLine="709"/>
        <w:jc w:val="both"/>
        <w:rPr>
          <w:sz w:val="24"/>
          <w:szCs w:val="24"/>
          <w:lang w:val="bg-BG"/>
        </w:rPr>
      </w:pPr>
      <w:r w:rsidRPr="00FE73E0">
        <w:rPr>
          <w:sz w:val="24"/>
          <w:szCs w:val="24"/>
          <w:lang w:val="bg-BG"/>
        </w:rPr>
        <w:t xml:space="preserve">В ДЛР (ДУ) „Гарван“ Гори  с ВКС  са подотдели </w:t>
      </w:r>
      <w:r w:rsidRPr="00FE73E0">
        <w:rPr>
          <w:b/>
          <w:bCs/>
          <w:sz w:val="24"/>
          <w:szCs w:val="24"/>
        </w:rPr>
        <w:t>1001</w:t>
      </w:r>
      <w:r w:rsidRPr="00FE73E0">
        <w:rPr>
          <w:sz w:val="24"/>
          <w:szCs w:val="24"/>
        </w:rPr>
        <w:t xml:space="preserve">:г, д; </w:t>
      </w:r>
      <w:r w:rsidRPr="00FE73E0">
        <w:rPr>
          <w:b/>
          <w:bCs/>
          <w:sz w:val="24"/>
          <w:szCs w:val="24"/>
        </w:rPr>
        <w:t>1002</w:t>
      </w:r>
      <w:r w:rsidRPr="00FE73E0">
        <w:rPr>
          <w:sz w:val="24"/>
          <w:szCs w:val="24"/>
        </w:rPr>
        <w:t xml:space="preserve">:а, ж, з, и; </w:t>
      </w:r>
      <w:r w:rsidRPr="00FE73E0">
        <w:rPr>
          <w:b/>
          <w:bCs/>
          <w:sz w:val="24"/>
          <w:szCs w:val="24"/>
        </w:rPr>
        <w:t>1003</w:t>
      </w:r>
      <w:r w:rsidRPr="00FE73E0">
        <w:rPr>
          <w:sz w:val="24"/>
          <w:szCs w:val="24"/>
        </w:rPr>
        <w:t xml:space="preserve">:д, е, и; </w:t>
      </w:r>
      <w:r w:rsidRPr="00FE73E0">
        <w:rPr>
          <w:b/>
          <w:bCs/>
          <w:sz w:val="24"/>
          <w:szCs w:val="24"/>
        </w:rPr>
        <w:t>1019</w:t>
      </w:r>
      <w:r w:rsidRPr="00FE73E0">
        <w:rPr>
          <w:sz w:val="24"/>
          <w:szCs w:val="24"/>
        </w:rPr>
        <w:t xml:space="preserve">:у; </w:t>
      </w:r>
      <w:r w:rsidRPr="00FE73E0">
        <w:rPr>
          <w:sz w:val="24"/>
          <w:szCs w:val="24"/>
          <w:lang w:val="bg-BG"/>
        </w:rPr>
        <w:t>- с площ 32,4</w:t>
      </w:r>
    </w:p>
    <w:p w:rsidR="00F72E3E" w:rsidRPr="00FE73E0" w:rsidRDefault="00F72E3E" w:rsidP="006D1749">
      <w:pPr>
        <w:ind w:firstLine="708"/>
        <w:jc w:val="both"/>
        <w:rPr>
          <w:b/>
          <w:sz w:val="24"/>
          <w:szCs w:val="24"/>
          <w:lang w:val="bg-BG"/>
        </w:rPr>
      </w:pPr>
    </w:p>
    <w:p w:rsidR="006D1749" w:rsidRPr="00FE73E0" w:rsidRDefault="006D1749" w:rsidP="006D1749">
      <w:pPr>
        <w:ind w:firstLine="644"/>
        <w:jc w:val="center"/>
        <w:rPr>
          <w:b/>
          <w:sz w:val="24"/>
          <w:szCs w:val="24"/>
        </w:rPr>
      </w:pPr>
      <w:r w:rsidRPr="00FE73E0">
        <w:rPr>
          <w:b/>
          <w:sz w:val="24"/>
          <w:szCs w:val="24"/>
          <w:lang w:val="bg-BG"/>
        </w:rPr>
        <w:t xml:space="preserve">Глава </w:t>
      </w:r>
      <w:r w:rsidRPr="00FE73E0">
        <w:rPr>
          <w:b/>
          <w:sz w:val="24"/>
          <w:szCs w:val="24"/>
        </w:rPr>
        <w:t>VII</w:t>
      </w:r>
    </w:p>
    <w:p w:rsidR="00942988" w:rsidRPr="00FE73E0" w:rsidRDefault="00942988" w:rsidP="006D1749">
      <w:pPr>
        <w:ind w:firstLine="644"/>
        <w:jc w:val="center"/>
        <w:rPr>
          <w:b/>
          <w:sz w:val="24"/>
          <w:szCs w:val="24"/>
        </w:rPr>
      </w:pPr>
    </w:p>
    <w:p w:rsidR="006D1749" w:rsidRPr="00FE73E0" w:rsidRDefault="006D1749" w:rsidP="006D1749">
      <w:pPr>
        <w:pStyle w:val="24"/>
        <w:tabs>
          <w:tab w:val="clear" w:pos="-90"/>
          <w:tab w:val="center" w:pos="1170"/>
        </w:tabs>
        <w:ind w:firstLine="0"/>
        <w:jc w:val="center"/>
        <w:rPr>
          <w:b/>
          <w:szCs w:val="24"/>
        </w:rPr>
      </w:pPr>
      <w:r w:rsidRPr="00FE73E0">
        <w:rPr>
          <w:b/>
          <w:szCs w:val="24"/>
        </w:rPr>
        <w:t>Горски територии за защита на водите. Санитарно-охранителни зони (СОЗ)</w:t>
      </w:r>
    </w:p>
    <w:p w:rsidR="001C4063" w:rsidRPr="00FE73E0" w:rsidRDefault="00942988" w:rsidP="00942988">
      <w:pPr>
        <w:pStyle w:val="24"/>
        <w:tabs>
          <w:tab w:val="clear" w:pos="-90"/>
          <w:tab w:val="center" w:pos="1170"/>
        </w:tabs>
        <w:ind w:left="720" w:firstLine="0"/>
        <w:rPr>
          <w:szCs w:val="24"/>
        </w:rPr>
      </w:pPr>
      <w:r w:rsidRPr="00FE73E0">
        <w:rPr>
          <w:b/>
          <w:szCs w:val="24"/>
        </w:rPr>
        <w:tab/>
      </w:r>
      <w:r w:rsidRPr="00FE73E0">
        <w:rPr>
          <w:b/>
          <w:szCs w:val="24"/>
        </w:rPr>
        <w:tab/>
      </w:r>
      <w:r w:rsidR="001C4063" w:rsidRPr="00FE73E0">
        <w:rPr>
          <w:b/>
          <w:szCs w:val="24"/>
        </w:rPr>
        <w:t xml:space="preserve">За защита на водите </w:t>
      </w:r>
      <w:r w:rsidR="001C4063" w:rsidRPr="00FE73E0">
        <w:rPr>
          <w:szCs w:val="24"/>
        </w:rPr>
        <w:t>-  с площ  29,6 ха, от която 20,6 ха с водеща категория и 9,0 ха в друга категория</w:t>
      </w:r>
      <w:r w:rsidRPr="00FE73E0">
        <w:rPr>
          <w:szCs w:val="24"/>
        </w:rPr>
        <w:t>.</w:t>
      </w:r>
    </w:p>
    <w:p w:rsidR="00942988" w:rsidRPr="00FE73E0" w:rsidRDefault="00942988" w:rsidP="00942988">
      <w:pPr>
        <w:pStyle w:val="24"/>
        <w:tabs>
          <w:tab w:val="clear" w:pos="-90"/>
          <w:tab w:val="center" w:pos="1170"/>
        </w:tabs>
        <w:ind w:left="720" w:firstLine="0"/>
        <w:rPr>
          <w:b/>
          <w:szCs w:val="24"/>
        </w:rPr>
      </w:pPr>
    </w:p>
    <w:p w:rsidR="006D1749" w:rsidRPr="00FE73E0" w:rsidRDefault="001C4063" w:rsidP="00096331">
      <w:pPr>
        <w:pStyle w:val="24"/>
        <w:tabs>
          <w:tab w:val="clear" w:pos="-90"/>
          <w:tab w:val="center" w:pos="1170"/>
        </w:tabs>
        <w:ind w:left="720" w:firstLine="0"/>
        <w:rPr>
          <w:b/>
          <w:szCs w:val="24"/>
        </w:rPr>
      </w:pPr>
      <w:r w:rsidRPr="00FE73E0">
        <w:rPr>
          <w:szCs w:val="24"/>
        </w:rPr>
        <w:t xml:space="preserve">       2.1. Вододайна зона</w:t>
      </w:r>
      <w:r w:rsidRPr="00FE73E0">
        <w:rPr>
          <w:szCs w:val="24"/>
          <w:shd w:val="clear" w:color="auto" w:fill="FFFFFF"/>
        </w:rPr>
        <w:t xml:space="preserve"> обявена с Протокол от 09.08.1988 г. - </w:t>
      </w:r>
      <w:r w:rsidRPr="00FE73E0">
        <w:rPr>
          <w:szCs w:val="24"/>
        </w:rPr>
        <w:t xml:space="preserve">отдели и подотдели </w:t>
      </w:r>
      <w:r w:rsidRPr="00FE73E0">
        <w:rPr>
          <w:b/>
          <w:bCs/>
          <w:szCs w:val="24"/>
        </w:rPr>
        <w:t>1019</w:t>
      </w:r>
      <w:r w:rsidRPr="00FE73E0">
        <w:rPr>
          <w:szCs w:val="24"/>
        </w:rPr>
        <w:t>:к, л, м, н, о, п, р, с, т, у, ф, х, ц, ч, 3, 4, 5, 6, 7, 8, 9, 10; с площ 29,6 ха от която 20,6 ха с водеща категория и 9,0 ха в друга категория (не е преведена към изискванията на Наредба №3 за СОЗ).</w:t>
      </w:r>
    </w:p>
    <w:p w:rsidR="00942988" w:rsidRPr="00FE73E0" w:rsidRDefault="00942988" w:rsidP="006D1749">
      <w:pPr>
        <w:pStyle w:val="af9"/>
        <w:ind w:firstLine="644"/>
        <w:jc w:val="center"/>
        <w:rPr>
          <w:rFonts w:ascii="Times New Roman" w:hAnsi="Times New Roman" w:cs="Times New Roman"/>
          <w:b/>
          <w:sz w:val="24"/>
          <w:szCs w:val="24"/>
          <w:lang w:val="bg-BG"/>
        </w:rPr>
      </w:pPr>
    </w:p>
    <w:p w:rsidR="006D1749" w:rsidRPr="00FE73E0" w:rsidRDefault="006D1749" w:rsidP="006D1749">
      <w:pPr>
        <w:pStyle w:val="af9"/>
        <w:ind w:firstLine="644"/>
        <w:jc w:val="center"/>
        <w:rPr>
          <w:rFonts w:ascii="Times New Roman" w:hAnsi="Times New Roman" w:cs="Times New Roman"/>
          <w:b/>
          <w:sz w:val="24"/>
          <w:szCs w:val="24"/>
          <w:lang w:val="bg-BG"/>
        </w:rPr>
      </w:pPr>
      <w:r w:rsidRPr="00FE73E0">
        <w:rPr>
          <w:rFonts w:ascii="Times New Roman" w:hAnsi="Times New Roman" w:cs="Times New Roman"/>
          <w:b/>
          <w:sz w:val="24"/>
          <w:szCs w:val="24"/>
          <w:lang w:val="bg-BG"/>
        </w:rPr>
        <w:t>Глава VIII</w:t>
      </w:r>
    </w:p>
    <w:p w:rsidR="006D1749" w:rsidRPr="00FE73E0" w:rsidRDefault="006D1749" w:rsidP="006D1749">
      <w:pPr>
        <w:pStyle w:val="af9"/>
        <w:ind w:firstLine="644"/>
        <w:jc w:val="center"/>
        <w:rPr>
          <w:rFonts w:ascii="Times New Roman" w:hAnsi="Times New Roman" w:cs="Times New Roman"/>
          <w:b/>
          <w:sz w:val="24"/>
          <w:szCs w:val="24"/>
          <w:lang w:val="bg-BG"/>
        </w:rPr>
      </w:pPr>
      <w:r w:rsidRPr="00FE73E0">
        <w:rPr>
          <w:rFonts w:ascii="Times New Roman" w:hAnsi="Times New Roman" w:cs="Times New Roman"/>
          <w:b/>
          <w:sz w:val="24"/>
          <w:szCs w:val="24"/>
          <w:lang w:val="bg-BG"/>
        </w:rPr>
        <w:t>Гори с висока консервационна стойност</w:t>
      </w:r>
    </w:p>
    <w:p w:rsidR="000F0BC7" w:rsidRPr="00FE73E0" w:rsidRDefault="000F0BC7" w:rsidP="000F0BC7">
      <w:pPr>
        <w:pStyle w:val="af9"/>
        <w:ind w:firstLine="644"/>
        <w:jc w:val="center"/>
        <w:rPr>
          <w:rFonts w:ascii="Times New Roman" w:hAnsi="Times New Roman" w:cs="Times New Roman"/>
          <w:b/>
          <w:bCs/>
          <w:sz w:val="24"/>
          <w:szCs w:val="24"/>
          <w:lang w:val="bg-BG"/>
        </w:rPr>
      </w:pPr>
    </w:p>
    <w:p w:rsidR="000F0BC7" w:rsidRPr="00FE73E0" w:rsidRDefault="000F0BC7" w:rsidP="000F0BC7">
      <w:pPr>
        <w:ind w:firstLine="708"/>
        <w:jc w:val="both"/>
        <w:rPr>
          <w:sz w:val="24"/>
          <w:szCs w:val="24"/>
          <w:lang w:val="bg-BG"/>
        </w:rPr>
      </w:pPr>
      <w:r w:rsidRPr="00FE73E0">
        <w:rPr>
          <w:sz w:val="24"/>
          <w:szCs w:val="24"/>
          <w:lang w:val="bg-BG"/>
        </w:rPr>
        <w:t xml:space="preserve">В изпълнение на принцип 9 от стандарта за сертификация управлението на гори по системата на FSC през периода 2014-2015 г. е извършено проучване, във връзка с определянето на гори с висока консервационна стойност (ГВСК) </w:t>
      </w:r>
    </w:p>
    <w:p w:rsidR="000F0BC7" w:rsidRPr="00FE73E0" w:rsidRDefault="000F0BC7" w:rsidP="000F0BC7">
      <w:pPr>
        <w:ind w:firstLine="706"/>
        <w:jc w:val="both"/>
        <w:rPr>
          <w:sz w:val="24"/>
          <w:szCs w:val="24"/>
          <w:lang w:val="bg-BG"/>
        </w:rPr>
      </w:pPr>
      <w:r w:rsidRPr="00FE73E0">
        <w:rPr>
          <w:sz w:val="24"/>
          <w:szCs w:val="24"/>
          <w:lang w:val="bg-BG"/>
        </w:rPr>
        <w:t>За горските територии, обект на инвентаризацията и горскостопанския план в района на дейност на ТП „ДГС Силистра (бивше ТП „ДЛС Каракуз“), съгласно указанията на Националното ръководство за определяне на гори с висока консервационна стойност, изготвено от WWF - DCP. са определени следните гори с висока консервационна стойност:</w:t>
      </w:r>
    </w:p>
    <w:p w:rsidR="00CD1A69" w:rsidRPr="00FE73E0" w:rsidRDefault="00CD1A69" w:rsidP="000F0BC7">
      <w:pPr>
        <w:ind w:firstLine="706"/>
        <w:jc w:val="both"/>
        <w:rPr>
          <w:sz w:val="24"/>
          <w:szCs w:val="24"/>
          <w:lang w:val="bg-BG"/>
        </w:rPr>
      </w:pPr>
    </w:p>
    <w:p w:rsidR="000F0BC7" w:rsidRPr="00FE73E0" w:rsidRDefault="000F0BC7" w:rsidP="000F0BC7">
      <w:pPr>
        <w:ind w:firstLine="708"/>
        <w:jc w:val="both"/>
        <w:rPr>
          <w:b/>
          <w:bCs/>
          <w:sz w:val="24"/>
          <w:szCs w:val="24"/>
          <w:lang w:val="bg-BG"/>
        </w:rPr>
      </w:pPr>
      <w:r w:rsidRPr="00FE73E0">
        <w:rPr>
          <w:b/>
          <w:bCs/>
          <w:sz w:val="24"/>
          <w:szCs w:val="24"/>
          <w:lang w:val="bg-BG"/>
        </w:rPr>
        <w:t>ВКС 1. Горски територии, в които са съсредоточени глобално, регионално или национално значими стойности за биоразнообразието</w:t>
      </w:r>
    </w:p>
    <w:p w:rsidR="000F0BC7" w:rsidRPr="00FE73E0" w:rsidRDefault="000F0BC7" w:rsidP="000F0BC7">
      <w:pPr>
        <w:ind w:firstLine="708"/>
        <w:jc w:val="both"/>
        <w:rPr>
          <w:i/>
          <w:iCs/>
          <w:sz w:val="24"/>
          <w:szCs w:val="24"/>
          <w:lang w:val="bg-BG"/>
        </w:rPr>
      </w:pPr>
      <w:r w:rsidRPr="00FE73E0">
        <w:rPr>
          <w:i/>
          <w:iCs/>
          <w:sz w:val="24"/>
          <w:szCs w:val="24"/>
          <w:lang w:val="bg-BG"/>
        </w:rPr>
        <w:t xml:space="preserve">ВКС 1.1.2.Гори и горски територии попадащи в защитени зони, обявени по реда на закона за биологичното разнообразие </w:t>
      </w:r>
    </w:p>
    <w:p w:rsidR="000F0BC7" w:rsidRPr="00FE73E0" w:rsidRDefault="000F0BC7" w:rsidP="000F0BC7">
      <w:pPr>
        <w:ind w:firstLine="708"/>
        <w:jc w:val="both"/>
        <w:rPr>
          <w:b/>
          <w:bCs/>
          <w:i/>
          <w:iCs/>
          <w:sz w:val="24"/>
          <w:szCs w:val="24"/>
          <w:lang w:val="bg-BG"/>
        </w:rPr>
      </w:pPr>
      <w:r w:rsidRPr="00FE73E0">
        <w:rPr>
          <w:b/>
          <w:bCs/>
          <w:i/>
          <w:iCs/>
          <w:sz w:val="24"/>
          <w:szCs w:val="24"/>
          <w:lang w:val="bg-BG"/>
        </w:rPr>
        <w:t>1.1.2.1.За опазване на биологичното разнообразие и видовете</w:t>
      </w:r>
    </w:p>
    <w:p w:rsidR="000F0BC7" w:rsidRPr="00FE73E0" w:rsidRDefault="000F0BC7" w:rsidP="000F0BC7">
      <w:pPr>
        <w:tabs>
          <w:tab w:val="center" w:pos="1170"/>
        </w:tabs>
        <w:jc w:val="both"/>
        <w:rPr>
          <w:sz w:val="24"/>
          <w:szCs w:val="24"/>
          <w:lang w:val="bg-BG" w:eastAsia="hr-HR"/>
        </w:rPr>
      </w:pPr>
      <w:r w:rsidRPr="00FE73E0">
        <w:rPr>
          <w:b/>
          <w:sz w:val="24"/>
          <w:szCs w:val="24"/>
          <w:lang w:val="bg-BG" w:eastAsia="hr-HR"/>
        </w:rPr>
        <w:lastRenderedPageBreak/>
        <w:t>Защитена зона за местообитанията BG0000530</w:t>
      </w:r>
      <w:r w:rsidRPr="00FE73E0">
        <w:rPr>
          <w:sz w:val="24"/>
          <w:szCs w:val="24"/>
          <w:lang w:val="bg-BG" w:eastAsia="hr-HR"/>
        </w:rPr>
        <w:t xml:space="preserve"> </w:t>
      </w:r>
      <w:r w:rsidRPr="00FE73E0">
        <w:rPr>
          <w:b/>
          <w:sz w:val="24"/>
          <w:szCs w:val="24"/>
          <w:lang w:val="bg-BG" w:eastAsia="hr-HR"/>
        </w:rPr>
        <w:t>”Пожарево Гарван”</w:t>
      </w:r>
      <w:r w:rsidRPr="00FE73E0">
        <w:rPr>
          <w:sz w:val="24"/>
          <w:szCs w:val="24"/>
          <w:lang w:val="bg-BG" w:eastAsia="hr-HR"/>
        </w:rPr>
        <w:t xml:space="preserve"> – обявена съгласно решение на МС  № 122/02.03.2007 г. за приемане на списък на защитени зони за опазване на дивите птици и защитени зони за опазване на природните местообитания и на дивата флора и фауна (ДВ бр. 21/09.03.2007 г.), изменена и допълнена с решение на МС № 811/16.11.2010 г (ДВ бр. 96/2010 г),  обявена със заповед РД-1045/17.12.2020г на МОСВ (ДВ бр.20/09.03.2021 г) изменена със заповед РД-1035/03.11.2022г на МОСВ (ДВ бр.89/08.11.2022 г) – </w:t>
      </w:r>
    </w:p>
    <w:p w:rsidR="004E348D" w:rsidRPr="00FE73E0" w:rsidRDefault="000F0BC7" w:rsidP="00CD1A69">
      <w:pPr>
        <w:tabs>
          <w:tab w:val="center" w:pos="1170"/>
        </w:tabs>
        <w:jc w:val="both"/>
        <w:rPr>
          <w:b/>
          <w:sz w:val="24"/>
          <w:szCs w:val="24"/>
          <w:lang w:val="bg-BG"/>
        </w:rPr>
      </w:pPr>
      <w:r w:rsidRPr="00FE73E0">
        <w:rPr>
          <w:sz w:val="24"/>
          <w:szCs w:val="24"/>
          <w:lang w:val="bg-BG" w:eastAsia="hr-HR"/>
        </w:rPr>
        <w:tab/>
      </w:r>
      <w:r w:rsidR="00CD1A69" w:rsidRPr="00FE73E0">
        <w:rPr>
          <w:sz w:val="24"/>
          <w:szCs w:val="24"/>
          <w:lang w:val="bg-BG" w:eastAsia="hr-HR"/>
        </w:rPr>
        <w:t xml:space="preserve">       </w:t>
      </w:r>
      <w:r w:rsidRPr="00FE73E0">
        <w:rPr>
          <w:sz w:val="24"/>
          <w:szCs w:val="24"/>
          <w:lang w:val="bg-BG" w:eastAsia="hr-HR"/>
        </w:rPr>
        <w:t>-отдели и подотдели:</w:t>
      </w:r>
      <w:r w:rsidRPr="00FE73E0">
        <w:rPr>
          <w:b/>
          <w:bCs/>
          <w:sz w:val="24"/>
          <w:szCs w:val="24"/>
          <w:lang w:val="bg-BG"/>
        </w:rPr>
        <w:t xml:space="preserve"> 1001 </w:t>
      </w:r>
      <w:r w:rsidRPr="00FE73E0">
        <w:rPr>
          <w:bCs/>
          <w:sz w:val="24"/>
          <w:szCs w:val="24"/>
          <w:lang w:val="bg-BG"/>
        </w:rPr>
        <w:t>б, г</w:t>
      </w:r>
      <w:r w:rsidRPr="00FE73E0">
        <w:rPr>
          <w:sz w:val="24"/>
          <w:szCs w:val="24"/>
          <w:lang w:val="bg-BG"/>
        </w:rPr>
        <w:t xml:space="preserve">; </w:t>
      </w:r>
      <w:r w:rsidRPr="00FE73E0">
        <w:rPr>
          <w:b/>
          <w:bCs/>
          <w:sz w:val="24"/>
          <w:szCs w:val="24"/>
          <w:lang w:val="bg-BG"/>
        </w:rPr>
        <w:t xml:space="preserve">1002 </w:t>
      </w:r>
      <w:r w:rsidRPr="00FE73E0">
        <w:rPr>
          <w:bCs/>
          <w:sz w:val="24"/>
          <w:szCs w:val="24"/>
          <w:lang w:val="bg-BG"/>
        </w:rPr>
        <w:t>а, г, д, е</w:t>
      </w:r>
      <w:r w:rsidRPr="00FE73E0">
        <w:rPr>
          <w:sz w:val="24"/>
          <w:szCs w:val="24"/>
          <w:lang w:val="bg-BG"/>
        </w:rPr>
        <w:t xml:space="preserve">; </w:t>
      </w:r>
      <w:r w:rsidRPr="00FE73E0">
        <w:rPr>
          <w:b/>
          <w:bCs/>
          <w:sz w:val="24"/>
          <w:szCs w:val="24"/>
          <w:lang w:val="bg-BG"/>
        </w:rPr>
        <w:t>1003</w:t>
      </w:r>
      <w:r w:rsidRPr="00FE73E0">
        <w:rPr>
          <w:sz w:val="24"/>
          <w:szCs w:val="24"/>
          <w:lang w:val="bg-BG"/>
        </w:rPr>
        <w:t xml:space="preserve"> в, г, е, ж</w:t>
      </w:r>
    </w:p>
    <w:p w:rsidR="004E348D" w:rsidRPr="00FE73E0" w:rsidRDefault="004E348D" w:rsidP="004E348D">
      <w:pPr>
        <w:pStyle w:val="af9"/>
        <w:ind w:firstLine="644"/>
        <w:jc w:val="both"/>
        <w:rPr>
          <w:rFonts w:ascii="Times New Roman" w:hAnsi="Times New Roman" w:cs="Times New Roman"/>
          <w:b/>
          <w:sz w:val="24"/>
          <w:szCs w:val="24"/>
          <w:lang w:val="bg-BG"/>
        </w:rPr>
      </w:pPr>
    </w:p>
    <w:p w:rsidR="006C17E9" w:rsidRPr="00FE73E0" w:rsidRDefault="006C17E9" w:rsidP="006C17E9">
      <w:pPr>
        <w:ind w:firstLine="708"/>
        <w:jc w:val="both"/>
        <w:rPr>
          <w:b/>
          <w:bCs/>
          <w:sz w:val="24"/>
          <w:szCs w:val="24"/>
          <w:lang w:val="bg-BG"/>
        </w:rPr>
      </w:pPr>
      <w:r w:rsidRPr="00FE73E0">
        <w:rPr>
          <w:b/>
          <w:bCs/>
          <w:sz w:val="24"/>
          <w:szCs w:val="24"/>
          <w:lang w:val="bg-BG"/>
        </w:rPr>
        <w:t>ВКС 3. Горски територии, представляващи редки застрашени или изчезващи екосистеми, или съдържащи се в такива.</w:t>
      </w:r>
    </w:p>
    <w:p w:rsidR="006C17E9" w:rsidRPr="00FE73E0" w:rsidRDefault="006C17E9" w:rsidP="006C17E9">
      <w:pPr>
        <w:ind w:firstLine="708"/>
        <w:jc w:val="both"/>
        <w:rPr>
          <w:b/>
          <w:bCs/>
          <w:sz w:val="24"/>
          <w:szCs w:val="24"/>
          <w:lang w:val="bg-BG"/>
        </w:rPr>
      </w:pPr>
    </w:p>
    <w:p w:rsidR="006C17E9" w:rsidRPr="00FE73E0" w:rsidRDefault="006C17E9" w:rsidP="006C17E9">
      <w:pPr>
        <w:ind w:firstLine="708"/>
        <w:jc w:val="both"/>
        <w:rPr>
          <w:sz w:val="24"/>
          <w:szCs w:val="24"/>
          <w:lang w:val="bg-BG"/>
        </w:rPr>
      </w:pPr>
      <w:r w:rsidRPr="00FE73E0">
        <w:rPr>
          <w:sz w:val="24"/>
          <w:szCs w:val="24"/>
          <w:lang w:val="bg-BG"/>
        </w:rPr>
        <w:t>Гора във фаза на старост е горска територия, в която гората е достигнала значителна възраст, не е била обект на големи природни и антропогенни нарушения и се характеризира с наличие на стари живи дървета с диаметри близки до максималните за съответния дървесен вид; дървета с изсъхнали, деформирани или счупени върхове и клони; дървета с хралупи; стоящи и паднали едроразмерни мъртви дървета, които са в различни фази на разлагане. В голямата си част тези насаждения имат неравномерна пространствена и възрастова структура.</w:t>
      </w:r>
    </w:p>
    <w:p w:rsidR="00CD1A69" w:rsidRPr="00FE73E0" w:rsidRDefault="00CD1A69" w:rsidP="00CD1A69">
      <w:pPr>
        <w:tabs>
          <w:tab w:val="left" w:pos="1055"/>
          <w:tab w:val="left" w:pos="3689"/>
        </w:tabs>
        <w:jc w:val="both"/>
        <w:rPr>
          <w:b/>
          <w:bCs/>
        </w:rPr>
      </w:pPr>
    </w:p>
    <w:p w:rsidR="00CD1A69" w:rsidRPr="00FE73E0" w:rsidRDefault="00CD1A69" w:rsidP="00CD1A69">
      <w:pPr>
        <w:tabs>
          <w:tab w:val="left" w:pos="1055"/>
          <w:tab w:val="left" w:pos="3689"/>
        </w:tabs>
        <w:jc w:val="both"/>
        <w:rPr>
          <w:b/>
          <w:bCs/>
          <w:sz w:val="24"/>
          <w:szCs w:val="24"/>
          <w:lang w:val="bg-BG"/>
        </w:rPr>
      </w:pPr>
      <w:r w:rsidRPr="00FE73E0">
        <w:rPr>
          <w:b/>
          <w:bCs/>
        </w:rPr>
        <w:tab/>
      </w:r>
      <w:r w:rsidRPr="00FE73E0">
        <w:rPr>
          <w:b/>
          <w:bCs/>
          <w:sz w:val="24"/>
          <w:szCs w:val="24"/>
          <w:lang w:val="bg-BG"/>
        </w:rPr>
        <w:t xml:space="preserve">- </w:t>
      </w:r>
      <w:proofErr w:type="spellStart"/>
      <w:r w:rsidRPr="00FE73E0">
        <w:rPr>
          <w:b/>
          <w:bCs/>
          <w:sz w:val="24"/>
          <w:szCs w:val="24"/>
          <w:lang w:val="bg-BG"/>
        </w:rPr>
        <w:t>European</w:t>
      </w:r>
      <w:proofErr w:type="spellEnd"/>
      <w:r w:rsidRPr="00FE73E0">
        <w:rPr>
          <w:b/>
          <w:bCs/>
          <w:sz w:val="24"/>
          <w:szCs w:val="24"/>
          <w:lang w:val="bg-BG"/>
        </w:rPr>
        <w:t xml:space="preserve"> </w:t>
      </w:r>
      <w:proofErr w:type="spellStart"/>
      <w:r w:rsidRPr="00FE73E0">
        <w:rPr>
          <w:b/>
          <w:bCs/>
          <w:sz w:val="24"/>
          <w:szCs w:val="24"/>
          <w:lang w:val="bg-BG"/>
        </w:rPr>
        <w:t>poplar-willow</w:t>
      </w:r>
      <w:proofErr w:type="spellEnd"/>
      <w:r w:rsidRPr="00FE73E0">
        <w:rPr>
          <w:b/>
          <w:bCs/>
          <w:sz w:val="24"/>
          <w:szCs w:val="24"/>
          <w:lang w:val="bg-BG"/>
        </w:rPr>
        <w:t xml:space="preserve"> </w:t>
      </w:r>
      <w:proofErr w:type="spellStart"/>
      <w:r w:rsidRPr="00FE73E0">
        <w:rPr>
          <w:b/>
          <w:bCs/>
          <w:sz w:val="24"/>
          <w:szCs w:val="24"/>
          <w:lang w:val="bg-BG"/>
        </w:rPr>
        <w:t>forests</w:t>
      </w:r>
      <w:proofErr w:type="spellEnd"/>
      <w:r w:rsidRPr="00FE73E0">
        <w:rPr>
          <w:b/>
          <w:bCs/>
          <w:sz w:val="24"/>
          <w:szCs w:val="24"/>
          <w:lang w:val="bg-BG"/>
        </w:rPr>
        <w:t>/Крайречни върбово-тополови гори</w:t>
      </w:r>
    </w:p>
    <w:p w:rsidR="004E348D" w:rsidRPr="00FE73E0" w:rsidRDefault="00CD1A69" w:rsidP="00CD1A69">
      <w:pPr>
        <w:tabs>
          <w:tab w:val="left" w:pos="1055"/>
          <w:tab w:val="left" w:pos="3689"/>
        </w:tabs>
        <w:jc w:val="both"/>
        <w:rPr>
          <w:sz w:val="24"/>
          <w:szCs w:val="24"/>
          <w:lang w:val="bg-BG"/>
        </w:rPr>
      </w:pPr>
      <w:r w:rsidRPr="00FE73E0">
        <w:rPr>
          <w:sz w:val="24"/>
          <w:szCs w:val="24"/>
          <w:lang w:val="bg-BG"/>
        </w:rPr>
        <w:t>местообитанието е установено в следните отдели и подотдели:1001б, 1002а, 1003в, 1003г, 1003е, 1003ж, 1019и, 1020к, 1020м, 1021а.</w:t>
      </w:r>
    </w:p>
    <w:p w:rsidR="004E348D" w:rsidRPr="00FE73E0" w:rsidRDefault="006C17E9" w:rsidP="006C17E9">
      <w:pPr>
        <w:tabs>
          <w:tab w:val="left" w:pos="1055"/>
          <w:tab w:val="left" w:pos="3689"/>
        </w:tabs>
        <w:jc w:val="both"/>
        <w:rPr>
          <w:sz w:val="24"/>
          <w:szCs w:val="24"/>
          <w:lang w:val="bg-BG"/>
        </w:rPr>
      </w:pPr>
      <w:r w:rsidRPr="00FE73E0">
        <w:rPr>
          <w:b/>
          <w:bCs/>
          <w:sz w:val="24"/>
          <w:szCs w:val="24"/>
          <w:lang w:val="bg-BG"/>
        </w:rPr>
        <w:t xml:space="preserve">               </w:t>
      </w:r>
      <w:r w:rsidR="00CD1A69" w:rsidRPr="00FE73E0">
        <w:rPr>
          <w:b/>
          <w:bCs/>
          <w:sz w:val="24"/>
          <w:szCs w:val="24"/>
          <w:lang w:val="bg-BG"/>
        </w:rPr>
        <w:t xml:space="preserve">-  </w:t>
      </w:r>
      <w:r w:rsidR="004E348D" w:rsidRPr="00FE73E0">
        <w:rPr>
          <w:b/>
          <w:bCs/>
          <w:sz w:val="24"/>
          <w:szCs w:val="24"/>
          <w:lang w:val="bg-BG"/>
        </w:rPr>
        <w:t>Гори от сребролистна липа (</w:t>
      </w:r>
      <w:proofErr w:type="spellStart"/>
      <w:r w:rsidR="004E348D" w:rsidRPr="00FE73E0">
        <w:rPr>
          <w:b/>
          <w:bCs/>
          <w:sz w:val="24"/>
          <w:szCs w:val="24"/>
          <w:lang w:val="bg-BG"/>
        </w:rPr>
        <w:t>Tilia</w:t>
      </w:r>
      <w:proofErr w:type="spellEnd"/>
      <w:r w:rsidR="004E348D" w:rsidRPr="00FE73E0">
        <w:rPr>
          <w:b/>
          <w:bCs/>
          <w:sz w:val="24"/>
          <w:szCs w:val="24"/>
          <w:lang w:val="bg-BG"/>
        </w:rPr>
        <w:t xml:space="preserve"> </w:t>
      </w:r>
      <w:proofErr w:type="spellStart"/>
      <w:r w:rsidR="004E348D" w:rsidRPr="00FE73E0">
        <w:rPr>
          <w:b/>
          <w:bCs/>
          <w:sz w:val="24"/>
          <w:szCs w:val="24"/>
          <w:lang w:val="bg-BG"/>
        </w:rPr>
        <w:t>tomentosa</w:t>
      </w:r>
      <w:proofErr w:type="spellEnd"/>
      <w:r w:rsidR="004E348D" w:rsidRPr="00FE73E0">
        <w:rPr>
          <w:b/>
          <w:bCs/>
          <w:sz w:val="24"/>
          <w:szCs w:val="24"/>
          <w:lang w:val="bg-BG"/>
        </w:rPr>
        <w:t>)</w:t>
      </w:r>
      <w:r w:rsidRPr="00FE73E0">
        <w:rPr>
          <w:b/>
          <w:bCs/>
          <w:sz w:val="24"/>
          <w:szCs w:val="24"/>
          <w:lang w:val="bg-BG"/>
        </w:rPr>
        <w:t xml:space="preserve"> - </w:t>
      </w:r>
      <w:r w:rsidR="004E348D" w:rsidRPr="00FE73E0">
        <w:rPr>
          <w:sz w:val="24"/>
          <w:szCs w:val="24"/>
          <w:lang w:val="bg-BG"/>
        </w:rPr>
        <w:t xml:space="preserve">местообитанието е установено в отдели: </w:t>
      </w:r>
      <w:r w:rsidRPr="00FE73E0">
        <w:rPr>
          <w:sz w:val="24"/>
          <w:szCs w:val="24"/>
          <w:lang w:val="bg-BG"/>
        </w:rPr>
        <w:t>1020а, 1021г, 1021е, 1021с</w:t>
      </w:r>
    </w:p>
    <w:p w:rsidR="004E348D" w:rsidRPr="00FE73E0" w:rsidRDefault="00942988" w:rsidP="00CD1A69">
      <w:pPr>
        <w:tabs>
          <w:tab w:val="left" w:pos="1055"/>
          <w:tab w:val="left" w:pos="3689"/>
        </w:tabs>
        <w:jc w:val="both"/>
        <w:rPr>
          <w:b/>
          <w:bCs/>
          <w:sz w:val="24"/>
          <w:szCs w:val="24"/>
          <w:lang w:val="bg-BG"/>
        </w:rPr>
      </w:pPr>
      <w:r w:rsidRPr="00FE73E0">
        <w:rPr>
          <w:b/>
          <w:bCs/>
          <w:sz w:val="24"/>
          <w:szCs w:val="24"/>
          <w:lang w:val="bg-BG"/>
        </w:rPr>
        <w:t xml:space="preserve">              </w:t>
      </w:r>
      <w:r w:rsidR="00CD1A69" w:rsidRPr="00FE73E0">
        <w:rPr>
          <w:b/>
          <w:bCs/>
          <w:sz w:val="24"/>
          <w:szCs w:val="24"/>
          <w:lang w:val="bg-BG"/>
        </w:rPr>
        <w:t xml:space="preserve">- Гори във фаза на старост – подотдели: </w:t>
      </w:r>
      <w:r w:rsidR="00CD1A69" w:rsidRPr="00FE73E0">
        <w:rPr>
          <w:b/>
          <w:sz w:val="24"/>
          <w:szCs w:val="24"/>
        </w:rPr>
        <w:t>1003</w:t>
      </w:r>
      <w:r w:rsidR="00CD1A69" w:rsidRPr="00FE73E0">
        <w:rPr>
          <w:sz w:val="24"/>
          <w:szCs w:val="24"/>
        </w:rPr>
        <w:t>-и,</w:t>
      </w:r>
      <w:r w:rsidR="00CD1A69" w:rsidRPr="00FE73E0">
        <w:rPr>
          <w:sz w:val="24"/>
          <w:szCs w:val="24"/>
          <w:lang w:val="bg-BG"/>
        </w:rPr>
        <w:t xml:space="preserve"> </w:t>
      </w:r>
      <w:r w:rsidR="00CD1A69" w:rsidRPr="00FE73E0">
        <w:rPr>
          <w:sz w:val="24"/>
          <w:szCs w:val="24"/>
        </w:rPr>
        <w:t xml:space="preserve">л; </w:t>
      </w:r>
      <w:r w:rsidR="00CD1A69" w:rsidRPr="00FE73E0">
        <w:rPr>
          <w:b/>
          <w:sz w:val="24"/>
          <w:szCs w:val="24"/>
        </w:rPr>
        <w:t>1020</w:t>
      </w:r>
      <w:r w:rsidR="00CD1A69" w:rsidRPr="00FE73E0">
        <w:rPr>
          <w:sz w:val="24"/>
          <w:szCs w:val="24"/>
        </w:rPr>
        <w:t xml:space="preserve">-а; </w:t>
      </w:r>
      <w:r w:rsidR="00CD1A69" w:rsidRPr="00FE73E0">
        <w:rPr>
          <w:b/>
          <w:sz w:val="24"/>
          <w:szCs w:val="24"/>
        </w:rPr>
        <w:t>1021</w:t>
      </w:r>
      <w:r w:rsidR="00CD1A69" w:rsidRPr="00FE73E0">
        <w:rPr>
          <w:sz w:val="24"/>
          <w:szCs w:val="24"/>
        </w:rPr>
        <w:t xml:space="preserve">-д; </w:t>
      </w:r>
      <w:r w:rsidR="00CD1A69" w:rsidRPr="00FE73E0">
        <w:rPr>
          <w:b/>
          <w:sz w:val="24"/>
          <w:szCs w:val="24"/>
        </w:rPr>
        <w:t>1022</w:t>
      </w:r>
      <w:r w:rsidR="00CD1A69" w:rsidRPr="00FE73E0">
        <w:rPr>
          <w:sz w:val="24"/>
          <w:szCs w:val="24"/>
        </w:rPr>
        <w:t>-г,</w:t>
      </w:r>
      <w:r w:rsidRPr="00FE73E0">
        <w:rPr>
          <w:sz w:val="24"/>
          <w:szCs w:val="24"/>
          <w:lang w:val="bg-BG"/>
        </w:rPr>
        <w:t xml:space="preserve"> площ 23,0 ха</w:t>
      </w:r>
    </w:p>
    <w:p w:rsidR="004E348D" w:rsidRPr="00FE73E0" w:rsidRDefault="004E348D" w:rsidP="006D1749">
      <w:pPr>
        <w:pStyle w:val="af9"/>
        <w:ind w:firstLine="644"/>
        <w:jc w:val="center"/>
        <w:rPr>
          <w:rFonts w:ascii="Times New Roman" w:hAnsi="Times New Roman" w:cs="Times New Roman"/>
          <w:b/>
          <w:sz w:val="24"/>
          <w:szCs w:val="24"/>
          <w:lang w:val="bg-BG"/>
        </w:rPr>
      </w:pPr>
    </w:p>
    <w:p w:rsidR="004E348D" w:rsidRPr="00FE73E0" w:rsidRDefault="004E348D" w:rsidP="004E348D">
      <w:pPr>
        <w:pStyle w:val="af9"/>
        <w:ind w:firstLine="644"/>
        <w:jc w:val="both"/>
        <w:rPr>
          <w:rFonts w:ascii="Times New Roman" w:hAnsi="Times New Roman" w:cs="Times New Roman"/>
          <w:b/>
          <w:sz w:val="24"/>
          <w:szCs w:val="24"/>
          <w:lang w:val="bg-BG"/>
        </w:rPr>
      </w:pPr>
      <w:r w:rsidRPr="00FE73E0">
        <w:rPr>
          <w:rFonts w:ascii="Times New Roman" w:hAnsi="Times New Roman" w:cs="Times New Roman"/>
          <w:b/>
          <w:sz w:val="24"/>
          <w:szCs w:val="24"/>
          <w:lang w:val="bg-BG"/>
        </w:rPr>
        <w:t>ВКС 4. Горски територии, които изпълняват важни природни функции в критични ситуации (защита на водосбори; контрол на ерозията)</w:t>
      </w:r>
    </w:p>
    <w:p w:rsidR="004E348D" w:rsidRPr="00FE73E0" w:rsidRDefault="004E348D" w:rsidP="004E348D">
      <w:pPr>
        <w:jc w:val="both"/>
        <w:rPr>
          <w:b/>
          <w:bCs/>
        </w:rPr>
      </w:pPr>
    </w:p>
    <w:p w:rsidR="004E348D" w:rsidRPr="00FE73E0" w:rsidRDefault="004E348D" w:rsidP="004E348D">
      <w:pPr>
        <w:jc w:val="both"/>
        <w:rPr>
          <w:b/>
          <w:bCs/>
          <w:sz w:val="24"/>
          <w:szCs w:val="24"/>
          <w:lang w:val="bg-BG"/>
        </w:rPr>
      </w:pPr>
      <w:r w:rsidRPr="00FE73E0">
        <w:rPr>
          <w:b/>
          <w:bCs/>
        </w:rPr>
        <w:tab/>
      </w:r>
      <w:r w:rsidRPr="00FE73E0">
        <w:rPr>
          <w:b/>
          <w:bCs/>
          <w:sz w:val="24"/>
          <w:szCs w:val="24"/>
          <w:lang w:val="bg-BG"/>
        </w:rPr>
        <w:t>Тази ВКС се отнася до важните екологични функции на стопанисваната гора. Опреде</w:t>
      </w:r>
      <w:r w:rsidR="00942988" w:rsidRPr="00FE73E0">
        <w:rPr>
          <w:b/>
          <w:bCs/>
          <w:sz w:val="24"/>
          <w:szCs w:val="24"/>
          <w:lang w:val="bg-BG"/>
        </w:rPr>
        <w:t>лени са следните компоненти:</w:t>
      </w:r>
    </w:p>
    <w:p w:rsidR="00574941" w:rsidRPr="00FE73E0" w:rsidRDefault="00574941" w:rsidP="004E348D">
      <w:pPr>
        <w:jc w:val="both"/>
        <w:rPr>
          <w:b/>
          <w:bCs/>
          <w:sz w:val="24"/>
          <w:szCs w:val="24"/>
          <w:lang w:val="bg-BG"/>
        </w:rPr>
      </w:pPr>
    </w:p>
    <w:p w:rsidR="004E348D" w:rsidRPr="00FE73E0" w:rsidRDefault="004E348D" w:rsidP="004E348D">
      <w:pPr>
        <w:numPr>
          <w:ilvl w:val="0"/>
          <w:numId w:val="38"/>
        </w:numPr>
        <w:ind w:left="0" w:firstLine="0"/>
        <w:jc w:val="both"/>
        <w:rPr>
          <w:b/>
          <w:bCs/>
          <w:sz w:val="24"/>
          <w:szCs w:val="24"/>
          <w:lang w:val="bg-BG"/>
        </w:rPr>
      </w:pPr>
      <w:r w:rsidRPr="00FE73E0">
        <w:rPr>
          <w:b/>
          <w:bCs/>
          <w:sz w:val="24"/>
          <w:szCs w:val="24"/>
          <w:lang w:val="bg-BG"/>
        </w:rPr>
        <w:t>Гори представляващи единствени източници на питейна вода</w:t>
      </w:r>
    </w:p>
    <w:p w:rsidR="004E348D" w:rsidRPr="00FE73E0" w:rsidRDefault="004E348D" w:rsidP="004E348D">
      <w:pPr>
        <w:numPr>
          <w:ilvl w:val="0"/>
          <w:numId w:val="38"/>
        </w:numPr>
        <w:ind w:left="0" w:firstLine="0"/>
        <w:jc w:val="both"/>
        <w:rPr>
          <w:b/>
          <w:bCs/>
          <w:sz w:val="24"/>
          <w:szCs w:val="24"/>
          <w:lang w:val="bg-BG"/>
        </w:rPr>
      </w:pPr>
      <w:r w:rsidRPr="00FE73E0">
        <w:rPr>
          <w:b/>
          <w:bCs/>
          <w:sz w:val="24"/>
          <w:szCs w:val="24"/>
          <w:lang w:val="bg-BG"/>
        </w:rPr>
        <w:t>Гори от решаващо значение за водосбора</w:t>
      </w:r>
    </w:p>
    <w:p w:rsidR="004E348D" w:rsidRPr="00FE73E0" w:rsidRDefault="004E348D" w:rsidP="004E348D">
      <w:pPr>
        <w:pStyle w:val="af9"/>
        <w:ind w:firstLine="644"/>
        <w:jc w:val="both"/>
        <w:rPr>
          <w:rFonts w:ascii="Times New Roman" w:hAnsi="Times New Roman" w:cs="Times New Roman"/>
          <w:b/>
          <w:sz w:val="24"/>
          <w:szCs w:val="24"/>
          <w:lang w:val="bg-BG"/>
        </w:rPr>
      </w:pPr>
    </w:p>
    <w:p w:rsidR="00473859" w:rsidRPr="00FE73E0" w:rsidRDefault="00473859" w:rsidP="00473859">
      <w:pPr>
        <w:pStyle w:val="af9"/>
        <w:ind w:firstLine="644"/>
        <w:jc w:val="both"/>
        <w:rPr>
          <w:rFonts w:ascii="Times New Roman" w:hAnsi="Times New Roman" w:cs="Times New Roman"/>
          <w:b/>
          <w:sz w:val="24"/>
          <w:szCs w:val="24"/>
          <w:lang w:val="bg-BG"/>
        </w:rPr>
      </w:pPr>
      <w:r w:rsidRPr="00FE73E0">
        <w:rPr>
          <w:rFonts w:ascii="Times New Roman" w:hAnsi="Times New Roman" w:cs="Times New Roman"/>
          <w:b/>
          <w:sz w:val="24"/>
          <w:szCs w:val="24"/>
          <w:lang w:val="bg-BG"/>
        </w:rPr>
        <w:t>ВКС 4.1. Г</w:t>
      </w:r>
      <w:r w:rsidR="004E348D" w:rsidRPr="00FE73E0">
        <w:rPr>
          <w:rFonts w:ascii="Times New Roman" w:hAnsi="Times New Roman" w:cs="Times New Roman"/>
          <w:b/>
          <w:sz w:val="24"/>
          <w:szCs w:val="24"/>
          <w:lang w:val="bg-BG"/>
        </w:rPr>
        <w:t>ори-единствени водоизточници на питейна вода</w:t>
      </w:r>
    </w:p>
    <w:p w:rsidR="004E348D" w:rsidRPr="00FE73E0" w:rsidRDefault="004E348D" w:rsidP="00473859">
      <w:pPr>
        <w:pStyle w:val="af9"/>
        <w:ind w:firstLine="644"/>
        <w:jc w:val="both"/>
        <w:rPr>
          <w:rFonts w:ascii="Times New Roman" w:hAnsi="Times New Roman" w:cs="Times New Roman"/>
          <w:b/>
          <w:sz w:val="24"/>
          <w:szCs w:val="24"/>
          <w:lang w:val="bg-BG"/>
        </w:rPr>
      </w:pPr>
    </w:p>
    <w:p w:rsidR="004E348D" w:rsidRPr="00FE73E0" w:rsidRDefault="004E348D" w:rsidP="00942988">
      <w:pPr>
        <w:jc w:val="both"/>
        <w:rPr>
          <w:sz w:val="24"/>
          <w:szCs w:val="24"/>
          <w:lang w:val="bg-BG"/>
        </w:rPr>
      </w:pPr>
      <w:r w:rsidRPr="00FE73E0">
        <w:rPr>
          <w:sz w:val="24"/>
          <w:szCs w:val="24"/>
          <w:lang w:val="bg-BG"/>
        </w:rPr>
        <w:tab/>
        <w:t xml:space="preserve">За територията на ТП „ДГС Силистра (бивше ТП ДЛС „Каракуз”) в тази консервационна стойност попадат следните отдели и подотдели, определени като вододайна зона, обособени с цел снабдяване на населените места с вода за питейно – битови нужди: </w:t>
      </w:r>
    </w:p>
    <w:p w:rsidR="004E348D" w:rsidRPr="00FE73E0" w:rsidRDefault="004E348D" w:rsidP="004E348D">
      <w:pPr>
        <w:ind w:firstLine="709"/>
        <w:jc w:val="both"/>
        <w:rPr>
          <w:bCs/>
          <w:sz w:val="24"/>
          <w:szCs w:val="24"/>
          <w:lang w:val="bg-BG"/>
        </w:rPr>
      </w:pPr>
      <w:r w:rsidRPr="00FE73E0">
        <w:rPr>
          <w:bCs/>
          <w:sz w:val="24"/>
          <w:szCs w:val="24"/>
          <w:lang w:val="bg-BG"/>
        </w:rPr>
        <w:t>Подотдел, определен като вододайна зона:</w:t>
      </w:r>
      <w:r w:rsidRPr="00FE73E0">
        <w:rPr>
          <w:sz w:val="24"/>
          <w:szCs w:val="24"/>
          <w:lang w:val="bg-BG"/>
        </w:rPr>
        <w:t>1019 и.</w:t>
      </w:r>
    </w:p>
    <w:p w:rsidR="004E348D" w:rsidRPr="00FE73E0" w:rsidRDefault="004E348D" w:rsidP="00473859">
      <w:pPr>
        <w:pStyle w:val="af9"/>
        <w:ind w:firstLine="644"/>
        <w:jc w:val="both"/>
        <w:rPr>
          <w:rFonts w:ascii="Times New Roman" w:hAnsi="Times New Roman" w:cs="Times New Roman"/>
          <w:b/>
          <w:sz w:val="24"/>
          <w:szCs w:val="24"/>
          <w:lang w:val="bg-BG"/>
        </w:rPr>
      </w:pPr>
    </w:p>
    <w:p w:rsidR="00473859" w:rsidRPr="00FE73E0" w:rsidRDefault="004E348D" w:rsidP="00473859">
      <w:pPr>
        <w:pStyle w:val="af9"/>
        <w:ind w:firstLine="644"/>
        <w:jc w:val="both"/>
        <w:rPr>
          <w:rFonts w:ascii="Times New Roman" w:hAnsi="Times New Roman" w:cs="Times New Roman"/>
          <w:b/>
          <w:sz w:val="24"/>
          <w:szCs w:val="24"/>
          <w:lang w:val="bg-BG"/>
        </w:rPr>
      </w:pPr>
      <w:r w:rsidRPr="00FE73E0">
        <w:rPr>
          <w:rFonts w:ascii="Times New Roman" w:hAnsi="Times New Roman" w:cs="Times New Roman"/>
          <w:b/>
          <w:sz w:val="24"/>
          <w:szCs w:val="24"/>
          <w:lang w:val="bg-BG"/>
        </w:rPr>
        <w:t xml:space="preserve">ВКС </w:t>
      </w:r>
      <w:r w:rsidR="00473859" w:rsidRPr="00FE73E0">
        <w:rPr>
          <w:rFonts w:ascii="Times New Roman" w:hAnsi="Times New Roman" w:cs="Times New Roman"/>
          <w:b/>
          <w:sz w:val="24"/>
          <w:szCs w:val="24"/>
          <w:lang w:val="bg-BG"/>
        </w:rPr>
        <w:t>4.2. Гори с решаващо значение за регулиране на водния отток във водосборите</w:t>
      </w:r>
    </w:p>
    <w:p w:rsidR="00142181" w:rsidRPr="00FE73E0" w:rsidRDefault="00142181" w:rsidP="00473859">
      <w:pPr>
        <w:pStyle w:val="af9"/>
        <w:ind w:firstLine="644"/>
        <w:jc w:val="both"/>
        <w:rPr>
          <w:rFonts w:ascii="Times New Roman" w:hAnsi="Times New Roman" w:cs="Times New Roman"/>
          <w:b/>
          <w:sz w:val="16"/>
          <w:szCs w:val="16"/>
          <w:lang w:val="bg-BG"/>
        </w:rPr>
      </w:pPr>
    </w:p>
    <w:p w:rsidR="00473859" w:rsidRPr="00FE73E0" w:rsidRDefault="00473859" w:rsidP="00577805">
      <w:pPr>
        <w:pStyle w:val="a8"/>
        <w:ind w:firstLine="708"/>
        <w:rPr>
          <w:szCs w:val="24"/>
          <w:lang w:eastAsia="ar-SA"/>
        </w:rPr>
      </w:pPr>
      <w:r w:rsidRPr="00FE73E0">
        <w:rPr>
          <w:szCs w:val="24"/>
          <w:lang w:eastAsia="ar-SA"/>
        </w:rPr>
        <w:t>За територията на ГП „ДЛС Силистра“ (бивше ТП ДЛС ”Каракуз”) са определени ГВКС, покриващи изискванията на т. 4.2.4 и4.2.5 от определението, съгласно Националното ръководство за определяне на ГВКС.</w:t>
      </w:r>
    </w:p>
    <w:p w:rsidR="00473859" w:rsidRPr="00FE73E0" w:rsidRDefault="00B741F3" w:rsidP="00473859">
      <w:pPr>
        <w:jc w:val="both"/>
        <w:rPr>
          <w:sz w:val="24"/>
          <w:szCs w:val="24"/>
          <w:lang w:val="bg-BG"/>
        </w:rPr>
      </w:pPr>
      <w:r w:rsidRPr="00FE73E0">
        <w:rPr>
          <w:sz w:val="24"/>
          <w:szCs w:val="24"/>
          <w:lang w:val="bg-BG" w:eastAsia="ar-SA"/>
        </w:rPr>
        <w:tab/>
        <w:t xml:space="preserve">- </w:t>
      </w:r>
      <w:r w:rsidR="00473859" w:rsidRPr="00FE73E0">
        <w:rPr>
          <w:sz w:val="24"/>
          <w:szCs w:val="24"/>
          <w:lang w:val="bg-BG" w:eastAsia="ar-SA"/>
        </w:rPr>
        <w:t>О</w:t>
      </w:r>
      <w:r w:rsidR="00473859" w:rsidRPr="00FE73E0">
        <w:rPr>
          <w:sz w:val="24"/>
          <w:szCs w:val="24"/>
          <w:lang w:val="bg-BG"/>
        </w:rPr>
        <w:t>тдели и подотдели, представляващи В</w:t>
      </w:r>
      <w:r w:rsidRPr="00FE73E0">
        <w:rPr>
          <w:sz w:val="24"/>
          <w:szCs w:val="24"/>
          <w:lang w:val="bg-BG"/>
        </w:rPr>
        <w:t>КС 4.2.4 -</w:t>
      </w:r>
      <w:r w:rsidR="00473859" w:rsidRPr="00FE73E0">
        <w:rPr>
          <w:sz w:val="24"/>
          <w:szCs w:val="24"/>
          <w:lang w:val="bg-BG"/>
        </w:rPr>
        <w:t xml:space="preserve"> </w:t>
      </w:r>
      <w:r w:rsidRPr="00FE73E0">
        <w:rPr>
          <w:sz w:val="24"/>
          <w:szCs w:val="24"/>
          <w:lang w:val="bg-BG"/>
        </w:rPr>
        <w:t>отдели и подотдели:</w:t>
      </w:r>
      <w:r w:rsidR="00473859" w:rsidRPr="00FE73E0">
        <w:rPr>
          <w:sz w:val="24"/>
          <w:szCs w:val="24"/>
          <w:lang w:val="bg-BG"/>
        </w:rPr>
        <w:t xml:space="preserve"> 1001 б, 1002 а, 1003 в, 1003 г, 1003 е, 1003 ж, 1019 и, 1020 к, 1020 м, 1020 п, 1021 а.</w:t>
      </w:r>
    </w:p>
    <w:p w:rsidR="00473859" w:rsidRPr="00FE73E0" w:rsidRDefault="00B741F3" w:rsidP="00473859">
      <w:pPr>
        <w:jc w:val="both"/>
        <w:rPr>
          <w:sz w:val="24"/>
          <w:szCs w:val="24"/>
          <w:lang w:val="bg-BG"/>
        </w:rPr>
      </w:pPr>
      <w:r w:rsidRPr="00FE73E0">
        <w:rPr>
          <w:sz w:val="24"/>
          <w:szCs w:val="24"/>
          <w:lang w:val="bg-BG" w:eastAsia="ar-SA"/>
        </w:rPr>
        <w:tab/>
        <w:t xml:space="preserve">- </w:t>
      </w:r>
      <w:r w:rsidR="00473859" w:rsidRPr="00FE73E0">
        <w:rPr>
          <w:sz w:val="24"/>
          <w:szCs w:val="24"/>
          <w:lang w:val="bg-BG" w:eastAsia="ar-SA"/>
        </w:rPr>
        <w:t>О</w:t>
      </w:r>
      <w:r w:rsidR="00473859" w:rsidRPr="00FE73E0">
        <w:rPr>
          <w:sz w:val="24"/>
          <w:szCs w:val="24"/>
          <w:lang w:val="bg-BG"/>
        </w:rPr>
        <w:t xml:space="preserve">тдели и подотдели, представляващи ВКС 4.2.5 </w:t>
      </w:r>
      <w:r w:rsidRPr="00FE73E0">
        <w:rPr>
          <w:sz w:val="24"/>
          <w:szCs w:val="24"/>
          <w:lang w:val="bg-BG"/>
        </w:rPr>
        <w:t xml:space="preserve">–отдели и подотдели: </w:t>
      </w:r>
      <w:r w:rsidR="00473859" w:rsidRPr="00FE73E0">
        <w:rPr>
          <w:sz w:val="24"/>
          <w:szCs w:val="24"/>
          <w:lang w:val="bg-BG"/>
        </w:rPr>
        <w:t>1001б, 1002а, 1003в, 1003г, 1003е, 1003ж, 1019и, 1020а, 1020к, 1020м, 1020п, 1021а, 1021г.</w:t>
      </w:r>
    </w:p>
    <w:p w:rsidR="00473859" w:rsidRPr="00FE73E0" w:rsidRDefault="00473859" w:rsidP="00473859">
      <w:pPr>
        <w:pStyle w:val="af9"/>
        <w:ind w:firstLine="644"/>
        <w:jc w:val="both"/>
        <w:rPr>
          <w:rFonts w:ascii="Times New Roman" w:hAnsi="Times New Roman" w:cs="Times New Roman"/>
          <w:b/>
          <w:sz w:val="24"/>
          <w:szCs w:val="24"/>
          <w:lang w:val="bg-BG"/>
        </w:rPr>
      </w:pPr>
    </w:p>
    <w:p w:rsidR="00B741F3" w:rsidRPr="00FE73E0" w:rsidRDefault="00B741F3" w:rsidP="00B741F3">
      <w:pPr>
        <w:ind w:firstLine="708"/>
        <w:jc w:val="both"/>
        <w:rPr>
          <w:b/>
          <w:i/>
          <w:iCs/>
          <w:sz w:val="24"/>
          <w:szCs w:val="24"/>
          <w:lang w:val="bg-BG"/>
        </w:rPr>
      </w:pPr>
      <w:r w:rsidRPr="00FE73E0">
        <w:rPr>
          <w:b/>
          <w:i/>
          <w:iCs/>
          <w:sz w:val="24"/>
          <w:szCs w:val="24"/>
          <w:lang w:val="bg-BG"/>
        </w:rPr>
        <w:t>ВКС 4.5. Гори с решаващо значение за защита на инфраструктурни обекти</w:t>
      </w:r>
    </w:p>
    <w:p w:rsidR="00473859" w:rsidRPr="00FE73E0" w:rsidRDefault="00B741F3" w:rsidP="00B741F3">
      <w:pPr>
        <w:pStyle w:val="af8"/>
        <w:numPr>
          <w:ilvl w:val="0"/>
          <w:numId w:val="5"/>
        </w:numPr>
        <w:jc w:val="both"/>
        <w:rPr>
          <w:sz w:val="24"/>
          <w:szCs w:val="24"/>
          <w:lang w:val="bg-BG"/>
        </w:rPr>
      </w:pPr>
      <w:r w:rsidRPr="00FE73E0">
        <w:rPr>
          <w:sz w:val="24"/>
          <w:szCs w:val="24"/>
          <w:lang w:val="bg-BG"/>
        </w:rPr>
        <w:t>ДГ</w:t>
      </w:r>
      <w:r w:rsidR="00473859" w:rsidRPr="00FE73E0">
        <w:rPr>
          <w:sz w:val="24"/>
          <w:szCs w:val="24"/>
          <w:lang w:val="bg-BG"/>
        </w:rPr>
        <w:t>П пояс- подотдели: 1020а, 1021а, 1021г, 1021д, 1021е, 1021р, 1021с.</w:t>
      </w:r>
    </w:p>
    <w:p w:rsidR="00473859" w:rsidRPr="00FE73E0" w:rsidRDefault="00473859" w:rsidP="00473859">
      <w:pPr>
        <w:pStyle w:val="af9"/>
        <w:ind w:firstLine="644"/>
        <w:jc w:val="both"/>
        <w:rPr>
          <w:rFonts w:ascii="Times New Roman" w:hAnsi="Times New Roman" w:cs="Times New Roman"/>
          <w:b/>
          <w:sz w:val="16"/>
          <w:szCs w:val="16"/>
          <w:lang w:val="bg-BG"/>
        </w:rPr>
      </w:pPr>
    </w:p>
    <w:p w:rsidR="00B741F3" w:rsidRPr="00FE73E0" w:rsidRDefault="000F7116" w:rsidP="00B741F3">
      <w:pPr>
        <w:overflowPunct w:val="0"/>
        <w:autoSpaceDE w:val="0"/>
        <w:autoSpaceDN w:val="0"/>
        <w:adjustRightInd w:val="0"/>
        <w:ind w:firstLine="284"/>
        <w:jc w:val="both"/>
        <w:textAlignment w:val="baseline"/>
        <w:rPr>
          <w:b/>
          <w:bCs/>
          <w:sz w:val="24"/>
          <w:szCs w:val="24"/>
          <w:lang w:val="bg-BG"/>
        </w:rPr>
      </w:pPr>
      <w:r w:rsidRPr="00FE73E0">
        <w:rPr>
          <w:b/>
          <w:bCs/>
          <w:sz w:val="24"/>
          <w:szCs w:val="24"/>
          <w:lang w:val="bg-BG"/>
        </w:rPr>
        <w:tab/>
        <w:t xml:space="preserve">   </w:t>
      </w:r>
      <w:r w:rsidR="00B741F3" w:rsidRPr="00FE73E0">
        <w:rPr>
          <w:b/>
          <w:bCs/>
          <w:sz w:val="24"/>
          <w:szCs w:val="24"/>
          <w:lang w:val="bg-BG"/>
        </w:rPr>
        <w:t>ВКС 5. Горски територии, с решаващо значение за осигуряване основните нужди на местното население (поминък, препитание, битови нужди, здраве).</w:t>
      </w:r>
    </w:p>
    <w:p w:rsidR="00574941" w:rsidRPr="00FE73E0" w:rsidRDefault="00574941" w:rsidP="00B741F3">
      <w:pPr>
        <w:overflowPunct w:val="0"/>
        <w:autoSpaceDE w:val="0"/>
        <w:autoSpaceDN w:val="0"/>
        <w:adjustRightInd w:val="0"/>
        <w:ind w:firstLine="284"/>
        <w:jc w:val="both"/>
        <w:textAlignment w:val="baseline"/>
        <w:rPr>
          <w:b/>
          <w:bCs/>
          <w:sz w:val="24"/>
          <w:szCs w:val="24"/>
          <w:lang w:val="bg-BG"/>
        </w:rPr>
      </w:pPr>
    </w:p>
    <w:p w:rsidR="000F7116" w:rsidRPr="00FE73E0" w:rsidRDefault="000F7116" w:rsidP="000F7116">
      <w:pPr>
        <w:pStyle w:val="a8"/>
        <w:ind w:firstLine="708"/>
      </w:pPr>
      <w:r w:rsidRPr="00FE73E0">
        <w:lastRenderedPageBreak/>
        <w:t>Тази ВКС се различава от биологичните и екологични стойности по участието на местните общности в ползването и управлението на гората. При определянето е оценена потенциалната зависимост на местното население от ресурсите, които им дава гората.</w:t>
      </w:r>
    </w:p>
    <w:p w:rsidR="000F7116" w:rsidRPr="00FE73E0" w:rsidRDefault="000F7116" w:rsidP="000F7116">
      <w:pPr>
        <w:pStyle w:val="a8"/>
        <w:ind w:firstLine="708"/>
        <w:rPr>
          <w:lang w:val="ru-RU"/>
        </w:rPr>
      </w:pPr>
      <w:r w:rsidRPr="00FE73E0">
        <w:t>Съгласно националното ръководство за определяне на ГВКС, в България следните ресурси могат да характеризират ВКС 5, според нивото на зависимост на местното население от тях, наличието на лесно достъпни заместители и взаимодействието с други ВКС:</w:t>
      </w:r>
    </w:p>
    <w:p w:rsidR="000F7116" w:rsidRPr="00FE73E0" w:rsidRDefault="000F7116" w:rsidP="000F7116">
      <w:pPr>
        <w:numPr>
          <w:ilvl w:val="0"/>
          <w:numId w:val="39"/>
        </w:numPr>
        <w:tabs>
          <w:tab w:val="left" w:pos="720"/>
        </w:tabs>
        <w:suppressAutoHyphens/>
        <w:jc w:val="both"/>
        <w:rPr>
          <w:sz w:val="24"/>
          <w:szCs w:val="24"/>
          <w:lang w:val="bg-BG"/>
        </w:rPr>
      </w:pPr>
      <w:r w:rsidRPr="00FE73E0">
        <w:rPr>
          <w:sz w:val="24"/>
          <w:szCs w:val="24"/>
          <w:lang w:val="bg-BG"/>
        </w:rPr>
        <w:t xml:space="preserve">Водоснабдяване (вода за пиене и за всекидневни нужди –  ВКС 4.1 и ВКС 4.2.) </w:t>
      </w:r>
    </w:p>
    <w:p w:rsidR="00B741F3" w:rsidRPr="00FE73E0" w:rsidRDefault="00B741F3" w:rsidP="00B741F3">
      <w:pPr>
        <w:ind w:firstLine="708"/>
        <w:jc w:val="both"/>
        <w:rPr>
          <w:b/>
          <w:bCs/>
          <w:sz w:val="24"/>
          <w:szCs w:val="24"/>
          <w:lang w:val="bg-BG"/>
        </w:rPr>
      </w:pPr>
    </w:p>
    <w:p w:rsidR="00B741F3" w:rsidRPr="00FE73E0" w:rsidRDefault="000F7116" w:rsidP="00B741F3">
      <w:pPr>
        <w:ind w:firstLine="708"/>
        <w:jc w:val="both"/>
        <w:rPr>
          <w:b/>
          <w:bCs/>
          <w:sz w:val="24"/>
          <w:szCs w:val="24"/>
          <w:lang w:val="bg-BG"/>
        </w:rPr>
      </w:pPr>
      <w:r w:rsidRPr="00FE73E0">
        <w:rPr>
          <w:b/>
          <w:bCs/>
          <w:sz w:val="24"/>
          <w:szCs w:val="24"/>
          <w:lang w:val="bg-BG"/>
        </w:rPr>
        <w:t xml:space="preserve">  </w:t>
      </w:r>
      <w:r w:rsidR="00BD72EE" w:rsidRPr="00FE73E0">
        <w:rPr>
          <w:b/>
          <w:bCs/>
          <w:sz w:val="24"/>
          <w:szCs w:val="24"/>
          <w:lang w:val="bg-BG"/>
        </w:rPr>
        <w:t>ВКС 6. Горски територии</w:t>
      </w:r>
      <w:r w:rsidR="00B741F3" w:rsidRPr="00FE73E0">
        <w:rPr>
          <w:b/>
          <w:bCs/>
          <w:sz w:val="24"/>
          <w:szCs w:val="24"/>
          <w:lang w:val="bg-BG"/>
        </w:rPr>
        <w:t xml:space="preserve"> с решаващо значение за съхраняване на културни ценности и традиции, рел</w:t>
      </w:r>
      <w:r w:rsidRPr="00FE73E0">
        <w:rPr>
          <w:b/>
          <w:bCs/>
          <w:sz w:val="24"/>
          <w:szCs w:val="24"/>
          <w:lang w:val="bg-BG"/>
        </w:rPr>
        <w:t xml:space="preserve">игиозна и етническа идентичност - </w:t>
      </w:r>
      <w:r w:rsidRPr="00FE73E0">
        <w:rPr>
          <w:bCs/>
          <w:sz w:val="24"/>
          <w:szCs w:val="24"/>
          <w:lang w:val="bg-BG"/>
        </w:rPr>
        <w:t>не е установено.</w:t>
      </w:r>
    </w:p>
    <w:p w:rsidR="00574941" w:rsidRPr="00FE73E0" w:rsidRDefault="00574941" w:rsidP="000F7116">
      <w:pPr>
        <w:pStyle w:val="22"/>
        <w:jc w:val="center"/>
        <w:rPr>
          <w:b/>
          <w:szCs w:val="24"/>
        </w:rPr>
      </w:pPr>
    </w:p>
    <w:p w:rsidR="000F7116" w:rsidRPr="00FE73E0" w:rsidRDefault="000F7116" w:rsidP="000F7116">
      <w:pPr>
        <w:pStyle w:val="22"/>
        <w:jc w:val="center"/>
        <w:rPr>
          <w:b/>
          <w:szCs w:val="24"/>
        </w:rPr>
      </w:pPr>
      <w:r w:rsidRPr="00FE73E0">
        <w:rPr>
          <w:b/>
          <w:szCs w:val="24"/>
        </w:rPr>
        <w:t>Глава IХ</w:t>
      </w:r>
    </w:p>
    <w:p w:rsidR="000F7116" w:rsidRPr="00FE73E0" w:rsidRDefault="000F7116" w:rsidP="000F7116">
      <w:pPr>
        <w:pStyle w:val="22"/>
        <w:jc w:val="center"/>
        <w:rPr>
          <w:b/>
          <w:szCs w:val="24"/>
        </w:rPr>
      </w:pPr>
      <w:r w:rsidRPr="00FE73E0">
        <w:rPr>
          <w:b/>
          <w:szCs w:val="24"/>
        </w:rPr>
        <w:t>Съдъ</w:t>
      </w:r>
      <w:r w:rsidR="00142181" w:rsidRPr="00FE73E0">
        <w:rPr>
          <w:b/>
          <w:szCs w:val="24"/>
        </w:rPr>
        <w:t>ржание на горскостопанския план</w:t>
      </w:r>
    </w:p>
    <w:p w:rsidR="000F7116" w:rsidRPr="00FE73E0" w:rsidRDefault="000F7116" w:rsidP="000F7116">
      <w:pPr>
        <w:pStyle w:val="26"/>
        <w:ind w:left="0" w:firstLine="0"/>
        <w:jc w:val="both"/>
        <w:rPr>
          <w:sz w:val="24"/>
          <w:szCs w:val="24"/>
          <w:lang w:val="bg-BG"/>
        </w:rPr>
      </w:pPr>
      <w:r w:rsidRPr="00FE73E0">
        <w:rPr>
          <w:b/>
          <w:sz w:val="24"/>
          <w:szCs w:val="24"/>
          <w:lang w:val="bg-BG"/>
        </w:rPr>
        <w:t xml:space="preserve">         Обяснителна записка</w:t>
      </w:r>
      <w:r w:rsidRPr="00FE73E0">
        <w:rPr>
          <w:sz w:val="24"/>
          <w:szCs w:val="24"/>
          <w:lang w:val="bg-BG"/>
        </w:rPr>
        <w:t xml:space="preserve"> в 4 екземпляра - по един за ИАГ, РДГ, СЦДП и ДГС, която да съдържа: природни и икономически условия, подробен анализ на досегашното стопанисване, основни насоки за организация на стопанството, данни от инвентаризацията, проектираните мероприятия, размер на ползването на дървесина, пътно и сградно строителство.</w:t>
      </w:r>
    </w:p>
    <w:p w:rsidR="000F7116" w:rsidRPr="00FE73E0" w:rsidRDefault="000F7116" w:rsidP="000F7116">
      <w:pPr>
        <w:pStyle w:val="26"/>
        <w:ind w:left="0" w:hanging="284"/>
        <w:jc w:val="both"/>
        <w:rPr>
          <w:sz w:val="24"/>
          <w:szCs w:val="24"/>
          <w:lang w:val="bg-BG"/>
        </w:rPr>
      </w:pPr>
      <w:r w:rsidRPr="00FE73E0">
        <w:rPr>
          <w:b/>
          <w:sz w:val="24"/>
          <w:szCs w:val="24"/>
          <w:lang w:val="bg-BG"/>
        </w:rPr>
        <w:t xml:space="preserve">              Подробни таксационни описания</w:t>
      </w:r>
      <w:r w:rsidRPr="00FE73E0">
        <w:rPr>
          <w:sz w:val="24"/>
          <w:szCs w:val="24"/>
          <w:lang w:val="bg-BG"/>
        </w:rPr>
        <w:t xml:space="preserve"> – работен проект на хартиен и електронен носител в 2 екземпляра - по един за СЦДП и ДГС и в съкратен вид на електронен носител за ИАГ и РДГ с планирани горскостопански мероприятия,  типове горски природни местообитания, кодове на защитените зони съгласно приложение 1 от Закона за биологичното разнообразие, кадастрални номера на горските територии и предвидените мероприятия за опазване на горските територии от пожари.</w:t>
      </w:r>
    </w:p>
    <w:p w:rsidR="000F7116" w:rsidRPr="00FE73E0" w:rsidRDefault="000F7116" w:rsidP="000F7116">
      <w:pPr>
        <w:pStyle w:val="26"/>
        <w:ind w:left="-284"/>
        <w:jc w:val="both"/>
        <w:rPr>
          <w:sz w:val="24"/>
          <w:szCs w:val="24"/>
          <w:lang w:val="bg-BG"/>
        </w:rPr>
      </w:pPr>
      <w:r w:rsidRPr="00FE73E0">
        <w:rPr>
          <w:b/>
          <w:sz w:val="24"/>
          <w:szCs w:val="24"/>
          <w:lang w:val="bg-BG"/>
        </w:rPr>
        <w:t xml:space="preserve">                   Карти</w:t>
      </w:r>
      <w:r w:rsidRPr="00FE73E0">
        <w:rPr>
          <w:sz w:val="24"/>
          <w:szCs w:val="24"/>
          <w:lang w:val="bg-BG"/>
        </w:rPr>
        <w:t xml:space="preserve"> (за картна основа да се ползват картите, изработени при инвентаризацията):</w:t>
      </w:r>
    </w:p>
    <w:p w:rsidR="000F7116" w:rsidRPr="00FE73E0" w:rsidRDefault="000F7116" w:rsidP="000F7116">
      <w:pPr>
        <w:pStyle w:val="3"/>
        <w:numPr>
          <w:ilvl w:val="0"/>
          <w:numId w:val="0"/>
        </w:numPr>
        <w:tabs>
          <w:tab w:val="left" w:pos="0"/>
        </w:tabs>
        <w:ind w:right="112" w:hanging="284"/>
        <w:jc w:val="both"/>
        <w:rPr>
          <w:sz w:val="24"/>
          <w:szCs w:val="24"/>
          <w:lang w:val="bg-BG"/>
        </w:rPr>
      </w:pPr>
      <w:r w:rsidRPr="00FE73E0">
        <w:rPr>
          <w:sz w:val="24"/>
          <w:szCs w:val="24"/>
          <w:lang w:val="bg-BG"/>
        </w:rPr>
        <w:t xml:space="preserve">     Ориентировъчна карта, с отразени границите на горските територии, обект на горскостопанския план в подходящ мащаб; Карта на листовете (от инвентаризацията); Карта по видове собственост (от инвентаризацията); Карта на почвите (от инвентаризацията); Карта на геоложките формации (от инвентаризацията); Карта на землищата (от инвентаризацията); Карта на месторастенията (от инвентаризацията); Карта на санитарното състояние на гората (от инвентаризацията); Карти на проектираните мероприятия на ламинирана хартия в М 1: 10 000. Карта на семепроизводствената база на стопанството в М 1: 10 000; Карта на дейностите по опазване на горските територии от пожари (от плана за дейностите по опазване на горските територии от пожари);  Карта на горските територии със защитни и специални функции (от инвентаризацията); Карта на типовете природни горски местообитания (от инвентаризацията).</w:t>
      </w:r>
    </w:p>
    <w:p w:rsidR="000F7116" w:rsidRPr="00FE73E0" w:rsidRDefault="000F7116" w:rsidP="000F7116">
      <w:pPr>
        <w:pStyle w:val="3"/>
        <w:numPr>
          <w:ilvl w:val="0"/>
          <w:numId w:val="0"/>
        </w:numPr>
        <w:tabs>
          <w:tab w:val="left" w:pos="720"/>
        </w:tabs>
        <w:ind w:hanging="284"/>
        <w:jc w:val="both"/>
        <w:rPr>
          <w:sz w:val="24"/>
          <w:szCs w:val="24"/>
          <w:lang w:val="bg-BG"/>
        </w:rPr>
      </w:pPr>
      <w:r w:rsidRPr="00FE73E0">
        <w:rPr>
          <w:sz w:val="24"/>
          <w:szCs w:val="24"/>
          <w:lang w:val="bg-BG"/>
        </w:rPr>
        <w:t xml:space="preserve">                За нуждите на ТП „ДГС Силистра” да се изработят  2 комплекта ламинирани  карти. </w:t>
      </w:r>
    </w:p>
    <w:p w:rsidR="000F7116" w:rsidRPr="00FE73E0" w:rsidRDefault="000F7116" w:rsidP="000F7116">
      <w:pPr>
        <w:pStyle w:val="3"/>
        <w:numPr>
          <w:ilvl w:val="0"/>
          <w:numId w:val="0"/>
        </w:numPr>
        <w:tabs>
          <w:tab w:val="left" w:pos="720"/>
        </w:tabs>
        <w:jc w:val="center"/>
        <w:rPr>
          <w:b/>
          <w:sz w:val="24"/>
          <w:szCs w:val="24"/>
          <w:lang w:val="bg-BG"/>
        </w:rPr>
      </w:pPr>
    </w:p>
    <w:p w:rsidR="000F7116" w:rsidRPr="00FE73E0" w:rsidRDefault="000F7116" w:rsidP="000F7116">
      <w:pPr>
        <w:pStyle w:val="3"/>
        <w:numPr>
          <w:ilvl w:val="0"/>
          <w:numId w:val="0"/>
        </w:numPr>
        <w:tabs>
          <w:tab w:val="left" w:pos="720"/>
        </w:tabs>
        <w:jc w:val="center"/>
        <w:rPr>
          <w:b/>
          <w:sz w:val="24"/>
          <w:szCs w:val="24"/>
          <w:lang w:val="bg-BG"/>
        </w:rPr>
      </w:pPr>
      <w:r w:rsidRPr="00FE73E0">
        <w:rPr>
          <w:b/>
          <w:sz w:val="24"/>
          <w:szCs w:val="24"/>
          <w:lang w:val="bg-BG"/>
        </w:rPr>
        <w:t>ПРИЛОЖЕНИЯ КЪМ ПЛАНА:</w:t>
      </w:r>
    </w:p>
    <w:p w:rsidR="000F7116" w:rsidRPr="00FE73E0" w:rsidRDefault="000F7116" w:rsidP="000F7116">
      <w:pPr>
        <w:pStyle w:val="3"/>
        <w:numPr>
          <w:ilvl w:val="0"/>
          <w:numId w:val="0"/>
        </w:numPr>
        <w:tabs>
          <w:tab w:val="left" w:pos="720"/>
        </w:tabs>
        <w:jc w:val="both"/>
        <w:rPr>
          <w:sz w:val="24"/>
          <w:szCs w:val="24"/>
          <w:lang w:val="bg-BG"/>
        </w:rPr>
      </w:pPr>
      <w:r w:rsidRPr="00FE73E0">
        <w:rPr>
          <w:b/>
          <w:sz w:val="24"/>
          <w:szCs w:val="24"/>
          <w:lang w:val="bg-BG"/>
        </w:rPr>
        <w:t xml:space="preserve">           Таблици</w:t>
      </w:r>
      <w:r w:rsidRPr="00FE73E0">
        <w:rPr>
          <w:sz w:val="24"/>
          <w:szCs w:val="24"/>
          <w:lang w:val="bg-BG"/>
        </w:rPr>
        <w:t xml:space="preserve"> за  таксационна характеристика на горските територии, обект на плана;- </w:t>
      </w:r>
    </w:p>
    <w:p w:rsidR="000F7116" w:rsidRPr="00FE73E0" w:rsidRDefault="000F7116" w:rsidP="000F7116">
      <w:pPr>
        <w:pStyle w:val="3"/>
        <w:numPr>
          <w:ilvl w:val="0"/>
          <w:numId w:val="0"/>
        </w:numPr>
        <w:tabs>
          <w:tab w:val="left" w:pos="720"/>
        </w:tabs>
        <w:jc w:val="both"/>
        <w:rPr>
          <w:sz w:val="24"/>
          <w:szCs w:val="24"/>
          <w:lang w:val="bg-BG"/>
        </w:rPr>
      </w:pPr>
      <w:r w:rsidRPr="00FE73E0">
        <w:rPr>
          <w:sz w:val="24"/>
          <w:szCs w:val="24"/>
          <w:lang w:val="bg-BG"/>
        </w:rPr>
        <w:t xml:space="preserve">            Списъци: </w:t>
      </w:r>
    </w:p>
    <w:p w:rsidR="000F7116" w:rsidRPr="00FE73E0" w:rsidRDefault="000F7116" w:rsidP="000F7116">
      <w:pPr>
        <w:pStyle w:val="3"/>
        <w:numPr>
          <w:ilvl w:val="0"/>
          <w:numId w:val="0"/>
        </w:numPr>
        <w:tabs>
          <w:tab w:val="left" w:pos="720"/>
        </w:tabs>
        <w:jc w:val="both"/>
        <w:rPr>
          <w:sz w:val="24"/>
          <w:szCs w:val="24"/>
          <w:lang w:val="bg-BG"/>
        </w:rPr>
      </w:pPr>
      <w:r w:rsidRPr="00FE73E0">
        <w:rPr>
          <w:sz w:val="24"/>
          <w:szCs w:val="24"/>
          <w:lang w:val="bg-BG"/>
        </w:rPr>
        <w:t xml:space="preserve">             на горските територии – държавна собственост по отдели, подотдели и землища на насажденията, запасът на които ще се определя чрез пълно клупиране и по МСМ;</w:t>
      </w:r>
    </w:p>
    <w:p w:rsidR="000F7116" w:rsidRPr="00FE73E0" w:rsidRDefault="000F7116" w:rsidP="000F7116">
      <w:pPr>
        <w:pStyle w:val="3"/>
        <w:numPr>
          <w:ilvl w:val="0"/>
          <w:numId w:val="0"/>
        </w:numPr>
        <w:tabs>
          <w:tab w:val="left" w:pos="720"/>
        </w:tabs>
        <w:jc w:val="both"/>
        <w:rPr>
          <w:sz w:val="24"/>
          <w:szCs w:val="24"/>
          <w:lang w:val="bg-BG"/>
        </w:rPr>
      </w:pPr>
      <w:r w:rsidRPr="00FE73E0">
        <w:rPr>
          <w:sz w:val="24"/>
          <w:szCs w:val="24"/>
          <w:lang w:val="bg-BG"/>
        </w:rPr>
        <w:t xml:space="preserve">             на планираните мероприятия (без планираните сечи с материален добив) в EXEL - насажденията в които е планирано залесяване (по насоки) и подпомагане на възобновяването; </w:t>
      </w:r>
    </w:p>
    <w:p w:rsidR="000F7116" w:rsidRPr="00FE73E0" w:rsidRDefault="000F7116" w:rsidP="000F7116">
      <w:pPr>
        <w:pStyle w:val="3"/>
        <w:numPr>
          <w:ilvl w:val="0"/>
          <w:numId w:val="0"/>
        </w:numPr>
        <w:tabs>
          <w:tab w:val="left" w:pos="720"/>
        </w:tabs>
        <w:jc w:val="both"/>
        <w:rPr>
          <w:sz w:val="24"/>
          <w:szCs w:val="24"/>
          <w:lang w:val="bg-BG"/>
        </w:rPr>
      </w:pPr>
      <w:r w:rsidRPr="00FE73E0">
        <w:rPr>
          <w:sz w:val="24"/>
          <w:szCs w:val="24"/>
          <w:lang w:val="bg-BG"/>
        </w:rPr>
        <w:t xml:space="preserve">            на насажденията, в които са планирани технически сечи и сечи без материален добив;</w:t>
      </w:r>
    </w:p>
    <w:p w:rsidR="000F7116" w:rsidRPr="00FE73E0" w:rsidRDefault="000F7116" w:rsidP="000F7116">
      <w:pPr>
        <w:pStyle w:val="3"/>
        <w:numPr>
          <w:ilvl w:val="0"/>
          <w:numId w:val="0"/>
        </w:numPr>
        <w:tabs>
          <w:tab w:val="left" w:pos="720"/>
        </w:tabs>
        <w:jc w:val="both"/>
        <w:rPr>
          <w:sz w:val="24"/>
          <w:szCs w:val="24"/>
          <w:lang w:val="bg-BG"/>
        </w:rPr>
      </w:pPr>
      <w:r w:rsidRPr="00FE73E0">
        <w:rPr>
          <w:sz w:val="24"/>
          <w:szCs w:val="24"/>
          <w:lang w:val="bg-BG"/>
        </w:rPr>
        <w:t xml:space="preserve">            на планираните мероприятия за опазване на горските територии от пожари (със съответната мярка – площ, дължина);</w:t>
      </w:r>
    </w:p>
    <w:p w:rsidR="000F7116" w:rsidRPr="00FE73E0" w:rsidRDefault="000F7116" w:rsidP="000F7116">
      <w:pPr>
        <w:pStyle w:val="3"/>
        <w:numPr>
          <w:ilvl w:val="0"/>
          <w:numId w:val="0"/>
        </w:numPr>
        <w:tabs>
          <w:tab w:val="left" w:pos="720"/>
        </w:tabs>
        <w:jc w:val="both"/>
        <w:rPr>
          <w:sz w:val="24"/>
          <w:szCs w:val="24"/>
          <w:lang w:val="bg-BG"/>
        </w:rPr>
      </w:pPr>
      <w:r w:rsidRPr="00FE73E0">
        <w:rPr>
          <w:sz w:val="24"/>
          <w:szCs w:val="24"/>
          <w:lang w:val="bg-BG"/>
        </w:rPr>
        <w:t xml:space="preserve">           на отделите и подотделите по землища; </w:t>
      </w:r>
    </w:p>
    <w:p w:rsidR="000F7116" w:rsidRPr="00FE73E0" w:rsidRDefault="000F7116" w:rsidP="000F7116">
      <w:pPr>
        <w:pStyle w:val="3"/>
        <w:numPr>
          <w:ilvl w:val="0"/>
          <w:numId w:val="0"/>
        </w:numPr>
        <w:tabs>
          <w:tab w:val="left" w:pos="720"/>
        </w:tabs>
        <w:jc w:val="both"/>
        <w:rPr>
          <w:sz w:val="24"/>
          <w:szCs w:val="24"/>
          <w:lang w:val="bg-BG"/>
        </w:rPr>
      </w:pPr>
      <w:r w:rsidRPr="00FE73E0">
        <w:rPr>
          <w:sz w:val="24"/>
          <w:szCs w:val="24"/>
          <w:lang w:val="bg-BG"/>
        </w:rPr>
        <w:t xml:space="preserve">           на насажденията, които съгласно чл. 88, ал. 5 от ЗГ няма да се стопанисват като гора (ако се установят такива); </w:t>
      </w:r>
    </w:p>
    <w:p w:rsidR="000F7116" w:rsidRPr="00FE73E0" w:rsidRDefault="000F7116" w:rsidP="000F7116">
      <w:pPr>
        <w:pStyle w:val="3"/>
        <w:numPr>
          <w:ilvl w:val="0"/>
          <w:numId w:val="0"/>
        </w:numPr>
        <w:tabs>
          <w:tab w:val="left" w:pos="720"/>
        </w:tabs>
        <w:jc w:val="both"/>
        <w:rPr>
          <w:sz w:val="24"/>
          <w:szCs w:val="24"/>
          <w:lang w:val="bg-BG"/>
        </w:rPr>
      </w:pPr>
      <w:r w:rsidRPr="00FE73E0">
        <w:rPr>
          <w:sz w:val="24"/>
          <w:szCs w:val="24"/>
          <w:lang w:val="bg-BG"/>
        </w:rPr>
        <w:t xml:space="preserve">           на отделите и подотделите забранени за паша по землища;</w:t>
      </w:r>
    </w:p>
    <w:p w:rsidR="000F7116" w:rsidRPr="00FE73E0" w:rsidRDefault="000F7116" w:rsidP="000F7116">
      <w:pPr>
        <w:pStyle w:val="3"/>
        <w:numPr>
          <w:ilvl w:val="0"/>
          <w:numId w:val="0"/>
        </w:numPr>
        <w:tabs>
          <w:tab w:val="left" w:pos="720"/>
        </w:tabs>
        <w:jc w:val="both"/>
        <w:rPr>
          <w:sz w:val="24"/>
          <w:szCs w:val="24"/>
          <w:lang w:val="bg-BG"/>
        </w:rPr>
      </w:pPr>
      <w:r w:rsidRPr="00FE73E0">
        <w:rPr>
          <w:sz w:val="24"/>
          <w:szCs w:val="24"/>
          <w:lang w:val="bg-BG"/>
        </w:rPr>
        <w:t xml:space="preserve">           на несъответствията с кадастралната карта по землища; на подотделите в които е установено строителство или се владеят без да се предприети или приключели действия за промяна на предназначението или отдаването им по реда на Закона за горите; </w:t>
      </w:r>
    </w:p>
    <w:p w:rsidR="000F7116" w:rsidRPr="00FE73E0" w:rsidRDefault="000F7116" w:rsidP="000F7116">
      <w:pPr>
        <w:pStyle w:val="3"/>
        <w:numPr>
          <w:ilvl w:val="0"/>
          <w:numId w:val="0"/>
        </w:numPr>
        <w:tabs>
          <w:tab w:val="left" w:pos="720"/>
        </w:tabs>
        <w:jc w:val="both"/>
        <w:rPr>
          <w:sz w:val="24"/>
          <w:szCs w:val="24"/>
          <w:lang w:val="bg-BG"/>
        </w:rPr>
      </w:pPr>
      <w:r w:rsidRPr="00FE73E0">
        <w:rPr>
          <w:sz w:val="24"/>
          <w:szCs w:val="24"/>
          <w:lang w:val="bg-BG"/>
        </w:rPr>
        <w:t xml:space="preserve">           Протоколи от проведени съвещания, технически съвети, обществени обсъждания, експертни съвети и др;</w:t>
      </w:r>
    </w:p>
    <w:p w:rsidR="000F7116" w:rsidRPr="00FE73E0" w:rsidRDefault="000F7116" w:rsidP="000F7116">
      <w:pPr>
        <w:pStyle w:val="4"/>
        <w:numPr>
          <w:ilvl w:val="0"/>
          <w:numId w:val="0"/>
        </w:numPr>
        <w:tabs>
          <w:tab w:val="left" w:pos="720"/>
        </w:tabs>
        <w:jc w:val="both"/>
        <w:rPr>
          <w:sz w:val="24"/>
          <w:szCs w:val="24"/>
          <w:lang w:val="bg-BG"/>
        </w:rPr>
      </w:pPr>
      <w:r w:rsidRPr="00FE73E0">
        <w:rPr>
          <w:b/>
          <w:sz w:val="24"/>
          <w:szCs w:val="24"/>
          <w:lang w:val="bg-BG"/>
        </w:rPr>
        <w:lastRenderedPageBreak/>
        <w:t xml:space="preserve">          Списък на подотделите по функционална принадлежност на защитните, специалните и защитените горски територии</w:t>
      </w:r>
      <w:r w:rsidRPr="00FE73E0">
        <w:rPr>
          <w:sz w:val="24"/>
          <w:szCs w:val="24"/>
          <w:lang w:val="bg-BG"/>
        </w:rPr>
        <w:t xml:space="preserve">  (извадка от инвентаризацията);</w:t>
      </w:r>
    </w:p>
    <w:p w:rsidR="000F7116" w:rsidRPr="00FE73E0" w:rsidRDefault="000F7116" w:rsidP="000F7116">
      <w:pPr>
        <w:pStyle w:val="4"/>
        <w:numPr>
          <w:ilvl w:val="0"/>
          <w:numId w:val="0"/>
        </w:numPr>
        <w:tabs>
          <w:tab w:val="left" w:pos="720"/>
        </w:tabs>
        <w:jc w:val="both"/>
        <w:rPr>
          <w:sz w:val="24"/>
          <w:szCs w:val="24"/>
          <w:lang w:val="bg-BG"/>
        </w:rPr>
      </w:pPr>
      <w:r w:rsidRPr="00FE73E0">
        <w:rPr>
          <w:b/>
          <w:sz w:val="24"/>
          <w:szCs w:val="24"/>
          <w:lang w:val="bg-BG"/>
        </w:rPr>
        <w:t xml:space="preserve">          Ведомости</w:t>
      </w:r>
      <w:r w:rsidRPr="00FE73E0">
        <w:rPr>
          <w:sz w:val="24"/>
          <w:szCs w:val="24"/>
          <w:lang w:val="bg-BG"/>
        </w:rPr>
        <w:t xml:space="preserve"> от заложени временни пробни площи;</w:t>
      </w:r>
    </w:p>
    <w:p w:rsidR="000F7116" w:rsidRPr="00FE73E0" w:rsidRDefault="000F7116" w:rsidP="000F7116">
      <w:pPr>
        <w:pStyle w:val="4"/>
        <w:numPr>
          <w:ilvl w:val="0"/>
          <w:numId w:val="0"/>
        </w:numPr>
        <w:tabs>
          <w:tab w:val="left" w:pos="720"/>
        </w:tabs>
        <w:jc w:val="both"/>
        <w:rPr>
          <w:sz w:val="24"/>
          <w:szCs w:val="24"/>
          <w:lang w:val="bg-BG"/>
        </w:rPr>
      </w:pPr>
      <w:r w:rsidRPr="00FE73E0">
        <w:rPr>
          <w:b/>
          <w:sz w:val="24"/>
          <w:szCs w:val="24"/>
          <w:lang w:val="bg-BG"/>
        </w:rPr>
        <w:t xml:space="preserve">          Баланс на горските територии</w:t>
      </w:r>
      <w:r w:rsidRPr="00FE73E0">
        <w:rPr>
          <w:sz w:val="24"/>
          <w:szCs w:val="24"/>
          <w:lang w:val="bg-BG"/>
        </w:rPr>
        <w:t xml:space="preserve"> държавна собственост (отчетни форми  от 1  до 7 ГФ  - по      видове гори и групи гори и по общини).</w:t>
      </w:r>
    </w:p>
    <w:p w:rsidR="000F7116" w:rsidRPr="00FE73E0" w:rsidRDefault="000F7116" w:rsidP="000F7116">
      <w:pPr>
        <w:pStyle w:val="11"/>
        <w:spacing w:line="240" w:lineRule="auto"/>
        <w:rPr>
          <w:sz w:val="24"/>
          <w:szCs w:val="24"/>
          <w:lang w:val="bg-BG"/>
        </w:rPr>
      </w:pPr>
      <w:r w:rsidRPr="00FE73E0">
        <w:rPr>
          <w:sz w:val="24"/>
          <w:szCs w:val="24"/>
          <w:lang w:val="bg-BG"/>
        </w:rPr>
        <w:t>Горскостопанският план да се изработи в сроковете за инвентаризацията.</w:t>
      </w:r>
    </w:p>
    <w:p w:rsidR="000F7116" w:rsidRPr="00FE73E0" w:rsidRDefault="000F7116" w:rsidP="000F7116">
      <w:pPr>
        <w:jc w:val="both"/>
        <w:rPr>
          <w:sz w:val="24"/>
          <w:szCs w:val="24"/>
          <w:lang w:val="bg-BG"/>
        </w:rPr>
      </w:pPr>
      <w:r w:rsidRPr="00FE73E0">
        <w:rPr>
          <w:sz w:val="24"/>
          <w:szCs w:val="24"/>
          <w:lang w:val="bg-BG"/>
        </w:rPr>
        <w:t xml:space="preserve">          За изработения горскостопански план да се представи и програмен продукт за работа с мобилни компютри със система Global Pozition Sistem.</w:t>
      </w:r>
    </w:p>
    <w:p w:rsidR="00574941" w:rsidRPr="00FE73E0" w:rsidRDefault="00574941" w:rsidP="000F7116">
      <w:pPr>
        <w:pStyle w:val="24"/>
        <w:tabs>
          <w:tab w:val="clear" w:pos="-90"/>
          <w:tab w:val="center" w:pos="1170"/>
        </w:tabs>
        <w:ind w:firstLine="0"/>
        <w:jc w:val="center"/>
        <w:rPr>
          <w:b/>
          <w:szCs w:val="24"/>
        </w:rPr>
      </w:pPr>
    </w:p>
    <w:p w:rsidR="000F7116" w:rsidRPr="00FE73E0" w:rsidRDefault="00410225" w:rsidP="000F7116">
      <w:pPr>
        <w:pStyle w:val="24"/>
        <w:tabs>
          <w:tab w:val="clear" w:pos="-90"/>
          <w:tab w:val="center" w:pos="1170"/>
        </w:tabs>
        <w:ind w:firstLine="0"/>
        <w:jc w:val="center"/>
        <w:rPr>
          <w:b/>
          <w:szCs w:val="24"/>
        </w:rPr>
      </w:pPr>
      <w:r w:rsidRPr="00FE73E0">
        <w:rPr>
          <w:b/>
          <w:szCs w:val="24"/>
        </w:rPr>
        <w:t>Глава Х</w:t>
      </w:r>
    </w:p>
    <w:p w:rsidR="00266E2E" w:rsidRPr="00FE73E0" w:rsidRDefault="000F7116" w:rsidP="000F7116">
      <w:pPr>
        <w:pStyle w:val="24"/>
        <w:tabs>
          <w:tab w:val="clear" w:pos="-90"/>
          <w:tab w:val="center" w:pos="1170"/>
        </w:tabs>
        <w:ind w:firstLine="0"/>
        <w:jc w:val="center"/>
        <w:rPr>
          <w:b/>
          <w:szCs w:val="24"/>
        </w:rPr>
      </w:pPr>
      <w:r w:rsidRPr="00FE73E0">
        <w:rPr>
          <w:b/>
          <w:szCs w:val="24"/>
        </w:rPr>
        <w:t>Видове дейности и категория на трудност</w:t>
      </w:r>
    </w:p>
    <w:p w:rsidR="00E05A8C" w:rsidRPr="00FE73E0" w:rsidRDefault="00E05A8C" w:rsidP="000F7116">
      <w:pPr>
        <w:pStyle w:val="24"/>
        <w:tabs>
          <w:tab w:val="clear" w:pos="-90"/>
          <w:tab w:val="center" w:pos="1170"/>
        </w:tabs>
        <w:ind w:firstLine="0"/>
        <w:jc w:val="center"/>
        <w:rPr>
          <w:b/>
          <w:szCs w:val="24"/>
        </w:rPr>
      </w:pPr>
    </w:p>
    <w:p w:rsidR="00E05A8C" w:rsidRPr="00FE73E0" w:rsidRDefault="00E05A8C" w:rsidP="000F7116">
      <w:pPr>
        <w:pStyle w:val="24"/>
        <w:tabs>
          <w:tab w:val="clear" w:pos="-90"/>
          <w:tab w:val="center" w:pos="1170"/>
        </w:tabs>
        <w:ind w:firstLine="0"/>
        <w:jc w:val="center"/>
        <w:rPr>
          <w:szCs w:val="24"/>
        </w:rPr>
      </w:pPr>
      <w:r w:rsidRPr="00FE73E0">
        <w:rPr>
          <w:szCs w:val="24"/>
        </w:rPr>
        <w:t>Таблица № 31</w:t>
      </w:r>
    </w:p>
    <w:p w:rsidR="000F7116" w:rsidRPr="00FE73E0" w:rsidRDefault="000F7116" w:rsidP="000F7116">
      <w:pPr>
        <w:pStyle w:val="24"/>
        <w:tabs>
          <w:tab w:val="clear" w:pos="-90"/>
          <w:tab w:val="center" w:pos="1170"/>
        </w:tabs>
        <w:ind w:firstLine="0"/>
        <w:rPr>
          <w:szCs w:val="24"/>
        </w:rPr>
      </w:pPr>
      <w:r w:rsidRPr="00FE73E0">
        <w:rPr>
          <w:szCs w:val="24"/>
        </w:rPr>
        <w:t xml:space="preserve">          За разпределението на площта на горските територии – държавна собственост по видове дейности и категории на трудност</w:t>
      </w:r>
    </w:p>
    <w:p w:rsidR="00F72E3E" w:rsidRPr="00FE73E0" w:rsidRDefault="00F72E3E" w:rsidP="00771A2A">
      <w:pPr>
        <w:pStyle w:val="af3"/>
        <w:ind w:firstLine="0"/>
        <w:jc w:val="both"/>
        <w:rPr>
          <w:b/>
          <w:sz w:val="24"/>
          <w:szCs w:val="24"/>
          <w:lang w:val="bg-BG"/>
        </w:rPr>
      </w:pPr>
    </w:p>
    <w:tbl>
      <w:tblPr>
        <w:tblStyle w:val="ac"/>
        <w:tblpPr w:leftFromText="180" w:rightFromText="180" w:vertAnchor="text" w:horzAnchor="margin" w:tblpXSpec="center" w:tblpY="4"/>
        <w:tblW w:w="0" w:type="auto"/>
        <w:tblLook w:val="04A0" w:firstRow="1" w:lastRow="0" w:firstColumn="1" w:lastColumn="0" w:noHBand="0" w:noVBand="1"/>
      </w:tblPr>
      <w:tblGrid>
        <w:gridCol w:w="4143"/>
        <w:gridCol w:w="1184"/>
        <w:gridCol w:w="1074"/>
        <w:gridCol w:w="941"/>
        <w:gridCol w:w="1087"/>
      </w:tblGrid>
      <w:tr w:rsidR="00A21D5A" w:rsidRPr="00FE73E0" w:rsidTr="00A21D5A">
        <w:tc>
          <w:tcPr>
            <w:tcW w:w="4143" w:type="dxa"/>
            <w:vMerge w:val="restart"/>
            <w:tcBorders>
              <w:top w:val="single" w:sz="4" w:space="0" w:color="auto"/>
              <w:left w:val="single" w:sz="4" w:space="0" w:color="auto"/>
              <w:bottom w:val="single" w:sz="4" w:space="0" w:color="auto"/>
              <w:right w:val="single" w:sz="4" w:space="0" w:color="auto"/>
            </w:tcBorders>
          </w:tcPr>
          <w:p w:rsidR="00A21D5A" w:rsidRPr="00FE73E0" w:rsidRDefault="00A21D5A" w:rsidP="00A21D5A">
            <w:pPr>
              <w:rPr>
                <w:lang w:val="bg-BG"/>
              </w:rPr>
            </w:pPr>
          </w:p>
          <w:p w:rsidR="00A21D5A" w:rsidRPr="00FE73E0" w:rsidRDefault="00A21D5A" w:rsidP="00A21D5A">
            <w:pPr>
              <w:rPr>
                <w:lang w:val="bg-BG"/>
              </w:rPr>
            </w:pPr>
            <w:r w:rsidRPr="00FE73E0">
              <w:rPr>
                <w:lang w:val="bg-BG"/>
              </w:rPr>
              <w:t>Видове дейности при инвентаризацията</w:t>
            </w:r>
          </w:p>
        </w:tc>
        <w:tc>
          <w:tcPr>
            <w:tcW w:w="4286" w:type="dxa"/>
            <w:gridSpan w:val="4"/>
            <w:tcBorders>
              <w:top w:val="single" w:sz="4" w:space="0" w:color="auto"/>
              <w:left w:val="single" w:sz="4" w:space="0" w:color="auto"/>
              <w:bottom w:val="single" w:sz="4" w:space="0" w:color="auto"/>
              <w:right w:val="single" w:sz="4" w:space="0" w:color="auto"/>
            </w:tcBorders>
            <w:hideMark/>
          </w:tcPr>
          <w:p w:rsidR="00A21D5A" w:rsidRPr="00FE73E0" w:rsidRDefault="00A21D5A" w:rsidP="00A21D5A">
            <w:pPr>
              <w:jc w:val="center"/>
              <w:rPr>
                <w:lang w:val="bg-BG"/>
              </w:rPr>
            </w:pPr>
            <w:r w:rsidRPr="00FE73E0">
              <w:rPr>
                <w:lang w:val="bg-BG"/>
              </w:rPr>
              <w:t>Категории на трудност</w:t>
            </w:r>
          </w:p>
        </w:tc>
      </w:tr>
      <w:tr w:rsidR="00A21D5A" w:rsidRPr="00FE73E0" w:rsidTr="00A21D5A">
        <w:tc>
          <w:tcPr>
            <w:tcW w:w="0" w:type="auto"/>
            <w:vMerge/>
            <w:tcBorders>
              <w:top w:val="single" w:sz="4" w:space="0" w:color="auto"/>
              <w:left w:val="single" w:sz="4" w:space="0" w:color="auto"/>
              <w:bottom w:val="single" w:sz="4" w:space="0" w:color="auto"/>
              <w:right w:val="single" w:sz="4" w:space="0" w:color="auto"/>
            </w:tcBorders>
            <w:vAlign w:val="center"/>
            <w:hideMark/>
          </w:tcPr>
          <w:p w:rsidR="00A21D5A" w:rsidRPr="00FE73E0" w:rsidRDefault="00A21D5A" w:rsidP="00A21D5A">
            <w:pPr>
              <w:rPr>
                <w:lang w:val="bg-BG"/>
              </w:rPr>
            </w:pPr>
          </w:p>
        </w:tc>
        <w:tc>
          <w:tcPr>
            <w:tcW w:w="1184" w:type="dxa"/>
            <w:tcBorders>
              <w:top w:val="single" w:sz="4" w:space="0" w:color="auto"/>
              <w:left w:val="single" w:sz="4" w:space="0" w:color="auto"/>
              <w:bottom w:val="single" w:sz="4" w:space="0" w:color="auto"/>
              <w:right w:val="single" w:sz="4" w:space="0" w:color="auto"/>
            </w:tcBorders>
            <w:hideMark/>
          </w:tcPr>
          <w:p w:rsidR="00A21D5A" w:rsidRPr="00FE73E0" w:rsidRDefault="00A21D5A" w:rsidP="00A21D5A">
            <w:pPr>
              <w:jc w:val="center"/>
              <w:rPr>
                <w:lang w:val="bg-BG"/>
              </w:rPr>
            </w:pPr>
            <w:r w:rsidRPr="00FE73E0">
              <w:rPr>
                <w:lang w:val="bg-BG"/>
              </w:rPr>
              <w:t>I</w:t>
            </w:r>
          </w:p>
        </w:tc>
        <w:tc>
          <w:tcPr>
            <w:tcW w:w="1074" w:type="dxa"/>
            <w:tcBorders>
              <w:top w:val="single" w:sz="4" w:space="0" w:color="auto"/>
              <w:left w:val="single" w:sz="4" w:space="0" w:color="auto"/>
              <w:bottom w:val="single" w:sz="4" w:space="0" w:color="auto"/>
              <w:right w:val="single" w:sz="4" w:space="0" w:color="auto"/>
            </w:tcBorders>
            <w:hideMark/>
          </w:tcPr>
          <w:p w:rsidR="00A21D5A" w:rsidRPr="00FE73E0" w:rsidRDefault="00A21D5A" w:rsidP="00A21D5A">
            <w:pPr>
              <w:jc w:val="center"/>
              <w:rPr>
                <w:lang w:val="bg-BG"/>
              </w:rPr>
            </w:pPr>
            <w:r w:rsidRPr="00FE73E0">
              <w:rPr>
                <w:lang w:val="bg-BG"/>
              </w:rPr>
              <w:t>II</w:t>
            </w:r>
          </w:p>
        </w:tc>
        <w:tc>
          <w:tcPr>
            <w:tcW w:w="941" w:type="dxa"/>
            <w:tcBorders>
              <w:top w:val="single" w:sz="4" w:space="0" w:color="auto"/>
              <w:left w:val="single" w:sz="4" w:space="0" w:color="auto"/>
              <w:bottom w:val="single" w:sz="4" w:space="0" w:color="auto"/>
              <w:right w:val="single" w:sz="4" w:space="0" w:color="auto"/>
            </w:tcBorders>
            <w:hideMark/>
          </w:tcPr>
          <w:p w:rsidR="00A21D5A" w:rsidRPr="00FE73E0" w:rsidRDefault="00A21D5A" w:rsidP="00A21D5A">
            <w:pPr>
              <w:jc w:val="center"/>
              <w:rPr>
                <w:lang w:val="bg-BG"/>
              </w:rPr>
            </w:pPr>
            <w:r w:rsidRPr="00FE73E0">
              <w:rPr>
                <w:lang w:val="bg-BG"/>
              </w:rPr>
              <w:t>III</w:t>
            </w:r>
          </w:p>
        </w:tc>
        <w:tc>
          <w:tcPr>
            <w:tcW w:w="1087" w:type="dxa"/>
            <w:tcBorders>
              <w:top w:val="single" w:sz="4" w:space="0" w:color="auto"/>
              <w:left w:val="single" w:sz="4" w:space="0" w:color="auto"/>
              <w:bottom w:val="single" w:sz="4" w:space="0" w:color="auto"/>
              <w:right w:val="single" w:sz="4" w:space="0" w:color="auto"/>
            </w:tcBorders>
            <w:hideMark/>
          </w:tcPr>
          <w:p w:rsidR="00A21D5A" w:rsidRPr="00FE73E0" w:rsidRDefault="00A21D5A" w:rsidP="00A21D5A">
            <w:pPr>
              <w:jc w:val="center"/>
              <w:rPr>
                <w:lang w:val="bg-BG"/>
              </w:rPr>
            </w:pPr>
            <w:r w:rsidRPr="00FE73E0">
              <w:rPr>
                <w:lang w:val="bg-BG"/>
              </w:rPr>
              <w:t>IV</w:t>
            </w:r>
          </w:p>
        </w:tc>
      </w:tr>
      <w:tr w:rsidR="00A21D5A" w:rsidRPr="00FE73E0" w:rsidTr="00A21D5A">
        <w:tc>
          <w:tcPr>
            <w:tcW w:w="0" w:type="auto"/>
            <w:vMerge/>
            <w:tcBorders>
              <w:top w:val="single" w:sz="4" w:space="0" w:color="auto"/>
              <w:left w:val="single" w:sz="4" w:space="0" w:color="auto"/>
              <w:bottom w:val="single" w:sz="4" w:space="0" w:color="auto"/>
              <w:right w:val="single" w:sz="4" w:space="0" w:color="auto"/>
            </w:tcBorders>
            <w:vAlign w:val="center"/>
            <w:hideMark/>
          </w:tcPr>
          <w:p w:rsidR="00A21D5A" w:rsidRPr="00FE73E0" w:rsidRDefault="00A21D5A" w:rsidP="00A21D5A">
            <w:pPr>
              <w:rPr>
                <w:lang w:val="bg-BG"/>
              </w:rPr>
            </w:pPr>
          </w:p>
        </w:tc>
        <w:tc>
          <w:tcPr>
            <w:tcW w:w="4286" w:type="dxa"/>
            <w:gridSpan w:val="4"/>
            <w:tcBorders>
              <w:top w:val="single" w:sz="4" w:space="0" w:color="auto"/>
              <w:left w:val="single" w:sz="4" w:space="0" w:color="auto"/>
              <w:bottom w:val="single" w:sz="4" w:space="0" w:color="auto"/>
              <w:right w:val="single" w:sz="4" w:space="0" w:color="auto"/>
            </w:tcBorders>
            <w:hideMark/>
          </w:tcPr>
          <w:p w:rsidR="00A21D5A" w:rsidRPr="00FE73E0" w:rsidRDefault="00A21D5A" w:rsidP="00A21D5A">
            <w:pPr>
              <w:jc w:val="center"/>
              <w:rPr>
                <w:lang w:val="bg-BG"/>
              </w:rPr>
            </w:pPr>
            <w:r w:rsidRPr="00FE73E0">
              <w:rPr>
                <w:lang w:val="bg-BG"/>
              </w:rPr>
              <w:t>Площ в ха</w:t>
            </w:r>
          </w:p>
        </w:tc>
      </w:tr>
      <w:tr w:rsidR="00A21D5A" w:rsidRPr="00FE73E0" w:rsidTr="00A21D5A">
        <w:tc>
          <w:tcPr>
            <w:tcW w:w="4143" w:type="dxa"/>
            <w:tcBorders>
              <w:top w:val="single" w:sz="4" w:space="0" w:color="auto"/>
              <w:left w:val="single" w:sz="4" w:space="0" w:color="auto"/>
              <w:bottom w:val="single" w:sz="4" w:space="0" w:color="auto"/>
              <w:right w:val="single" w:sz="4" w:space="0" w:color="auto"/>
            </w:tcBorders>
          </w:tcPr>
          <w:p w:rsidR="00A21D5A" w:rsidRPr="00FE73E0" w:rsidRDefault="00A21D5A" w:rsidP="00A21D5A">
            <w:pPr>
              <w:rPr>
                <w:lang w:val="bg-BG" w:eastAsia="en-US"/>
              </w:rPr>
            </w:pPr>
            <w:r w:rsidRPr="00FE73E0">
              <w:rPr>
                <w:lang w:val="bg-BG"/>
              </w:rPr>
              <w:t>Устройство и планиране на дейности в зрели насаждения, чийто запас се определя чрез математико-статистически методи</w:t>
            </w:r>
          </w:p>
        </w:tc>
        <w:tc>
          <w:tcPr>
            <w:tcW w:w="1184" w:type="dxa"/>
            <w:tcBorders>
              <w:top w:val="single" w:sz="4" w:space="0" w:color="auto"/>
              <w:left w:val="single" w:sz="4" w:space="0" w:color="auto"/>
              <w:bottom w:val="single" w:sz="4" w:space="0" w:color="auto"/>
              <w:right w:val="single" w:sz="4" w:space="0" w:color="auto"/>
            </w:tcBorders>
          </w:tcPr>
          <w:p w:rsidR="00A21D5A" w:rsidRPr="00FE73E0" w:rsidRDefault="00A21D5A" w:rsidP="00A21D5A">
            <w:pPr>
              <w:jc w:val="center"/>
              <w:rPr>
                <w:lang w:val="bg-BG"/>
              </w:rPr>
            </w:pPr>
          </w:p>
          <w:p w:rsidR="004F3A1D" w:rsidRPr="00FE73E0" w:rsidRDefault="004F3A1D" w:rsidP="00A21D5A">
            <w:pPr>
              <w:jc w:val="center"/>
              <w:rPr>
                <w:lang w:val="bg-BG"/>
              </w:rPr>
            </w:pPr>
            <w:r w:rsidRPr="00FE73E0">
              <w:rPr>
                <w:lang w:val="bg-BG"/>
              </w:rPr>
              <w:t>0</w:t>
            </w:r>
          </w:p>
        </w:tc>
        <w:tc>
          <w:tcPr>
            <w:tcW w:w="1074" w:type="dxa"/>
            <w:tcBorders>
              <w:top w:val="single" w:sz="4" w:space="0" w:color="auto"/>
              <w:left w:val="single" w:sz="4" w:space="0" w:color="auto"/>
              <w:bottom w:val="single" w:sz="4" w:space="0" w:color="auto"/>
              <w:right w:val="single" w:sz="4" w:space="0" w:color="auto"/>
            </w:tcBorders>
          </w:tcPr>
          <w:p w:rsidR="00A21D5A" w:rsidRPr="00FE73E0" w:rsidRDefault="00A21D5A" w:rsidP="00A21D5A">
            <w:pPr>
              <w:jc w:val="center"/>
              <w:rPr>
                <w:lang w:val="bg-BG"/>
              </w:rPr>
            </w:pPr>
          </w:p>
          <w:p w:rsidR="004F3A1D" w:rsidRPr="00FE73E0" w:rsidRDefault="004F3A1D" w:rsidP="00A21D5A">
            <w:pPr>
              <w:jc w:val="center"/>
              <w:rPr>
                <w:lang w:val="bg-BG"/>
              </w:rPr>
            </w:pPr>
            <w:r w:rsidRPr="00FE73E0">
              <w:rPr>
                <w:lang w:val="bg-BG"/>
              </w:rPr>
              <w:t>0</w:t>
            </w:r>
          </w:p>
        </w:tc>
        <w:tc>
          <w:tcPr>
            <w:tcW w:w="941" w:type="dxa"/>
            <w:tcBorders>
              <w:top w:val="single" w:sz="4" w:space="0" w:color="auto"/>
              <w:left w:val="single" w:sz="4" w:space="0" w:color="auto"/>
              <w:bottom w:val="single" w:sz="4" w:space="0" w:color="auto"/>
              <w:right w:val="single" w:sz="4" w:space="0" w:color="auto"/>
            </w:tcBorders>
          </w:tcPr>
          <w:p w:rsidR="00A21D5A" w:rsidRPr="00FE73E0" w:rsidRDefault="00A21D5A" w:rsidP="00A21D5A">
            <w:pPr>
              <w:jc w:val="center"/>
              <w:rPr>
                <w:lang w:val="bg-BG"/>
              </w:rPr>
            </w:pPr>
          </w:p>
          <w:p w:rsidR="00A21D5A" w:rsidRPr="00FE73E0" w:rsidRDefault="004F3A1D" w:rsidP="00A21D5A">
            <w:pPr>
              <w:jc w:val="center"/>
              <w:rPr>
                <w:lang w:val="bg-BG"/>
              </w:rPr>
            </w:pPr>
            <w:r w:rsidRPr="00FE73E0">
              <w:rPr>
                <w:lang w:val="bg-BG"/>
              </w:rPr>
              <w:t>144,9</w:t>
            </w:r>
          </w:p>
        </w:tc>
        <w:tc>
          <w:tcPr>
            <w:tcW w:w="1087" w:type="dxa"/>
            <w:tcBorders>
              <w:top w:val="single" w:sz="4" w:space="0" w:color="auto"/>
              <w:left w:val="single" w:sz="4" w:space="0" w:color="auto"/>
              <w:bottom w:val="single" w:sz="4" w:space="0" w:color="auto"/>
              <w:right w:val="single" w:sz="4" w:space="0" w:color="auto"/>
            </w:tcBorders>
          </w:tcPr>
          <w:p w:rsidR="00A21D5A" w:rsidRPr="00FE73E0" w:rsidRDefault="00A21D5A" w:rsidP="00A21D5A">
            <w:pPr>
              <w:jc w:val="center"/>
              <w:rPr>
                <w:lang w:val="bg-BG"/>
              </w:rPr>
            </w:pPr>
          </w:p>
          <w:p w:rsidR="00A21D5A" w:rsidRPr="00FE73E0" w:rsidRDefault="00A21D5A" w:rsidP="00A21D5A">
            <w:pPr>
              <w:jc w:val="center"/>
              <w:rPr>
                <w:lang w:val="bg-BG"/>
              </w:rPr>
            </w:pPr>
            <w:r w:rsidRPr="00FE73E0">
              <w:rPr>
                <w:lang w:val="bg-BG"/>
              </w:rPr>
              <w:t>0</w:t>
            </w:r>
          </w:p>
        </w:tc>
      </w:tr>
      <w:tr w:rsidR="00A21D5A" w:rsidRPr="00FE73E0" w:rsidTr="00A21D5A">
        <w:tc>
          <w:tcPr>
            <w:tcW w:w="4143" w:type="dxa"/>
            <w:tcBorders>
              <w:top w:val="single" w:sz="4" w:space="0" w:color="auto"/>
              <w:left w:val="single" w:sz="4" w:space="0" w:color="auto"/>
              <w:bottom w:val="single" w:sz="4" w:space="0" w:color="auto"/>
              <w:right w:val="single" w:sz="4" w:space="0" w:color="auto"/>
            </w:tcBorders>
            <w:hideMark/>
          </w:tcPr>
          <w:p w:rsidR="00A21D5A" w:rsidRPr="00FE73E0" w:rsidRDefault="00A21D5A" w:rsidP="00A21D5A">
            <w:pPr>
              <w:rPr>
                <w:lang w:val="bg-BG" w:eastAsia="en-US"/>
              </w:rPr>
            </w:pPr>
            <w:r w:rsidRPr="00FE73E0">
              <w:rPr>
                <w:lang w:val="bg-BG"/>
              </w:rPr>
              <w:t>Устройство на насаждения, държавна собственост, чийто запасът се определя, чрез таксационни описания и опитни таблици, вкл. клекови формации и лесопригодни площи</w:t>
            </w:r>
          </w:p>
        </w:tc>
        <w:tc>
          <w:tcPr>
            <w:tcW w:w="1184" w:type="dxa"/>
            <w:tcBorders>
              <w:top w:val="single" w:sz="4" w:space="0" w:color="auto"/>
              <w:left w:val="single" w:sz="4" w:space="0" w:color="auto"/>
              <w:bottom w:val="single" w:sz="4" w:space="0" w:color="auto"/>
              <w:right w:val="single" w:sz="4" w:space="0" w:color="auto"/>
            </w:tcBorders>
          </w:tcPr>
          <w:p w:rsidR="00A21D5A" w:rsidRPr="00FE73E0" w:rsidRDefault="00A21D5A" w:rsidP="00A21D5A">
            <w:pPr>
              <w:jc w:val="center"/>
              <w:rPr>
                <w:lang w:val="bg-BG"/>
              </w:rPr>
            </w:pPr>
          </w:p>
          <w:p w:rsidR="004F3A1D" w:rsidRPr="00FE73E0" w:rsidRDefault="004F3A1D" w:rsidP="00A21D5A">
            <w:pPr>
              <w:jc w:val="center"/>
              <w:rPr>
                <w:lang w:val="bg-BG"/>
              </w:rPr>
            </w:pPr>
          </w:p>
          <w:p w:rsidR="004F3A1D" w:rsidRPr="00FE73E0" w:rsidRDefault="004F3A1D" w:rsidP="00A21D5A">
            <w:pPr>
              <w:jc w:val="center"/>
              <w:rPr>
                <w:lang w:val="bg-BG"/>
              </w:rPr>
            </w:pPr>
            <w:r w:rsidRPr="00FE73E0">
              <w:rPr>
                <w:lang w:val="bg-BG"/>
              </w:rPr>
              <w:t>0</w:t>
            </w:r>
          </w:p>
        </w:tc>
        <w:tc>
          <w:tcPr>
            <w:tcW w:w="1074" w:type="dxa"/>
            <w:tcBorders>
              <w:top w:val="single" w:sz="4" w:space="0" w:color="auto"/>
              <w:left w:val="single" w:sz="4" w:space="0" w:color="auto"/>
              <w:bottom w:val="single" w:sz="4" w:space="0" w:color="auto"/>
              <w:right w:val="single" w:sz="4" w:space="0" w:color="auto"/>
            </w:tcBorders>
          </w:tcPr>
          <w:p w:rsidR="00A21D5A" w:rsidRPr="00FE73E0" w:rsidRDefault="00A21D5A" w:rsidP="00A21D5A">
            <w:pPr>
              <w:jc w:val="center"/>
              <w:rPr>
                <w:lang w:val="bg-BG"/>
              </w:rPr>
            </w:pPr>
          </w:p>
          <w:p w:rsidR="004F3A1D" w:rsidRPr="00FE73E0" w:rsidRDefault="004F3A1D" w:rsidP="00A21D5A">
            <w:pPr>
              <w:jc w:val="center"/>
              <w:rPr>
                <w:lang w:val="bg-BG"/>
              </w:rPr>
            </w:pPr>
          </w:p>
          <w:p w:rsidR="004F3A1D" w:rsidRPr="00FE73E0" w:rsidRDefault="004F3A1D" w:rsidP="00A21D5A">
            <w:pPr>
              <w:jc w:val="center"/>
              <w:rPr>
                <w:lang w:val="bg-BG"/>
              </w:rPr>
            </w:pPr>
            <w:r w:rsidRPr="00FE73E0">
              <w:rPr>
                <w:lang w:val="bg-BG"/>
              </w:rPr>
              <w:t>0</w:t>
            </w:r>
          </w:p>
        </w:tc>
        <w:tc>
          <w:tcPr>
            <w:tcW w:w="941" w:type="dxa"/>
            <w:tcBorders>
              <w:top w:val="single" w:sz="4" w:space="0" w:color="auto"/>
              <w:left w:val="single" w:sz="4" w:space="0" w:color="auto"/>
              <w:bottom w:val="single" w:sz="4" w:space="0" w:color="auto"/>
              <w:right w:val="single" w:sz="4" w:space="0" w:color="auto"/>
            </w:tcBorders>
          </w:tcPr>
          <w:p w:rsidR="00A21D5A" w:rsidRPr="00FE73E0" w:rsidRDefault="00A21D5A" w:rsidP="00A21D5A">
            <w:pPr>
              <w:jc w:val="center"/>
              <w:rPr>
                <w:lang w:val="bg-BG"/>
              </w:rPr>
            </w:pPr>
          </w:p>
          <w:p w:rsidR="00A21D5A" w:rsidRPr="00FE73E0" w:rsidRDefault="00A21D5A" w:rsidP="00A21D5A">
            <w:pPr>
              <w:jc w:val="center"/>
              <w:rPr>
                <w:lang w:val="bg-BG"/>
              </w:rPr>
            </w:pPr>
          </w:p>
          <w:p w:rsidR="00A21D5A" w:rsidRPr="00FE73E0" w:rsidRDefault="004F3A1D" w:rsidP="00A21D5A">
            <w:pPr>
              <w:jc w:val="center"/>
              <w:rPr>
                <w:lang w:val="bg-BG"/>
              </w:rPr>
            </w:pPr>
            <w:r w:rsidRPr="00FE73E0">
              <w:rPr>
                <w:lang w:val="bg-BG"/>
              </w:rPr>
              <w:t>242,8</w:t>
            </w:r>
          </w:p>
        </w:tc>
        <w:tc>
          <w:tcPr>
            <w:tcW w:w="1087" w:type="dxa"/>
            <w:tcBorders>
              <w:top w:val="single" w:sz="4" w:space="0" w:color="auto"/>
              <w:left w:val="single" w:sz="4" w:space="0" w:color="auto"/>
              <w:bottom w:val="single" w:sz="4" w:space="0" w:color="auto"/>
              <w:right w:val="single" w:sz="4" w:space="0" w:color="auto"/>
            </w:tcBorders>
          </w:tcPr>
          <w:p w:rsidR="00A21D5A" w:rsidRPr="00FE73E0" w:rsidRDefault="00A21D5A" w:rsidP="00A21D5A">
            <w:pPr>
              <w:jc w:val="center"/>
              <w:rPr>
                <w:lang w:val="bg-BG"/>
              </w:rPr>
            </w:pPr>
          </w:p>
          <w:p w:rsidR="00A21D5A" w:rsidRPr="00FE73E0" w:rsidRDefault="00A21D5A" w:rsidP="00A21D5A">
            <w:pPr>
              <w:jc w:val="center"/>
              <w:rPr>
                <w:lang w:val="bg-BG"/>
              </w:rPr>
            </w:pPr>
          </w:p>
          <w:p w:rsidR="00A21D5A" w:rsidRPr="00FE73E0" w:rsidRDefault="00A21D5A" w:rsidP="00A21D5A">
            <w:pPr>
              <w:jc w:val="center"/>
              <w:rPr>
                <w:lang w:val="bg-BG"/>
              </w:rPr>
            </w:pPr>
            <w:r w:rsidRPr="00FE73E0">
              <w:rPr>
                <w:lang w:val="bg-BG"/>
              </w:rPr>
              <w:t>0</w:t>
            </w:r>
          </w:p>
        </w:tc>
      </w:tr>
      <w:tr w:rsidR="00A21D5A" w:rsidRPr="00FE73E0" w:rsidTr="00A21D5A">
        <w:tc>
          <w:tcPr>
            <w:tcW w:w="4143" w:type="dxa"/>
            <w:tcBorders>
              <w:top w:val="single" w:sz="4" w:space="0" w:color="auto"/>
              <w:left w:val="single" w:sz="4" w:space="0" w:color="auto"/>
              <w:bottom w:val="single" w:sz="4" w:space="0" w:color="auto"/>
              <w:right w:val="single" w:sz="4" w:space="0" w:color="auto"/>
            </w:tcBorders>
            <w:hideMark/>
          </w:tcPr>
          <w:p w:rsidR="00A21D5A" w:rsidRPr="00FE73E0" w:rsidRDefault="00A21D5A" w:rsidP="00A21D5A">
            <w:pPr>
              <w:rPr>
                <w:lang w:val="bg-BG" w:eastAsia="en-US"/>
              </w:rPr>
            </w:pPr>
            <w:r w:rsidRPr="00FE73E0">
              <w:rPr>
                <w:lang w:val="bg-BG"/>
              </w:rPr>
              <w:t>7.3. Устройство на незалесени горски територии, държавна собственост</w:t>
            </w:r>
          </w:p>
        </w:tc>
        <w:tc>
          <w:tcPr>
            <w:tcW w:w="1184" w:type="dxa"/>
            <w:tcBorders>
              <w:top w:val="single" w:sz="4" w:space="0" w:color="auto"/>
              <w:left w:val="single" w:sz="4" w:space="0" w:color="auto"/>
              <w:bottom w:val="single" w:sz="4" w:space="0" w:color="auto"/>
              <w:right w:val="single" w:sz="4" w:space="0" w:color="auto"/>
            </w:tcBorders>
          </w:tcPr>
          <w:p w:rsidR="00A21D5A" w:rsidRPr="00FE73E0" w:rsidRDefault="00A21D5A" w:rsidP="00A21D5A">
            <w:pPr>
              <w:jc w:val="center"/>
              <w:rPr>
                <w:lang w:val="bg-BG"/>
              </w:rPr>
            </w:pPr>
          </w:p>
          <w:p w:rsidR="004F3A1D" w:rsidRPr="00FE73E0" w:rsidRDefault="004F3A1D" w:rsidP="00A21D5A">
            <w:pPr>
              <w:jc w:val="center"/>
              <w:rPr>
                <w:lang w:val="bg-BG"/>
              </w:rPr>
            </w:pPr>
            <w:r w:rsidRPr="00FE73E0">
              <w:rPr>
                <w:lang w:val="bg-BG"/>
              </w:rPr>
              <w:t>0</w:t>
            </w:r>
          </w:p>
        </w:tc>
        <w:tc>
          <w:tcPr>
            <w:tcW w:w="1074" w:type="dxa"/>
            <w:tcBorders>
              <w:top w:val="single" w:sz="4" w:space="0" w:color="auto"/>
              <w:left w:val="single" w:sz="4" w:space="0" w:color="auto"/>
              <w:bottom w:val="single" w:sz="4" w:space="0" w:color="auto"/>
              <w:right w:val="single" w:sz="4" w:space="0" w:color="auto"/>
            </w:tcBorders>
          </w:tcPr>
          <w:p w:rsidR="00A21D5A" w:rsidRPr="00FE73E0" w:rsidRDefault="00A21D5A" w:rsidP="00A21D5A">
            <w:pPr>
              <w:jc w:val="center"/>
              <w:rPr>
                <w:lang w:val="bg-BG"/>
              </w:rPr>
            </w:pPr>
          </w:p>
          <w:p w:rsidR="004F3A1D" w:rsidRPr="00FE73E0" w:rsidRDefault="004F3A1D" w:rsidP="00A21D5A">
            <w:pPr>
              <w:jc w:val="center"/>
              <w:rPr>
                <w:lang w:val="bg-BG"/>
              </w:rPr>
            </w:pPr>
            <w:r w:rsidRPr="00FE73E0">
              <w:rPr>
                <w:lang w:val="bg-BG"/>
              </w:rPr>
              <w:t>0</w:t>
            </w:r>
          </w:p>
        </w:tc>
        <w:tc>
          <w:tcPr>
            <w:tcW w:w="941" w:type="dxa"/>
            <w:tcBorders>
              <w:top w:val="single" w:sz="4" w:space="0" w:color="auto"/>
              <w:left w:val="single" w:sz="4" w:space="0" w:color="auto"/>
              <w:bottom w:val="single" w:sz="4" w:space="0" w:color="auto"/>
              <w:right w:val="single" w:sz="4" w:space="0" w:color="auto"/>
            </w:tcBorders>
          </w:tcPr>
          <w:p w:rsidR="00A21D5A" w:rsidRPr="00FE73E0" w:rsidRDefault="00A21D5A" w:rsidP="00A21D5A">
            <w:pPr>
              <w:jc w:val="center"/>
              <w:rPr>
                <w:lang w:val="bg-BG"/>
              </w:rPr>
            </w:pPr>
          </w:p>
          <w:p w:rsidR="00A21D5A" w:rsidRPr="00FE73E0" w:rsidRDefault="004F3A1D" w:rsidP="00A21D5A">
            <w:pPr>
              <w:jc w:val="center"/>
              <w:rPr>
                <w:lang w:val="bg-BG"/>
              </w:rPr>
            </w:pPr>
            <w:r w:rsidRPr="00FE73E0">
              <w:rPr>
                <w:lang w:val="bg-BG"/>
              </w:rPr>
              <w:t>56,0</w:t>
            </w:r>
          </w:p>
        </w:tc>
        <w:tc>
          <w:tcPr>
            <w:tcW w:w="1087" w:type="dxa"/>
            <w:tcBorders>
              <w:top w:val="single" w:sz="4" w:space="0" w:color="auto"/>
              <w:left w:val="single" w:sz="4" w:space="0" w:color="auto"/>
              <w:bottom w:val="single" w:sz="4" w:space="0" w:color="auto"/>
              <w:right w:val="single" w:sz="4" w:space="0" w:color="auto"/>
            </w:tcBorders>
          </w:tcPr>
          <w:p w:rsidR="00A21D5A" w:rsidRPr="00FE73E0" w:rsidRDefault="00A21D5A" w:rsidP="00A21D5A">
            <w:pPr>
              <w:jc w:val="center"/>
              <w:rPr>
                <w:lang w:val="bg-BG"/>
              </w:rPr>
            </w:pPr>
          </w:p>
          <w:p w:rsidR="00A21D5A" w:rsidRPr="00FE73E0" w:rsidRDefault="00A21D5A" w:rsidP="00A21D5A">
            <w:pPr>
              <w:jc w:val="center"/>
              <w:rPr>
                <w:lang w:val="bg-BG"/>
              </w:rPr>
            </w:pPr>
            <w:r w:rsidRPr="00FE73E0">
              <w:rPr>
                <w:lang w:val="bg-BG"/>
              </w:rPr>
              <w:t>0</w:t>
            </w:r>
          </w:p>
        </w:tc>
      </w:tr>
      <w:tr w:rsidR="004F3A1D" w:rsidRPr="00FE73E0" w:rsidTr="004F3A1D">
        <w:tc>
          <w:tcPr>
            <w:tcW w:w="4143" w:type="dxa"/>
            <w:tcBorders>
              <w:top w:val="single" w:sz="4" w:space="0" w:color="auto"/>
              <w:left w:val="single" w:sz="4" w:space="0" w:color="auto"/>
              <w:bottom w:val="single" w:sz="4" w:space="0" w:color="auto"/>
              <w:right w:val="single" w:sz="4" w:space="0" w:color="auto"/>
            </w:tcBorders>
            <w:hideMark/>
          </w:tcPr>
          <w:p w:rsidR="004F3A1D" w:rsidRPr="00FE73E0" w:rsidRDefault="004F3A1D" w:rsidP="002B2050">
            <w:pPr>
              <w:rPr>
                <w:lang w:val="bg-BG" w:eastAsia="en-US"/>
              </w:rPr>
            </w:pPr>
            <w:r w:rsidRPr="00FE73E0">
              <w:rPr>
                <w:lang w:val="bg-BG"/>
              </w:rPr>
              <w:t>Планиране на дейности в залесени и незалесени горски територии извън тези от т. 1 до т.4 включително, определени с горскостопанския план.</w:t>
            </w:r>
          </w:p>
        </w:tc>
        <w:tc>
          <w:tcPr>
            <w:tcW w:w="4286" w:type="dxa"/>
            <w:gridSpan w:val="4"/>
            <w:tcBorders>
              <w:top w:val="single" w:sz="4" w:space="0" w:color="auto"/>
              <w:left w:val="single" w:sz="4" w:space="0" w:color="auto"/>
              <w:bottom w:val="single" w:sz="4" w:space="0" w:color="auto"/>
              <w:right w:val="single" w:sz="4" w:space="0" w:color="auto"/>
            </w:tcBorders>
          </w:tcPr>
          <w:p w:rsidR="004F3A1D" w:rsidRPr="00FE73E0" w:rsidRDefault="004F3A1D" w:rsidP="00A21D5A">
            <w:pPr>
              <w:jc w:val="center"/>
              <w:rPr>
                <w:lang w:val="bg-BG"/>
              </w:rPr>
            </w:pPr>
          </w:p>
          <w:p w:rsidR="004F3A1D" w:rsidRPr="00FE73E0" w:rsidRDefault="004F3A1D" w:rsidP="00A21D5A">
            <w:pPr>
              <w:jc w:val="center"/>
              <w:rPr>
                <w:lang w:val="bg-BG"/>
              </w:rPr>
            </w:pPr>
          </w:p>
          <w:p w:rsidR="004F3A1D" w:rsidRPr="00FE73E0" w:rsidRDefault="004F3A1D" w:rsidP="00A21D5A">
            <w:pPr>
              <w:jc w:val="center"/>
              <w:rPr>
                <w:lang w:val="bg-BG"/>
              </w:rPr>
            </w:pPr>
            <w:r w:rsidRPr="00FE73E0">
              <w:rPr>
                <w:lang w:val="bg-BG"/>
              </w:rPr>
              <w:t>132,3</w:t>
            </w:r>
          </w:p>
        </w:tc>
      </w:tr>
      <w:tr w:rsidR="004F3A1D" w:rsidRPr="00FE73E0" w:rsidTr="004F3A1D">
        <w:tc>
          <w:tcPr>
            <w:tcW w:w="4143" w:type="dxa"/>
            <w:tcBorders>
              <w:top w:val="single" w:sz="4" w:space="0" w:color="auto"/>
              <w:left w:val="single" w:sz="4" w:space="0" w:color="auto"/>
              <w:bottom w:val="single" w:sz="4" w:space="0" w:color="auto"/>
              <w:right w:val="single" w:sz="4" w:space="0" w:color="auto"/>
            </w:tcBorders>
            <w:hideMark/>
          </w:tcPr>
          <w:p w:rsidR="004F3A1D" w:rsidRPr="00FE73E0" w:rsidRDefault="004F3A1D" w:rsidP="002B2050">
            <w:pPr>
              <w:rPr>
                <w:lang w:val="bg-BG"/>
              </w:rPr>
            </w:pPr>
            <w:r w:rsidRPr="00FE73E0">
              <w:rPr>
                <w:lang w:val="bg-BG"/>
              </w:rPr>
              <w:t>7.Ограничаване границите на обекта за инвентаризация, природни паркове и отдели</w:t>
            </w:r>
          </w:p>
        </w:tc>
        <w:tc>
          <w:tcPr>
            <w:tcW w:w="4286" w:type="dxa"/>
            <w:gridSpan w:val="4"/>
            <w:tcBorders>
              <w:top w:val="single" w:sz="4" w:space="0" w:color="auto"/>
              <w:left w:val="single" w:sz="4" w:space="0" w:color="auto"/>
              <w:bottom w:val="single" w:sz="4" w:space="0" w:color="auto"/>
              <w:right w:val="single" w:sz="4" w:space="0" w:color="auto"/>
            </w:tcBorders>
          </w:tcPr>
          <w:p w:rsidR="004F3A1D" w:rsidRPr="00FE73E0" w:rsidRDefault="004F3A1D" w:rsidP="00A21D5A">
            <w:pPr>
              <w:jc w:val="center"/>
              <w:rPr>
                <w:lang w:val="bg-BG"/>
              </w:rPr>
            </w:pPr>
          </w:p>
          <w:p w:rsidR="004F3A1D" w:rsidRPr="00FE73E0" w:rsidRDefault="004F3A1D" w:rsidP="00A21D5A">
            <w:pPr>
              <w:jc w:val="center"/>
              <w:rPr>
                <w:lang w:val="bg-BG"/>
              </w:rPr>
            </w:pPr>
            <w:r w:rsidRPr="00FE73E0">
              <w:rPr>
                <w:lang w:val="bg-BG"/>
              </w:rPr>
              <w:t>443,7</w:t>
            </w:r>
          </w:p>
        </w:tc>
      </w:tr>
      <w:tr w:rsidR="004F3A1D" w:rsidRPr="00FE73E0" w:rsidTr="004F3A1D">
        <w:tc>
          <w:tcPr>
            <w:tcW w:w="4143" w:type="dxa"/>
            <w:tcBorders>
              <w:top w:val="single" w:sz="4" w:space="0" w:color="auto"/>
              <w:left w:val="single" w:sz="4" w:space="0" w:color="auto"/>
              <w:bottom w:val="single" w:sz="4" w:space="0" w:color="auto"/>
              <w:right w:val="single" w:sz="4" w:space="0" w:color="auto"/>
            </w:tcBorders>
            <w:hideMark/>
          </w:tcPr>
          <w:p w:rsidR="004F3A1D" w:rsidRPr="00FE73E0" w:rsidRDefault="004F3A1D" w:rsidP="002B2050">
            <w:pPr>
              <w:rPr>
                <w:lang w:val="bg-BG"/>
              </w:rPr>
            </w:pPr>
            <w:r w:rsidRPr="00FE73E0">
              <w:rPr>
                <w:lang w:val="bg-BG"/>
              </w:rPr>
              <w:t xml:space="preserve">8. Актуализиране на  горските типове месторастения и на почвената ерозия, с определяне на видовете подходящи за месторастенията за ДГТ                           </w:t>
            </w:r>
          </w:p>
        </w:tc>
        <w:tc>
          <w:tcPr>
            <w:tcW w:w="4286" w:type="dxa"/>
            <w:gridSpan w:val="4"/>
            <w:tcBorders>
              <w:top w:val="single" w:sz="4" w:space="0" w:color="auto"/>
              <w:left w:val="single" w:sz="4" w:space="0" w:color="auto"/>
              <w:bottom w:val="single" w:sz="4" w:space="0" w:color="auto"/>
              <w:right w:val="single" w:sz="4" w:space="0" w:color="auto"/>
            </w:tcBorders>
          </w:tcPr>
          <w:p w:rsidR="004F3A1D" w:rsidRPr="00FE73E0" w:rsidRDefault="004F3A1D" w:rsidP="00A21D5A">
            <w:pPr>
              <w:jc w:val="center"/>
              <w:rPr>
                <w:lang w:val="bg-BG"/>
              </w:rPr>
            </w:pPr>
          </w:p>
          <w:p w:rsidR="004F3A1D" w:rsidRPr="00FE73E0" w:rsidRDefault="004F3A1D" w:rsidP="00A21D5A">
            <w:pPr>
              <w:jc w:val="center"/>
              <w:rPr>
                <w:lang w:val="bg-BG"/>
              </w:rPr>
            </w:pPr>
          </w:p>
          <w:p w:rsidR="004F3A1D" w:rsidRPr="00FE73E0" w:rsidRDefault="004F3A1D" w:rsidP="00A21D5A">
            <w:pPr>
              <w:jc w:val="center"/>
              <w:rPr>
                <w:lang w:val="bg-BG"/>
              </w:rPr>
            </w:pPr>
            <w:r w:rsidRPr="00FE73E0">
              <w:rPr>
                <w:lang w:val="bg-BG"/>
              </w:rPr>
              <w:t>395,4</w:t>
            </w:r>
          </w:p>
        </w:tc>
      </w:tr>
      <w:tr w:rsidR="004F3A1D" w:rsidRPr="00FE73E0" w:rsidTr="004F3A1D">
        <w:trPr>
          <w:trHeight w:val="567"/>
        </w:trPr>
        <w:tc>
          <w:tcPr>
            <w:tcW w:w="4143" w:type="dxa"/>
            <w:tcBorders>
              <w:top w:val="single" w:sz="4" w:space="0" w:color="auto"/>
              <w:left w:val="single" w:sz="4" w:space="0" w:color="auto"/>
              <w:bottom w:val="single" w:sz="4" w:space="0" w:color="auto"/>
              <w:right w:val="single" w:sz="4" w:space="0" w:color="auto"/>
            </w:tcBorders>
            <w:hideMark/>
          </w:tcPr>
          <w:p w:rsidR="004F3A1D" w:rsidRPr="00FE73E0" w:rsidRDefault="004F3A1D" w:rsidP="002B2050">
            <w:pPr>
              <w:rPr>
                <w:lang w:val="bg-BG"/>
              </w:rPr>
            </w:pPr>
            <w:r w:rsidRPr="00FE73E0">
              <w:rPr>
                <w:lang w:val="bg-BG"/>
              </w:rPr>
              <w:t>9. Създаване на атрибутна   и графична база данни  и нейната обработка  за ДГТ</w:t>
            </w:r>
          </w:p>
        </w:tc>
        <w:tc>
          <w:tcPr>
            <w:tcW w:w="4286" w:type="dxa"/>
            <w:gridSpan w:val="4"/>
            <w:tcBorders>
              <w:top w:val="single" w:sz="4" w:space="0" w:color="auto"/>
              <w:left w:val="single" w:sz="4" w:space="0" w:color="auto"/>
              <w:bottom w:val="single" w:sz="4" w:space="0" w:color="auto"/>
              <w:right w:val="single" w:sz="4" w:space="0" w:color="auto"/>
            </w:tcBorders>
          </w:tcPr>
          <w:p w:rsidR="004F3A1D" w:rsidRPr="00FE73E0" w:rsidRDefault="004F3A1D" w:rsidP="00A21D5A">
            <w:pPr>
              <w:jc w:val="center"/>
              <w:rPr>
                <w:lang w:val="bg-BG"/>
              </w:rPr>
            </w:pPr>
          </w:p>
          <w:p w:rsidR="004F3A1D" w:rsidRPr="00FE73E0" w:rsidRDefault="004F3A1D" w:rsidP="00A21D5A">
            <w:pPr>
              <w:jc w:val="center"/>
              <w:rPr>
                <w:lang w:val="bg-BG"/>
              </w:rPr>
            </w:pPr>
            <w:r w:rsidRPr="00FE73E0">
              <w:rPr>
                <w:lang w:val="bg-BG"/>
              </w:rPr>
              <w:t>443,7</w:t>
            </w:r>
          </w:p>
        </w:tc>
      </w:tr>
      <w:tr w:rsidR="004F3A1D" w:rsidRPr="00FE73E0" w:rsidTr="004F3A1D">
        <w:tc>
          <w:tcPr>
            <w:tcW w:w="4143" w:type="dxa"/>
            <w:tcBorders>
              <w:top w:val="single" w:sz="4" w:space="0" w:color="auto"/>
              <w:left w:val="single" w:sz="4" w:space="0" w:color="auto"/>
              <w:bottom w:val="single" w:sz="4" w:space="0" w:color="auto"/>
              <w:right w:val="single" w:sz="4" w:space="0" w:color="auto"/>
            </w:tcBorders>
            <w:hideMark/>
          </w:tcPr>
          <w:p w:rsidR="004F3A1D" w:rsidRPr="00FE73E0" w:rsidRDefault="004F3A1D" w:rsidP="002B2050">
            <w:pPr>
              <w:rPr>
                <w:lang w:val="bg-BG"/>
              </w:rPr>
            </w:pPr>
            <w:r w:rsidRPr="00FE73E0">
              <w:rPr>
                <w:lang w:val="bg-BG"/>
              </w:rPr>
              <w:t>11.За описване на установените и картирани типове горски местообитания по Закона за биологичното разнообразие за държавните горските територии,</w:t>
            </w:r>
          </w:p>
        </w:tc>
        <w:tc>
          <w:tcPr>
            <w:tcW w:w="4286" w:type="dxa"/>
            <w:gridSpan w:val="4"/>
            <w:tcBorders>
              <w:top w:val="single" w:sz="4" w:space="0" w:color="auto"/>
              <w:left w:val="single" w:sz="4" w:space="0" w:color="auto"/>
              <w:bottom w:val="single" w:sz="4" w:space="0" w:color="auto"/>
              <w:right w:val="single" w:sz="4" w:space="0" w:color="auto"/>
            </w:tcBorders>
          </w:tcPr>
          <w:p w:rsidR="004F3A1D" w:rsidRPr="00FE73E0" w:rsidRDefault="004F3A1D" w:rsidP="00A21D5A">
            <w:pPr>
              <w:jc w:val="center"/>
              <w:rPr>
                <w:lang w:val="bg-BG"/>
              </w:rPr>
            </w:pPr>
          </w:p>
          <w:p w:rsidR="004F3A1D" w:rsidRPr="00FE73E0" w:rsidRDefault="004F3A1D" w:rsidP="00A21D5A">
            <w:pPr>
              <w:jc w:val="center"/>
              <w:rPr>
                <w:lang w:val="bg-BG"/>
              </w:rPr>
            </w:pPr>
          </w:p>
          <w:p w:rsidR="004F3A1D" w:rsidRPr="00FE73E0" w:rsidRDefault="004F3A1D" w:rsidP="00A21D5A">
            <w:pPr>
              <w:jc w:val="center"/>
              <w:rPr>
                <w:lang w:val="bg-BG"/>
              </w:rPr>
            </w:pPr>
            <w:r w:rsidRPr="00FE73E0">
              <w:rPr>
                <w:lang w:val="bg-BG"/>
              </w:rPr>
              <w:t>79,5</w:t>
            </w:r>
          </w:p>
        </w:tc>
      </w:tr>
    </w:tbl>
    <w:p w:rsidR="00F72E3E" w:rsidRPr="00FE73E0" w:rsidRDefault="00F72E3E" w:rsidP="00771A2A">
      <w:pPr>
        <w:pStyle w:val="af3"/>
        <w:ind w:firstLine="0"/>
        <w:jc w:val="both"/>
        <w:rPr>
          <w:b/>
          <w:sz w:val="24"/>
          <w:szCs w:val="24"/>
          <w:lang w:val="bg-BG"/>
        </w:rPr>
      </w:pPr>
    </w:p>
    <w:p w:rsidR="00F72E3E" w:rsidRPr="00FE73E0" w:rsidRDefault="00F72E3E" w:rsidP="00771A2A">
      <w:pPr>
        <w:pStyle w:val="af3"/>
        <w:ind w:firstLine="0"/>
        <w:jc w:val="both"/>
        <w:rPr>
          <w:b/>
          <w:sz w:val="24"/>
          <w:szCs w:val="24"/>
          <w:lang w:val="bg-BG"/>
        </w:rPr>
      </w:pPr>
    </w:p>
    <w:p w:rsidR="00F72E3E" w:rsidRPr="00FE73E0" w:rsidRDefault="00F72E3E" w:rsidP="00771A2A">
      <w:pPr>
        <w:pStyle w:val="af3"/>
        <w:ind w:firstLine="0"/>
        <w:jc w:val="both"/>
        <w:rPr>
          <w:b/>
          <w:sz w:val="24"/>
          <w:szCs w:val="24"/>
          <w:lang w:val="bg-BG"/>
        </w:rPr>
      </w:pPr>
    </w:p>
    <w:p w:rsidR="00F72E3E" w:rsidRPr="00FE73E0" w:rsidRDefault="00F72E3E" w:rsidP="00771A2A">
      <w:pPr>
        <w:pStyle w:val="af3"/>
        <w:ind w:firstLine="0"/>
        <w:jc w:val="both"/>
        <w:rPr>
          <w:b/>
          <w:sz w:val="24"/>
          <w:szCs w:val="24"/>
          <w:lang w:val="bg-BG"/>
        </w:rPr>
      </w:pPr>
    </w:p>
    <w:p w:rsidR="00F72E3E" w:rsidRPr="00FE73E0" w:rsidRDefault="00F72E3E" w:rsidP="00771A2A">
      <w:pPr>
        <w:pStyle w:val="af3"/>
        <w:ind w:firstLine="0"/>
        <w:jc w:val="both"/>
        <w:rPr>
          <w:b/>
          <w:sz w:val="24"/>
          <w:szCs w:val="24"/>
          <w:lang w:val="bg-BG"/>
        </w:rPr>
      </w:pPr>
    </w:p>
    <w:p w:rsidR="00F72E3E" w:rsidRPr="00FE73E0" w:rsidRDefault="00F72E3E" w:rsidP="00771A2A">
      <w:pPr>
        <w:pStyle w:val="af3"/>
        <w:ind w:firstLine="0"/>
        <w:jc w:val="both"/>
        <w:rPr>
          <w:b/>
          <w:sz w:val="24"/>
          <w:szCs w:val="24"/>
          <w:lang w:val="bg-BG"/>
        </w:rPr>
      </w:pPr>
    </w:p>
    <w:p w:rsidR="00F72E3E" w:rsidRPr="00FE73E0" w:rsidRDefault="00F72E3E" w:rsidP="00771A2A">
      <w:pPr>
        <w:pStyle w:val="af3"/>
        <w:ind w:firstLine="0"/>
        <w:jc w:val="both"/>
        <w:rPr>
          <w:b/>
          <w:sz w:val="24"/>
          <w:szCs w:val="24"/>
          <w:lang w:val="bg-BG"/>
        </w:rPr>
      </w:pPr>
    </w:p>
    <w:p w:rsidR="00F72E3E" w:rsidRPr="00FE73E0" w:rsidRDefault="00F72E3E" w:rsidP="00771A2A">
      <w:pPr>
        <w:pStyle w:val="af3"/>
        <w:ind w:firstLine="0"/>
        <w:jc w:val="both"/>
        <w:rPr>
          <w:b/>
          <w:sz w:val="24"/>
          <w:szCs w:val="24"/>
          <w:lang w:val="bg-BG"/>
        </w:rPr>
      </w:pPr>
    </w:p>
    <w:p w:rsidR="00F72E3E" w:rsidRPr="00FE73E0" w:rsidRDefault="00F72E3E" w:rsidP="00771A2A">
      <w:pPr>
        <w:pStyle w:val="af3"/>
        <w:ind w:firstLine="0"/>
        <w:jc w:val="both"/>
        <w:rPr>
          <w:b/>
          <w:sz w:val="24"/>
          <w:szCs w:val="24"/>
          <w:lang w:val="bg-BG"/>
        </w:rPr>
      </w:pPr>
    </w:p>
    <w:p w:rsidR="00F72E3E" w:rsidRPr="00FE73E0" w:rsidRDefault="00F72E3E" w:rsidP="00771A2A">
      <w:pPr>
        <w:pStyle w:val="af3"/>
        <w:ind w:firstLine="0"/>
        <w:jc w:val="both"/>
        <w:rPr>
          <w:b/>
          <w:sz w:val="24"/>
          <w:szCs w:val="24"/>
          <w:lang w:val="bg-BG"/>
        </w:rPr>
      </w:pPr>
    </w:p>
    <w:p w:rsidR="00F72E3E" w:rsidRPr="00FE73E0" w:rsidRDefault="00F72E3E" w:rsidP="00771A2A">
      <w:pPr>
        <w:pStyle w:val="af3"/>
        <w:ind w:firstLine="0"/>
        <w:jc w:val="both"/>
        <w:rPr>
          <w:b/>
          <w:sz w:val="24"/>
          <w:szCs w:val="24"/>
          <w:lang w:val="bg-BG"/>
        </w:rPr>
      </w:pPr>
    </w:p>
    <w:p w:rsidR="00F72E3E" w:rsidRPr="00FE73E0" w:rsidRDefault="00F72E3E" w:rsidP="00771A2A">
      <w:pPr>
        <w:pStyle w:val="af3"/>
        <w:ind w:firstLine="0"/>
        <w:jc w:val="both"/>
        <w:rPr>
          <w:b/>
          <w:sz w:val="24"/>
          <w:szCs w:val="24"/>
          <w:lang w:val="bg-BG"/>
        </w:rPr>
      </w:pPr>
    </w:p>
    <w:p w:rsidR="00F72E3E" w:rsidRPr="00FE73E0" w:rsidRDefault="00F72E3E" w:rsidP="00771A2A">
      <w:pPr>
        <w:pStyle w:val="af3"/>
        <w:ind w:firstLine="0"/>
        <w:jc w:val="both"/>
        <w:rPr>
          <w:b/>
          <w:sz w:val="24"/>
          <w:szCs w:val="24"/>
          <w:lang w:val="bg-BG"/>
        </w:rPr>
      </w:pPr>
    </w:p>
    <w:p w:rsidR="00771A2A" w:rsidRPr="00FE73E0" w:rsidRDefault="000F7116" w:rsidP="00771A2A">
      <w:pPr>
        <w:pStyle w:val="af3"/>
        <w:ind w:firstLine="0"/>
        <w:jc w:val="both"/>
        <w:rPr>
          <w:b/>
          <w:sz w:val="24"/>
          <w:szCs w:val="24"/>
          <w:lang w:val="bg-BG"/>
        </w:rPr>
      </w:pPr>
      <w:r w:rsidRPr="00FE73E0">
        <w:rPr>
          <w:b/>
          <w:sz w:val="24"/>
          <w:szCs w:val="24"/>
          <w:lang w:val="bg-BG"/>
        </w:rPr>
        <w:tab/>
      </w:r>
      <w:r w:rsidR="00771A2A" w:rsidRPr="00FE73E0">
        <w:rPr>
          <w:b/>
          <w:sz w:val="24"/>
          <w:szCs w:val="24"/>
          <w:lang w:val="bg-BG"/>
        </w:rPr>
        <w:t>Изработването на горскостопанския п</w:t>
      </w:r>
      <w:r w:rsidR="005C6AC7" w:rsidRPr="00FE73E0">
        <w:rPr>
          <w:b/>
          <w:sz w:val="24"/>
          <w:szCs w:val="24"/>
          <w:lang w:val="bg-BG"/>
        </w:rPr>
        <w:t>лан е за сметка на Североцентрално</w:t>
      </w:r>
      <w:r w:rsidR="00771A2A" w:rsidRPr="00FE73E0">
        <w:rPr>
          <w:b/>
          <w:sz w:val="24"/>
          <w:szCs w:val="24"/>
          <w:lang w:val="bg-BG"/>
        </w:rPr>
        <w:t xml:space="preserve"> държавно предприят</w:t>
      </w:r>
      <w:r w:rsidR="005C6AC7" w:rsidRPr="00FE73E0">
        <w:rPr>
          <w:b/>
          <w:sz w:val="24"/>
          <w:szCs w:val="24"/>
          <w:lang w:val="bg-BG"/>
        </w:rPr>
        <w:t>ие ДП гр. Габрово – ТП „ДЛС Каракуз“ респективно</w:t>
      </w:r>
      <w:r w:rsidR="00EB654C" w:rsidRPr="00FE73E0">
        <w:rPr>
          <w:b/>
          <w:sz w:val="24"/>
          <w:szCs w:val="24"/>
          <w:lang w:val="bg-BG"/>
        </w:rPr>
        <w:t xml:space="preserve"> -</w:t>
      </w:r>
      <w:r w:rsidR="005C6AC7" w:rsidRPr="00FE73E0">
        <w:rPr>
          <w:b/>
          <w:sz w:val="24"/>
          <w:szCs w:val="24"/>
          <w:lang w:val="bg-BG"/>
        </w:rPr>
        <w:t xml:space="preserve"> ТП „ДГС Силистра“ за часта на ДУ „Гарван“.</w:t>
      </w:r>
      <w:r w:rsidR="00771A2A" w:rsidRPr="00FE73E0">
        <w:rPr>
          <w:b/>
          <w:sz w:val="24"/>
          <w:szCs w:val="24"/>
          <w:lang w:val="bg-BG"/>
        </w:rPr>
        <w:t xml:space="preserve">   </w:t>
      </w:r>
    </w:p>
    <w:p w:rsidR="00771A2A" w:rsidRPr="00FE73E0" w:rsidRDefault="00771A2A" w:rsidP="00BE205A">
      <w:pPr>
        <w:pStyle w:val="af3"/>
        <w:ind w:firstLine="708"/>
        <w:jc w:val="both"/>
        <w:rPr>
          <w:sz w:val="24"/>
          <w:szCs w:val="24"/>
          <w:lang w:val="bg-BG"/>
        </w:rPr>
      </w:pPr>
    </w:p>
    <w:p w:rsidR="0073382A" w:rsidRPr="00FE73E0" w:rsidRDefault="00083B67" w:rsidP="00BE205A">
      <w:pPr>
        <w:pStyle w:val="af3"/>
        <w:ind w:firstLine="708"/>
        <w:jc w:val="both"/>
        <w:rPr>
          <w:sz w:val="24"/>
          <w:szCs w:val="24"/>
          <w:lang w:val="bg-BG"/>
        </w:rPr>
      </w:pPr>
      <w:r w:rsidRPr="00FE73E0">
        <w:rPr>
          <w:sz w:val="24"/>
          <w:szCs w:val="24"/>
          <w:lang w:val="bg-BG"/>
        </w:rPr>
        <w:t>Заданието е разработено съгласно действащата законова и нормативна уредба, при спазване на за указванията на наредба № 18 от октомври 2015 г за инвентаризация и планиране в горските територии  и Наредба № 20 от 2017 г за съдържанието, условията и реда за създаването и поддържан</w:t>
      </w:r>
      <w:r w:rsidR="009962F6" w:rsidRPr="00FE73E0">
        <w:rPr>
          <w:sz w:val="24"/>
          <w:szCs w:val="24"/>
          <w:lang w:val="bg-BG"/>
        </w:rPr>
        <w:t>ето на горскостопанските карти.</w:t>
      </w:r>
    </w:p>
    <w:p w:rsidR="00CC2F79" w:rsidRPr="00FE73E0" w:rsidRDefault="0084069C" w:rsidP="007E23DE">
      <w:pPr>
        <w:pStyle w:val="af3"/>
        <w:ind w:firstLine="0"/>
        <w:jc w:val="both"/>
        <w:rPr>
          <w:sz w:val="24"/>
          <w:szCs w:val="24"/>
          <w:lang w:val="bg-BG"/>
        </w:rPr>
      </w:pPr>
      <w:r w:rsidRPr="00FE73E0">
        <w:rPr>
          <w:sz w:val="24"/>
          <w:szCs w:val="24"/>
          <w:lang w:val="bg-BG"/>
        </w:rPr>
        <w:tab/>
      </w:r>
      <w:r w:rsidRPr="00FE73E0">
        <w:rPr>
          <w:sz w:val="24"/>
          <w:szCs w:val="24"/>
          <w:lang w:val="bg-BG"/>
        </w:rPr>
        <w:tab/>
      </w:r>
      <w:r w:rsidRPr="00FE73E0">
        <w:rPr>
          <w:sz w:val="24"/>
          <w:szCs w:val="24"/>
          <w:lang w:val="bg-BG"/>
        </w:rPr>
        <w:tab/>
      </w:r>
      <w:r w:rsidRPr="00FE73E0">
        <w:rPr>
          <w:sz w:val="24"/>
          <w:szCs w:val="24"/>
          <w:lang w:val="bg-BG"/>
        </w:rPr>
        <w:tab/>
      </w:r>
      <w:r w:rsidRPr="00FE73E0">
        <w:rPr>
          <w:sz w:val="24"/>
          <w:szCs w:val="24"/>
          <w:lang w:val="bg-BG"/>
        </w:rPr>
        <w:tab/>
      </w:r>
      <w:r w:rsidRPr="00FE73E0">
        <w:rPr>
          <w:sz w:val="24"/>
          <w:szCs w:val="24"/>
          <w:lang w:val="bg-BG"/>
        </w:rPr>
        <w:tab/>
      </w:r>
      <w:r w:rsidRPr="00FE73E0">
        <w:rPr>
          <w:sz w:val="24"/>
          <w:szCs w:val="24"/>
          <w:lang w:val="bg-BG"/>
        </w:rPr>
        <w:tab/>
      </w:r>
      <w:r w:rsidRPr="00FE73E0">
        <w:rPr>
          <w:sz w:val="24"/>
          <w:szCs w:val="24"/>
          <w:lang w:val="bg-BG"/>
        </w:rPr>
        <w:tab/>
      </w:r>
      <w:r w:rsidR="00083B67" w:rsidRPr="00FE73E0">
        <w:rPr>
          <w:sz w:val="24"/>
          <w:szCs w:val="24"/>
          <w:lang w:val="bg-BG"/>
        </w:rPr>
        <w:t>Автор :………………..</w:t>
      </w:r>
      <w:r w:rsidR="00C82BAA" w:rsidRPr="00FE73E0">
        <w:rPr>
          <w:sz w:val="24"/>
          <w:szCs w:val="24"/>
          <w:lang w:val="bg-BG"/>
        </w:rPr>
        <w:t xml:space="preserve"> </w:t>
      </w:r>
    </w:p>
    <w:p w:rsidR="00577805" w:rsidRPr="00FE73E0" w:rsidRDefault="00577805" w:rsidP="007E23DE">
      <w:pPr>
        <w:pStyle w:val="af3"/>
        <w:ind w:firstLine="0"/>
        <w:jc w:val="both"/>
        <w:rPr>
          <w:sz w:val="24"/>
          <w:szCs w:val="24"/>
          <w:lang w:val="bg-BG"/>
        </w:rPr>
      </w:pPr>
    </w:p>
    <w:p w:rsidR="00083B67" w:rsidRPr="00FE73E0" w:rsidRDefault="0084069C" w:rsidP="007E23DE">
      <w:pPr>
        <w:pStyle w:val="af3"/>
        <w:ind w:firstLine="0"/>
        <w:jc w:val="both"/>
        <w:rPr>
          <w:sz w:val="24"/>
          <w:szCs w:val="24"/>
          <w:lang w:val="bg-BG"/>
        </w:rPr>
      </w:pPr>
      <w:r w:rsidRPr="00FE73E0">
        <w:rPr>
          <w:sz w:val="24"/>
          <w:szCs w:val="24"/>
          <w:lang w:val="bg-BG"/>
        </w:rPr>
        <w:t xml:space="preserve">                                                                </w:t>
      </w:r>
      <w:r w:rsidR="009962F6" w:rsidRPr="00FE73E0">
        <w:rPr>
          <w:sz w:val="24"/>
          <w:szCs w:val="24"/>
          <w:lang w:val="bg-BG"/>
        </w:rPr>
        <w:t xml:space="preserve">                          </w:t>
      </w:r>
      <w:r w:rsidRPr="00FE73E0">
        <w:rPr>
          <w:sz w:val="24"/>
          <w:szCs w:val="24"/>
          <w:lang w:val="bg-BG"/>
        </w:rPr>
        <w:t xml:space="preserve">        </w:t>
      </w:r>
      <w:r w:rsidR="00083B67" w:rsidRPr="00FE73E0">
        <w:rPr>
          <w:sz w:val="24"/>
          <w:szCs w:val="24"/>
          <w:lang w:val="bg-BG"/>
        </w:rPr>
        <w:t>/инж. Любен Желев/</w:t>
      </w:r>
    </w:p>
    <w:sectPr w:rsidR="00083B67" w:rsidRPr="00FE73E0" w:rsidSect="000E7CC5">
      <w:footerReference w:type="even" r:id="rId8"/>
      <w:footerReference w:type="default" r:id="rId9"/>
      <w:pgSz w:w="11906" w:h="16838"/>
      <w:pgMar w:top="454" w:right="737" w:bottom="-737" w:left="1134" w:header="709" w:footer="709"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68A5" w:rsidRDefault="004268A5" w:rsidP="00E0778D">
      <w:r>
        <w:separator/>
      </w:r>
    </w:p>
  </w:endnote>
  <w:endnote w:type="continuationSeparator" w:id="0">
    <w:p w:rsidR="004268A5" w:rsidRDefault="004268A5" w:rsidP="00E077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ok Fixed Normal">
    <w:altName w:val="Arial"/>
    <w:panose1 w:val="00000000000000000000"/>
    <w:charset w:val="00"/>
    <w:family w:val="swiss"/>
    <w:notTrueType/>
    <w:pitch w:val="variable"/>
    <w:sig w:usb0="00000003" w:usb1="00000000" w:usb2="00000000" w:usb3="00000000" w:csb0="00000001" w:csb1="00000000"/>
  </w:font>
  <w:font w:name="Hebar">
    <w:altName w:val="Courier New"/>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Futura Bk">
    <w:altName w:val="Times New Roman"/>
    <w:charset w:val="00"/>
    <w:family w:val="auto"/>
    <w:pitch w:val="default"/>
    <w:sig w:usb0="00000203" w:usb1="00000000" w:usb2="00000000" w:usb3="00000000" w:csb0="00000005" w:csb1="00000000"/>
  </w:font>
  <w:font w:name="Segoe UI">
    <w:panose1 w:val="020B0502040204020203"/>
    <w:charset w:val="CC"/>
    <w:family w:val="swiss"/>
    <w:pitch w:val="variable"/>
    <w:sig w:usb0="E4002EFF" w:usb1="C000E47F"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CYR">
    <w:panose1 w:val="020B0604020202020204"/>
    <w:charset w:val="CC"/>
    <w:family w:val="swiss"/>
    <w:pitch w:val="variable"/>
    <w:sig w:usb0="E0002EFF" w:usb1="C000785B" w:usb2="00000009" w:usb3="00000000" w:csb0="000001FF" w:csb1="00000000"/>
  </w:font>
  <w:font w:name="Timok">
    <w:altName w:val="Segoe UI"/>
    <w:panose1 w:val="00000000000000000000"/>
    <w:charset w:val="00"/>
    <w:family w:val="swiss"/>
    <w:notTrueType/>
    <w:pitch w:val="variable"/>
    <w:sig w:usb0="00000003" w:usb1="00000000" w:usb2="00000000" w:usb3="00000000" w:csb0="00000001" w:csb1="00000000"/>
  </w:font>
  <w:font w:name="HeliosCondLight">
    <w:altName w:val="Times New Roman"/>
    <w:panose1 w:val="00000000000000000000"/>
    <w:charset w:val="00"/>
    <w:family w:val="auto"/>
    <w:notTrueType/>
    <w:pitch w:val="default"/>
    <w:sig w:usb0="00000003" w:usb1="00000000" w:usb2="00000000" w:usb3="00000000" w:csb0="00000001" w:csb1="00000000"/>
  </w:font>
  <w:font w:name="HebarU">
    <w:altName w:val="Courier New"/>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Trebuchet MS">
    <w:panose1 w:val="020B0603020202020204"/>
    <w:charset w:val="CC"/>
    <w:family w:val="swiss"/>
    <w:pitch w:val="variable"/>
    <w:sig w:usb0="00000687" w:usb1="00000000" w:usb2="00000000" w:usb3="00000000" w:csb0="0000009F" w:csb1="00000000"/>
  </w:font>
  <w:font w:name="CordiaUPC">
    <w:panose1 w:val="00000000000000000000"/>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entury Gothic">
    <w:panose1 w:val="020B05020202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43F5" w:rsidRDefault="006B43F5" w:rsidP="00EB380C">
    <w:pPr>
      <w:pStyle w:val="a4"/>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rsidR="006B43F5" w:rsidRDefault="006B43F5" w:rsidP="00EB380C">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43F5" w:rsidRDefault="006B43F5" w:rsidP="00EB380C">
    <w:pPr>
      <w:pStyle w:val="a4"/>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A27A5B">
      <w:rPr>
        <w:rStyle w:val="ad"/>
        <w:noProof/>
      </w:rPr>
      <w:t>71</w:t>
    </w:r>
    <w:r>
      <w:rPr>
        <w:rStyle w:val="ad"/>
      </w:rPr>
      <w:fldChar w:fldCharType="end"/>
    </w:r>
  </w:p>
  <w:p w:rsidR="006B43F5" w:rsidRDefault="006B43F5" w:rsidP="00EB380C">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68A5" w:rsidRDefault="004268A5" w:rsidP="00E0778D">
      <w:r>
        <w:separator/>
      </w:r>
    </w:p>
  </w:footnote>
  <w:footnote w:type="continuationSeparator" w:id="0">
    <w:p w:rsidR="004268A5" w:rsidRDefault="004268A5" w:rsidP="00E077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821CE17E"/>
    <w:lvl w:ilvl="0">
      <w:start w:val="1"/>
      <w:numFmt w:val="bullet"/>
      <w:pStyle w:val="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B75A7D66"/>
    <w:lvl w:ilvl="0">
      <w:start w:val="1"/>
      <w:numFmt w:val="bullet"/>
      <w:pStyle w:val="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D032A022"/>
    <w:lvl w:ilvl="0">
      <w:start w:val="1"/>
      <w:numFmt w:val="bullet"/>
      <w:pStyle w:val="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05643908"/>
    <w:lvl w:ilvl="0">
      <w:start w:val="1"/>
      <w:numFmt w:val="bullet"/>
      <w:pStyle w:val="2"/>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C0E00844"/>
    <w:lvl w:ilvl="0">
      <w:start w:val="1"/>
      <w:numFmt w:val="bullet"/>
      <w:pStyle w:val="a"/>
      <w:lvlText w:val=""/>
      <w:lvlJc w:val="left"/>
      <w:pPr>
        <w:tabs>
          <w:tab w:val="num" w:pos="360"/>
        </w:tabs>
        <w:ind w:left="360" w:hanging="360"/>
      </w:pPr>
      <w:rPr>
        <w:rFonts w:ascii="Symbol" w:hAnsi="Symbol" w:hint="default"/>
      </w:rPr>
    </w:lvl>
  </w:abstractNum>
  <w:abstractNum w:abstractNumId="5" w15:restartNumberingAfterBreak="0">
    <w:nsid w:val="03145695"/>
    <w:multiLevelType w:val="hybridMultilevel"/>
    <w:tmpl w:val="D26C39C0"/>
    <w:lvl w:ilvl="0" w:tplc="506A480E">
      <w:numFmt w:val="bullet"/>
      <w:lvlText w:val="-"/>
      <w:lvlJc w:val="left"/>
      <w:pPr>
        <w:ind w:left="1500" w:hanging="360"/>
      </w:pPr>
      <w:rPr>
        <w:rFonts w:ascii="Times New Roman" w:eastAsia="Times New Roman" w:hAnsi="Times New Roman" w:cs="Times New Roman"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6" w15:restartNumberingAfterBreak="0">
    <w:nsid w:val="03C261DF"/>
    <w:multiLevelType w:val="multilevel"/>
    <w:tmpl w:val="D758EC4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53E401F"/>
    <w:multiLevelType w:val="multilevel"/>
    <w:tmpl w:val="F7E80100"/>
    <w:lvl w:ilvl="0">
      <w:start w:val="1"/>
      <w:numFmt w:val="decimal"/>
      <w:lvlText w:val="%1."/>
      <w:lvlJc w:val="left"/>
      <w:pPr>
        <w:ind w:left="1140" w:hanging="360"/>
      </w:pPr>
      <w:rPr>
        <w:rFonts w:hint="default"/>
        <w:u w:val="none"/>
      </w:rPr>
    </w:lvl>
    <w:lvl w:ilvl="1">
      <w:start w:val="1"/>
      <w:numFmt w:val="decimal"/>
      <w:isLgl/>
      <w:lvlText w:val="%1.%2."/>
      <w:lvlJc w:val="left"/>
      <w:pPr>
        <w:ind w:left="502" w:hanging="360"/>
      </w:pPr>
      <w:rPr>
        <w:rFonts w:hint="default"/>
      </w:rPr>
    </w:lvl>
    <w:lvl w:ilvl="2">
      <w:start w:val="1"/>
      <w:numFmt w:val="decimal"/>
      <w:isLgl/>
      <w:lvlText w:val="%1.%2.%3."/>
      <w:lvlJc w:val="left"/>
      <w:pPr>
        <w:ind w:left="1500" w:hanging="720"/>
      </w:pPr>
      <w:rPr>
        <w:rFonts w:hint="default"/>
      </w:rPr>
    </w:lvl>
    <w:lvl w:ilvl="3">
      <w:start w:val="1"/>
      <w:numFmt w:val="decimal"/>
      <w:isLgl/>
      <w:lvlText w:val="%1.%2.%3.%4."/>
      <w:lvlJc w:val="left"/>
      <w:pPr>
        <w:ind w:left="1500" w:hanging="720"/>
      </w:pPr>
      <w:rPr>
        <w:rFonts w:hint="default"/>
      </w:rPr>
    </w:lvl>
    <w:lvl w:ilvl="4">
      <w:start w:val="1"/>
      <w:numFmt w:val="decimal"/>
      <w:isLgl/>
      <w:lvlText w:val="%1.%2.%3.%4.%5."/>
      <w:lvlJc w:val="left"/>
      <w:pPr>
        <w:ind w:left="1860" w:hanging="1080"/>
      </w:pPr>
      <w:rPr>
        <w:rFonts w:hint="default"/>
      </w:rPr>
    </w:lvl>
    <w:lvl w:ilvl="5">
      <w:start w:val="1"/>
      <w:numFmt w:val="decimal"/>
      <w:isLgl/>
      <w:lvlText w:val="%1.%2.%3.%4.%5.%6."/>
      <w:lvlJc w:val="left"/>
      <w:pPr>
        <w:ind w:left="1860" w:hanging="1080"/>
      </w:pPr>
      <w:rPr>
        <w:rFonts w:hint="default"/>
      </w:rPr>
    </w:lvl>
    <w:lvl w:ilvl="6">
      <w:start w:val="1"/>
      <w:numFmt w:val="decimal"/>
      <w:isLgl/>
      <w:lvlText w:val="%1.%2.%3.%4.%5.%6.%7."/>
      <w:lvlJc w:val="left"/>
      <w:pPr>
        <w:ind w:left="1860" w:hanging="1080"/>
      </w:pPr>
      <w:rPr>
        <w:rFonts w:hint="default"/>
      </w:rPr>
    </w:lvl>
    <w:lvl w:ilvl="7">
      <w:start w:val="1"/>
      <w:numFmt w:val="decimal"/>
      <w:isLgl/>
      <w:lvlText w:val="%1.%2.%3.%4.%5.%6.%7.%8."/>
      <w:lvlJc w:val="left"/>
      <w:pPr>
        <w:ind w:left="2220" w:hanging="1440"/>
      </w:pPr>
      <w:rPr>
        <w:rFonts w:hint="default"/>
      </w:rPr>
    </w:lvl>
    <w:lvl w:ilvl="8">
      <w:start w:val="1"/>
      <w:numFmt w:val="decimal"/>
      <w:isLgl/>
      <w:lvlText w:val="%1.%2.%3.%4.%5.%6.%7.%8.%9."/>
      <w:lvlJc w:val="left"/>
      <w:pPr>
        <w:ind w:left="2220" w:hanging="1440"/>
      </w:pPr>
      <w:rPr>
        <w:rFonts w:hint="default"/>
      </w:rPr>
    </w:lvl>
  </w:abstractNum>
  <w:abstractNum w:abstractNumId="8" w15:restartNumberingAfterBreak="0">
    <w:nsid w:val="063D07CE"/>
    <w:multiLevelType w:val="hybridMultilevel"/>
    <w:tmpl w:val="57A00262"/>
    <w:lvl w:ilvl="0" w:tplc="D6203FA2">
      <w:start w:val="10"/>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7154FA4"/>
    <w:multiLevelType w:val="hybridMultilevel"/>
    <w:tmpl w:val="8200A2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159309D"/>
    <w:multiLevelType w:val="multilevel"/>
    <w:tmpl w:val="D758EC4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3944536"/>
    <w:multiLevelType w:val="hybridMultilevel"/>
    <w:tmpl w:val="B4A24F9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tabs>
          <w:tab w:val="num" w:pos="1788"/>
        </w:tabs>
        <w:ind w:left="1788" w:hanging="360"/>
      </w:pPr>
      <w:rPr>
        <w:rFonts w:ascii="Courier New" w:hAnsi="Courier New" w:cs="Courier New" w:hint="default"/>
      </w:rPr>
    </w:lvl>
    <w:lvl w:ilvl="2" w:tplc="04090005">
      <w:start w:val="1"/>
      <w:numFmt w:val="bullet"/>
      <w:lvlText w:val=""/>
      <w:lvlJc w:val="left"/>
      <w:pPr>
        <w:tabs>
          <w:tab w:val="num" w:pos="2508"/>
        </w:tabs>
        <w:ind w:left="2508" w:hanging="360"/>
      </w:pPr>
      <w:rPr>
        <w:rFonts w:ascii="Wingdings" w:hAnsi="Wingdings" w:cs="Wingdings" w:hint="default"/>
      </w:rPr>
    </w:lvl>
    <w:lvl w:ilvl="3" w:tplc="04090001">
      <w:start w:val="1"/>
      <w:numFmt w:val="bullet"/>
      <w:lvlText w:val=""/>
      <w:lvlJc w:val="left"/>
      <w:pPr>
        <w:tabs>
          <w:tab w:val="num" w:pos="3228"/>
        </w:tabs>
        <w:ind w:left="3228" w:hanging="360"/>
      </w:pPr>
      <w:rPr>
        <w:rFonts w:ascii="Symbol" w:hAnsi="Symbol" w:cs="Symbol" w:hint="default"/>
      </w:rPr>
    </w:lvl>
    <w:lvl w:ilvl="4" w:tplc="04090003">
      <w:start w:val="1"/>
      <w:numFmt w:val="bullet"/>
      <w:lvlText w:val="o"/>
      <w:lvlJc w:val="left"/>
      <w:pPr>
        <w:tabs>
          <w:tab w:val="num" w:pos="3948"/>
        </w:tabs>
        <w:ind w:left="3948" w:hanging="360"/>
      </w:pPr>
      <w:rPr>
        <w:rFonts w:ascii="Courier New" w:hAnsi="Courier New" w:cs="Courier New" w:hint="default"/>
      </w:rPr>
    </w:lvl>
    <w:lvl w:ilvl="5" w:tplc="04090005">
      <w:start w:val="1"/>
      <w:numFmt w:val="bullet"/>
      <w:lvlText w:val=""/>
      <w:lvlJc w:val="left"/>
      <w:pPr>
        <w:tabs>
          <w:tab w:val="num" w:pos="4668"/>
        </w:tabs>
        <w:ind w:left="4668" w:hanging="360"/>
      </w:pPr>
      <w:rPr>
        <w:rFonts w:ascii="Wingdings" w:hAnsi="Wingdings" w:cs="Wingdings" w:hint="default"/>
      </w:rPr>
    </w:lvl>
    <w:lvl w:ilvl="6" w:tplc="04090001">
      <w:start w:val="1"/>
      <w:numFmt w:val="bullet"/>
      <w:lvlText w:val=""/>
      <w:lvlJc w:val="left"/>
      <w:pPr>
        <w:tabs>
          <w:tab w:val="num" w:pos="5388"/>
        </w:tabs>
        <w:ind w:left="5388" w:hanging="360"/>
      </w:pPr>
      <w:rPr>
        <w:rFonts w:ascii="Symbol" w:hAnsi="Symbol" w:cs="Symbol" w:hint="default"/>
      </w:rPr>
    </w:lvl>
    <w:lvl w:ilvl="7" w:tplc="04090003">
      <w:start w:val="1"/>
      <w:numFmt w:val="bullet"/>
      <w:lvlText w:val="o"/>
      <w:lvlJc w:val="left"/>
      <w:pPr>
        <w:tabs>
          <w:tab w:val="num" w:pos="6108"/>
        </w:tabs>
        <w:ind w:left="6108" w:hanging="360"/>
      </w:pPr>
      <w:rPr>
        <w:rFonts w:ascii="Courier New" w:hAnsi="Courier New" w:cs="Courier New" w:hint="default"/>
      </w:rPr>
    </w:lvl>
    <w:lvl w:ilvl="8" w:tplc="04090005">
      <w:start w:val="1"/>
      <w:numFmt w:val="bullet"/>
      <w:lvlText w:val=""/>
      <w:lvlJc w:val="left"/>
      <w:pPr>
        <w:tabs>
          <w:tab w:val="num" w:pos="6828"/>
        </w:tabs>
        <w:ind w:left="6828" w:hanging="360"/>
      </w:pPr>
      <w:rPr>
        <w:rFonts w:ascii="Wingdings" w:hAnsi="Wingdings" w:cs="Wingdings" w:hint="default"/>
      </w:rPr>
    </w:lvl>
  </w:abstractNum>
  <w:abstractNum w:abstractNumId="12" w15:restartNumberingAfterBreak="0">
    <w:nsid w:val="151F0232"/>
    <w:multiLevelType w:val="hybridMultilevel"/>
    <w:tmpl w:val="5F1E95CA"/>
    <w:lvl w:ilvl="0" w:tplc="A064AEDA">
      <w:start w:val="6"/>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3" w15:restartNumberingAfterBreak="0">
    <w:nsid w:val="1BB24122"/>
    <w:multiLevelType w:val="hybridMultilevel"/>
    <w:tmpl w:val="EA485014"/>
    <w:lvl w:ilvl="0" w:tplc="7C9E3760">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4" w15:restartNumberingAfterBreak="0">
    <w:nsid w:val="2F131595"/>
    <w:multiLevelType w:val="hybridMultilevel"/>
    <w:tmpl w:val="E230DDBE"/>
    <w:lvl w:ilvl="0" w:tplc="50EE1676">
      <w:start w:val="1"/>
      <w:numFmt w:val="decimal"/>
      <w:lvlText w:val="%1."/>
      <w:lvlJc w:val="left"/>
      <w:pPr>
        <w:ind w:left="960" w:hanging="360"/>
      </w:pPr>
      <w:rPr>
        <w:rFonts w:hint="default"/>
      </w:rPr>
    </w:lvl>
    <w:lvl w:ilvl="1" w:tplc="04020019" w:tentative="1">
      <w:start w:val="1"/>
      <w:numFmt w:val="lowerLetter"/>
      <w:lvlText w:val="%2."/>
      <w:lvlJc w:val="left"/>
      <w:pPr>
        <w:ind w:left="1680" w:hanging="360"/>
      </w:pPr>
    </w:lvl>
    <w:lvl w:ilvl="2" w:tplc="0402001B" w:tentative="1">
      <w:start w:val="1"/>
      <w:numFmt w:val="lowerRoman"/>
      <w:lvlText w:val="%3."/>
      <w:lvlJc w:val="right"/>
      <w:pPr>
        <w:ind w:left="2400" w:hanging="180"/>
      </w:pPr>
    </w:lvl>
    <w:lvl w:ilvl="3" w:tplc="0402000F" w:tentative="1">
      <w:start w:val="1"/>
      <w:numFmt w:val="decimal"/>
      <w:lvlText w:val="%4."/>
      <w:lvlJc w:val="left"/>
      <w:pPr>
        <w:ind w:left="3120" w:hanging="360"/>
      </w:pPr>
    </w:lvl>
    <w:lvl w:ilvl="4" w:tplc="04020019" w:tentative="1">
      <w:start w:val="1"/>
      <w:numFmt w:val="lowerLetter"/>
      <w:lvlText w:val="%5."/>
      <w:lvlJc w:val="left"/>
      <w:pPr>
        <w:ind w:left="3840" w:hanging="360"/>
      </w:pPr>
    </w:lvl>
    <w:lvl w:ilvl="5" w:tplc="0402001B" w:tentative="1">
      <w:start w:val="1"/>
      <w:numFmt w:val="lowerRoman"/>
      <w:lvlText w:val="%6."/>
      <w:lvlJc w:val="right"/>
      <w:pPr>
        <w:ind w:left="4560" w:hanging="180"/>
      </w:pPr>
    </w:lvl>
    <w:lvl w:ilvl="6" w:tplc="0402000F" w:tentative="1">
      <w:start w:val="1"/>
      <w:numFmt w:val="decimal"/>
      <w:lvlText w:val="%7."/>
      <w:lvlJc w:val="left"/>
      <w:pPr>
        <w:ind w:left="5280" w:hanging="360"/>
      </w:pPr>
    </w:lvl>
    <w:lvl w:ilvl="7" w:tplc="04020019" w:tentative="1">
      <w:start w:val="1"/>
      <w:numFmt w:val="lowerLetter"/>
      <w:lvlText w:val="%8."/>
      <w:lvlJc w:val="left"/>
      <w:pPr>
        <w:ind w:left="6000" w:hanging="360"/>
      </w:pPr>
    </w:lvl>
    <w:lvl w:ilvl="8" w:tplc="0402001B" w:tentative="1">
      <w:start w:val="1"/>
      <w:numFmt w:val="lowerRoman"/>
      <w:lvlText w:val="%9."/>
      <w:lvlJc w:val="right"/>
      <w:pPr>
        <w:ind w:left="6720" w:hanging="180"/>
      </w:pPr>
    </w:lvl>
  </w:abstractNum>
  <w:abstractNum w:abstractNumId="15" w15:restartNumberingAfterBreak="0">
    <w:nsid w:val="2F516F17"/>
    <w:multiLevelType w:val="hybridMultilevel"/>
    <w:tmpl w:val="B134CDF6"/>
    <w:lvl w:ilvl="0" w:tplc="7C2295EA">
      <w:start w:val="1"/>
      <w:numFmt w:val="decimal"/>
      <w:lvlText w:val="%1."/>
      <w:lvlJc w:val="left"/>
      <w:pPr>
        <w:ind w:left="960" w:hanging="360"/>
      </w:pPr>
      <w:rPr>
        <w:rFonts w:hint="default"/>
      </w:rPr>
    </w:lvl>
    <w:lvl w:ilvl="1" w:tplc="04090019">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6" w15:restartNumberingAfterBreak="0">
    <w:nsid w:val="324C4F6F"/>
    <w:multiLevelType w:val="hybridMultilevel"/>
    <w:tmpl w:val="BD8AF5C6"/>
    <w:lvl w:ilvl="0" w:tplc="492EE0FC">
      <w:start w:val="1"/>
      <w:numFmt w:val="decimal"/>
      <w:lvlText w:val="%1."/>
      <w:lvlJc w:val="left"/>
      <w:pPr>
        <w:tabs>
          <w:tab w:val="num" w:pos="960"/>
        </w:tabs>
        <w:ind w:left="960" w:hanging="360"/>
      </w:pPr>
      <w:rPr>
        <w:rFonts w:hint="default"/>
      </w:rPr>
    </w:lvl>
    <w:lvl w:ilvl="1" w:tplc="04020019" w:tentative="1">
      <w:start w:val="1"/>
      <w:numFmt w:val="lowerLetter"/>
      <w:lvlText w:val="%2."/>
      <w:lvlJc w:val="left"/>
      <w:pPr>
        <w:tabs>
          <w:tab w:val="num" w:pos="1680"/>
        </w:tabs>
        <w:ind w:left="1680" w:hanging="360"/>
      </w:pPr>
    </w:lvl>
    <w:lvl w:ilvl="2" w:tplc="0402001B" w:tentative="1">
      <w:start w:val="1"/>
      <w:numFmt w:val="lowerRoman"/>
      <w:lvlText w:val="%3."/>
      <w:lvlJc w:val="right"/>
      <w:pPr>
        <w:tabs>
          <w:tab w:val="num" w:pos="2400"/>
        </w:tabs>
        <w:ind w:left="2400" w:hanging="180"/>
      </w:pPr>
    </w:lvl>
    <w:lvl w:ilvl="3" w:tplc="0402000F" w:tentative="1">
      <w:start w:val="1"/>
      <w:numFmt w:val="decimal"/>
      <w:lvlText w:val="%4."/>
      <w:lvlJc w:val="left"/>
      <w:pPr>
        <w:tabs>
          <w:tab w:val="num" w:pos="3120"/>
        </w:tabs>
        <w:ind w:left="3120" w:hanging="360"/>
      </w:pPr>
    </w:lvl>
    <w:lvl w:ilvl="4" w:tplc="04020019" w:tentative="1">
      <w:start w:val="1"/>
      <w:numFmt w:val="lowerLetter"/>
      <w:lvlText w:val="%5."/>
      <w:lvlJc w:val="left"/>
      <w:pPr>
        <w:tabs>
          <w:tab w:val="num" w:pos="3840"/>
        </w:tabs>
        <w:ind w:left="3840" w:hanging="360"/>
      </w:pPr>
    </w:lvl>
    <w:lvl w:ilvl="5" w:tplc="0402001B" w:tentative="1">
      <w:start w:val="1"/>
      <w:numFmt w:val="lowerRoman"/>
      <w:lvlText w:val="%6."/>
      <w:lvlJc w:val="right"/>
      <w:pPr>
        <w:tabs>
          <w:tab w:val="num" w:pos="4560"/>
        </w:tabs>
        <w:ind w:left="4560" w:hanging="180"/>
      </w:pPr>
    </w:lvl>
    <w:lvl w:ilvl="6" w:tplc="0402000F" w:tentative="1">
      <w:start w:val="1"/>
      <w:numFmt w:val="decimal"/>
      <w:lvlText w:val="%7."/>
      <w:lvlJc w:val="left"/>
      <w:pPr>
        <w:tabs>
          <w:tab w:val="num" w:pos="5280"/>
        </w:tabs>
        <w:ind w:left="5280" w:hanging="360"/>
      </w:pPr>
    </w:lvl>
    <w:lvl w:ilvl="7" w:tplc="04020019" w:tentative="1">
      <w:start w:val="1"/>
      <w:numFmt w:val="lowerLetter"/>
      <w:lvlText w:val="%8."/>
      <w:lvlJc w:val="left"/>
      <w:pPr>
        <w:tabs>
          <w:tab w:val="num" w:pos="6000"/>
        </w:tabs>
        <w:ind w:left="6000" w:hanging="360"/>
      </w:pPr>
    </w:lvl>
    <w:lvl w:ilvl="8" w:tplc="0402001B" w:tentative="1">
      <w:start w:val="1"/>
      <w:numFmt w:val="lowerRoman"/>
      <w:lvlText w:val="%9."/>
      <w:lvlJc w:val="right"/>
      <w:pPr>
        <w:tabs>
          <w:tab w:val="num" w:pos="6720"/>
        </w:tabs>
        <w:ind w:left="6720" w:hanging="180"/>
      </w:pPr>
    </w:lvl>
  </w:abstractNum>
  <w:abstractNum w:abstractNumId="17" w15:restartNumberingAfterBreak="0">
    <w:nsid w:val="330E632A"/>
    <w:multiLevelType w:val="multilevel"/>
    <w:tmpl w:val="584497E4"/>
    <w:lvl w:ilvl="0">
      <w:start w:val="1"/>
      <w:numFmt w:val="decimal"/>
      <w:lvlText w:val="%1."/>
      <w:lvlJc w:val="left"/>
      <w:pPr>
        <w:ind w:left="720" w:hanging="360"/>
      </w:pPr>
      <w:rPr>
        <w:rFonts w:hint="default"/>
      </w:rPr>
    </w:lvl>
    <w:lvl w:ilvl="1">
      <w:start w:val="1"/>
      <w:numFmt w:val="decimal"/>
      <w:isLgl/>
      <w:lvlText w:val="%1.%2."/>
      <w:lvlJc w:val="left"/>
      <w:pPr>
        <w:ind w:left="1080" w:hanging="540"/>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18" w15:restartNumberingAfterBreak="0">
    <w:nsid w:val="34DE647A"/>
    <w:multiLevelType w:val="hybridMultilevel"/>
    <w:tmpl w:val="B14C56CE"/>
    <w:lvl w:ilvl="0" w:tplc="E6329B26">
      <w:numFmt w:val="bullet"/>
      <w:lvlText w:val="-"/>
      <w:lvlJc w:val="left"/>
      <w:pPr>
        <w:ind w:left="960" w:hanging="360"/>
      </w:pPr>
      <w:rPr>
        <w:rFonts w:ascii="Times New Roman" w:eastAsia="Times New Roman" w:hAnsi="Times New Roman" w:cs="Times New Roman"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9" w15:restartNumberingAfterBreak="0">
    <w:nsid w:val="34FC5860"/>
    <w:multiLevelType w:val="hybridMultilevel"/>
    <w:tmpl w:val="7AFC996E"/>
    <w:lvl w:ilvl="0" w:tplc="EEC003E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E0330B7"/>
    <w:multiLevelType w:val="hybridMultilevel"/>
    <w:tmpl w:val="BD8AF5C6"/>
    <w:lvl w:ilvl="0" w:tplc="492EE0FC">
      <w:start w:val="1"/>
      <w:numFmt w:val="decimal"/>
      <w:lvlText w:val="%1."/>
      <w:lvlJc w:val="left"/>
      <w:pPr>
        <w:tabs>
          <w:tab w:val="num" w:pos="960"/>
        </w:tabs>
        <w:ind w:left="960" w:hanging="360"/>
      </w:pPr>
      <w:rPr>
        <w:rFonts w:hint="default"/>
      </w:rPr>
    </w:lvl>
    <w:lvl w:ilvl="1" w:tplc="04020019" w:tentative="1">
      <w:start w:val="1"/>
      <w:numFmt w:val="lowerLetter"/>
      <w:lvlText w:val="%2."/>
      <w:lvlJc w:val="left"/>
      <w:pPr>
        <w:tabs>
          <w:tab w:val="num" w:pos="1680"/>
        </w:tabs>
        <w:ind w:left="1680" w:hanging="360"/>
      </w:pPr>
    </w:lvl>
    <w:lvl w:ilvl="2" w:tplc="0402001B" w:tentative="1">
      <w:start w:val="1"/>
      <w:numFmt w:val="lowerRoman"/>
      <w:lvlText w:val="%3."/>
      <w:lvlJc w:val="right"/>
      <w:pPr>
        <w:tabs>
          <w:tab w:val="num" w:pos="2400"/>
        </w:tabs>
        <w:ind w:left="2400" w:hanging="180"/>
      </w:pPr>
    </w:lvl>
    <w:lvl w:ilvl="3" w:tplc="0402000F" w:tentative="1">
      <w:start w:val="1"/>
      <w:numFmt w:val="decimal"/>
      <w:lvlText w:val="%4."/>
      <w:lvlJc w:val="left"/>
      <w:pPr>
        <w:tabs>
          <w:tab w:val="num" w:pos="3120"/>
        </w:tabs>
        <w:ind w:left="3120" w:hanging="360"/>
      </w:pPr>
    </w:lvl>
    <w:lvl w:ilvl="4" w:tplc="04020019" w:tentative="1">
      <w:start w:val="1"/>
      <w:numFmt w:val="lowerLetter"/>
      <w:lvlText w:val="%5."/>
      <w:lvlJc w:val="left"/>
      <w:pPr>
        <w:tabs>
          <w:tab w:val="num" w:pos="3840"/>
        </w:tabs>
        <w:ind w:left="3840" w:hanging="360"/>
      </w:pPr>
    </w:lvl>
    <w:lvl w:ilvl="5" w:tplc="0402001B" w:tentative="1">
      <w:start w:val="1"/>
      <w:numFmt w:val="lowerRoman"/>
      <w:lvlText w:val="%6."/>
      <w:lvlJc w:val="right"/>
      <w:pPr>
        <w:tabs>
          <w:tab w:val="num" w:pos="4560"/>
        </w:tabs>
        <w:ind w:left="4560" w:hanging="180"/>
      </w:pPr>
    </w:lvl>
    <w:lvl w:ilvl="6" w:tplc="0402000F" w:tentative="1">
      <w:start w:val="1"/>
      <w:numFmt w:val="decimal"/>
      <w:lvlText w:val="%7."/>
      <w:lvlJc w:val="left"/>
      <w:pPr>
        <w:tabs>
          <w:tab w:val="num" w:pos="5280"/>
        </w:tabs>
        <w:ind w:left="5280" w:hanging="360"/>
      </w:pPr>
    </w:lvl>
    <w:lvl w:ilvl="7" w:tplc="04020019" w:tentative="1">
      <w:start w:val="1"/>
      <w:numFmt w:val="lowerLetter"/>
      <w:lvlText w:val="%8."/>
      <w:lvlJc w:val="left"/>
      <w:pPr>
        <w:tabs>
          <w:tab w:val="num" w:pos="6000"/>
        </w:tabs>
        <w:ind w:left="6000" w:hanging="360"/>
      </w:pPr>
    </w:lvl>
    <w:lvl w:ilvl="8" w:tplc="0402001B" w:tentative="1">
      <w:start w:val="1"/>
      <w:numFmt w:val="lowerRoman"/>
      <w:lvlText w:val="%9."/>
      <w:lvlJc w:val="right"/>
      <w:pPr>
        <w:tabs>
          <w:tab w:val="num" w:pos="6720"/>
        </w:tabs>
        <w:ind w:left="6720" w:hanging="180"/>
      </w:pPr>
    </w:lvl>
  </w:abstractNum>
  <w:abstractNum w:abstractNumId="21" w15:restartNumberingAfterBreak="0">
    <w:nsid w:val="42FA4193"/>
    <w:multiLevelType w:val="multilevel"/>
    <w:tmpl w:val="D758EC4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AC518D"/>
    <w:multiLevelType w:val="multilevel"/>
    <w:tmpl w:val="C884FCD2"/>
    <w:lvl w:ilvl="0">
      <w:start w:val="1"/>
      <w:numFmt w:val="decimal"/>
      <w:lvlText w:val="%1."/>
      <w:lvlJc w:val="left"/>
      <w:pPr>
        <w:ind w:left="720" w:hanging="360"/>
      </w:pPr>
      <w:rPr>
        <w:rFonts w:hint="default"/>
      </w:rPr>
    </w:lvl>
    <w:lvl w:ilvl="1">
      <w:start w:val="2"/>
      <w:numFmt w:val="decimal"/>
      <w:isLgl/>
      <w:lvlText w:val="%1.%2."/>
      <w:lvlJc w:val="left"/>
      <w:pPr>
        <w:ind w:left="1256" w:hanging="780"/>
      </w:pPr>
      <w:rPr>
        <w:rFonts w:hint="default"/>
        <w:b/>
      </w:rPr>
    </w:lvl>
    <w:lvl w:ilvl="2">
      <w:start w:val="1"/>
      <w:numFmt w:val="decimal"/>
      <w:isLgl/>
      <w:lvlText w:val="%1.%2.%3."/>
      <w:lvlJc w:val="left"/>
      <w:pPr>
        <w:ind w:left="1372" w:hanging="780"/>
      </w:pPr>
      <w:rPr>
        <w:rFonts w:hint="default"/>
        <w:b/>
      </w:rPr>
    </w:lvl>
    <w:lvl w:ilvl="3">
      <w:start w:val="1"/>
      <w:numFmt w:val="decimal"/>
      <w:isLgl/>
      <w:lvlText w:val="%1.%2.%3.%4."/>
      <w:lvlJc w:val="left"/>
      <w:pPr>
        <w:ind w:left="1488" w:hanging="780"/>
      </w:pPr>
      <w:rPr>
        <w:rFonts w:hint="default"/>
        <w:b/>
      </w:rPr>
    </w:lvl>
    <w:lvl w:ilvl="4">
      <w:start w:val="1"/>
      <w:numFmt w:val="decimal"/>
      <w:isLgl/>
      <w:lvlText w:val="%1.%2.%3.%4.%5."/>
      <w:lvlJc w:val="left"/>
      <w:pPr>
        <w:ind w:left="1904" w:hanging="1080"/>
      </w:pPr>
      <w:rPr>
        <w:rFonts w:hint="default"/>
        <w:b/>
      </w:rPr>
    </w:lvl>
    <w:lvl w:ilvl="5">
      <w:start w:val="1"/>
      <w:numFmt w:val="decimal"/>
      <w:isLgl/>
      <w:lvlText w:val="%1.%2.%3.%4.%5.%6."/>
      <w:lvlJc w:val="left"/>
      <w:pPr>
        <w:ind w:left="2020" w:hanging="1080"/>
      </w:pPr>
      <w:rPr>
        <w:rFonts w:hint="default"/>
        <w:b/>
      </w:rPr>
    </w:lvl>
    <w:lvl w:ilvl="6">
      <w:start w:val="1"/>
      <w:numFmt w:val="decimal"/>
      <w:isLgl/>
      <w:lvlText w:val="%1.%2.%3.%4.%5.%6.%7."/>
      <w:lvlJc w:val="left"/>
      <w:pPr>
        <w:ind w:left="2496" w:hanging="1440"/>
      </w:pPr>
      <w:rPr>
        <w:rFonts w:hint="default"/>
        <w:b/>
      </w:rPr>
    </w:lvl>
    <w:lvl w:ilvl="7">
      <w:start w:val="1"/>
      <w:numFmt w:val="decimal"/>
      <w:isLgl/>
      <w:lvlText w:val="%1.%2.%3.%4.%5.%6.%7.%8."/>
      <w:lvlJc w:val="left"/>
      <w:pPr>
        <w:ind w:left="2612" w:hanging="1440"/>
      </w:pPr>
      <w:rPr>
        <w:rFonts w:hint="default"/>
        <w:b/>
      </w:rPr>
    </w:lvl>
    <w:lvl w:ilvl="8">
      <w:start w:val="1"/>
      <w:numFmt w:val="decimal"/>
      <w:isLgl/>
      <w:lvlText w:val="%1.%2.%3.%4.%5.%6.%7.%8.%9."/>
      <w:lvlJc w:val="left"/>
      <w:pPr>
        <w:ind w:left="3088" w:hanging="1800"/>
      </w:pPr>
      <w:rPr>
        <w:rFonts w:hint="default"/>
        <w:b/>
      </w:rPr>
    </w:lvl>
  </w:abstractNum>
  <w:abstractNum w:abstractNumId="23" w15:restartNumberingAfterBreak="0">
    <w:nsid w:val="48DC5A6B"/>
    <w:multiLevelType w:val="hybridMultilevel"/>
    <w:tmpl w:val="C6D0CF2E"/>
    <w:lvl w:ilvl="0" w:tplc="03A6667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9E6938"/>
    <w:multiLevelType w:val="singleLevel"/>
    <w:tmpl w:val="04090001"/>
    <w:lvl w:ilvl="0">
      <w:start w:val="1"/>
      <w:numFmt w:val="bullet"/>
      <w:lvlText w:val=""/>
      <w:lvlJc w:val="left"/>
      <w:pPr>
        <w:tabs>
          <w:tab w:val="num" w:pos="360"/>
        </w:tabs>
        <w:ind w:left="360" w:hanging="360"/>
      </w:pPr>
      <w:rPr>
        <w:rFonts w:ascii="Symbol" w:hAnsi="Symbol" w:cs="Symbol" w:hint="default"/>
      </w:rPr>
    </w:lvl>
  </w:abstractNum>
  <w:abstractNum w:abstractNumId="25" w15:restartNumberingAfterBreak="0">
    <w:nsid w:val="500F22B6"/>
    <w:multiLevelType w:val="multilevel"/>
    <w:tmpl w:val="D758EC4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51A1504"/>
    <w:multiLevelType w:val="hybridMultilevel"/>
    <w:tmpl w:val="B134CDF6"/>
    <w:lvl w:ilvl="0" w:tplc="7C2295EA">
      <w:start w:val="1"/>
      <w:numFmt w:val="decimal"/>
      <w:lvlText w:val="%1."/>
      <w:lvlJc w:val="left"/>
      <w:pPr>
        <w:ind w:left="960" w:hanging="360"/>
      </w:pPr>
      <w:rPr>
        <w:rFonts w:hint="default"/>
      </w:rPr>
    </w:lvl>
    <w:lvl w:ilvl="1" w:tplc="04090019">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7" w15:restartNumberingAfterBreak="0">
    <w:nsid w:val="5D960543"/>
    <w:multiLevelType w:val="multilevel"/>
    <w:tmpl w:val="C884FCD2"/>
    <w:lvl w:ilvl="0">
      <w:start w:val="1"/>
      <w:numFmt w:val="decimal"/>
      <w:lvlText w:val="%1."/>
      <w:lvlJc w:val="left"/>
      <w:pPr>
        <w:ind w:left="720" w:hanging="360"/>
      </w:pPr>
      <w:rPr>
        <w:rFonts w:hint="default"/>
      </w:rPr>
    </w:lvl>
    <w:lvl w:ilvl="1">
      <w:start w:val="2"/>
      <w:numFmt w:val="decimal"/>
      <w:isLgl/>
      <w:lvlText w:val="%1.%2."/>
      <w:lvlJc w:val="left"/>
      <w:pPr>
        <w:ind w:left="1256" w:hanging="780"/>
      </w:pPr>
      <w:rPr>
        <w:rFonts w:hint="default"/>
        <w:b/>
      </w:rPr>
    </w:lvl>
    <w:lvl w:ilvl="2">
      <w:start w:val="1"/>
      <w:numFmt w:val="decimal"/>
      <w:isLgl/>
      <w:lvlText w:val="%1.%2.%3."/>
      <w:lvlJc w:val="left"/>
      <w:pPr>
        <w:ind w:left="1372" w:hanging="780"/>
      </w:pPr>
      <w:rPr>
        <w:rFonts w:hint="default"/>
        <w:b/>
      </w:rPr>
    </w:lvl>
    <w:lvl w:ilvl="3">
      <w:start w:val="1"/>
      <w:numFmt w:val="decimal"/>
      <w:isLgl/>
      <w:lvlText w:val="%1.%2.%3.%4."/>
      <w:lvlJc w:val="left"/>
      <w:pPr>
        <w:ind w:left="1488" w:hanging="780"/>
      </w:pPr>
      <w:rPr>
        <w:rFonts w:hint="default"/>
        <w:b/>
      </w:rPr>
    </w:lvl>
    <w:lvl w:ilvl="4">
      <w:start w:val="1"/>
      <w:numFmt w:val="decimal"/>
      <w:isLgl/>
      <w:lvlText w:val="%1.%2.%3.%4.%5."/>
      <w:lvlJc w:val="left"/>
      <w:pPr>
        <w:ind w:left="1904" w:hanging="1080"/>
      </w:pPr>
      <w:rPr>
        <w:rFonts w:hint="default"/>
        <w:b/>
      </w:rPr>
    </w:lvl>
    <w:lvl w:ilvl="5">
      <w:start w:val="1"/>
      <w:numFmt w:val="decimal"/>
      <w:isLgl/>
      <w:lvlText w:val="%1.%2.%3.%4.%5.%6."/>
      <w:lvlJc w:val="left"/>
      <w:pPr>
        <w:ind w:left="2020" w:hanging="1080"/>
      </w:pPr>
      <w:rPr>
        <w:rFonts w:hint="default"/>
        <w:b/>
      </w:rPr>
    </w:lvl>
    <w:lvl w:ilvl="6">
      <w:start w:val="1"/>
      <w:numFmt w:val="decimal"/>
      <w:isLgl/>
      <w:lvlText w:val="%1.%2.%3.%4.%5.%6.%7."/>
      <w:lvlJc w:val="left"/>
      <w:pPr>
        <w:ind w:left="2496" w:hanging="1440"/>
      </w:pPr>
      <w:rPr>
        <w:rFonts w:hint="default"/>
        <w:b/>
      </w:rPr>
    </w:lvl>
    <w:lvl w:ilvl="7">
      <w:start w:val="1"/>
      <w:numFmt w:val="decimal"/>
      <w:isLgl/>
      <w:lvlText w:val="%1.%2.%3.%4.%5.%6.%7.%8."/>
      <w:lvlJc w:val="left"/>
      <w:pPr>
        <w:ind w:left="2612" w:hanging="1440"/>
      </w:pPr>
      <w:rPr>
        <w:rFonts w:hint="default"/>
        <w:b/>
      </w:rPr>
    </w:lvl>
    <w:lvl w:ilvl="8">
      <w:start w:val="1"/>
      <w:numFmt w:val="decimal"/>
      <w:isLgl/>
      <w:lvlText w:val="%1.%2.%3.%4.%5.%6.%7.%8.%9."/>
      <w:lvlJc w:val="left"/>
      <w:pPr>
        <w:ind w:left="3088" w:hanging="1800"/>
      </w:pPr>
      <w:rPr>
        <w:rFonts w:hint="default"/>
        <w:b/>
      </w:rPr>
    </w:lvl>
  </w:abstractNum>
  <w:abstractNum w:abstractNumId="28" w15:restartNumberingAfterBreak="0">
    <w:nsid w:val="5DC22F1C"/>
    <w:multiLevelType w:val="hybridMultilevel"/>
    <w:tmpl w:val="FD6CA0B8"/>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6B6DB4"/>
    <w:multiLevelType w:val="hybridMultilevel"/>
    <w:tmpl w:val="EA66F58E"/>
    <w:lvl w:ilvl="0" w:tplc="50EE1676">
      <w:start w:val="1"/>
      <w:numFmt w:val="decimal"/>
      <w:lvlText w:val="%1."/>
      <w:lvlJc w:val="left"/>
      <w:pPr>
        <w:ind w:left="960" w:hanging="360"/>
      </w:pPr>
      <w:rPr>
        <w:rFonts w:hint="default"/>
      </w:rPr>
    </w:lvl>
    <w:lvl w:ilvl="1" w:tplc="04020019" w:tentative="1">
      <w:start w:val="1"/>
      <w:numFmt w:val="lowerLetter"/>
      <w:lvlText w:val="%2."/>
      <w:lvlJc w:val="left"/>
      <w:pPr>
        <w:ind w:left="1680" w:hanging="360"/>
      </w:pPr>
    </w:lvl>
    <w:lvl w:ilvl="2" w:tplc="0402001B" w:tentative="1">
      <w:start w:val="1"/>
      <w:numFmt w:val="lowerRoman"/>
      <w:lvlText w:val="%3."/>
      <w:lvlJc w:val="right"/>
      <w:pPr>
        <w:ind w:left="2400" w:hanging="180"/>
      </w:pPr>
    </w:lvl>
    <w:lvl w:ilvl="3" w:tplc="0402000F" w:tentative="1">
      <w:start w:val="1"/>
      <w:numFmt w:val="decimal"/>
      <w:lvlText w:val="%4."/>
      <w:lvlJc w:val="left"/>
      <w:pPr>
        <w:ind w:left="3120" w:hanging="360"/>
      </w:pPr>
    </w:lvl>
    <w:lvl w:ilvl="4" w:tplc="04020019" w:tentative="1">
      <w:start w:val="1"/>
      <w:numFmt w:val="lowerLetter"/>
      <w:lvlText w:val="%5."/>
      <w:lvlJc w:val="left"/>
      <w:pPr>
        <w:ind w:left="3840" w:hanging="360"/>
      </w:pPr>
    </w:lvl>
    <w:lvl w:ilvl="5" w:tplc="0402001B" w:tentative="1">
      <w:start w:val="1"/>
      <w:numFmt w:val="lowerRoman"/>
      <w:lvlText w:val="%6."/>
      <w:lvlJc w:val="right"/>
      <w:pPr>
        <w:ind w:left="4560" w:hanging="180"/>
      </w:pPr>
    </w:lvl>
    <w:lvl w:ilvl="6" w:tplc="0402000F" w:tentative="1">
      <w:start w:val="1"/>
      <w:numFmt w:val="decimal"/>
      <w:lvlText w:val="%7."/>
      <w:lvlJc w:val="left"/>
      <w:pPr>
        <w:ind w:left="5280" w:hanging="360"/>
      </w:pPr>
    </w:lvl>
    <w:lvl w:ilvl="7" w:tplc="04020019" w:tentative="1">
      <w:start w:val="1"/>
      <w:numFmt w:val="lowerLetter"/>
      <w:lvlText w:val="%8."/>
      <w:lvlJc w:val="left"/>
      <w:pPr>
        <w:ind w:left="6000" w:hanging="360"/>
      </w:pPr>
    </w:lvl>
    <w:lvl w:ilvl="8" w:tplc="0402001B" w:tentative="1">
      <w:start w:val="1"/>
      <w:numFmt w:val="lowerRoman"/>
      <w:lvlText w:val="%9."/>
      <w:lvlJc w:val="right"/>
      <w:pPr>
        <w:ind w:left="6720" w:hanging="180"/>
      </w:pPr>
    </w:lvl>
  </w:abstractNum>
  <w:abstractNum w:abstractNumId="30" w15:restartNumberingAfterBreak="0">
    <w:nsid w:val="5F13336C"/>
    <w:multiLevelType w:val="multilevel"/>
    <w:tmpl w:val="4CA6FFC0"/>
    <w:lvl w:ilvl="0">
      <w:start w:val="1"/>
      <w:numFmt w:val="decimal"/>
      <w:lvlText w:val="%1."/>
      <w:lvlJc w:val="left"/>
      <w:pPr>
        <w:ind w:left="987" w:hanging="360"/>
      </w:pPr>
      <w:rPr>
        <w:rFonts w:hint="default"/>
      </w:rPr>
    </w:lvl>
    <w:lvl w:ilvl="1">
      <w:start w:val="1"/>
      <w:numFmt w:val="decimal"/>
      <w:isLgl/>
      <w:lvlText w:val="%1.%2."/>
      <w:lvlJc w:val="left"/>
      <w:pPr>
        <w:ind w:left="1432" w:hanging="780"/>
      </w:pPr>
      <w:rPr>
        <w:rFonts w:hint="default"/>
        <w:b/>
      </w:rPr>
    </w:lvl>
    <w:lvl w:ilvl="2">
      <w:start w:val="2"/>
      <w:numFmt w:val="decimal"/>
      <w:isLgl/>
      <w:lvlText w:val="%1.%2.%3."/>
      <w:lvlJc w:val="left"/>
      <w:pPr>
        <w:ind w:left="1457" w:hanging="780"/>
      </w:pPr>
      <w:rPr>
        <w:rFonts w:hint="default"/>
        <w:b/>
      </w:rPr>
    </w:lvl>
    <w:lvl w:ilvl="3">
      <w:start w:val="2"/>
      <w:numFmt w:val="decimal"/>
      <w:isLgl/>
      <w:lvlText w:val="%1.%2.%3.%4."/>
      <w:lvlJc w:val="left"/>
      <w:pPr>
        <w:ind w:left="1482" w:hanging="780"/>
      </w:pPr>
      <w:rPr>
        <w:rFonts w:hint="default"/>
        <w:b/>
      </w:rPr>
    </w:lvl>
    <w:lvl w:ilvl="4">
      <w:start w:val="1"/>
      <w:numFmt w:val="decimal"/>
      <w:isLgl/>
      <w:lvlText w:val="%1.%2.%3.%4.%5."/>
      <w:lvlJc w:val="left"/>
      <w:pPr>
        <w:ind w:left="1807" w:hanging="1080"/>
      </w:pPr>
      <w:rPr>
        <w:rFonts w:hint="default"/>
        <w:b/>
      </w:rPr>
    </w:lvl>
    <w:lvl w:ilvl="5">
      <w:start w:val="1"/>
      <w:numFmt w:val="decimal"/>
      <w:isLgl/>
      <w:lvlText w:val="%1.%2.%3.%4.%5.%6."/>
      <w:lvlJc w:val="left"/>
      <w:pPr>
        <w:ind w:left="1832" w:hanging="1080"/>
      </w:pPr>
      <w:rPr>
        <w:rFonts w:hint="default"/>
        <w:b/>
      </w:rPr>
    </w:lvl>
    <w:lvl w:ilvl="6">
      <w:start w:val="1"/>
      <w:numFmt w:val="decimal"/>
      <w:isLgl/>
      <w:lvlText w:val="%1.%2.%3.%4.%5.%6.%7."/>
      <w:lvlJc w:val="left"/>
      <w:pPr>
        <w:ind w:left="2217" w:hanging="1440"/>
      </w:pPr>
      <w:rPr>
        <w:rFonts w:hint="default"/>
        <w:b/>
      </w:rPr>
    </w:lvl>
    <w:lvl w:ilvl="7">
      <w:start w:val="1"/>
      <w:numFmt w:val="decimal"/>
      <w:isLgl/>
      <w:lvlText w:val="%1.%2.%3.%4.%5.%6.%7.%8."/>
      <w:lvlJc w:val="left"/>
      <w:pPr>
        <w:ind w:left="2242" w:hanging="1440"/>
      </w:pPr>
      <w:rPr>
        <w:rFonts w:hint="default"/>
        <w:b/>
      </w:rPr>
    </w:lvl>
    <w:lvl w:ilvl="8">
      <w:start w:val="1"/>
      <w:numFmt w:val="decimal"/>
      <w:isLgl/>
      <w:lvlText w:val="%1.%2.%3.%4.%5.%6.%7.%8.%9."/>
      <w:lvlJc w:val="left"/>
      <w:pPr>
        <w:ind w:left="2627" w:hanging="1800"/>
      </w:pPr>
      <w:rPr>
        <w:rFonts w:hint="default"/>
        <w:b/>
      </w:rPr>
    </w:lvl>
  </w:abstractNum>
  <w:abstractNum w:abstractNumId="31" w15:restartNumberingAfterBreak="0">
    <w:nsid w:val="5F602E93"/>
    <w:multiLevelType w:val="multilevel"/>
    <w:tmpl w:val="3F4A6BF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2" w15:restartNumberingAfterBreak="0">
    <w:nsid w:val="6DC55B8B"/>
    <w:multiLevelType w:val="hybridMultilevel"/>
    <w:tmpl w:val="51B85AD4"/>
    <w:lvl w:ilvl="0" w:tplc="04020001">
      <w:start w:val="1"/>
      <w:numFmt w:val="bullet"/>
      <w:lvlText w:val=""/>
      <w:lvlJc w:val="left"/>
      <w:pPr>
        <w:tabs>
          <w:tab w:val="num" w:pos="720"/>
        </w:tabs>
        <w:ind w:left="720" w:hanging="360"/>
      </w:pPr>
      <w:rPr>
        <w:rFonts w:ascii="Symbol" w:hAnsi="Symbol"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33" w15:restartNumberingAfterBreak="0">
    <w:nsid w:val="70FB14DA"/>
    <w:multiLevelType w:val="multilevel"/>
    <w:tmpl w:val="D758EC4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1F052E4"/>
    <w:multiLevelType w:val="hybridMultilevel"/>
    <w:tmpl w:val="FA0A1134"/>
    <w:lvl w:ilvl="0" w:tplc="50C27376">
      <w:start w:val="1"/>
      <w:numFmt w:val="decimal"/>
      <w:lvlText w:val="%1."/>
      <w:lvlJc w:val="left"/>
      <w:pPr>
        <w:ind w:left="1068" w:hanging="360"/>
      </w:pPr>
      <w:rPr>
        <w:rFonts w:hint="default"/>
        <w:b w:val="0"/>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5" w15:restartNumberingAfterBreak="0">
    <w:nsid w:val="73217FD8"/>
    <w:multiLevelType w:val="hybridMultilevel"/>
    <w:tmpl w:val="5080D886"/>
    <w:lvl w:ilvl="0" w:tplc="6BA034F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36" w15:restartNumberingAfterBreak="0">
    <w:nsid w:val="7661278C"/>
    <w:multiLevelType w:val="hybridMultilevel"/>
    <w:tmpl w:val="202203D2"/>
    <w:lvl w:ilvl="0" w:tplc="97E48C7E">
      <w:start w:val="1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7A0735BC"/>
    <w:multiLevelType w:val="hybridMultilevel"/>
    <w:tmpl w:val="6108F9AC"/>
    <w:lvl w:ilvl="0" w:tplc="D6203FA2">
      <w:start w:val="10"/>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5"/>
  </w:num>
  <w:num w:numId="6">
    <w:abstractNumId w:val="14"/>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13"/>
  </w:num>
  <w:num w:numId="10">
    <w:abstractNumId w:val="7"/>
  </w:num>
  <w:num w:numId="11">
    <w:abstractNumId w:val="30"/>
  </w:num>
  <w:num w:numId="12">
    <w:abstractNumId w:val="27"/>
  </w:num>
  <w:num w:numId="13">
    <w:abstractNumId w:val="8"/>
  </w:num>
  <w:num w:numId="14">
    <w:abstractNumId w:val="35"/>
  </w:num>
  <w:num w:numId="15">
    <w:abstractNumId w:val="4"/>
  </w:num>
  <w:num w:numId="16">
    <w:abstractNumId w:val="3"/>
  </w:num>
  <w:num w:numId="17">
    <w:abstractNumId w:val="0"/>
  </w:num>
  <w:num w:numId="18">
    <w:abstractNumId w:val="6"/>
  </w:num>
  <w:num w:numId="19">
    <w:abstractNumId w:val="34"/>
  </w:num>
  <w:num w:numId="20">
    <w:abstractNumId w:val="21"/>
  </w:num>
  <w:num w:numId="21">
    <w:abstractNumId w:val="12"/>
  </w:num>
  <w:num w:numId="22">
    <w:abstractNumId w:val="17"/>
  </w:num>
  <w:num w:numId="23">
    <w:abstractNumId w:val="31"/>
  </w:num>
  <w:num w:numId="24">
    <w:abstractNumId w:val="25"/>
  </w:num>
  <w:num w:numId="25">
    <w:abstractNumId w:val="22"/>
  </w:num>
  <w:num w:numId="26">
    <w:abstractNumId w:val="37"/>
  </w:num>
  <w:num w:numId="27">
    <w:abstractNumId w:val="36"/>
  </w:num>
  <w:num w:numId="28">
    <w:abstractNumId w:val="33"/>
  </w:num>
  <w:num w:numId="29">
    <w:abstractNumId w:val="19"/>
  </w:num>
  <w:num w:numId="30">
    <w:abstractNumId w:val="18"/>
  </w:num>
  <w:num w:numId="31">
    <w:abstractNumId w:val="14"/>
  </w:num>
  <w:num w:numId="32">
    <w:abstractNumId w:val="29"/>
  </w:num>
  <w:num w:numId="33">
    <w:abstractNumId w:val="10"/>
  </w:num>
  <w:num w:numId="34">
    <w:abstractNumId w:val="20"/>
  </w:num>
  <w:num w:numId="35">
    <w:abstractNumId w:val="16"/>
  </w:num>
  <w:num w:numId="36">
    <w:abstractNumId w:val="9"/>
  </w:num>
  <w:num w:numId="37">
    <w:abstractNumId w:val="26"/>
  </w:num>
  <w:num w:numId="38">
    <w:abstractNumId w:val="24"/>
  </w:num>
  <w:num w:numId="39">
    <w:abstractNumId w:val="11"/>
  </w:num>
  <w:num w:numId="40">
    <w:abstractNumId w:val="2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hideGrammaticalErrors/>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4027"/>
    <w:rsid w:val="00000160"/>
    <w:rsid w:val="000002B9"/>
    <w:rsid w:val="00000437"/>
    <w:rsid w:val="00000503"/>
    <w:rsid w:val="000009E2"/>
    <w:rsid w:val="00000CE5"/>
    <w:rsid w:val="00000F37"/>
    <w:rsid w:val="000028BE"/>
    <w:rsid w:val="00002ADD"/>
    <w:rsid w:val="00002EE0"/>
    <w:rsid w:val="000033D5"/>
    <w:rsid w:val="000034B7"/>
    <w:rsid w:val="0000379A"/>
    <w:rsid w:val="00003C92"/>
    <w:rsid w:val="00003D76"/>
    <w:rsid w:val="00004012"/>
    <w:rsid w:val="00004ADA"/>
    <w:rsid w:val="00004D13"/>
    <w:rsid w:val="0000573E"/>
    <w:rsid w:val="00005841"/>
    <w:rsid w:val="0000593D"/>
    <w:rsid w:val="00005974"/>
    <w:rsid w:val="00005B45"/>
    <w:rsid w:val="00005B59"/>
    <w:rsid w:val="000061CF"/>
    <w:rsid w:val="00006D9C"/>
    <w:rsid w:val="000076DD"/>
    <w:rsid w:val="00007BA9"/>
    <w:rsid w:val="00011B60"/>
    <w:rsid w:val="00012967"/>
    <w:rsid w:val="000130C1"/>
    <w:rsid w:val="00013854"/>
    <w:rsid w:val="00013A7C"/>
    <w:rsid w:val="00013DEA"/>
    <w:rsid w:val="000141F6"/>
    <w:rsid w:val="00014257"/>
    <w:rsid w:val="00014B1A"/>
    <w:rsid w:val="00014BEB"/>
    <w:rsid w:val="00014C6E"/>
    <w:rsid w:val="00015C41"/>
    <w:rsid w:val="000167CD"/>
    <w:rsid w:val="000172FC"/>
    <w:rsid w:val="00017F86"/>
    <w:rsid w:val="000211D0"/>
    <w:rsid w:val="000217A6"/>
    <w:rsid w:val="000220C8"/>
    <w:rsid w:val="0002282A"/>
    <w:rsid w:val="00022983"/>
    <w:rsid w:val="00022E07"/>
    <w:rsid w:val="00023DE7"/>
    <w:rsid w:val="0002430E"/>
    <w:rsid w:val="00024774"/>
    <w:rsid w:val="00024B6D"/>
    <w:rsid w:val="0002527E"/>
    <w:rsid w:val="00026581"/>
    <w:rsid w:val="000270AF"/>
    <w:rsid w:val="0003021A"/>
    <w:rsid w:val="000304E2"/>
    <w:rsid w:val="0003099F"/>
    <w:rsid w:val="000321C4"/>
    <w:rsid w:val="0003228B"/>
    <w:rsid w:val="000326D2"/>
    <w:rsid w:val="00032779"/>
    <w:rsid w:val="00034089"/>
    <w:rsid w:val="00034127"/>
    <w:rsid w:val="00034615"/>
    <w:rsid w:val="000346D5"/>
    <w:rsid w:val="00035B27"/>
    <w:rsid w:val="000366D9"/>
    <w:rsid w:val="00036817"/>
    <w:rsid w:val="0003752B"/>
    <w:rsid w:val="000378C3"/>
    <w:rsid w:val="00037C6D"/>
    <w:rsid w:val="00037EA8"/>
    <w:rsid w:val="000404A9"/>
    <w:rsid w:val="000409ED"/>
    <w:rsid w:val="0004124D"/>
    <w:rsid w:val="000417B8"/>
    <w:rsid w:val="00041AE7"/>
    <w:rsid w:val="00041CE2"/>
    <w:rsid w:val="00042038"/>
    <w:rsid w:val="000427B0"/>
    <w:rsid w:val="00043473"/>
    <w:rsid w:val="0004357A"/>
    <w:rsid w:val="00043673"/>
    <w:rsid w:val="00043E7A"/>
    <w:rsid w:val="0004476B"/>
    <w:rsid w:val="000448FE"/>
    <w:rsid w:val="00044EFF"/>
    <w:rsid w:val="0004507A"/>
    <w:rsid w:val="00045206"/>
    <w:rsid w:val="00045471"/>
    <w:rsid w:val="00045555"/>
    <w:rsid w:val="00045937"/>
    <w:rsid w:val="000466F1"/>
    <w:rsid w:val="00047BF4"/>
    <w:rsid w:val="00050C1B"/>
    <w:rsid w:val="00051AA7"/>
    <w:rsid w:val="00052329"/>
    <w:rsid w:val="00052436"/>
    <w:rsid w:val="00052BDA"/>
    <w:rsid w:val="0005371F"/>
    <w:rsid w:val="000537F6"/>
    <w:rsid w:val="00053822"/>
    <w:rsid w:val="00053C33"/>
    <w:rsid w:val="0005490A"/>
    <w:rsid w:val="00055224"/>
    <w:rsid w:val="00055A97"/>
    <w:rsid w:val="00055E09"/>
    <w:rsid w:val="00056740"/>
    <w:rsid w:val="00056F15"/>
    <w:rsid w:val="000572E7"/>
    <w:rsid w:val="00057C52"/>
    <w:rsid w:val="00060279"/>
    <w:rsid w:val="000602C5"/>
    <w:rsid w:val="000606BA"/>
    <w:rsid w:val="00060FED"/>
    <w:rsid w:val="0006103C"/>
    <w:rsid w:val="00061201"/>
    <w:rsid w:val="00061336"/>
    <w:rsid w:val="0006188E"/>
    <w:rsid w:val="00062C10"/>
    <w:rsid w:val="00062FC7"/>
    <w:rsid w:val="000631AC"/>
    <w:rsid w:val="000633F4"/>
    <w:rsid w:val="0006382C"/>
    <w:rsid w:val="000638B3"/>
    <w:rsid w:val="00064438"/>
    <w:rsid w:val="0006450A"/>
    <w:rsid w:val="00064C79"/>
    <w:rsid w:val="00064D65"/>
    <w:rsid w:val="00065234"/>
    <w:rsid w:val="00065949"/>
    <w:rsid w:val="00065987"/>
    <w:rsid w:val="00066406"/>
    <w:rsid w:val="000665B3"/>
    <w:rsid w:val="000665E5"/>
    <w:rsid w:val="000670FD"/>
    <w:rsid w:val="000707E9"/>
    <w:rsid w:val="00070FCD"/>
    <w:rsid w:val="0007169F"/>
    <w:rsid w:val="00071862"/>
    <w:rsid w:val="0007186E"/>
    <w:rsid w:val="000718AB"/>
    <w:rsid w:val="000723EB"/>
    <w:rsid w:val="00072743"/>
    <w:rsid w:val="00072C93"/>
    <w:rsid w:val="00073679"/>
    <w:rsid w:val="0007406B"/>
    <w:rsid w:val="000741D3"/>
    <w:rsid w:val="000747AE"/>
    <w:rsid w:val="0007486F"/>
    <w:rsid w:val="00074BBC"/>
    <w:rsid w:val="00074E8F"/>
    <w:rsid w:val="0007529C"/>
    <w:rsid w:val="0007537E"/>
    <w:rsid w:val="00075592"/>
    <w:rsid w:val="00075626"/>
    <w:rsid w:val="0007608B"/>
    <w:rsid w:val="0007735C"/>
    <w:rsid w:val="000773D0"/>
    <w:rsid w:val="000776B1"/>
    <w:rsid w:val="00077ABD"/>
    <w:rsid w:val="00077EDB"/>
    <w:rsid w:val="0008013A"/>
    <w:rsid w:val="00080208"/>
    <w:rsid w:val="0008066C"/>
    <w:rsid w:val="00081F81"/>
    <w:rsid w:val="00081F95"/>
    <w:rsid w:val="00082AB5"/>
    <w:rsid w:val="00082FB4"/>
    <w:rsid w:val="0008301B"/>
    <w:rsid w:val="00083389"/>
    <w:rsid w:val="00083B67"/>
    <w:rsid w:val="00084418"/>
    <w:rsid w:val="00084470"/>
    <w:rsid w:val="0008463F"/>
    <w:rsid w:val="00084AF2"/>
    <w:rsid w:val="00085747"/>
    <w:rsid w:val="00085EAF"/>
    <w:rsid w:val="0008609D"/>
    <w:rsid w:val="00086345"/>
    <w:rsid w:val="00086423"/>
    <w:rsid w:val="000866C3"/>
    <w:rsid w:val="00086B52"/>
    <w:rsid w:val="00086D55"/>
    <w:rsid w:val="00087A84"/>
    <w:rsid w:val="00087BFA"/>
    <w:rsid w:val="00087F65"/>
    <w:rsid w:val="0009025C"/>
    <w:rsid w:val="0009060D"/>
    <w:rsid w:val="00090A0B"/>
    <w:rsid w:val="0009137C"/>
    <w:rsid w:val="00091414"/>
    <w:rsid w:val="000914C6"/>
    <w:rsid w:val="000924A0"/>
    <w:rsid w:val="0009280C"/>
    <w:rsid w:val="00092D77"/>
    <w:rsid w:val="00093582"/>
    <w:rsid w:val="0009393B"/>
    <w:rsid w:val="00093A4B"/>
    <w:rsid w:val="00093A50"/>
    <w:rsid w:val="0009474E"/>
    <w:rsid w:val="00094952"/>
    <w:rsid w:val="00094D64"/>
    <w:rsid w:val="00094E10"/>
    <w:rsid w:val="00095008"/>
    <w:rsid w:val="0009502E"/>
    <w:rsid w:val="0009568B"/>
    <w:rsid w:val="00095A2A"/>
    <w:rsid w:val="00095E1A"/>
    <w:rsid w:val="00095F41"/>
    <w:rsid w:val="00096090"/>
    <w:rsid w:val="00096331"/>
    <w:rsid w:val="0009680C"/>
    <w:rsid w:val="00096F2F"/>
    <w:rsid w:val="00097327"/>
    <w:rsid w:val="0009740A"/>
    <w:rsid w:val="000977D6"/>
    <w:rsid w:val="000A009F"/>
    <w:rsid w:val="000A1D9D"/>
    <w:rsid w:val="000A2555"/>
    <w:rsid w:val="000A29B2"/>
    <w:rsid w:val="000A30BE"/>
    <w:rsid w:val="000A322D"/>
    <w:rsid w:val="000A32E0"/>
    <w:rsid w:val="000A4BB4"/>
    <w:rsid w:val="000A5BDB"/>
    <w:rsid w:val="000A5EB7"/>
    <w:rsid w:val="000A61A6"/>
    <w:rsid w:val="000A62BD"/>
    <w:rsid w:val="000A62DE"/>
    <w:rsid w:val="000A63A8"/>
    <w:rsid w:val="000A68E7"/>
    <w:rsid w:val="000A692F"/>
    <w:rsid w:val="000A6BB7"/>
    <w:rsid w:val="000A6EAD"/>
    <w:rsid w:val="000A7BBC"/>
    <w:rsid w:val="000B1EB5"/>
    <w:rsid w:val="000B2148"/>
    <w:rsid w:val="000B259C"/>
    <w:rsid w:val="000B28AE"/>
    <w:rsid w:val="000B2987"/>
    <w:rsid w:val="000B3141"/>
    <w:rsid w:val="000B35D8"/>
    <w:rsid w:val="000B3959"/>
    <w:rsid w:val="000B3E00"/>
    <w:rsid w:val="000B4057"/>
    <w:rsid w:val="000B50D6"/>
    <w:rsid w:val="000B5661"/>
    <w:rsid w:val="000B59BB"/>
    <w:rsid w:val="000B5CA6"/>
    <w:rsid w:val="000B705D"/>
    <w:rsid w:val="000B7BBB"/>
    <w:rsid w:val="000B7D96"/>
    <w:rsid w:val="000C00EC"/>
    <w:rsid w:val="000C09A4"/>
    <w:rsid w:val="000C0E5B"/>
    <w:rsid w:val="000C19FA"/>
    <w:rsid w:val="000C20FD"/>
    <w:rsid w:val="000C210C"/>
    <w:rsid w:val="000C26E8"/>
    <w:rsid w:val="000C293A"/>
    <w:rsid w:val="000C2942"/>
    <w:rsid w:val="000C2B64"/>
    <w:rsid w:val="000C32CF"/>
    <w:rsid w:val="000C3CB2"/>
    <w:rsid w:val="000C3ED4"/>
    <w:rsid w:val="000C417C"/>
    <w:rsid w:val="000C4A88"/>
    <w:rsid w:val="000C5ACD"/>
    <w:rsid w:val="000C5E63"/>
    <w:rsid w:val="000C6265"/>
    <w:rsid w:val="000C6524"/>
    <w:rsid w:val="000C68CA"/>
    <w:rsid w:val="000C7277"/>
    <w:rsid w:val="000C7EE2"/>
    <w:rsid w:val="000D006F"/>
    <w:rsid w:val="000D0DE0"/>
    <w:rsid w:val="000D19B5"/>
    <w:rsid w:val="000D1B59"/>
    <w:rsid w:val="000D1E92"/>
    <w:rsid w:val="000D1F98"/>
    <w:rsid w:val="000D2314"/>
    <w:rsid w:val="000D270F"/>
    <w:rsid w:val="000D2F06"/>
    <w:rsid w:val="000D3139"/>
    <w:rsid w:val="000D4C62"/>
    <w:rsid w:val="000D5790"/>
    <w:rsid w:val="000D5CB1"/>
    <w:rsid w:val="000D60CF"/>
    <w:rsid w:val="000D6AF0"/>
    <w:rsid w:val="000D6BD8"/>
    <w:rsid w:val="000D7DDE"/>
    <w:rsid w:val="000D7F51"/>
    <w:rsid w:val="000E0532"/>
    <w:rsid w:val="000E117A"/>
    <w:rsid w:val="000E17DE"/>
    <w:rsid w:val="000E23F2"/>
    <w:rsid w:val="000E3CBD"/>
    <w:rsid w:val="000E4BB3"/>
    <w:rsid w:val="000E6207"/>
    <w:rsid w:val="000E7071"/>
    <w:rsid w:val="000E70B0"/>
    <w:rsid w:val="000E7296"/>
    <w:rsid w:val="000E748B"/>
    <w:rsid w:val="000E74D5"/>
    <w:rsid w:val="000E7CC5"/>
    <w:rsid w:val="000E7FB4"/>
    <w:rsid w:val="000F03C9"/>
    <w:rsid w:val="000F0BC7"/>
    <w:rsid w:val="000F0DF6"/>
    <w:rsid w:val="000F0E72"/>
    <w:rsid w:val="000F1361"/>
    <w:rsid w:val="000F1CE3"/>
    <w:rsid w:val="000F1F34"/>
    <w:rsid w:val="000F21DF"/>
    <w:rsid w:val="000F2D1B"/>
    <w:rsid w:val="000F32BC"/>
    <w:rsid w:val="000F41D2"/>
    <w:rsid w:val="000F4205"/>
    <w:rsid w:val="000F4795"/>
    <w:rsid w:val="000F5122"/>
    <w:rsid w:val="000F5558"/>
    <w:rsid w:val="000F5680"/>
    <w:rsid w:val="000F6536"/>
    <w:rsid w:val="000F65F7"/>
    <w:rsid w:val="000F6E36"/>
    <w:rsid w:val="000F7116"/>
    <w:rsid w:val="0010083E"/>
    <w:rsid w:val="00100909"/>
    <w:rsid w:val="00100B41"/>
    <w:rsid w:val="001025BF"/>
    <w:rsid w:val="00102AB1"/>
    <w:rsid w:val="00102BAE"/>
    <w:rsid w:val="00102D8D"/>
    <w:rsid w:val="00103429"/>
    <w:rsid w:val="00103739"/>
    <w:rsid w:val="00104837"/>
    <w:rsid w:val="00104DCF"/>
    <w:rsid w:val="00105770"/>
    <w:rsid w:val="00105BC2"/>
    <w:rsid w:val="00105CDE"/>
    <w:rsid w:val="001063BA"/>
    <w:rsid w:val="001066CA"/>
    <w:rsid w:val="00106BD5"/>
    <w:rsid w:val="00106D86"/>
    <w:rsid w:val="00106FAB"/>
    <w:rsid w:val="00107175"/>
    <w:rsid w:val="00107507"/>
    <w:rsid w:val="00107614"/>
    <w:rsid w:val="001077C7"/>
    <w:rsid w:val="00107E65"/>
    <w:rsid w:val="00110705"/>
    <w:rsid w:val="00111EFE"/>
    <w:rsid w:val="00112118"/>
    <w:rsid w:val="00112135"/>
    <w:rsid w:val="001121CE"/>
    <w:rsid w:val="00112A3B"/>
    <w:rsid w:val="00112BB1"/>
    <w:rsid w:val="001131DD"/>
    <w:rsid w:val="00113D61"/>
    <w:rsid w:val="00114194"/>
    <w:rsid w:val="0011430E"/>
    <w:rsid w:val="0011442B"/>
    <w:rsid w:val="001149B8"/>
    <w:rsid w:val="001149C5"/>
    <w:rsid w:val="00114A74"/>
    <w:rsid w:val="0011518A"/>
    <w:rsid w:val="001151BA"/>
    <w:rsid w:val="00115BE1"/>
    <w:rsid w:val="00115C25"/>
    <w:rsid w:val="00115C6F"/>
    <w:rsid w:val="00116C35"/>
    <w:rsid w:val="00116D6B"/>
    <w:rsid w:val="00116E47"/>
    <w:rsid w:val="001171FA"/>
    <w:rsid w:val="00117734"/>
    <w:rsid w:val="00117AE6"/>
    <w:rsid w:val="0012055D"/>
    <w:rsid w:val="00120742"/>
    <w:rsid w:val="00121AA6"/>
    <w:rsid w:val="00121F29"/>
    <w:rsid w:val="00121F2C"/>
    <w:rsid w:val="00121F77"/>
    <w:rsid w:val="00123043"/>
    <w:rsid w:val="00123702"/>
    <w:rsid w:val="00123804"/>
    <w:rsid w:val="00124822"/>
    <w:rsid w:val="00124E34"/>
    <w:rsid w:val="001256C1"/>
    <w:rsid w:val="00125724"/>
    <w:rsid w:val="00126263"/>
    <w:rsid w:val="00126314"/>
    <w:rsid w:val="00126418"/>
    <w:rsid w:val="00126533"/>
    <w:rsid w:val="001265B1"/>
    <w:rsid w:val="00127DA8"/>
    <w:rsid w:val="00127DDB"/>
    <w:rsid w:val="00127F0E"/>
    <w:rsid w:val="00130AE0"/>
    <w:rsid w:val="00130D94"/>
    <w:rsid w:val="00130E49"/>
    <w:rsid w:val="0013166C"/>
    <w:rsid w:val="001318B7"/>
    <w:rsid w:val="001329CD"/>
    <w:rsid w:val="00132A0F"/>
    <w:rsid w:val="001334A5"/>
    <w:rsid w:val="001334B6"/>
    <w:rsid w:val="00133969"/>
    <w:rsid w:val="001342A0"/>
    <w:rsid w:val="0013436A"/>
    <w:rsid w:val="00134523"/>
    <w:rsid w:val="001345CD"/>
    <w:rsid w:val="0013492C"/>
    <w:rsid w:val="00135641"/>
    <w:rsid w:val="00136DCB"/>
    <w:rsid w:val="00137109"/>
    <w:rsid w:val="00137340"/>
    <w:rsid w:val="001374DC"/>
    <w:rsid w:val="0014035D"/>
    <w:rsid w:val="001408A6"/>
    <w:rsid w:val="00140D51"/>
    <w:rsid w:val="00141264"/>
    <w:rsid w:val="00141AC0"/>
    <w:rsid w:val="00141EE6"/>
    <w:rsid w:val="00142181"/>
    <w:rsid w:val="00142731"/>
    <w:rsid w:val="0014273B"/>
    <w:rsid w:val="00142C7E"/>
    <w:rsid w:val="001436C0"/>
    <w:rsid w:val="001438E8"/>
    <w:rsid w:val="001444A1"/>
    <w:rsid w:val="001447DF"/>
    <w:rsid w:val="00144AD1"/>
    <w:rsid w:val="0014607A"/>
    <w:rsid w:val="001466EC"/>
    <w:rsid w:val="001473FB"/>
    <w:rsid w:val="00147988"/>
    <w:rsid w:val="00147D38"/>
    <w:rsid w:val="00150405"/>
    <w:rsid w:val="0015086D"/>
    <w:rsid w:val="00150EE5"/>
    <w:rsid w:val="00151BA9"/>
    <w:rsid w:val="001520FB"/>
    <w:rsid w:val="001521EC"/>
    <w:rsid w:val="00152782"/>
    <w:rsid w:val="00152826"/>
    <w:rsid w:val="00153418"/>
    <w:rsid w:val="001536F3"/>
    <w:rsid w:val="00153E2C"/>
    <w:rsid w:val="00153E6A"/>
    <w:rsid w:val="00154012"/>
    <w:rsid w:val="001545B2"/>
    <w:rsid w:val="001559F1"/>
    <w:rsid w:val="00156073"/>
    <w:rsid w:val="00156704"/>
    <w:rsid w:val="00156867"/>
    <w:rsid w:val="0015768B"/>
    <w:rsid w:val="00157B82"/>
    <w:rsid w:val="00157E1C"/>
    <w:rsid w:val="001600A6"/>
    <w:rsid w:val="001602D3"/>
    <w:rsid w:val="001612CA"/>
    <w:rsid w:val="0016161E"/>
    <w:rsid w:val="00161D3A"/>
    <w:rsid w:val="001622CC"/>
    <w:rsid w:val="00162987"/>
    <w:rsid w:val="00162997"/>
    <w:rsid w:val="00162ACB"/>
    <w:rsid w:val="001630CC"/>
    <w:rsid w:val="001631DB"/>
    <w:rsid w:val="001639F4"/>
    <w:rsid w:val="0016408B"/>
    <w:rsid w:val="00164232"/>
    <w:rsid w:val="001651FE"/>
    <w:rsid w:val="00165254"/>
    <w:rsid w:val="00165440"/>
    <w:rsid w:val="00165485"/>
    <w:rsid w:val="00165739"/>
    <w:rsid w:val="00165E83"/>
    <w:rsid w:val="001664C5"/>
    <w:rsid w:val="00166833"/>
    <w:rsid w:val="00166F18"/>
    <w:rsid w:val="001670CE"/>
    <w:rsid w:val="001679D9"/>
    <w:rsid w:val="00167DB3"/>
    <w:rsid w:val="00170043"/>
    <w:rsid w:val="00171122"/>
    <w:rsid w:val="001711D0"/>
    <w:rsid w:val="00171FC1"/>
    <w:rsid w:val="00172172"/>
    <w:rsid w:val="001728A2"/>
    <w:rsid w:val="00172974"/>
    <w:rsid w:val="00173035"/>
    <w:rsid w:val="00173F36"/>
    <w:rsid w:val="0017524D"/>
    <w:rsid w:val="0017553E"/>
    <w:rsid w:val="00175B1B"/>
    <w:rsid w:val="00175FF7"/>
    <w:rsid w:val="0017663F"/>
    <w:rsid w:val="001768E9"/>
    <w:rsid w:val="0017744C"/>
    <w:rsid w:val="0017788F"/>
    <w:rsid w:val="001807B7"/>
    <w:rsid w:val="001810B8"/>
    <w:rsid w:val="00181631"/>
    <w:rsid w:val="0018185B"/>
    <w:rsid w:val="00181A71"/>
    <w:rsid w:val="00181B48"/>
    <w:rsid w:val="00181FEC"/>
    <w:rsid w:val="00182939"/>
    <w:rsid w:val="00182DA9"/>
    <w:rsid w:val="00182F1C"/>
    <w:rsid w:val="00183130"/>
    <w:rsid w:val="0018322E"/>
    <w:rsid w:val="00183CF8"/>
    <w:rsid w:val="001846D9"/>
    <w:rsid w:val="0018584A"/>
    <w:rsid w:val="00186F73"/>
    <w:rsid w:val="0018726C"/>
    <w:rsid w:val="0018731A"/>
    <w:rsid w:val="001876AF"/>
    <w:rsid w:val="001905B3"/>
    <w:rsid w:val="0019062F"/>
    <w:rsid w:val="00190744"/>
    <w:rsid w:val="00190F03"/>
    <w:rsid w:val="00191177"/>
    <w:rsid w:val="001911B8"/>
    <w:rsid w:val="00191DB0"/>
    <w:rsid w:val="00193048"/>
    <w:rsid w:val="0019309A"/>
    <w:rsid w:val="00193118"/>
    <w:rsid w:val="0019396E"/>
    <w:rsid w:val="00193C89"/>
    <w:rsid w:val="001942BB"/>
    <w:rsid w:val="00194C0C"/>
    <w:rsid w:val="00194E25"/>
    <w:rsid w:val="00194EEA"/>
    <w:rsid w:val="00195377"/>
    <w:rsid w:val="001958DB"/>
    <w:rsid w:val="00195A62"/>
    <w:rsid w:val="00195D08"/>
    <w:rsid w:val="001973A5"/>
    <w:rsid w:val="001A15B1"/>
    <w:rsid w:val="001A20EF"/>
    <w:rsid w:val="001A29CD"/>
    <w:rsid w:val="001A2C6A"/>
    <w:rsid w:val="001A4223"/>
    <w:rsid w:val="001A4258"/>
    <w:rsid w:val="001A4369"/>
    <w:rsid w:val="001A4FD1"/>
    <w:rsid w:val="001A50B4"/>
    <w:rsid w:val="001A5200"/>
    <w:rsid w:val="001A5B3D"/>
    <w:rsid w:val="001A628E"/>
    <w:rsid w:val="001A6665"/>
    <w:rsid w:val="001A6DA9"/>
    <w:rsid w:val="001A7181"/>
    <w:rsid w:val="001A7315"/>
    <w:rsid w:val="001A7B8E"/>
    <w:rsid w:val="001A7C8E"/>
    <w:rsid w:val="001B0A72"/>
    <w:rsid w:val="001B104A"/>
    <w:rsid w:val="001B1159"/>
    <w:rsid w:val="001B1540"/>
    <w:rsid w:val="001B1876"/>
    <w:rsid w:val="001B2DD9"/>
    <w:rsid w:val="001B30E4"/>
    <w:rsid w:val="001B33F1"/>
    <w:rsid w:val="001B34C9"/>
    <w:rsid w:val="001B3605"/>
    <w:rsid w:val="001B3640"/>
    <w:rsid w:val="001B4248"/>
    <w:rsid w:val="001B4313"/>
    <w:rsid w:val="001B5E47"/>
    <w:rsid w:val="001B6489"/>
    <w:rsid w:val="001B6D55"/>
    <w:rsid w:val="001B6D7F"/>
    <w:rsid w:val="001B7F61"/>
    <w:rsid w:val="001B7F9B"/>
    <w:rsid w:val="001C0320"/>
    <w:rsid w:val="001C08ED"/>
    <w:rsid w:val="001C095F"/>
    <w:rsid w:val="001C0D1D"/>
    <w:rsid w:val="001C0DF2"/>
    <w:rsid w:val="001C1107"/>
    <w:rsid w:val="001C1FDA"/>
    <w:rsid w:val="001C2457"/>
    <w:rsid w:val="001C2D07"/>
    <w:rsid w:val="001C301E"/>
    <w:rsid w:val="001C361B"/>
    <w:rsid w:val="001C4063"/>
    <w:rsid w:val="001C43DC"/>
    <w:rsid w:val="001C46C9"/>
    <w:rsid w:val="001C5250"/>
    <w:rsid w:val="001C5549"/>
    <w:rsid w:val="001C5962"/>
    <w:rsid w:val="001C5D4B"/>
    <w:rsid w:val="001C5D50"/>
    <w:rsid w:val="001C63C5"/>
    <w:rsid w:val="001C66C9"/>
    <w:rsid w:val="001C66F4"/>
    <w:rsid w:val="001C6EF3"/>
    <w:rsid w:val="001D0C54"/>
    <w:rsid w:val="001D0C9D"/>
    <w:rsid w:val="001D12C7"/>
    <w:rsid w:val="001D12E8"/>
    <w:rsid w:val="001D1FC6"/>
    <w:rsid w:val="001D22D4"/>
    <w:rsid w:val="001D2737"/>
    <w:rsid w:val="001D29CF"/>
    <w:rsid w:val="001D2B89"/>
    <w:rsid w:val="001D2DB2"/>
    <w:rsid w:val="001D2F2B"/>
    <w:rsid w:val="001D39B0"/>
    <w:rsid w:val="001D3A48"/>
    <w:rsid w:val="001D492D"/>
    <w:rsid w:val="001D51AE"/>
    <w:rsid w:val="001D540C"/>
    <w:rsid w:val="001D67B0"/>
    <w:rsid w:val="001D6D74"/>
    <w:rsid w:val="001D708B"/>
    <w:rsid w:val="001D784B"/>
    <w:rsid w:val="001D7BBA"/>
    <w:rsid w:val="001E0238"/>
    <w:rsid w:val="001E046A"/>
    <w:rsid w:val="001E04BD"/>
    <w:rsid w:val="001E1099"/>
    <w:rsid w:val="001E1548"/>
    <w:rsid w:val="001E1704"/>
    <w:rsid w:val="001E1DBA"/>
    <w:rsid w:val="001E2202"/>
    <w:rsid w:val="001E2DD6"/>
    <w:rsid w:val="001E33D1"/>
    <w:rsid w:val="001E399A"/>
    <w:rsid w:val="001E3B35"/>
    <w:rsid w:val="001E55B5"/>
    <w:rsid w:val="001E5712"/>
    <w:rsid w:val="001E5AA9"/>
    <w:rsid w:val="001E6447"/>
    <w:rsid w:val="001E646F"/>
    <w:rsid w:val="001E6779"/>
    <w:rsid w:val="001E6B5B"/>
    <w:rsid w:val="001E6C04"/>
    <w:rsid w:val="001E6D47"/>
    <w:rsid w:val="001E6ECB"/>
    <w:rsid w:val="001E708B"/>
    <w:rsid w:val="001E74B3"/>
    <w:rsid w:val="001E7B7D"/>
    <w:rsid w:val="001E7EB9"/>
    <w:rsid w:val="001F103B"/>
    <w:rsid w:val="001F1690"/>
    <w:rsid w:val="001F16D9"/>
    <w:rsid w:val="001F19DE"/>
    <w:rsid w:val="001F20E7"/>
    <w:rsid w:val="001F2D79"/>
    <w:rsid w:val="001F32DA"/>
    <w:rsid w:val="001F3A15"/>
    <w:rsid w:val="001F3F43"/>
    <w:rsid w:val="001F3FE6"/>
    <w:rsid w:val="001F4BC2"/>
    <w:rsid w:val="001F4FB4"/>
    <w:rsid w:val="001F5022"/>
    <w:rsid w:val="001F540E"/>
    <w:rsid w:val="001F5F61"/>
    <w:rsid w:val="001F6827"/>
    <w:rsid w:val="001F74BF"/>
    <w:rsid w:val="001F7FD9"/>
    <w:rsid w:val="00200270"/>
    <w:rsid w:val="00200A27"/>
    <w:rsid w:val="0020221A"/>
    <w:rsid w:val="00202533"/>
    <w:rsid w:val="00202A39"/>
    <w:rsid w:val="00202CB2"/>
    <w:rsid w:val="00203A34"/>
    <w:rsid w:val="00203CE9"/>
    <w:rsid w:val="00204B27"/>
    <w:rsid w:val="00204C65"/>
    <w:rsid w:val="002051C3"/>
    <w:rsid w:val="00205621"/>
    <w:rsid w:val="00205B1F"/>
    <w:rsid w:val="002063DE"/>
    <w:rsid w:val="00206609"/>
    <w:rsid w:val="002066F0"/>
    <w:rsid w:val="00206B33"/>
    <w:rsid w:val="00207BD3"/>
    <w:rsid w:val="00207D49"/>
    <w:rsid w:val="00207D95"/>
    <w:rsid w:val="0021047B"/>
    <w:rsid w:val="002104DF"/>
    <w:rsid w:val="002105DE"/>
    <w:rsid w:val="00210D09"/>
    <w:rsid w:val="00210F9E"/>
    <w:rsid w:val="002111D1"/>
    <w:rsid w:val="002113F1"/>
    <w:rsid w:val="002120B7"/>
    <w:rsid w:val="00212527"/>
    <w:rsid w:val="00213392"/>
    <w:rsid w:val="002140AA"/>
    <w:rsid w:val="00214B52"/>
    <w:rsid w:val="00214B79"/>
    <w:rsid w:val="00214E9F"/>
    <w:rsid w:val="00215264"/>
    <w:rsid w:val="002153A1"/>
    <w:rsid w:val="002156E4"/>
    <w:rsid w:val="00215C83"/>
    <w:rsid w:val="002169A2"/>
    <w:rsid w:val="002169EF"/>
    <w:rsid w:val="00216A1D"/>
    <w:rsid w:val="00217112"/>
    <w:rsid w:val="0021726C"/>
    <w:rsid w:val="0021737A"/>
    <w:rsid w:val="002200B2"/>
    <w:rsid w:val="00220870"/>
    <w:rsid w:val="00220B61"/>
    <w:rsid w:val="00220D43"/>
    <w:rsid w:val="00220DD3"/>
    <w:rsid w:val="00220DD9"/>
    <w:rsid w:val="00221027"/>
    <w:rsid w:val="00221185"/>
    <w:rsid w:val="00221FFC"/>
    <w:rsid w:val="00222B8D"/>
    <w:rsid w:val="002232EA"/>
    <w:rsid w:val="00224438"/>
    <w:rsid w:val="00224519"/>
    <w:rsid w:val="00224895"/>
    <w:rsid w:val="00224B56"/>
    <w:rsid w:val="00224BB4"/>
    <w:rsid w:val="0022530D"/>
    <w:rsid w:val="002258B2"/>
    <w:rsid w:val="00225DF6"/>
    <w:rsid w:val="00227A3C"/>
    <w:rsid w:val="00227EB8"/>
    <w:rsid w:val="0023022B"/>
    <w:rsid w:val="00230371"/>
    <w:rsid w:val="0023086F"/>
    <w:rsid w:val="00230AC6"/>
    <w:rsid w:val="00230AF2"/>
    <w:rsid w:val="00231EB4"/>
    <w:rsid w:val="002331CC"/>
    <w:rsid w:val="00233234"/>
    <w:rsid w:val="002339B3"/>
    <w:rsid w:val="00233E43"/>
    <w:rsid w:val="0023439E"/>
    <w:rsid w:val="00234855"/>
    <w:rsid w:val="00234CC8"/>
    <w:rsid w:val="00234EBB"/>
    <w:rsid w:val="002353C2"/>
    <w:rsid w:val="00235A96"/>
    <w:rsid w:val="00236648"/>
    <w:rsid w:val="00236834"/>
    <w:rsid w:val="00236C72"/>
    <w:rsid w:val="002372E2"/>
    <w:rsid w:val="00240012"/>
    <w:rsid w:val="00240B54"/>
    <w:rsid w:val="00240E22"/>
    <w:rsid w:val="00241482"/>
    <w:rsid w:val="00241C30"/>
    <w:rsid w:val="002420B7"/>
    <w:rsid w:val="0024221B"/>
    <w:rsid w:val="002425C8"/>
    <w:rsid w:val="002425C9"/>
    <w:rsid w:val="00242976"/>
    <w:rsid w:val="00242AF8"/>
    <w:rsid w:val="0024389A"/>
    <w:rsid w:val="00244D1A"/>
    <w:rsid w:val="002458AE"/>
    <w:rsid w:val="00245B93"/>
    <w:rsid w:val="00246013"/>
    <w:rsid w:val="002462C8"/>
    <w:rsid w:val="0024631F"/>
    <w:rsid w:val="00246329"/>
    <w:rsid w:val="00246811"/>
    <w:rsid w:val="00246E6E"/>
    <w:rsid w:val="00246F5C"/>
    <w:rsid w:val="002471D6"/>
    <w:rsid w:val="002471D7"/>
    <w:rsid w:val="00247CA2"/>
    <w:rsid w:val="0025025F"/>
    <w:rsid w:val="00250A19"/>
    <w:rsid w:val="00250A62"/>
    <w:rsid w:val="00250B9F"/>
    <w:rsid w:val="00251106"/>
    <w:rsid w:val="0025173F"/>
    <w:rsid w:val="00251E69"/>
    <w:rsid w:val="002523CB"/>
    <w:rsid w:val="00252A2C"/>
    <w:rsid w:val="00252D84"/>
    <w:rsid w:val="0025408F"/>
    <w:rsid w:val="0025545E"/>
    <w:rsid w:val="00255898"/>
    <w:rsid w:val="00255930"/>
    <w:rsid w:val="00255BE7"/>
    <w:rsid w:val="002561BB"/>
    <w:rsid w:val="00256290"/>
    <w:rsid w:val="002562D2"/>
    <w:rsid w:val="00256E37"/>
    <w:rsid w:val="00256FDE"/>
    <w:rsid w:val="00257F32"/>
    <w:rsid w:val="00260286"/>
    <w:rsid w:val="00260AFB"/>
    <w:rsid w:val="002613E0"/>
    <w:rsid w:val="002617EE"/>
    <w:rsid w:val="002627FF"/>
    <w:rsid w:val="00262C2B"/>
    <w:rsid w:val="00263703"/>
    <w:rsid w:val="00263AE4"/>
    <w:rsid w:val="0026421B"/>
    <w:rsid w:val="002647A3"/>
    <w:rsid w:val="00264C52"/>
    <w:rsid w:val="00265620"/>
    <w:rsid w:val="00265ADC"/>
    <w:rsid w:val="00266210"/>
    <w:rsid w:val="0026691C"/>
    <w:rsid w:val="00266E2E"/>
    <w:rsid w:val="00267A01"/>
    <w:rsid w:val="00267C84"/>
    <w:rsid w:val="00267E93"/>
    <w:rsid w:val="00267EC3"/>
    <w:rsid w:val="002701F4"/>
    <w:rsid w:val="00270FE3"/>
    <w:rsid w:val="0027156F"/>
    <w:rsid w:val="00272382"/>
    <w:rsid w:val="00272785"/>
    <w:rsid w:val="00273006"/>
    <w:rsid w:val="002730D8"/>
    <w:rsid w:val="002733B3"/>
    <w:rsid w:val="002738C8"/>
    <w:rsid w:val="00273BDF"/>
    <w:rsid w:val="00273D9F"/>
    <w:rsid w:val="0027469D"/>
    <w:rsid w:val="002748A9"/>
    <w:rsid w:val="00274C73"/>
    <w:rsid w:val="00274E5F"/>
    <w:rsid w:val="00274F45"/>
    <w:rsid w:val="0027520B"/>
    <w:rsid w:val="0027636B"/>
    <w:rsid w:val="002768E0"/>
    <w:rsid w:val="00276F2C"/>
    <w:rsid w:val="002777AD"/>
    <w:rsid w:val="0027781D"/>
    <w:rsid w:val="00277F23"/>
    <w:rsid w:val="00280614"/>
    <w:rsid w:val="002812CA"/>
    <w:rsid w:val="00281768"/>
    <w:rsid w:val="002818BA"/>
    <w:rsid w:val="00281969"/>
    <w:rsid w:val="00281C0C"/>
    <w:rsid w:val="0028270B"/>
    <w:rsid w:val="00282C7E"/>
    <w:rsid w:val="00283936"/>
    <w:rsid w:val="00283C08"/>
    <w:rsid w:val="00284804"/>
    <w:rsid w:val="00284DE8"/>
    <w:rsid w:val="00285484"/>
    <w:rsid w:val="00285B61"/>
    <w:rsid w:val="00285D97"/>
    <w:rsid w:val="00285E20"/>
    <w:rsid w:val="00285EE6"/>
    <w:rsid w:val="002867CB"/>
    <w:rsid w:val="00286B1B"/>
    <w:rsid w:val="00286EF7"/>
    <w:rsid w:val="002876D3"/>
    <w:rsid w:val="00287834"/>
    <w:rsid w:val="00287E59"/>
    <w:rsid w:val="002906B5"/>
    <w:rsid w:val="00290D52"/>
    <w:rsid w:val="00291401"/>
    <w:rsid w:val="00291813"/>
    <w:rsid w:val="00291885"/>
    <w:rsid w:val="002919BB"/>
    <w:rsid w:val="0029255D"/>
    <w:rsid w:val="002926F7"/>
    <w:rsid w:val="00292F6C"/>
    <w:rsid w:val="0029322F"/>
    <w:rsid w:val="00293E53"/>
    <w:rsid w:val="00293EB4"/>
    <w:rsid w:val="00294362"/>
    <w:rsid w:val="00294A91"/>
    <w:rsid w:val="00295406"/>
    <w:rsid w:val="00296808"/>
    <w:rsid w:val="00296BB6"/>
    <w:rsid w:val="0029705D"/>
    <w:rsid w:val="00297185"/>
    <w:rsid w:val="002973C2"/>
    <w:rsid w:val="002979F5"/>
    <w:rsid w:val="00297A38"/>
    <w:rsid w:val="002A02B3"/>
    <w:rsid w:val="002A0440"/>
    <w:rsid w:val="002A0EC0"/>
    <w:rsid w:val="002A177A"/>
    <w:rsid w:val="002A2984"/>
    <w:rsid w:val="002A3727"/>
    <w:rsid w:val="002A38DF"/>
    <w:rsid w:val="002A3C71"/>
    <w:rsid w:val="002A4210"/>
    <w:rsid w:val="002A42C9"/>
    <w:rsid w:val="002A4505"/>
    <w:rsid w:val="002A46F5"/>
    <w:rsid w:val="002A4A12"/>
    <w:rsid w:val="002A4C7B"/>
    <w:rsid w:val="002A6A63"/>
    <w:rsid w:val="002A6E5B"/>
    <w:rsid w:val="002A7166"/>
    <w:rsid w:val="002A743D"/>
    <w:rsid w:val="002A7833"/>
    <w:rsid w:val="002A7ACA"/>
    <w:rsid w:val="002A7B55"/>
    <w:rsid w:val="002B02F0"/>
    <w:rsid w:val="002B0409"/>
    <w:rsid w:val="002B0808"/>
    <w:rsid w:val="002B0862"/>
    <w:rsid w:val="002B0A62"/>
    <w:rsid w:val="002B14B7"/>
    <w:rsid w:val="002B2050"/>
    <w:rsid w:val="002B2F72"/>
    <w:rsid w:val="002B388D"/>
    <w:rsid w:val="002B40AE"/>
    <w:rsid w:val="002B4314"/>
    <w:rsid w:val="002B488E"/>
    <w:rsid w:val="002B503C"/>
    <w:rsid w:val="002B5F8B"/>
    <w:rsid w:val="002B6640"/>
    <w:rsid w:val="002B6ABB"/>
    <w:rsid w:val="002B6D6E"/>
    <w:rsid w:val="002B6D7D"/>
    <w:rsid w:val="002B720B"/>
    <w:rsid w:val="002C11C8"/>
    <w:rsid w:val="002C13BD"/>
    <w:rsid w:val="002C1C05"/>
    <w:rsid w:val="002C1C0D"/>
    <w:rsid w:val="002C277B"/>
    <w:rsid w:val="002C2F1E"/>
    <w:rsid w:val="002C319F"/>
    <w:rsid w:val="002C3207"/>
    <w:rsid w:val="002C3659"/>
    <w:rsid w:val="002C3903"/>
    <w:rsid w:val="002C3C58"/>
    <w:rsid w:val="002C531F"/>
    <w:rsid w:val="002C5329"/>
    <w:rsid w:val="002C54C9"/>
    <w:rsid w:val="002C55E0"/>
    <w:rsid w:val="002C5751"/>
    <w:rsid w:val="002C5794"/>
    <w:rsid w:val="002C5BC2"/>
    <w:rsid w:val="002C66DD"/>
    <w:rsid w:val="002C6A43"/>
    <w:rsid w:val="002C6C88"/>
    <w:rsid w:val="002C6F1C"/>
    <w:rsid w:val="002C7B99"/>
    <w:rsid w:val="002D01D7"/>
    <w:rsid w:val="002D0710"/>
    <w:rsid w:val="002D14E4"/>
    <w:rsid w:val="002D265C"/>
    <w:rsid w:val="002D2688"/>
    <w:rsid w:val="002D2CD1"/>
    <w:rsid w:val="002D2F2A"/>
    <w:rsid w:val="002D363C"/>
    <w:rsid w:val="002D3ACE"/>
    <w:rsid w:val="002D4E26"/>
    <w:rsid w:val="002D4F41"/>
    <w:rsid w:val="002D51BD"/>
    <w:rsid w:val="002D5779"/>
    <w:rsid w:val="002D5CC3"/>
    <w:rsid w:val="002D6147"/>
    <w:rsid w:val="002D6C46"/>
    <w:rsid w:val="002D6EE6"/>
    <w:rsid w:val="002D7631"/>
    <w:rsid w:val="002D79D3"/>
    <w:rsid w:val="002D7F4C"/>
    <w:rsid w:val="002E0A41"/>
    <w:rsid w:val="002E0C67"/>
    <w:rsid w:val="002E1849"/>
    <w:rsid w:val="002E1F1B"/>
    <w:rsid w:val="002E2023"/>
    <w:rsid w:val="002E205A"/>
    <w:rsid w:val="002E2928"/>
    <w:rsid w:val="002E2ED0"/>
    <w:rsid w:val="002E301C"/>
    <w:rsid w:val="002E3080"/>
    <w:rsid w:val="002E3829"/>
    <w:rsid w:val="002E3994"/>
    <w:rsid w:val="002E3B7E"/>
    <w:rsid w:val="002E409E"/>
    <w:rsid w:val="002E40CC"/>
    <w:rsid w:val="002E41FB"/>
    <w:rsid w:val="002E5AAA"/>
    <w:rsid w:val="002E5D3C"/>
    <w:rsid w:val="002E5E38"/>
    <w:rsid w:val="002E60BA"/>
    <w:rsid w:val="002E6887"/>
    <w:rsid w:val="002E6A8C"/>
    <w:rsid w:val="002E7523"/>
    <w:rsid w:val="002E7A5F"/>
    <w:rsid w:val="002E7A89"/>
    <w:rsid w:val="002F0512"/>
    <w:rsid w:val="002F0845"/>
    <w:rsid w:val="002F0E38"/>
    <w:rsid w:val="002F131F"/>
    <w:rsid w:val="002F2297"/>
    <w:rsid w:val="002F24D6"/>
    <w:rsid w:val="002F268C"/>
    <w:rsid w:val="002F2C89"/>
    <w:rsid w:val="002F2CFD"/>
    <w:rsid w:val="002F3660"/>
    <w:rsid w:val="002F3901"/>
    <w:rsid w:val="002F3A0A"/>
    <w:rsid w:val="002F3F20"/>
    <w:rsid w:val="002F412F"/>
    <w:rsid w:val="002F459F"/>
    <w:rsid w:val="002F4E19"/>
    <w:rsid w:val="002F561D"/>
    <w:rsid w:val="002F6723"/>
    <w:rsid w:val="002F6D32"/>
    <w:rsid w:val="002F7332"/>
    <w:rsid w:val="002F7705"/>
    <w:rsid w:val="002F78A3"/>
    <w:rsid w:val="002F7FBE"/>
    <w:rsid w:val="0030007C"/>
    <w:rsid w:val="003004B8"/>
    <w:rsid w:val="00300959"/>
    <w:rsid w:val="003011FB"/>
    <w:rsid w:val="00301E1A"/>
    <w:rsid w:val="00302A49"/>
    <w:rsid w:val="00302BE3"/>
    <w:rsid w:val="003034F7"/>
    <w:rsid w:val="00303568"/>
    <w:rsid w:val="00304C83"/>
    <w:rsid w:val="0030502C"/>
    <w:rsid w:val="003054FB"/>
    <w:rsid w:val="00305825"/>
    <w:rsid w:val="003058CC"/>
    <w:rsid w:val="00305CFB"/>
    <w:rsid w:val="003064E1"/>
    <w:rsid w:val="0030661C"/>
    <w:rsid w:val="00306804"/>
    <w:rsid w:val="00306885"/>
    <w:rsid w:val="0030698C"/>
    <w:rsid w:val="00306E01"/>
    <w:rsid w:val="00306E11"/>
    <w:rsid w:val="00307079"/>
    <w:rsid w:val="0030753A"/>
    <w:rsid w:val="00307D6E"/>
    <w:rsid w:val="00311AD6"/>
    <w:rsid w:val="00312315"/>
    <w:rsid w:val="00312591"/>
    <w:rsid w:val="00312B33"/>
    <w:rsid w:val="00312E2D"/>
    <w:rsid w:val="003133DF"/>
    <w:rsid w:val="003141DB"/>
    <w:rsid w:val="0031474D"/>
    <w:rsid w:val="00314C6C"/>
    <w:rsid w:val="0031517E"/>
    <w:rsid w:val="00315764"/>
    <w:rsid w:val="0031595D"/>
    <w:rsid w:val="00315DFF"/>
    <w:rsid w:val="00316007"/>
    <w:rsid w:val="0031636C"/>
    <w:rsid w:val="003169F7"/>
    <w:rsid w:val="00317181"/>
    <w:rsid w:val="0031778C"/>
    <w:rsid w:val="00317AA6"/>
    <w:rsid w:val="00317CA7"/>
    <w:rsid w:val="00320789"/>
    <w:rsid w:val="00320F9E"/>
    <w:rsid w:val="003210B6"/>
    <w:rsid w:val="00321217"/>
    <w:rsid w:val="00321230"/>
    <w:rsid w:val="00321861"/>
    <w:rsid w:val="003218ED"/>
    <w:rsid w:val="00321CF0"/>
    <w:rsid w:val="00321DA6"/>
    <w:rsid w:val="00321DFA"/>
    <w:rsid w:val="003224F6"/>
    <w:rsid w:val="003229C8"/>
    <w:rsid w:val="00322DB7"/>
    <w:rsid w:val="00323E3D"/>
    <w:rsid w:val="00324227"/>
    <w:rsid w:val="003250C4"/>
    <w:rsid w:val="003259C6"/>
    <w:rsid w:val="00325BB6"/>
    <w:rsid w:val="0032632E"/>
    <w:rsid w:val="0032686E"/>
    <w:rsid w:val="00326A01"/>
    <w:rsid w:val="00326B88"/>
    <w:rsid w:val="00326F60"/>
    <w:rsid w:val="0032700D"/>
    <w:rsid w:val="00327709"/>
    <w:rsid w:val="00327DA0"/>
    <w:rsid w:val="00330427"/>
    <w:rsid w:val="00330436"/>
    <w:rsid w:val="00331E73"/>
    <w:rsid w:val="00332287"/>
    <w:rsid w:val="00332A60"/>
    <w:rsid w:val="00332BE6"/>
    <w:rsid w:val="00332C0B"/>
    <w:rsid w:val="00333131"/>
    <w:rsid w:val="00333269"/>
    <w:rsid w:val="003332AC"/>
    <w:rsid w:val="00333C4B"/>
    <w:rsid w:val="00333CEA"/>
    <w:rsid w:val="00334F3E"/>
    <w:rsid w:val="00334F89"/>
    <w:rsid w:val="00335C56"/>
    <w:rsid w:val="003364F3"/>
    <w:rsid w:val="00336D3A"/>
    <w:rsid w:val="0033768B"/>
    <w:rsid w:val="0033781C"/>
    <w:rsid w:val="00337A8F"/>
    <w:rsid w:val="00337BEA"/>
    <w:rsid w:val="00337EFD"/>
    <w:rsid w:val="0034078F"/>
    <w:rsid w:val="00340F09"/>
    <w:rsid w:val="003419A6"/>
    <w:rsid w:val="00342871"/>
    <w:rsid w:val="00342AA7"/>
    <w:rsid w:val="0034304B"/>
    <w:rsid w:val="00343C1C"/>
    <w:rsid w:val="00343E2A"/>
    <w:rsid w:val="003454BD"/>
    <w:rsid w:val="0034594C"/>
    <w:rsid w:val="00345B4B"/>
    <w:rsid w:val="00345C6F"/>
    <w:rsid w:val="0034629A"/>
    <w:rsid w:val="0034670A"/>
    <w:rsid w:val="00346B56"/>
    <w:rsid w:val="00346C04"/>
    <w:rsid w:val="00346E04"/>
    <w:rsid w:val="00346E32"/>
    <w:rsid w:val="0034700E"/>
    <w:rsid w:val="00350774"/>
    <w:rsid w:val="00350FDF"/>
    <w:rsid w:val="00351685"/>
    <w:rsid w:val="00351748"/>
    <w:rsid w:val="00351A74"/>
    <w:rsid w:val="00351CCF"/>
    <w:rsid w:val="00352379"/>
    <w:rsid w:val="003523F6"/>
    <w:rsid w:val="00352EF5"/>
    <w:rsid w:val="0035386F"/>
    <w:rsid w:val="00353C6C"/>
    <w:rsid w:val="00353E6D"/>
    <w:rsid w:val="003544DD"/>
    <w:rsid w:val="003545CD"/>
    <w:rsid w:val="00355FF5"/>
    <w:rsid w:val="00356047"/>
    <w:rsid w:val="0035643E"/>
    <w:rsid w:val="00356CD8"/>
    <w:rsid w:val="00357270"/>
    <w:rsid w:val="003579C3"/>
    <w:rsid w:val="00357AB2"/>
    <w:rsid w:val="00357C42"/>
    <w:rsid w:val="003600E4"/>
    <w:rsid w:val="0036070D"/>
    <w:rsid w:val="00360767"/>
    <w:rsid w:val="003607C0"/>
    <w:rsid w:val="00360804"/>
    <w:rsid w:val="003609A8"/>
    <w:rsid w:val="00360A2D"/>
    <w:rsid w:val="00360FC0"/>
    <w:rsid w:val="0036138C"/>
    <w:rsid w:val="00361AFD"/>
    <w:rsid w:val="0036226F"/>
    <w:rsid w:val="0036228A"/>
    <w:rsid w:val="00362422"/>
    <w:rsid w:val="00362D76"/>
    <w:rsid w:val="00362E63"/>
    <w:rsid w:val="00364290"/>
    <w:rsid w:val="003642FA"/>
    <w:rsid w:val="003648A1"/>
    <w:rsid w:val="003651E7"/>
    <w:rsid w:val="003655E8"/>
    <w:rsid w:val="003657E2"/>
    <w:rsid w:val="003657FA"/>
    <w:rsid w:val="0036682C"/>
    <w:rsid w:val="003669C9"/>
    <w:rsid w:val="00367297"/>
    <w:rsid w:val="00367D72"/>
    <w:rsid w:val="00370086"/>
    <w:rsid w:val="003700F7"/>
    <w:rsid w:val="00370BD1"/>
    <w:rsid w:val="003712E9"/>
    <w:rsid w:val="00371A8E"/>
    <w:rsid w:val="0037235A"/>
    <w:rsid w:val="00373089"/>
    <w:rsid w:val="003735F1"/>
    <w:rsid w:val="0037383C"/>
    <w:rsid w:val="00374299"/>
    <w:rsid w:val="0037432C"/>
    <w:rsid w:val="003743CB"/>
    <w:rsid w:val="00374500"/>
    <w:rsid w:val="0037488B"/>
    <w:rsid w:val="00374910"/>
    <w:rsid w:val="003753E6"/>
    <w:rsid w:val="00375404"/>
    <w:rsid w:val="003754AB"/>
    <w:rsid w:val="00375EFC"/>
    <w:rsid w:val="0037602D"/>
    <w:rsid w:val="00376717"/>
    <w:rsid w:val="0037682A"/>
    <w:rsid w:val="00376BC9"/>
    <w:rsid w:val="00377270"/>
    <w:rsid w:val="00377336"/>
    <w:rsid w:val="0037737B"/>
    <w:rsid w:val="00377857"/>
    <w:rsid w:val="00377EB3"/>
    <w:rsid w:val="00380EA2"/>
    <w:rsid w:val="003812E2"/>
    <w:rsid w:val="00381B9E"/>
    <w:rsid w:val="00381C9B"/>
    <w:rsid w:val="0038205E"/>
    <w:rsid w:val="003820D2"/>
    <w:rsid w:val="003820E6"/>
    <w:rsid w:val="003825A6"/>
    <w:rsid w:val="00382C8C"/>
    <w:rsid w:val="003831CF"/>
    <w:rsid w:val="003837DA"/>
    <w:rsid w:val="00383D35"/>
    <w:rsid w:val="00384A2A"/>
    <w:rsid w:val="00384BBA"/>
    <w:rsid w:val="00385536"/>
    <w:rsid w:val="00385CF1"/>
    <w:rsid w:val="0038691A"/>
    <w:rsid w:val="0038697C"/>
    <w:rsid w:val="00386F1A"/>
    <w:rsid w:val="00387163"/>
    <w:rsid w:val="003877F7"/>
    <w:rsid w:val="00387B4E"/>
    <w:rsid w:val="00392457"/>
    <w:rsid w:val="00392F7F"/>
    <w:rsid w:val="003930BA"/>
    <w:rsid w:val="00393529"/>
    <w:rsid w:val="00394D7D"/>
    <w:rsid w:val="003951F8"/>
    <w:rsid w:val="00395684"/>
    <w:rsid w:val="00395FBC"/>
    <w:rsid w:val="00396035"/>
    <w:rsid w:val="00396917"/>
    <w:rsid w:val="00396BE6"/>
    <w:rsid w:val="00397024"/>
    <w:rsid w:val="003974E0"/>
    <w:rsid w:val="00397507"/>
    <w:rsid w:val="003977BB"/>
    <w:rsid w:val="003979F1"/>
    <w:rsid w:val="00397AB5"/>
    <w:rsid w:val="003A054E"/>
    <w:rsid w:val="003A084C"/>
    <w:rsid w:val="003A0B7B"/>
    <w:rsid w:val="003A1A93"/>
    <w:rsid w:val="003A1E2F"/>
    <w:rsid w:val="003A26C2"/>
    <w:rsid w:val="003A28E2"/>
    <w:rsid w:val="003A336D"/>
    <w:rsid w:val="003A35AC"/>
    <w:rsid w:val="003A3E11"/>
    <w:rsid w:val="003A56EF"/>
    <w:rsid w:val="003A598A"/>
    <w:rsid w:val="003A5A76"/>
    <w:rsid w:val="003A5A8F"/>
    <w:rsid w:val="003A6235"/>
    <w:rsid w:val="003A7B22"/>
    <w:rsid w:val="003A7D4D"/>
    <w:rsid w:val="003B0000"/>
    <w:rsid w:val="003B0132"/>
    <w:rsid w:val="003B1A02"/>
    <w:rsid w:val="003B1ECA"/>
    <w:rsid w:val="003B2D09"/>
    <w:rsid w:val="003B31C3"/>
    <w:rsid w:val="003B3D5D"/>
    <w:rsid w:val="003B46AD"/>
    <w:rsid w:val="003B4DB7"/>
    <w:rsid w:val="003B5AC7"/>
    <w:rsid w:val="003B5DAF"/>
    <w:rsid w:val="003B632E"/>
    <w:rsid w:val="003B6923"/>
    <w:rsid w:val="003B6BDE"/>
    <w:rsid w:val="003B6D12"/>
    <w:rsid w:val="003C0DC4"/>
    <w:rsid w:val="003C23F2"/>
    <w:rsid w:val="003C2649"/>
    <w:rsid w:val="003C2AAF"/>
    <w:rsid w:val="003C2AB7"/>
    <w:rsid w:val="003C2E95"/>
    <w:rsid w:val="003C3025"/>
    <w:rsid w:val="003C318B"/>
    <w:rsid w:val="003C36C3"/>
    <w:rsid w:val="003C3C8A"/>
    <w:rsid w:val="003C3EAB"/>
    <w:rsid w:val="003C48E4"/>
    <w:rsid w:val="003C4962"/>
    <w:rsid w:val="003C4CCF"/>
    <w:rsid w:val="003C5B42"/>
    <w:rsid w:val="003C601B"/>
    <w:rsid w:val="003C644E"/>
    <w:rsid w:val="003C671A"/>
    <w:rsid w:val="003C6E20"/>
    <w:rsid w:val="003C7028"/>
    <w:rsid w:val="003C7471"/>
    <w:rsid w:val="003C79AC"/>
    <w:rsid w:val="003D03DC"/>
    <w:rsid w:val="003D078C"/>
    <w:rsid w:val="003D07E1"/>
    <w:rsid w:val="003D0A30"/>
    <w:rsid w:val="003D0DC7"/>
    <w:rsid w:val="003D2488"/>
    <w:rsid w:val="003D25F5"/>
    <w:rsid w:val="003D2687"/>
    <w:rsid w:val="003D2C67"/>
    <w:rsid w:val="003D2D05"/>
    <w:rsid w:val="003D3071"/>
    <w:rsid w:val="003D3F08"/>
    <w:rsid w:val="003D444B"/>
    <w:rsid w:val="003D4790"/>
    <w:rsid w:val="003D4D22"/>
    <w:rsid w:val="003D534A"/>
    <w:rsid w:val="003D5612"/>
    <w:rsid w:val="003D5E6F"/>
    <w:rsid w:val="003D63F5"/>
    <w:rsid w:val="003D66DB"/>
    <w:rsid w:val="003D6D98"/>
    <w:rsid w:val="003D6FB4"/>
    <w:rsid w:val="003D70B9"/>
    <w:rsid w:val="003D716B"/>
    <w:rsid w:val="003D721D"/>
    <w:rsid w:val="003D793B"/>
    <w:rsid w:val="003D7BE9"/>
    <w:rsid w:val="003D7D60"/>
    <w:rsid w:val="003D7E77"/>
    <w:rsid w:val="003E0933"/>
    <w:rsid w:val="003E211C"/>
    <w:rsid w:val="003E296D"/>
    <w:rsid w:val="003E2DAE"/>
    <w:rsid w:val="003E32AC"/>
    <w:rsid w:val="003E3472"/>
    <w:rsid w:val="003E3658"/>
    <w:rsid w:val="003E4664"/>
    <w:rsid w:val="003E50AA"/>
    <w:rsid w:val="003E6A2F"/>
    <w:rsid w:val="003E6C59"/>
    <w:rsid w:val="003E7084"/>
    <w:rsid w:val="003E72F5"/>
    <w:rsid w:val="003E7841"/>
    <w:rsid w:val="003E7850"/>
    <w:rsid w:val="003E7DBF"/>
    <w:rsid w:val="003F04A3"/>
    <w:rsid w:val="003F07A8"/>
    <w:rsid w:val="003F1B7F"/>
    <w:rsid w:val="003F1E62"/>
    <w:rsid w:val="003F2004"/>
    <w:rsid w:val="003F3096"/>
    <w:rsid w:val="003F3798"/>
    <w:rsid w:val="003F40AA"/>
    <w:rsid w:val="003F4414"/>
    <w:rsid w:val="003F4964"/>
    <w:rsid w:val="003F56DB"/>
    <w:rsid w:val="003F588B"/>
    <w:rsid w:val="003F6CF7"/>
    <w:rsid w:val="003F6F1F"/>
    <w:rsid w:val="003F7CE9"/>
    <w:rsid w:val="004002D6"/>
    <w:rsid w:val="00400608"/>
    <w:rsid w:val="00401675"/>
    <w:rsid w:val="00403904"/>
    <w:rsid w:val="00404158"/>
    <w:rsid w:val="00404EB4"/>
    <w:rsid w:val="0040586C"/>
    <w:rsid w:val="0040596B"/>
    <w:rsid w:val="00405E08"/>
    <w:rsid w:val="004060DB"/>
    <w:rsid w:val="0040639E"/>
    <w:rsid w:val="00406804"/>
    <w:rsid w:val="00406961"/>
    <w:rsid w:val="004071F7"/>
    <w:rsid w:val="00407822"/>
    <w:rsid w:val="00407F00"/>
    <w:rsid w:val="00410225"/>
    <w:rsid w:val="00410A96"/>
    <w:rsid w:val="00410CEC"/>
    <w:rsid w:val="004110EC"/>
    <w:rsid w:val="004112C0"/>
    <w:rsid w:val="004124BC"/>
    <w:rsid w:val="004129C9"/>
    <w:rsid w:val="00412A8B"/>
    <w:rsid w:val="00413CAB"/>
    <w:rsid w:val="00413CB0"/>
    <w:rsid w:val="0041405F"/>
    <w:rsid w:val="0041476A"/>
    <w:rsid w:val="004152CC"/>
    <w:rsid w:val="00415E9C"/>
    <w:rsid w:val="00416231"/>
    <w:rsid w:val="00416688"/>
    <w:rsid w:val="0041676B"/>
    <w:rsid w:val="00416B0A"/>
    <w:rsid w:val="0041780A"/>
    <w:rsid w:val="00420196"/>
    <w:rsid w:val="00420551"/>
    <w:rsid w:val="00420E0F"/>
    <w:rsid w:val="0042177D"/>
    <w:rsid w:val="004219DE"/>
    <w:rsid w:val="00421A71"/>
    <w:rsid w:val="00421E3B"/>
    <w:rsid w:val="00421EB5"/>
    <w:rsid w:val="0042289B"/>
    <w:rsid w:val="00422C2D"/>
    <w:rsid w:val="004230CF"/>
    <w:rsid w:val="00423C34"/>
    <w:rsid w:val="00423ED7"/>
    <w:rsid w:val="0042417C"/>
    <w:rsid w:val="00425FE2"/>
    <w:rsid w:val="004268A5"/>
    <w:rsid w:val="00426985"/>
    <w:rsid w:val="00426DB2"/>
    <w:rsid w:val="00427195"/>
    <w:rsid w:val="00427715"/>
    <w:rsid w:val="0043019F"/>
    <w:rsid w:val="00430306"/>
    <w:rsid w:val="004306C6"/>
    <w:rsid w:val="00430B1B"/>
    <w:rsid w:val="00431D96"/>
    <w:rsid w:val="00431FF4"/>
    <w:rsid w:val="00432538"/>
    <w:rsid w:val="004326CF"/>
    <w:rsid w:val="00432802"/>
    <w:rsid w:val="00432CE7"/>
    <w:rsid w:val="00432E82"/>
    <w:rsid w:val="004330F0"/>
    <w:rsid w:val="00433C4C"/>
    <w:rsid w:val="00433CD5"/>
    <w:rsid w:val="004345DD"/>
    <w:rsid w:val="0043499B"/>
    <w:rsid w:val="00436293"/>
    <w:rsid w:val="0043654D"/>
    <w:rsid w:val="00436765"/>
    <w:rsid w:val="00436A78"/>
    <w:rsid w:val="00437238"/>
    <w:rsid w:val="004377EC"/>
    <w:rsid w:val="0044008E"/>
    <w:rsid w:val="00440166"/>
    <w:rsid w:val="00440EED"/>
    <w:rsid w:val="00441812"/>
    <w:rsid w:val="00441AE1"/>
    <w:rsid w:val="00441BD1"/>
    <w:rsid w:val="00441E31"/>
    <w:rsid w:val="00442BBF"/>
    <w:rsid w:val="00443082"/>
    <w:rsid w:val="004430DF"/>
    <w:rsid w:val="004431F0"/>
    <w:rsid w:val="0044385B"/>
    <w:rsid w:val="00444E69"/>
    <w:rsid w:val="004461AF"/>
    <w:rsid w:val="00446778"/>
    <w:rsid w:val="00450082"/>
    <w:rsid w:val="00450171"/>
    <w:rsid w:val="00450F48"/>
    <w:rsid w:val="00450F4F"/>
    <w:rsid w:val="00451FE6"/>
    <w:rsid w:val="0045202A"/>
    <w:rsid w:val="004523D8"/>
    <w:rsid w:val="00452690"/>
    <w:rsid w:val="0045320F"/>
    <w:rsid w:val="00453258"/>
    <w:rsid w:val="004538BF"/>
    <w:rsid w:val="004543E7"/>
    <w:rsid w:val="00454406"/>
    <w:rsid w:val="0045481D"/>
    <w:rsid w:val="00454B3E"/>
    <w:rsid w:val="00454F6F"/>
    <w:rsid w:val="00455E31"/>
    <w:rsid w:val="00455F40"/>
    <w:rsid w:val="00456B01"/>
    <w:rsid w:val="00456C85"/>
    <w:rsid w:val="00456CD0"/>
    <w:rsid w:val="004575A6"/>
    <w:rsid w:val="00457758"/>
    <w:rsid w:val="0045790E"/>
    <w:rsid w:val="00457A3D"/>
    <w:rsid w:val="0046083D"/>
    <w:rsid w:val="00460C72"/>
    <w:rsid w:val="0046165E"/>
    <w:rsid w:val="004617BB"/>
    <w:rsid w:val="00461939"/>
    <w:rsid w:val="00461990"/>
    <w:rsid w:val="00461C22"/>
    <w:rsid w:val="004623FB"/>
    <w:rsid w:val="00462EA2"/>
    <w:rsid w:val="004630C9"/>
    <w:rsid w:val="0046357C"/>
    <w:rsid w:val="0046374B"/>
    <w:rsid w:val="00463A21"/>
    <w:rsid w:val="00463F2E"/>
    <w:rsid w:val="0046412C"/>
    <w:rsid w:val="00464FF8"/>
    <w:rsid w:val="00465F3F"/>
    <w:rsid w:val="00466BE7"/>
    <w:rsid w:val="00466C4B"/>
    <w:rsid w:val="00467AAB"/>
    <w:rsid w:val="00467C00"/>
    <w:rsid w:val="004701BF"/>
    <w:rsid w:val="00470584"/>
    <w:rsid w:val="00470A77"/>
    <w:rsid w:val="0047101C"/>
    <w:rsid w:val="00471118"/>
    <w:rsid w:val="00471123"/>
    <w:rsid w:val="00471802"/>
    <w:rsid w:val="00471817"/>
    <w:rsid w:val="00471A3C"/>
    <w:rsid w:val="00471E66"/>
    <w:rsid w:val="0047299A"/>
    <w:rsid w:val="00472C44"/>
    <w:rsid w:val="004732F5"/>
    <w:rsid w:val="00473859"/>
    <w:rsid w:val="00473B2F"/>
    <w:rsid w:val="004740C5"/>
    <w:rsid w:val="00474616"/>
    <w:rsid w:val="00474F31"/>
    <w:rsid w:val="004755F5"/>
    <w:rsid w:val="004758F0"/>
    <w:rsid w:val="00476633"/>
    <w:rsid w:val="00476C24"/>
    <w:rsid w:val="00476CFB"/>
    <w:rsid w:val="00477ECF"/>
    <w:rsid w:val="00480128"/>
    <w:rsid w:val="00480775"/>
    <w:rsid w:val="004809F6"/>
    <w:rsid w:val="00481EE2"/>
    <w:rsid w:val="0048367F"/>
    <w:rsid w:val="00484026"/>
    <w:rsid w:val="00484233"/>
    <w:rsid w:val="004846A8"/>
    <w:rsid w:val="004847A5"/>
    <w:rsid w:val="00484F21"/>
    <w:rsid w:val="00486103"/>
    <w:rsid w:val="00486179"/>
    <w:rsid w:val="00486AE1"/>
    <w:rsid w:val="00486D3A"/>
    <w:rsid w:val="004872DD"/>
    <w:rsid w:val="0048755B"/>
    <w:rsid w:val="00487810"/>
    <w:rsid w:val="004900A5"/>
    <w:rsid w:val="00490C9B"/>
    <w:rsid w:val="0049179D"/>
    <w:rsid w:val="00491FB8"/>
    <w:rsid w:val="004920D7"/>
    <w:rsid w:val="00492B00"/>
    <w:rsid w:val="00492F6B"/>
    <w:rsid w:val="00493CC9"/>
    <w:rsid w:val="004942AA"/>
    <w:rsid w:val="004947DD"/>
    <w:rsid w:val="004949EB"/>
    <w:rsid w:val="00494BD3"/>
    <w:rsid w:val="00494FB9"/>
    <w:rsid w:val="00495B4B"/>
    <w:rsid w:val="0049625A"/>
    <w:rsid w:val="00496281"/>
    <w:rsid w:val="004972AF"/>
    <w:rsid w:val="004A0447"/>
    <w:rsid w:val="004A0C9D"/>
    <w:rsid w:val="004A2430"/>
    <w:rsid w:val="004A2ACC"/>
    <w:rsid w:val="004A2BBE"/>
    <w:rsid w:val="004A3645"/>
    <w:rsid w:val="004A48C2"/>
    <w:rsid w:val="004A4F40"/>
    <w:rsid w:val="004A593A"/>
    <w:rsid w:val="004A5D1C"/>
    <w:rsid w:val="004A655D"/>
    <w:rsid w:val="004A6800"/>
    <w:rsid w:val="004A6A25"/>
    <w:rsid w:val="004B015B"/>
    <w:rsid w:val="004B050B"/>
    <w:rsid w:val="004B0556"/>
    <w:rsid w:val="004B0C41"/>
    <w:rsid w:val="004B0D9D"/>
    <w:rsid w:val="004B1363"/>
    <w:rsid w:val="004B1415"/>
    <w:rsid w:val="004B15E0"/>
    <w:rsid w:val="004B1B81"/>
    <w:rsid w:val="004B1DC5"/>
    <w:rsid w:val="004B230A"/>
    <w:rsid w:val="004B37F0"/>
    <w:rsid w:val="004B3B8B"/>
    <w:rsid w:val="004B3B9E"/>
    <w:rsid w:val="004B3D7F"/>
    <w:rsid w:val="004B41F0"/>
    <w:rsid w:val="004B438C"/>
    <w:rsid w:val="004B49C8"/>
    <w:rsid w:val="004B4FFE"/>
    <w:rsid w:val="004B526C"/>
    <w:rsid w:val="004B5276"/>
    <w:rsid w:val="004B5671"/>
    <w:rsid w:val="004B5D62"/>
    <w:rsid w:val="004B64D6"/>
    <w:rsid w:val="004B6C89"/>
    <w:rsid w:val="004B7332"/>
    <w:rsid w:val="004B7DA1"/>
    <w:rsid w:val="004C012C"/>
    <w:rsid w:val="004C155D"/>
    <w:rsid w:val="004C1E52"/>
    <w:rsid w:val="004C2A90"/>
    <w:rsid w:val="004C3033"/>
    <w:rsid w:val="004C3097"/>
    <w:rsid w:val="004C365F"/>
    <w:rsid w:val="004C3DA9"/>
    <w:rsid w:val="004C3DC7"/>
    <w:rsid w:val="004C3F83"/>
    <w:rsid w:val="004C4668"/>
    <w:rsid w:val="004C4D84"/>
    <w:rsid w:val="004C63E7"/>
    <w:rsid w:val="004C6B4B"/>
    <w:rsid w:val="004C6BE4"/>
    <w:rsid w:val="004C794D"/>
    <w:rsid w:val="004C7B22"/>
    <w:rsid w:val="004D007B"/>
    <w:rsid w:val="004D0B4D"/>
    <w:rsid w:val="004D0EAE"/>
    <w:rsid w:val="004D1118"/>
    <w:rsid w:val="004D17D2"/>
    <w:rsid w:val="004D19D1"/>
    <w:rsid w:val="004D1E17"/>
    <w:rsid w:val="004D22B1"/>
    <w:rsid w:val="004D24BA"/>
    <w:rsid w:val="004D2949"/>
    <w:rsid w:val="004D2F15"/>
    <w:rsid w:val="004D2FD5"/>
    <w:rsid w:val="004D30FA"/>
    <w:rsid w:val="004D334E"/>
    <w:rsid w:val="004D3695"/>
    <w:rsid w:val="004D37BA"/>
    <w:rsid w:val="004D4120"/>
    <w:rsid w:val="004D54B0"/>
    <w:rsid w:val="004D5641"/>
    <w:rsid w:val="004D6297"/>
    <w:rsid w:val="004D673B"/>
    <w:rsid w:val="004D7172"/>
    <w:rsid w:val="004D7D73"/>
    <w:rsid w:val="004D7DE9"/>
    <w:rsid w:val="004E0854"/>
    <w:rsid w:val="004E1819"/>
    <w:rsid w:val="004E182C"/>
    <w:rsid w:val="004E296F"/>
    <w:rsid w:val="004E2E63"/>
    <w:rsid w:val="004E2EA7"/>
    <w:rsid w:val="004E32B0"/>
    <w:rsid w:val="004E348D"/>
    <w:rsid w:val="004E425E"/>
    <w:rsid w:val="004E4520"/>
    <w:rsid w:val="004E499B"/>
    <w:rsid w:val="004E4BEF"/>
    <w:rsid w:val="004E6315"/>
    <w:rsid w:val="004F1228"/>
    <w:rsid w:val="004F1E8B"/>
    <w:rsid w:val="004F249B"/>
    <w:rsid w:val="004F2698"/>
    <w:rsid w:val="004F26C4"/>
    <w:rsid w:val="004F284B"/>
    <w:rsid w:val="004F2967"/>
    <w:rsid w:val="004F307C"/>
    <w:rsid w:val="004F337A"/>
    <w:rsid w:val="004F3A1D"/>
    <w:rsid w:val="004F3BCE"/>
    <w:rsid w:val="004F3D11"/>
    <w:rsid w:val="004F3E72"/>
    <w:rsid w:val="004F42E9"/>
    <w:rsid w:val="004F50A5"/>
    <w:rsid w:val="004F5183"/>
    <w:rsid w:val="004F548C"/>
    <w:rsid w:val="004F5C36"/>
    <w:rsid w:val="004F6399"/>
    <w:rsid w:val="004F6998"/>
    <w:rsid w:val="004F69CD"/>
    <w:rsid w:val="00500D42"/>
    <w:rsid w:val="005017C8"/>
    <w:rsid w:val="005019AF"/>
    <w:rsid w:val="005019C3"/>
    <w:rsid w:val="0050215E"/>
    <w:rsid w:val="005021EA"/>
    <w:rsid w:val="0050313F"/>
    <w:rsid w:val="0050400E"/>
    <w:rsid w:val="00504164"/>
    <w:rsid w:val="00504337"/>
    <w:rsid w:val="00504D86"/>
    <w:rsid w:val="00504E09"/>
    <w:rsid w:val="005050E3"/>
    <w:rsid w:val="00505294"/>
    <w:rsid w:val="00505832"/>
    <w:rsid w:val="00505D87"/>
    <w:rsid w:val="00505DED"/>
    <w:rsid w:val="00506C05"/>
    <w:rsid w:val="00507484"/>
    <w:rsid w:val="00507667"/>
    <w:rsid w:val="0050773C"/>
    <w:rsid w:val="00510139"/>
    <w:rsid w:val="00510534"/>
    <w:rsid w:val="00510781"/>
    <w:rsid w:val="00510CD6"/>
    <w:rsid w:val="005112E7"/>
    <w:rsid w:val="005112EC"/>
    <w:rsid w:val="005131C2"/>
    <w:rsid w:val="00513462"/>
    <w:rsid w:val="00513ABC"/>
    <w:rsid w:val="0051469D"/>
    <w:rsid w:val="005147DD"/>
    <w:rsid w:val="00514CC5"/>
    <w:rsid w:val="00515103"/>
    <w:rsid w:val="0051546D"/>
    <w:rsid w:val="0051644E"/>
    <w:rsid w:val="00516D26"/>
    <w:rsid w:val="00516EF8"/>
    <w:rsid w:val="0051773B"/>
    <w:rsid w:val="00520872"/>
    <w:rsid w:val="00520904"/>
    <w:rsid w:val="005209CB"/>
    <w:rsid w:val="0052189F"/>
    <w:rsid w:val="00521BCE"/>
    <w:rsid w:val="00521DA5"/>
    <w:rsid w:val="0052212A"/>
    <w:rsid w:val="0052249C"/>
    <w:rsid w:val="005224F1"/>
    <w:rsid w:val="0052254A"/>
    <w:rsid w:val="00522AB4"/>
    <w:rsid w:val="00522DB8"/>
    <w:rsid w:val="0052300C"/>
    <w:rsid w:val="005239C1"/>
    <w:rsid w:val="005241D5"/>
    <w:rsid w:val="00524552"/>
    <w:rsid w:val="00524B6C"/>
    <w:rsid w:val="00524CFC"/>
    <w:rsid w:val="00524DF3"/>
    <w:rsid w:val="00524E91"/>
    <w:rsid w:val="00525554"/>
    <w:rsid w:val="00525A6E"/>
    <w:rsid w:val="00525C07"/>
    <w:rsid w:val="00526C4B"/>
    <w:rsid w:val="0052718D"/>
    <w:rsid w:val="005271D0"/>
    <w:rsid w:val="005274D9"/>
    <w:rsid w:val="0053055D"/>
    <w:rsid w:val="005306BD"/>
    <w:rsid w:val="005306F7"/>
    <w:rsid w:val="005314A8"/>
    <w:rsid w:val="00531A29"/>
    <w:rsid w:val="00531BBF"/>
    <w:rsid w:val="00531E53"/>
    <w:rsid w:val="0053279E"/>
    <w:rsid w:val="005327F2"/>
    <w:rsid w:val="00532B31"/>
    <w:rsid w:val="00532CD9"/>
    <w:rsid w:val="005330CF"/>
    <w:rsid w:val="00533376"/>
    <w:rsid w:val="005336C2"/>
    <w:rsid w:val="005339AA"/>
    <w:rsid w:val="00533AC3"/>
    <w:rsid w:val="00533AEC"/>
    <w:rsid w:val="005341CD"/>
    <w:rsid w:val="00534847"/>
    <w:rsid w:val="00534A68"/>
    <w:rsid w:val="00534F5D"/>
    <w:rsid w:val="0053548A"/>
    <w:rsid w:val="005359FD"/>
    <w:rsid w:val="005362D2"/>
    <w:rsid w:val="0053637F"/>
    <w:rsid w:val="0053648F"/>
    <w:rsid w:val="00536FD5"/>
    <w:rsid w:val="005371E7"/>
    <w:rsid w:val="005375DF"/>
    <w:rsid w:val="0054006B"/>
    <w:rsid w:val="00540EA0"/>
    <w:rsid w:val="005411FA"/>
    <w:rsid w:val="00541C8D"/>
    <w:rsid w:val="00542EB8"/>
    <w:rsid w:val="005434B5"/>
    <w:rsid w:val="0054399F"/>
    <w:rsid w:val="0054404A"/>
    <w:rsid w:val="005442F9"/>
    <w:rsid w:val="00544570"/>
    <w:rsid w:val="005446EC"/>
    <w:rsid w:val="00544C0B"/>
    <w:rsid w:val="00544ED2"/>
    <w:rsid w:val="00544EFD"/>
    <w:rsid w:val="00544FE1"/>
    <w:rsid w:val="0054508A"/>
    <w:rsid w:val="00550554"/>
    <w:rsid w:val="005522D9"/>
    <w:rsid w:val="0055243B"/>
    <w:rsid w:val="00552980"/>
    <w:rsid w:val="00552D9D"/>
    <w:rsid w:val="00553922"/>
    <w:rsid w:val="005540B8"/>
    <w:rsid w:val="0055467C"/>
    <w:rsid w:val="00554BB8"/>
    <w:rsid w:val="005554AA"/>
    <w:rsid w:val="00556310"/>
    <w:rsid w:val="005568AA"/>
    <w:rsid w:val="00560110"/>
    <w:rsid w:val="005603C5"/>
    <w:rsid w:val="00560FED"/>
    <w:rsid w:val="00561191"/>
    <w:rsid w:val="00561628"/>
    <w:rsid w:val="00562737"/>
    <w:rsid w:val="00562D79"/>
    <w:rsid w:val="0056331B"/>
    <w:rsid w:val="00563533"/>
    <w:rsid w:val="0056363B"/>
    <w:rsid w:val="00563AAF"/>
    <w:rsid w:val="00563B22"/>
    <w:rsid w:val="00564628"/>
    <w:rsid w:val="005648A4"/>
    <w:rsid w:val="0056493D"/>
    <w:rsid w:val="00564BAC"/>
    <w:rsid w:val="00564D76"/>
    <w:rsid w:val="00565360"/>
    <w:rsid w:val="00565B11"/>
    <w:rsid w:val="00565C59"/>
    <w:rsid w:val="00565DA0"/>
    <w:rsid w:val="00566689"/>
    <w:rsid w:val="00567B95"/>
    <w:rsid w:val="00567D8E"/>
    <w:rsid w:val="005700E1"/>
    <w:rsid w:val="005706EB"/>
    <w:rsid w:val="00570772"/>
    <w:rsid w:val="0057088B"/>
    <w:rsid w:val="005710E8"/>
    <w:rsid w:val="005715A5"/>
    <w:rsid w:val="005723D1"/>
    <w:rsid w:val="005724A5"/>
    <w:rsid w:val="00572F49"/>
    <w:rsid w:val="00573A72"/>
    <w:rsid w:val="0057443F"/>
    <w:rsid w:val="005744D0"/>
    <w:rsid w:val="00574941"/>
    <w:rsid w:val="00574B34"/>
    <w:rsid w:val="00574C1B"/>
    <w:rsid w:val="0057504D"/>
    <w:rsid w:val="00575276"/>
    <w:rsid w:val="005753D0"/>
    <w:rsid w:val="0057570B"/>
    <w:rsid w:val="00575E5C"/>
    <w:rsid w:val="0057699B"/>
    <w:rsid w:val="00577618"/>
    <w:rsid w:val="00577805"/>
    <w:rsid w:val="005778CA"/>
    <w:rsid w:val="00577954"/>
    <w:rsid w:val="00577A20"/>
    <w:rsid w:val="00577B12"/>
    <w:rsid w:val="00577EBB"/>
    <w:rsid w:val="00580034"/>
    <w:rsid w:val="005801AD"/>
    <w:rsid w:val="005805A4"/>
    <w:rsid w:val="005806FF"/>
    <w:rsid w:val="0058095B"/>
    <w:rsid w:val="005812B4"/>
    <w:rsid w:val="00581628"/>
    <w:rsid w:val="00582A9E"/>
    <w:rsid w:val="0058347E"/>
    <w:rsid w:val="00583762"/>
    <w:rsid w:val="00583C08"/>
    <w:rsid w:val="00583DED"/>
    <w:rsid w:val="00584A52"/>
    <w:rsid w:val="005855E2"/>
    <w:rsid w:val="005857E4"/>
    <w:rsid w:val="0058611F"/>
    <w:rsid w:val="005868E2"/>
    <w:rsid w:val="00587045"/>
    <w:rsid w:val="00587B99"/>
    <w:rsid w:val="00587C68"/>
    <w:rsid w:val="0059066F"/>
    <w:rsid w:val="00590AC3"/>
    <w:rsid w:val="00591030"/>
    <w:rsid w:val="005912C5"/>
    <w:rsid w:val="00592011"/>
    <w:rsid w:val="0059205E"/>
    <w:rsid w:val="00592375"/>
    <w:rsid w:val="00593137"/>
    <w:rsid w:val="005933FE"/>
    <w:rsid w:val="0059485F"/>
    <w:rsid w:val="005949CF"/>
    <w:rsid w:val="00594B5F"/>
    <w:rsid w:val="00594D7F"/>
    <w:rsid w:val="005958D2"/>
    <w:rsid w:val="00595CAA"/>
    <w:rsid w:val="00596001"/>
    <w:rsid w:val="00596635"/>
    <w:rsid w:val="00596934"/>
    <w:rsid w:val="005A0B5B"/>
    <w:rsid w:val="005A171B"/>
    <w:rsid w:val="005A1C47"/>
    <w:rsid w:val="005A1CE7"/>
    <w:rsid w:val="005A23A3"/>
    <w:rsid w:val="005A24D4"/>
    <w:rsid w:val="005A2606"/>
    <w:rsid w:val="005A2646"/>
    <w:rsid w:val="005A2853"/>
    <w:rsid w:val="005A3479"/>
    <w:rsid w:val="005A36E9"/>
    <w:rsid w:val="005A3C7B"/>
    <w:rsid w:val="005A3ECE"/>
    <w:rsid w:val="005A3F4A"/>
    <w:rsid w:val="005A488F"/>
    <w:rsid w:val="005A5572"/>
    <w:rsid w:val="005A611F"/>
    <w:rsid w:val="005A6BF8"/>
    <w:rsid w:val="005A71C1"/>
    <w:rsid w:val="005A7E15"/>
    <w:rsid w:val="005B00CD"/>
    <w:rsid w:val="005B11D9"/>
    <w:rsid w:val="005B17AC"/>
    <w:rsid w:val="005B1BBA"/>
    <w:rsid w:val="005B2501"/>
    <w:rsid w:val="005B2575"/>
    <w:rsid w:val="005B28F9"/>
    <w:rsid w:val="005B2CD3"/>
    <w:rsid w:val="005B2E71"/>
    <w:rsid w:val="005B3832"/>
    <w:rsid w:val="005B3E83"/>
    <w:rsid w:val="005B45A0"/>
    <w:rsid w:val="005B4A4A"/>
    <w:rsid w:val="005B5428"/>
    <w:rsid w:val="005B55BC"/>
    <w:rsid w:val="005B568C"/>
    <w:rsid w:val="005B5823"/>
    <w:rsid w:val="005B5FD0"/>
    <w:rsid w:val="005B6009"/>
    <w:rsid w:val="005B6187"/>
    <w:rsid w:val="005B6DEF"/>
    <w:rsid w:val="005B7395"/>
    <w:rsid w:val="005B73FA"/>
    <w:rsid w:val="005B7438"/>
    <w:rsid w:val="005B758C"/>
    <w:rsid w:val="005B76A4"/>
    <w:rsid w:val="005B76BF"/>
    <w:rsid w:val="005B7BC3"/>
    <w:rsid w:val="005C0202"/>
    <w:rsid w:val="005C0B5D"/>
    <w:rsid w:val="005C0C1F"/>
    <w:rsid w:val="005C0EDD"/>
    <w:rsid w:val="005C1543"/>
    <w:rsid w:val="005C155B"/>
    <w:rsid w:val="005C1DD4"/>
    <w:rsid w:val="005C1F79"/>
    <w:rsid w:val="005C2052"/>
    <w:rsid w:val="005C207C"/>
    <w:rsid w:val="005C2A0E"/>
    <w:rsid w:val="005C309D"/>
    <w:rsid w:val="005C3114"/>
    <w:rsid w:val="005C3C12"/>
    <w:rsid w:val="005C3DCC"/>
    <w:rsid w:val="005C41A8"/>
    <w:rsid w:val="005C4ABB"/>
    <w:rsid w:val="005C4AF8"/>
    <w:rsid w:val="005C4B0E"/>
    <w:rsid w:val="005C4DAF"/>
    <w:rsid w:val="005C551F"/>
    <w:rsid w:val="005C5645"/>
    <w:rsid w:val="005C5B1D"/>
    <w:rsid w:val="005C5CF0"/>
    <w:rsid w:val="005C6A7A"/>
    <w:rsid w:val="005C6AC7"/>
    <w:rsid w:val="005C6BF7"/>
    <w:rsid w:val="005C728B"/>
    <w:rsid w:val="005C7346"/>
    <w:rsid w:val="005C78FA"/>
    <w:rsid w:val="005C7F0D"/>
    <w:rsid w:val="005D1844"/>
    <w:rsid w:val="005D1B67"/>
    <w:rsid w:val="005D2003"/>
    <w:rsid w:val="005D27B0"/>
    <w:rsid w:val="005D3BBE"/>
    <w:rsid w:val="005D4158"/>
    <w:rsid w:val="005D4A63"/>
    <w:rsid w:val="005D4D3E"/>
    <w:rsid w:val="005D6365"/>
    <w:rsid w:val="005D683E"/>
    <w:rsid w:val="005D6CE0"/>
    <w:rsid w:val="005D6E45"/>
    <w:rsid w:val="005D6FD2"/>
    <w:rsid w:val="005D7510"/>
    <w:rsid w:val="005D7DAC"/>
    <w:rsid w:val="005E04A5"/>
    <w:rsid w:val="005E0E60"/>
    <w:rsid w:val="005E0EAA"/>
    <w:rsid w:val="005E1405"/>
    <w:rsid w:val="005E1F04"/>
    <w:rsid w:val="005E20C4"/>
    <w:rsid w:val="005E3168"/>
    <w:rsid w:val="005E3E94"/>
    <w:rsid w:val="005E3E99"/>
    <w:rsid w:val="005E3EB5"/>
    <w:rsid w:val="005E420B"/>
    <w:rsid w:val="005E4560"/>
    <w:rsid w:val="005E466F"/>
    <w:rsid w:val="005E587B"/>
    <w:rsid w:val="005E6619"/>
    <w:rsid w:val="005E6983"/>
    <w:rsid w:val="005E6EDE"/>
    <w:rsid w:val="005E6FDF"/>
    <w:rsid w:val="005E783E"/>
    <w:rsid w:val="005F0BC6"/>
    <w:rsid w:val="005F0FE8"/>
    <w:rsid w:val="005F127D"/>
    <w:rsid w:val="005F1CDD"/>
    <w:rsid w:val="005F2F14"/>
    <w:rsid w:val="005F3014"/>
    <w:rsid w:val="005F30CD"/>
    <w:rsid w:val="005F35DF"/>
    <w:rsid w:val="005F3816"/>
    <w:rsid w:val="005F3ADC"/>
    <w:rsid w:val="005F48AD"/>
    <w:rsid w:val="005F510F"/>
    <w:rsid w:val="005F53A8"/>
    <w:rsid w:val="005F5459"/>
    <w:rsid w:val="005F60BA"/>
    <w:rsid w:val="005F643E"/>
    <w:rsid w:val="005F648A"/>
    <w:rsid w:val="005F64AC"/>
    <w:rsid w:val="005F6DC3"/>
    <w:rsid w:val="006002C8"/>
    <w:rsid w:val="00600958"/>
    <w:rsid w:val="00601C95"/>
    <w:rsid w:val="00601E12"/>
    <w:rsid w:val="0060200B"/>
    <w:rsid w:val="00603C72"/>
    <w:rsid w:val="006044DB"/>
    <w:rsid w:val="00604A33"/>
    <w:rsid w:val="00604AC9"/>
    <w:rsid w:val="0060569C"/>
    <w:rsid w:val="00605983"/>
    <w:rsid w:val="00605B77"/>
    <w:rsid w:val="00605C36"/>
    <w:rsid w:val="00605DAF"/>
    <w:rsid w:val="00605F72"/>
    <w:rsid w:val="006072DB"/>
    <w:rsid w:val="006079A2"/>
    <w:rsid w:val="00610426"/>
    <w:rsid w:val="00610436"/>
    <w:rsid w:val="006109F7"/>
    <w:rsid w:val="006110E4"/>
    <w:rsid w:val="006114CF"/>
    <w:rsid w:val="006115B9"/>
    <w:rsid w:val="006124F7"/>
    <w:rsid w:val="00612707"/>
    <w:rsid w:val="00612DA1"/>
    <w:rsid w:val="00614E37"/>
    <w:rsid w:val="00614F3A"/>
    <w:rsid w:val="006150B7"/>
    <w:rsid w:val="006153A7"/>
    <w:rsid w:val="00615966"/>
    <w:rsid w:val="00615D7C"/>
    <w:rsid w:val="00616545"/>
    <w:rsid w:val="006166F5"/>
    <w:rsid w:val="00616865"/>
    <w:rsid w:val="00616C6D"/>
    <w:rsid w:val="00617656"/>
    <w:rsid w:val="00617A98"/>
    <w:rsid w:val="00617B7B"/>
    <w:rsid w:val="00617E37"/>
    <w:rsid w:val="00617FD7"/>
    <w:rsid w:val="0062011B"/>
    <w:rsid w:val="00620435"/>
    <w:rsid w:val="006207BC"/>
    <w:rsid w:val="00620893"/>
    <w:rsid w:val="00620CAC"/>
    <w:rsid w:val="00622435"/>
    <w:rsid w:val="006226AE"/>
    <w:rsid w:val="0062365A"/>
    <w:rsid w:val="00623AE6"/>
    <w:rsid w:val="00623E1E"/>
    <w:rsid w:val="00623E54"/>
    <w:rsid w:val="00624400"/>
    <w:rsid w:val="00624750"/>
    <w:rsid w:val="006248FE"/>
    <w:rsid w:val="00625665"/>
    <w:rsid w:val="00626612"/>
    <w:rsid w:val="0062690A"/>
    <w:rsid w:val="00626A92"/>
    <w:rsid w:val="00626E19"/>
    <w:rsid w:val="00626EB3"/>
    <w:rsid w:val="0062705F"/>
    <w:rsid w:val="00627D85"/>
    <w:rsid w:val="006304E8"/>
    <w:rsid w:val="00631023"/>
    <w:rsid w:val="006312B6"/>
    <w:rsid w:val="00631486"/>
    <w:rsid w:val="006314AA"/>
    <w:rsid w:val="00631A5E"/>
    <w:rsid w:val="00631C09"/>
    <w:rsid w:val="006322E3"/>
    <w:rsid w:val="0063313D"/>
    <w:rsid w:val="006339AE"/>
    <w:rsid w:val="00633DE6"/>
    <w:rsid w:val="00633E34"/>
    <w:rsid w:val="00633EED"/>
    <w:rsid w:val="006359E6"/>
    <w:rsid w:val="00636C69"/>
    <w:rsid w:val="006375A6"/>
    <w:rsid w:val="0064022E"/>
    <w:rsid w:val="00640B98"/>
    <w:rsid w:val="006410AA"/>
    <w:rsid w:val="006416AD"/>
    <w:rsid w:val="00641E2C"/>
    <w:rsid w:val="00642FFC"/>
    <w:rsid w:val="00643368"/>
    <w:rsid w:val="006439EA"/>
    <w:rsid w:val="0064430E"/>
    <w:rsid w:val="006443EB"/>
    <w:rsid w:val="0064463E"/>
    <w:rsid w:val="006449A7"/>
    <w:rsid w:val="00644BEA"/>
    <w:rsid w:val="00644DD9"/>
    <w:rsid w:val="0064608B"/>
    <w:rsid w:val="006464F4"/>
    <w:rsid w:val="006473A5"/>
    <w:rsid w:val="0064756A"/>
    <w:rsid w:val="006477D7"/>
    <w:rsid w:val="00647AB2"/>
    <w:rsid w:val="00647E45"/>
    <w:rsid w:val="006502DC"/>
    <w:rsid w:val="00650544"/>
    <w:rsid w:val="00650F1A"/>
    <w:rsid w:val="00652AE0"/>
    <w:rsid w:val="00653686"/>
    <w:rsid w:val="00653927"/>
    <w:rsid w:val="00654703"/>
    <w:rsid w:val="00654839"/>
    <w:rsid w:val="006551FC"/>
    <w:rsid w:val="00655868"/>
    <w:rsid w:val="00656D4E"/>
    <w:rsid w:val="006576A0"/>
    <w:rsid w:val="0066067F"/>
    <w:rsid w:val="00661B65"/>
    <w:rsid w:val="00662509"/>
    <w:rsid w:val="00663076"/>
    <w:rsid w:val="00663C8D"/>
    <w:rsid w:val="00663E70"/>
    <w:rsid w:val="00664D8C"/>
    <w:rsid w:val="006651D8"/>
    <w:rsid w:val="00665692"/>
    <w:rsid w:val="00665EEA"/>
    <w:rsid w:val="0066613F"/>
    <w:rsid w:val="0066631F"/>
    <w:rsid w:val="0066647E"/>
    <w:rsid w:val="00667F79"/>
    <w:rsid w:val="00667FBE"/>
    <w:rsid w:val="0067030B"/>
    <w:rsid w:val="0067071E"/>
    <w:rsid w:val="0067098F"/>
    <w:rsid w:val="0067100F"/>
    <w:rsid w:val="00671027"/>
    <w:rsid w:val="006719E8"/>
    <w:rsid w:val="00671DAF"/>
    <w:rsid w:val="00672FFF"/>
    <w:rsid w:val="00673146"/>
    <w:rsid w:val="00673997"/>
    <w:rsid w:val="006740A3"/>
    <w:rsid w:val="006742E9"/>
    <w:rsid w:val="00674B84"/>
    <w:rsid w:val="00675219"/>
    <w:rsid w:val="00675DC6"/>
    <w:rsid w:val="00675FB5"/>
    <w:rsid w:val="00675FD9"/>
    <w:rsid w:val="00676119"/>
    <w:rsid w:val="00676415"/>
    <w:rsid w:val="00676AB6"/>
    <w:rsid w:val="00676C7D"/>
    <w:rsid w:val="0067723D"/>
    <w:rsid w:val="00677307"/>
    <w:rsid w:val="006801D0"/>
    <w:rsid w:val="006803BD"/>
    <w:rsid w:val="006804F4"/>
    <w:rsid w:val="006808E2"/>
    <w:rsid w:val="00680B1D"/>
    <w:rsid w:val="006821E5"/>
    <w:rsid w:val="006838DA"/>
    <w:rsid w:val="00683B56"/>
    <w:rsid w:val="00683D76"/>
    <w:rsid w:val="0068414C"/>
    <w:rsid w:val="006844F5"/>
    <w:rsid w:val="006851E9"/>
    <w:rsid w:val="00685866"/>
    <w:rsid w:val="00685975"/>
    <w:rsid w:val="00686DF8"/>
    <w:rsid w:val="006877FA"/>
    <w:rsid w:val="0068795A"/>
    <w:rsid w:val="00687D71"/>
    <w:rsid w:val="00690A75"/>
    <w:rsid w:val="00690A9F"/>
    <w:rsid w:val="00690F3C"/>
    <w:rsid w:val="00691B8D"/>
    <w:rsid w:val="0069260E"/>
    <w:rsid w:val="006928AA"/>
    <w:rsid w:val="00693484"/>
    <w:rsid w:val="006934C3"/>
    <w:rsid w:val="006937F1"/>
    <w:rsid w:val="0069381D"/>
    <w:rsid w:val="006945AB"/>
    <w:rsid w:val="00694ECF"/>
    <w:rsid w:val="00694F3F"/>
    <w:rsid w:val="006961F8"/>
    <w:rsid w:val="00696920"/>
    <w:rsid w:val="00696944"/>
    <w:rsid w:val="00696D10"/>
    <w:rsid w:val="00696F0D"/>
    <w:rsid w:val="00697583"/>
    <w:rsid w:val="006975BE"/>
    <w:rsid w:val="00697A23"/>
    <w:rsid w:val="00697ACA"/>
    <w:rsid w:val="00697D3F"/>
    <w:rsid w:val="006A0284"/>
    <w:rsid w:val="006A315E"/>
    <w:rsid w:val="006A391A"/>
    <w:rsid w:val="006A3B87"/>
    <w:rsid w:val="006A3F29"/>
    <w:rsid w:val="006A3F9E"/>
    <w:rsid w:val="006A5050"/>
    <w:rsid w:val="006A56D9"/>
    <w:rsid w:val="006A6E98"/>
    <w:rsid w:val="006A785E"/>
    <w:rsid w:val="006A7BEF"/>
    <w:rsid w:val="006A7D1C"/>
    <w:rsid w:val="006B06DD"/>
    <w:rsid w:val="006B0957"/>
    <w:rsid w:val="006B0F4B"/>
    <w:rsid w:val="006B1028"/>
    <w:rsid w:val="006B1049"/>
    <w:rsid w:val="006B12B3"/>
    <w:rsid w:val="006B1AD3"/>
    <w:rsid w:val="006B1B41"/>
    <w:rsid w:val="006B2106"/>
    <w:rsid w:val="006B29BB"/>
    <w:rsid w:val="006B2A78"/>
    <w:rsid w:val="006B2C3F"/>
    <w:rsid w:val="006B3571"/>
    <w:rsid w:val="006B394E"/>
    <w:rsid w:val="006B3CA5"/>
    <w:rsid w:val="006B43F5"/>
    <w:rsid w:val="006B6384"/>
    <w:rsid w:val="006B6559"/>
    <w:rsid w:val="006B6BB9"/>
    <w:rsid w:val="006B6D18"/>
    <w:rsid w:val="006B6F6A"/>
    <w:rsid w:val="006B728E"/>
    <w:rsid w:val="006B7312"/>
    <w:rsid w:val="006B7462"/>
    <w:rsid w:val="006B7620"/>
    <w:rsid w:val="006B7956"/>
    <w:rsid w:val="006B79B7"/>
    <w:rsid w:val="006B7D6E"/>
    <w:rsid w:val="006C0380"/>
    <w:rsid w:val="006C0F61"/>
    <w:rsid w:val="006C102C"/>
    <w:rsid w:val="006C17E9"/>
    <w:rsid w:val="006C2D5F"/>
    <w:rsid w:val="006C2DA8"/>
    <w:rsid w:val="006C313B"/>
    <w:rsid w:val="006C33CD"/>
    <w:rsid w:val="006C3707"/>
    <w:rsid w:val="006C4105"/>
    <w:rsid w:val="006C489A"/>
    <w:rsid w:val="006C4C96"/>
    <w:rsid w:val="006C5889"/>
    <w:rsid w:val="006C5AAA"/>
    <w:rsid w:val="006C5BF8"/>
    <w:rsid w:val="006C65FC"/>
    <w:rsid w:val="006D05C6"/>
    <w:rsid w:val="006D0790"/>
    <w:rsid w:val="006D07BD"/>
    <w:rsid w:val="006D0A6C"/>
    <w:rsid w:val="006D1325"/>
    <w:rsid w:val="006D1353"/>
    <w:rsid w:val="006D1749"/>
    <w:rsid w:val="006D18E7"/>
    <w:rsid w:val="006D192E"/>
    <w:rsid w:val="006D204B"/>
    <w:rsid w:val="006D2223"/>
    <w:rsid w:val="006D2525"/>
    <w:rsid w:val="006D258C"/>
    <w:rsid w:val="006D2608"/>
    <w:rsid w:val="006D3A70"/>
    <w:rsid w:val="006D3D22"/>
    <w:rsid w:val="006D4480"/>
    <w:rsid w:val="006D4EF3"/>
    <w:rsid w:val="006D50A1"/>
    <w:rsid w:val="006D562D"/>
    <w:rsid w:val="006D6166"/>
    <w:rsid w:val="006D65E2"/>
    <w:rsid w:val="006D6E47"/>
    <w:rsid w:val="006D79B7"/>
    <w:rsid w:val="006E030A"/>
    <w:rsid w:val="006E08E5"/>
    <w:rsid w:val="006E1F87"/>
    <w:rsid w:val="006E20CD"/>
    <w:rsid w:val="006E227A"/>
    <w:rsid w:val="006E2568"/>
    <w:rsid w:val="006E3411"/>
    <w:rsid w:val="006E3941"/>
    <w:rsid w:val="006E4357"/>
    <w:rsid w:val="006E45EC"/>
    <w:rsid w:val="006E4710"/>
    <w:rsid w:val="006E485E"/>
    <w:rsid w:val="006E4AF4"/>
    <w:rsid w:val="006E651C"/>
    <w:rsid w:val="006E720A"/>
    <w:rsid w:val="006E77FC"/>
    <w:rsid w:val="006E7C9E"/>
    <w:rsid w:val="006F0A5D"/>
    <w:rsid w:val="006F0C5E"/>
    <w:rsid w:val="006F1489"/>
    <w:rsid w:val="006F1B58"/>
    <w:rsid w:val="006F1D1C"/>
    <w:rsid w:val="006F1F19"/>
    <w:rsid w:val="006F2BF2"/>
    <w:rsid w:val="006F46FD"/>
    <w:rsid w:val="006F48F1"/>
    <w:rsid w:val="006F4A25"/>
    <w:rsid w:val="006F4D3D"/>
    <w:rsid w:val="006F4EE8"/>
    <w:rsid w:val="006F5253"/>
    <w:rsid w:val="006F548C"/>
    <w:rsid w:val="006F5A33"/>
    <w:rsid w:val="006F67E7"/>
    <w:rsid w:val="006F67EA"/>
    <w:rsid w:val="006F68D7"/>
    <w:rsid w:val="006F6A11"/>
    <w:rsid w:val="006F6ACA"/>
    <w:rsid w:val="006F6DC7"/>
    <w:rsid w:val="006F6E88"/>
    <w:rsid w:val="006F7311"/>
    <w:rsid w:val="006F7AAE"/>
    <w:rsid w:val="006F7C83"/>
    <w:rsid w:val="006F7DC5"/>
    <w:rsid w:val="0070000A"/>
    <w:rsid w:val="00700036"/>
    <w:rsid w:val="00700198"/>
    <w:rsid w:val="00700AEE"/>
    <w:rsid w:val="00700C26"/>
    <w:rsid w:val="00700EA5"/>
    <w:rsid w:val="00701161"/>
    <w:rsid w:val="00702086"/>
    <w:rsid w:val="0070259C"/>
    <w:rsid w:val="00703236"/>
    <w:rsid w:val="00703DFE"/>
    <w:rsid w:val="00704427"/>
    <w:rsid w:val="00704EE8"/>
    <w:rsid w:val="00705172"/>
    <w:rsid w:val="00705456"/>
    <w:rsid w:val="0070561F"/>
    <w:rsid w:val="007066FE"/>
    <w:rsid w:val="0070682E"/>
    <w:rsid w:val="007101F0"/>
    <w:rsid w:val="00710667"/>
    <w:rsid w:val="00710C13"/>
    <w:rsid w:val="00710EAD"/>
    <w:rsid w:val="0071128E"/>
    <w:rsid w:val="0071310E"/>
    <w:rsid w:val="0071334C"/>
    <w:rsid w:val="0071497D"/>
    <w:rsid w:val="00714FD8"/>
    <w:rsid w:val="007151AD"/>
    <w:rsid w:val="00715A29"/>
    <w:rsid w:val="00715FB2"/>
    <w:rsid w:val="00716884"/>
    <w:rsid w:val="00717206"/>
    <w:rsid w:val="00717F38"/>
    <w:rsid w:val="007208C8"/>
    <w:rsid w:val="00720A9A"/>
    <w:rsid w:val="00720E7A"/>
    <w:rsid w:val="0072142F"/>
    <w:rsid w:val="00722F12"/>
    <w:rsid w:val="00723278"/>
    <w:rsid w:val="007235E4"/>
    <w:rsid w:val="00723992"/>
    <w:rsid w:val="007254CA"/>
    <w:rsid w:val="0072612E"/>
    <w:rsid w:val="007262DE"/>
    <w:rsid w:val="00726CBF"/>
    <w:rsid w:val="007273D9"/>
    <w:rsid w:val="00730461"/>
    <w:rsid w:val="00730CCB"/>
    <w:rsid w:val="00730EC6"/>
    <w:rsid w:val="00731172"/>
    <w:rsid w:val="0073132C"/>
    <w:rsid w:val="00731AC7"/>
    <w:rsid w:val="00732885"/>
    <w:rsid w:val="00733092"/>
    <w:rsid w:val="0073310E"/>
    <w:rsid w:val="0073320C"/>
    <w:rsid w:val="0073382A"/>
    <w:rsid w:val="00733A48"/>
    <w:rsid w:val="00733ED2"/>
    <w:rsid w:val="00734C88"/>
    <w:rsid w:val="00735275"/>
    <w:rsid w:val="0073592F"/>
    <w:rsid w:val="007359B9"/>
    <w:rsid w:val="00735C41"/>
    <w:rsid w:val="00736527"/>
    <w:rsid w:val="0073654F"/>
    <w:rsid w:val="00736BBA"/>
    <w:rsid w:val="0073713E"/>
    <w:rsid w:val="007376E7"/>
    <w:rsid w:val="007400D2"/>
    <w:rsid w:val="0074069D"/>
    <w:rsid w:val="007408A7"/>
    <w:rsid w:val="00740BA7"/>
    <w:rsid w:val="007413D8"/>
    <w:rsid w:val="0074174D"/>
    <w:rsid w:val="00741BAE"/>
    <w:rsid w:val="0074214F"/>
    <w:rsid w:val="00742387"/>
    <w:rsid w:val="00742EF2"/>
    <w:rsid w:val="007434EF"/>
    <w:rsid w:val="00743815"/>
    <w:rsid w:val="00743F42"/>
    <w:rsid w:val="00744FEF"/>
    <w:rsid w:val="0074517C"/>
    <w:rsid w:val="007453B1"/>
    <w:rsid w:val="0074575F"/>
    <w:rsid w:val="007467E0"/>
    <w:rsid w:val="007468D3"/>
    <w:rsid w:val="00747307"/>
    <w:rsid w:val="00747B4A"/>
    <w:rsid w:val="00747DD6"/>
    <w:rsid w:val="00750038"/>
    <w:rsid w:val="0075028D"/>
    <w:rsid w:val="00750ADA"/>
    <w:rsid w:val="00750D31"/>
    <w:rsid w:val="00751A55"/>
    <w:rsid w:val="00751AEA"/>
    <w:rsid w:val="007528CA"/>
    <w:rsid w:val="0075293F"/>
    <w:rsid w:val="00752F76"/>
    <w:rsid w:val="007538C2"/>
    <w:rsid w:val="0075390A"/>
    <w:rsid w:val="00753D23"/>
    <w:rsid w:val="007545D9"/>
    <w:rsid w:val="00754771"/>
    <w:rsid w:val="00754B3E"/>
    <w:rsid w:val="0075549A"/>
    <w:rsid w:val="007559DE"/>
    <w:rsid w:val="00755C1C"/>
    <w:rsid w:val="0075618C"/>
    <w:rsid w:val="00757027"/>
    <w:rsid w:val="00760376"/>
    <w:rsid w:val="00760389"/>
    <w:rsid w:val="00760481"/>
    <w:rsid w:val="007607C4"/>
    <w:rsid w:val="00760DA9"/>
    <w:rsid w:val="00760FE8"/>
    <w:rsid w:val="0076148D"/>
    <w:rsid w:val="00762DA3"/>
    <w:rsid w:val="00762F9F"/>
    <w:rsid w:val="00763438"/>
    <w:rsid w:val="00763459"/>
    <w:rsid w:val="0076385A"/>
    <w:rsid w:val="00763E50"/>
    <w:rsid w:val="0076405D"/>
    <w:rsid w:val="007640C0"/>
    <w:rsid w:val="00764E0E"/>
    <w:rsid w:val="00764F6A"/>
    <w:rsid w:val="0076563E"/>
    <w:rsid w:val="00765B7C"/>
    <w:rsid w:val="0076619C"/>
    <w:rsid w:val="0076711E"/>
    <w:rsid w:val="007676D2"/>
    <w:rsid w:val="00767B9D"/>
    <w:rsid w:val="00770607"/>
    <w:rsid w:val="00770883"/>
    <w:rsid w:val="0077097E"/>
    <w:rsid w:val="007718E5"/>
    <w:rsid w:val="00771A2A"/>
    <w:rsid w:val="007729AB"/>
    <w:rsid w:val="00772D19"/>
    <w:rsid w:val="00773309"/>
    <w:rsid w:val="00773CA2"/>
    <w:rsid w:val="00774AA7"/>
    <w:rsid w:val="00774DE9"/>
    <w:rsid w:val="00774FE8"/>
    <w:rsid w:val="00775687"/>
    <w:rsid w:val="007756A3"/>
    <w:rsid w:val="0077578C"/>
    <w:rsid w:val="00775896"/>
    <w:rsid w:val="007761F4"/>
    <w:rsid w:val="007769EF"/>
    <w:rsid w:val="0077798F"/>
    <w:rsid w:val="00777E8B"/>
    <w:rsid w:val="00777F04"/>
    <w:rsid w:val="00780715"/>
    <w:rsid w:val="00780B25"/>
    <w:rsid w:val="00780DF0"/>
    <w:rsid w:val="00780DFF"/>
    <w:rsid w:val="00781F86"/>
    <w:rsid w:val="00782449"/>
    <w:rsid w:val="0078248A"/>
    <w:rsid w:val="00782B6C"/>
    <w:rsid w:val="00782F35"/>
    <w:rsid w:val="007838FB"/>
    <w:rsid w:val="00783938"/>
    <w:rsid w:val="00783970"/>
    <w:rsid w:val="00783D61"/>
    <w:rsid w:val="00783FCA"/>
    <w:rsid w:val="00784091"/>
    <w:rsid w:val="007841C7"/>
    <w:rsid w:val="007842E4"/>
    <w:rsid w:val="007844CB"/>
    <w:rsid w:val="0078482A"/>
    <w:rsid w:val="00784CD3"/>
    <w:rsid w:val="00784D17"/>
    <w:rsid w:val="0078516D"/>
    <w:rsid w:val="007851F3"/>
    <w:rsid w:val="007853C5"/>
    <w:rsid w:val="00785C11"/>
    <w:rsid w:val="00786C5F"/>
    <w:rsid w:val="0078703E"/>
    <w:rsid w:val="00787942"/>
    <w:rsid w:val="0079001F"/>
    <w:rsid w:val="007900C3"/>
    <w:rsid w:val="00790ABC"/>
    <w:rsid w:val="0079110E"/>
    <w:rsid w:val="00791353"/>
    <w:rsid w:val="007921F1"/>
    <w:rsid w:val="00792BFE"/>
    <w:rsid w:val="00792D3B"/>
    <w:rsid w:val="00793553"/>
    <w:rsid w:val="00793CC9"/>
    <w:rsid w:val="00794811"/>
    <w:rsid w:val="00796697"/>
    <w:rsid w:val="00796A48"/>
    <w:rsid w:val="00796AA9"/>
    <w:rsid w:val="00796D2B"/>
    <w:rsid w:val="00796E85"/>
    <w:rsid w:val="007970A9"/>
    <w:rsid w:val="0079754F"/>
    <w:rsid w:val="00797A91"/>
    <w:rsid w:val="00797CDF"/>
    <w:rsid w:val="007A0704"/>
    <w:rsid w:val="007A0800"/>
    <w:rsid w:val="007A08B6"/>
    <w:rsid w:val="007A0C7F"/>
    <w:rsid w:val="007A15A5"/>
    <w:rsid w:val="007A1799"/>
    <w:rsid w:val="007A193B"/>
    <w:rsid w:val="007A1C53"/>
    <w:rsid w:val="007A1C7A"/>
    <w:rsid w:val="007A21E9"/>
    <w:rsid w:val="007A2733"/>
    <w:rsid w:val="007A2914"/>
    <w:rsid w:val="007A2C13"/>
    <w:rsid w:val="007A33ED"/>
    <w:rsid w:val="007A3A06"/>
    <w:rsid w:val="007A3B7A"/>
    <w:rsid w:val="007A41E4"/>
    <w:rsid w:val="007A43E9"/>
    <w:rsid w:val="007A4535"/>
    <w:rsid w:val="007A4C9D"/>
    <w:rsid w:val="007A5154"/>
    <w:rsid w:val="007A56F2"/>
    <w:rsid w:val="007A574F"/>
    <w:rsid w:val="007A5CB1"/>
    <w:rsid w:val="007A5E99"/>
    <w:rsid w:val="007A627F"/>
    <w:rsid w:val="007A6C6D"/>
    <w:rsid w:val="007A6F1F"/>
    <w:rsid w:val="007A71AB"/>
    <w:rsid w:val="007A760B"/>
    <w:rsid w:val="007A76C3"/>
    <w:rsid w:val="007A7C4F"/>
    <w:rsid w:val="007B0303"/>
    <w:rsid w:val="007B0470"/>
    <w:rsid w:val="007B0A49"/>
    <w:rsid w:val="007B0E73"/>
    <w:rsid w:val="007B12A9"/>
    <w:rsid w:val="007B1367"/>
    <w:rsid w:val="007B1630"/>
    <w:rsid w:val="007B1875"/>
    <w:rsid w:val="007B18A3"/>
    <w:rsid w:val="007B227E"/>
    <w:rsid w:val="007B2790"/>
    <w:rsid w:val="007B2A5F"/>
    <w:rsid w:val="007B2B9A"/>
    <w:rsid w:val="007B2E52"/>
    <w:rsid w:val="007B3254"/>
    <w:rsid w:val="007B336F"/>
    <w:rsid w:val="007B3385"/>
    <w:rsid w:val="007B3420"/>
    <w:rsid w:val="007B4778"/>
    <w:rsid w:val="007B5041"/>
    <w:rsid w:val="007B5720"/>
    <w:rsid w:val="007B5A51"/>
    <w:rsid w:val="007B5B65"/>
    <w:rsid w:val="007B5BF9"/>
    <w:rsid w:val="007B6206"/>
    <w:rsid w:val="007B745B"/>
    <w:rsid w:val="007C0571"/>
    <w:rsid w:val="007C11DE"/>
    <w:rsid w:val="007C16D4"/>
    <w:rsid w:val="007C190A"/>
    <w:rsid w:val="007C293A"/>
    <w:rsid w:val="007C3364"/>
    <w:rsid w:val="007C3D0F"/>
    <w:rsid w:val="007C4946"/>
    <w:rsid w:val="007C60F8"/>
    <w:rsid w:val="007C61B2"/>
    <w:rsid w:val="007C651B"/>
    <w:rsid w:val="007C6AE5"/>
    <w:rsid w:val="007C7026"/>
    <w:rsid w:val="007C717F"/>
    <w:rsid w:val="007C723E"/>
    <w:rsid w:val="007C7294"/>
    <w:rsid w:val="007D0546"/>
    <w:rsid w:val="007D0638"/>
    <w:rsid w:val="007D0A84"/>
    <w:rsid w:val="007D0BA0"/>
    <w:rsid w:val="007D12D3"/>
    <w:rsid w:val="007D15C4"/>
    <w:rsid w:val="007D178E"/>
    <w:rsid w:val="007D2455"/>
    <w:rsid w:val="007D2586"/>
    <w:rsid w:val="007D2686"/>
    <w:rsid w:val="007D2792"/>
    <w:rsid w:val="007D2B1E"/>
    <w:rsid w:val="007D2C9C"/>
    <w:rsid w:val="007D2F6E"/>
    <w:rsid w:val="007D4147"/>
    <w:rsid w:val="007D47E3"/>
    <w:rsid w:val="007D6784"/>
    <w:rsid w:val="007D6951"/>
    <w:rsid w:val="007D6E44"/>
    <w:rsid w:val="007D72CA"/>
    <w:rsid w:val="007D7E1E"/>
    <w:rsid w:val="007E1F69"/>
    <w:rsid w:val="007E23DE"/>
    <w:rsid w:val="007E2431"/>
    <w:rsid w:val="007E2A5F"/>
    <w:rsid w:val="007E2CF4"/>
    <w:rsid w:val="007E2E92"/>
    <w:rsid w:val="007E3792"/>
    <w:rsid w:val="007E3B1B"/>
    <w:rsid w:val="007E3DBF"/>
    <w:rsid w:val="007E42F9"/>
    <w:rsid w:val="007E43AD"/>
    <w:rsid w:val="007E471F"/>
    <w:rsid w:val="007E4746"/>
    <w:rsid w:val="007E5796"/>
    <w:rsid w:val="007E641B"/>
    <w:rsid w:val="007E6C44"/>
    <w:rsid w:val="007E6F94"/>
    <w:rsid w:val="007F041D"/>
    <w:rsid w:val="007F12E5"/>
    <w:rsid w:val="007F1546"/>
    <w:rsid w:val="007F19ED"/>
    <w:rsid w:val="007F1B59"/>
    <w:rsid w:val="007F1E55"/>
    <w:rsid w:val="007F25A7"/>
    <w:rsid w:val="007F2ACA"/>
    <w:rsid w:val="007F2E97"/>
    <w:rsid w:val="007F3FD0"/>
    <w:rsid w:val="007F4461"/>
    <w:rsid w:val="007F4664"/>
    <w:rsid w:val="007F51D7"/>
    <w:rsid w:val="007F5369"/>
    <w:rsid w:val="007F5E39"/>
    <w:rsid w:val="007F5FE4"/>
    <w:rsid w:val="007F6149"/>
    <w:rsid w:val="007F6224"/>
    <w:rsid w:val="007F635F"/>
    <w:rsid w:val="007F6425"/>
    <w:rsid w:val="007F6895"/>
    <w:rsid w:val="007F77C1"/>
    <w:rsid w:val="007F7F64"/>
    <w:rsid w:val="00800670"/>
    <w:rsid w:val="00800E8E"/>
    <w:rsid w:val="008011AB"/>
    <w:rsid w:val="00802128"/>
    <w:rsid w:val="0080287D"/>
    <w:rsid w:val="00803034"/>
    <w:rsid w:val="008031B3"/>
    <w:rsid w:val="00803740"/>
    <w:rsid w:val="00803DC1"/>
    <w:rsid w:val="00804230"/>
    <w:rsid w:val="00804960"/>
    <w:rsid w:val="00804E8B"/>
    <w:rsid w:val="008056B7"/>
    <w:rsid w:val="00805959"/>
    <w:rsid w:val="00805F65"/>
    <w:rsid w:val="00806B4B"/>
    <w:rsid w:val="00806F5A"/>
    <w:rsid w:val="00807692"/>
    <w:rsid w:val="0081028D"/>
    <w:rsid w:val="00810A69"/>
    <w:rsid w:val="00810A7C"/>
    <w:rsid w:val="00811514"/>
    <w:rsid w:val="0081153D"/>
    <w:rsid w:val="008138E6"/>
    <w:rsid w:val="00813BA0"/>
    <w:rsid w:val="00814070"/>
    <w:rsid w:val="00814237"/>
    <w:rsid w:val="008142B4"/>
    <w:rsid w:val="00814AA3"/>
    <w:rsid w:val="00814AC4"/>
    <w:rsid w:val="00815225"/>
    <w:rsid w:val="008152AE"/>
    <w:rsid w:val="00815D6E"/>
    <w:rsid w:val="008160D1"/>
    <w:rsid w:val="0081628E"/>
    <w:rsid w:val="00816437"/>
    <w:rsid w:val="00816734"/>
    <w:rsid w:val="00816A8A"/>
    <w:rsid w:val="00816FC2"/>
    <w:rsid w:val="00817447"/>
    <w:rsid w:val="00817DD5"/>
    <w:rsid w:val="00817FF8"/>
    <w:rsid w:val="00820308"/>
    <w:rsid w:val="00820987"/>
    <w:rsid w:val="0082209F"/>
    <w:rsid w:val="00822145"/>
    <w:rsid w:val="00822872"/>
    <w:rsid w:val="008228A7"/>
    <w:rsid w:val="00822BE3"/>
    <w:rsid w:val="00822D0D"/>
    <w:rsid w:val="00823638"/>
    <w:rsid w:val="008236E5"/>
    <w:rsid w:val="00823E43"/>
    <w:rsid w:val="008252A3"/>
    <w:rsid w:val="0082565A"/>
    <w:rsid w:val="00825AF2"/>
    <w:rsid w:val="00825CF3"/>
    <w:rsid w:val="00826078"/>
    <w:rsid w:val="0082623E"/>
    <w:rsid w:val="00826274"/>
    <w:rsid w:val="00826AC2"/>
    <w:rsid w:val="0082749B"/>
    <w:rsid w:val="0082765C"/>
    <w:rsid w:val="00827C07"/>
    <w:rsid w:val="00830B6B"/>
    <w:rsid w:val="00831060"/>
    <w:rsid w:val="00831107"/>
    <w:rsid w:val="00831392"/>
    <w:rsid w:val="00831A95"/>
    <w:rsid w:val="00831F2A"/>
    <w:rsid w:val="008321DF"/>
    <w:rsid w:val="00832E7C"/>
    <w:rsid w:val="00832E7D"/>
    <w:rsid w:val="0083359C"/>
    <w:rsid w:val="00833D39"/>
    <w:rsid w:val="00834041"/>
    <w:rsid w:val="0083419B"/>
    <w:rsid w:val="00834383"/>
    <w:rsid w:val="00834384"/>
    <w:rsid w:val="00834FD8"/>
    <w:rsid w:val="00835259"/>
    <w:rsid w:val="0083577A"/>
    <w:rsid w:val="008361A0"/>
    <w:rsid w:val="00836787"/>
    <w:rsid w:val="00836852"/>
    <w:rsid w:val="00836D36"/>
    <w:rsid w:val="00837329"/>
    <w:rsid w:val="00837F32"/>
    <w:rsid w:val="0084069C"/>
    <w:rsid w:val="0084152D"/>
    <w:rsid w:val="0084167A"/>
    <w:rsid w:val="00841DA4"/>
    <w:rsid w:val="00841E92"/>
    <w:rsid w:val="00842005"/>
    <w:rsid w:val="00842182"/>
    <w:rsid w:val="00842854"/>
    <w:rsid w:val="0084307C"/>
    <w:rsid w:val="008432C4"/>
    <w:rsid w:val="0084352B"/>
    <w:rsid w:val="00843644"/>
    <w:rsid w:val="00845DEF"/>
    <w:rsid w:val="00845E1E"/>
    <w:rsid w:val="008465BF"/>
    <w:rsid w:val="00846B36"/>
    <w:rsid w:val="00846F5A"/>
    <w:rsid w:val="00846FB7"/>
    <w:rsid w:val="00847488"/>
    <w:rsid w:val="00847DAF"/>
    <w:rsid w:val="0085207B"/>
    <w:rsid w:val="008531DB"/>
    <w:rsid w:val="00854479"/>
    <w:rsid w:val="008545BC"/>
    <w:rsid w:val="00855341"/>
    <w:rsid w:val="0085596D"/>
    <w:rsid w:val="00855A5F"/>
    <w:rsid w:val="008561C0"/>
    <w:rsid w:val="008568B6"/>
    <w:rsid w:val="008569EE"/>
    <w:rsid w:val="00856B69"/>
    <w:rsid w:val="00856C2A"/>
    <w:rsid w:val="00856DFB"/>
    <w:rsid w:val="00857539"/>
    <w:rsid w:val="00857822"/>
    <w:rsid w:val="0085798B"/>
    <w:rsid w:val="00857B2B"/>
    <w:rsid w:val="00857E3D"/>
    <w:rsid w:val="00860CA0"/>
    <w:rsid w:val="00860CDC"/>
    <w:rsid w:val="00861489"/>
    <w:rsid w:val="00861760"/>
    <w:rsid w:val="00861E2C"/>
    <w:rsid w:val="00862135"/>
    <w:rsid w:val="0086361F"/>
    <w:rsid w:val="00863903"/>
    <w:rsid w:val="00863AC6"/>
    <w:rsid w:val="00863CCD"/>
    <w:rsid w:val="00863FA1"/>
    <w:rsid w:val="008640CE"/>
    <w:rsid w:val="00865441"/>
    <w:rsid w:val="00865757"/>
    <w:rsid w:val="008665E5"/>
    <w:rsid w:val="00866D44"/>
    <w:rsid w:val="008672DE"/>
    <w:rsid w:val="00867569"/>
    <w:rsid w:val="00870066"/>
    <w:rsid w:val="00870D37"/>
    <w:rsid w:val="00871131"/>
    <w:rsid w:val="008712E8"/>
    <w:rsid w:val="0087179B"/>
    <w:rsid w:val="00872C0E"/>
    <w:rsid w:val="00872D44"/>
    <w:rsid w:val="00872DA6"/>
    <w:rsid w:val="00872FDF"/>
    <w:rsid w:val="00873BA2"/>
    <w:rsid w:val="00873FC5"/>
    <w:rsid w:val="00874B36"/>
    <w:rsid w:val="00874E5E"/>
    <w:rsid w:val="00874EE5"/>
    <w:rsid w:val="0087528D"/>
    <w:rsid w:val="0087528E"/>
    <w:rsid w:val="00875901"/>
    <w:rsid w:val="00875C90"/>
    <w:rsid w:val="0087667B"/>
    <w:rsid w:val="00876ED6"/>
    <w:rsid w:val="00876EE1"/>
    <w:rsid w:val="00876F9A"/>
    <w:rsid w:val="008770ED"/>
    <w:rsid w:val="008773BD"/>
    <w:rsid w:val="008773D6"/>
    <w:rsid w:val="00877D29"/>
    <w:rsid w:val="00881C4C"/>
    <w:rsid w:val="0088272D"/>
    <w:rsid w:val="00882974"/>
    <w:rsid w:val="00882FA7"/>
    <w:rsid w:val="008841FD"/>
    <w:rsid w:val="008842D6"/>
    <w:rsid w:val="008843D7"/>
    <w:rsid w:val="00884B44"/>
    <w:rsid w:val="00884CFB"/>
    <w:rsid w:val="00885F3A"/>
    <w:rsid w:val="0088695D"/>
    <w:rsid w:val="00886B85"/>
    <w:rsid w:val="0088799E"/>
    <w:rsid w:val="00887DC0"/>
    <w:rsid w:val="00890132"/>
    <w:rsid w:val="008906A4"/>
    <w:rsid w:val="008911C2"/>
    <w:rsid w:val="008913AD"/>
    <w:rsid w:val="00891AD1"/>
    <w:rsid w:val="00891D65"/>
    <w:rsid w:val="00891E63"/>
    <w:rsid w:val="008927EC"/>
    <w:rsid w:val="00892F7E"/>
    <w:rsid w:val="008931A3"/>
    <w:rsid w:val="00893BE5"/>
    <w:rsid w:val="0089409D"/>
    <w:rsid w:val="00894480"/>
    <w:rsid w:val="00894615"/>
    <w:rsid w:val="00895222"/>
    <w:rsid w:val="00895379"/>
    <w:rsid w:val="0089557B"/>
    <w:rsid w:val="00895AFA"/>
    <w:rsid w:val="00896989"/>
    <w:rsid w:val="008969D0"/>
    <w:rsid w:val="0089736C"/>
    <w:rsid w:val="00897394"/>
    <w:rsid w:val="008978D6"/>
    <w:rsid w:val="00897A5E"/>
    <w:rsid w:val="00897B6F"/>
    <w:rsid w:val="00897D61"/>
    <w:rsid w:val="008A0FAD"/>
    <w:rsid w:val="008A108A"/>
    <w:rsid w:val="008A2106"/>
    <w:rsid w:val="008A21F8"/>
    <w:rsid w:val="008A262F"/>
    <w:rsid w:val="008A2E26"/>
    <w:rsid w:val="008A34BE"/>
    <w:rsid w:val="008A463A"/>
    <w:rsid w:val="008A4668"/>
    <w:rsid w:val="008A5613"/>
    <w:rsid w:val="008A5756"/>
    <w:rsid w:val="008A583B"/>
    <w:rsid w:val="008A5B43"/>
    <w:rsid w:val="008A60E6"/>
    <w:rsid w:val="008A62B3"/>
    <w:rsid w:val="008A6365"/>
    <w:rsid w:val="008A6E80"/>
    <w:rsid w:val="008A7575"/>
    <w:rsid w:val="008A7642"/>
    <w:rsid w:val="008B03A7"/>
    <w:rsid w:val="008B0ABC"/>
    <w:rsid w:val="008B0B40"/>
    <w:rsid w:val="008B14B5"/>
    <w:rsid w:val="008B1D45"/>
    <w:rsid w:val="008B20E8"/>
    <w:rsid w:val="008B21EB"/>
    <w:rsid w:val="008B2C7C"/>
    <w:rsid w:val="008B34BB"/>
    <w:rsid w:val="008B4147"/>
    <w:rsid w:val="008B450A"/>
    <w:rsid w:val="008B4F2B"/>
    <w:rsid w:val="008B50F3"/>
    <w:rsid w:val="008B5340"/>
    <w:rsid w:val="008B545F"/>
    <w:rsid w:val="008B63BA"/>
    <w:rsid w:val="008B66A7"/>
    <w:rsid w:val="008B75A8"/>
    <w:rsid w:val="008B76DD"/>
    <w:rsid w:val="008C047F"/>
    <w:rsid w:val="008C0628"/>
    <w:rsid w:val="008C0A41"/>
    <w:rsid w:val="008C0F80"/>
    <w:rsid w:val="008C1517"/>
    <w:rsid w:val="008C160C"/>
    <w:rsid w:val="008C25C8"/>
    <w:rsid w:val="008C36F7"/>
    <w:rsid w:val="008C4012"/>
    <w:rsid w:val="008C4298"/>
    <w:rsid w:val="008C42A2"/>
    <w:rsid w:val="008C4876"/>
    <w:rsid w:val="008C4E3F"/>
    <w:rsid w:val="008C6A70"/>
    <w:rsid w:val="008C780D"/>
    <w:rsid w:val="008C7ED1"/>
    <w:rsid w:val="008C7F23"/>
    <w:rsid w:val="008D00E4"/>
    <w:rsid w:val="008D0396"/>
    <w:rsid w:val="008D19E1"/>
    <w:rsid w:val="008D2167"/>
    <w:rsid w:val="008D21C9"/>
    <w:rsid w:val="008D21CF"/>
    <w:rsid w:val="008D256F"/>
    <w:rsid w:val="008D2AF0"/>
    <w:rsid w:val="008D31AD"/>
    <w:rsid w:val="008D45ED"/>
    <w:rsid w:val="008D5076"/>
    <w:rsid w:val="008D5912"/>
    <w:rsid w:val="008D59DC"/>
    <w:rsid w:val="008D6A60"/>
    <w:rsid w:val="008D6F34"/>
    <w:rsid w:val="008D7C9B"/>
    <w:rsid w:val="008D7D08"/>
    <w:rsid w:val="008D7D17"/>
    <w:rsid w:val="008E027F"/>
    <w:rsid w:val="008E223E"/>
    <w:rsid w:val="008E2D55"/>
    <w:rsid w:val="008E308E"/>
    <w:rsid w:val="008E33EA"/>
    <w:rsid w:val="008E4107"/>
    <w:rsid w:val="008E5625"/>
    <w:rsid w:val="008E57EE"/>
    <w:rsid w:val="008E635E"/>
    <w:rsid w:val="008E6449"/>
    <w:rsid w:val="008E64B2"/>
    <w:rsid w:val="008E65BE"/>
    <w:rsid w:val="008E6F6D"/>
    <w:rsid w:val="008E75FF"/>
    <w:rsid w:val="008E7BAB"/>
    <w:rsid w:val="008E7CAA"/>
    <w:rsid w:val="008E7EB7"/>
    <w:rsid w:val="008E7FDF"/>
    <w:rsid w:val="008F0799"/>
    <w:rsid w:val="008F09E8"/>
    <w:rsid w:val="008F0EE4"/>
    <w:rsid w:val="008F107C"/>
    <w:rsid w:val="008F10E0"/>
    <w:rsid w:val="008F1BE0"/>
    <w:rsid w:val="008F1C17"/>
    <w:rsid w:val="008F236E"/>
    <w:rsid w:val="008F3188"/>
    <w:rsid w:val="008F4461"/>
    <w:rsid w:val="008F4753"/>
    <w:rsid w:val="008F4A5E"/>
    <w:rsid w:val="008F4D55"/>
    <w:rsid w:val="008F5697"/>
    <w:rsid w:val="008F5E96"/>
    <w:rsid w:val="008F5EAC"/>
    <w:rsid w:val="008F5FBD"/>
    <w:rsid w:val="008F6589"/>
    <w:rsid w:val="008F7327"/>
    <w:rsid w:val="00900296"/>
    <w:rsid w:val="0090116F"/>
    <w:rsid w:val="00901267"/>
    <w:rsid w:val="0090177E"/>
    <w:rsid w:val="00901884"/>
    <w:rsid w:val="00901D7C"/>
    <w:rsid w:val="00901FCD"/>
    <w:rsid w:val="00902A84"/>
    <w:rsid w:val="009035D8"/>
    <w:rsid w:val="00904193"/>
    <w:rsid w:val="00904276"/>
    <w:rsid w:val="0090464A"/>
    <w:rsid w:val="00904C9A"/>
    <w:rsid w:val="0090546E"/>
    <w:rsid w:val="00905937"/>
    <w:rsid w:val="00905A37"/>
    <w:rsid w:val="00905B74"/>
    <w:rsid w:val="00905EAE"/>
    <w:rsid w:val="00905F11"/>
    <w:rsid w:val="00906032"/>
    <w:rsid w:val="009061AC"/>
    <w:rsid w:val="00906E4F"/>
    <w:rsid w:val="00907FEF"/>
    <w:rsid w:val="00911477"/>
    <w:rsid w:val="00912457"/>
    <w:rsid w:val="0091258E"/>
    <w:rsid w:val="00912CC5"/>
    <w:rsid w:val="00913993"/>
    <w:rsid w:val="00914988"/>
    <w:rsid w:val="00914E26"/>
    <w:rsid w:val="00914E5D"/>
    <w:rsid w:val="009154A0"/>
    <w:rsid w:val="00916191"/>
    <w:rsid w:val="00916375"/>
    <w:rsid w:val="00916BBA"/>
    <w:rsid w:val="00916BBD"/>
    <w:rsid w:val="00916C4D"/>
    <w:rsid w:val="00916EC1"/>
    <w:rsid w:val="009201D5"/>
    <w:rsid w:val="009202F5"/>
    <w:rsid w:val="00920813"/>
    <w:rsid w:val="009212F4"/>
    <w:rsid w:val="009216D8"/>
    <w:rsid w:val="009217B1"/>
    <w:rsid w:val="00922239"/>
    <w:rsid w:val="00922294"/>
    <w:rsid w:val="009232A6"/>
    <w:rsid w:val="00924D81"/>
    <w:rsid w:val="00924F39"/>
    <w:rsid w:val="00925A8C"/>
    <w:rsid w:val="0092632D"/>
    <w:rsid w:val="00926382"/>
    <w:rsid w:val="0092691A"/>
    <w:rsid w:val="00926A9C"/>
    <w:rsid w:val="00927650"/>
    <w:rsid w:val="0092773F"/>
    <w:rsid w:val="00931000"/>
    <w:rsid w:val="009311F1"/>
    <w:rsid w:val="00931222"/>
    <w:rsid w:val="00931E81"/>
    <w:rsid w:val="00931EA5"/>
    <w:rsid w:val="00932CF6"/>
    <w:rsid w:val="00932D21"/>
    <w:rsid w:val="00933B75"/>
    <w:rsid w:val="009342AA"/>
    <w:rsid w:val="009342EA"/>
    <w:rsid w:val="00934A68"/>
    <w:rsid w:val="00934AC4"/>
    <w:rsid w:val="009355D0"/>
    <w:rsid w:val="009363F5"/>
    <w:rsid w:val="0093686D"/>
    <w:rsid w:val="00936B8F"/>
    <w:rsid w:val="00937FBF"/>
    <w:rsid w:val="00940051"/>
    <w:rsid w:val="00940223"/>
    <w:rsid w:val="00940C5F"/>
    <w:rsid w:val="00940E26"/>
    <w:rsid w:val="0094116B"/>
    <w:rsid w:val="00941BC9"/>
    <w:rsid w:val="00942011"/>
    <w:rsid w:val="00942988"/>
    <w:rsid w:val="009429AC"/>
    <w:rsid w:val="00943395"/>
    <w:rsid w:val="009434F9"/>
    <w:rsid w:val="00943B88"/>
    <w:rsid w:val="00944279"/>
    <w:rsid w:val="009443C9"/>
    <w:rsid w:val="0094449A"/>
    <w:rsid w:val="00944DB1"/>
    <w:rsid w:val="009450FB"/>
    <w:rsid w:val="0094513C"/>
    <w:rsid w:val="00945C4C"/>
    <w:rsid w:val="0094601C"/>
    <w:rsid w:val="009466C2"/>
    <w:rsid w:val="00946870"/>
    <w:rsid w:val="00946944"/>
    <w:rsid w:val="00946AB3"/>
    <w:rsid w:val="00946E36"/>
    <w:rsid w:val="009500EB"/>
    <w:rsid w:val="00950F29"/>
    <w:rsid w:val="00951780"/>
    <w:rsid w:val="00952261"/>
    <w:rsid w:val="00952952"/>
    <w:rsid w:val="00954353"/>
    <w:rsid w:val="009543F9"/>
    <w:rsid w:val="009544FF"/>
    <w:rsid w:val="009548A5"/>
    <w:rsid w:val="00954C14"/>
    <w:rsid w:val="00954E2E"/>
    <w:rsid w:val="0095524B"/>
    <w:rsid w:val="00955D07"/>
    <w:rsid w:val="00957C9D"/>
    <w:rsid w:val="00957CF9"/>
    <w:rsid w:val="009604E0"/>
    <w:rsid w:val="00960E3F"/>
    <w:rsid w:val="00961742"/>
    <w:rsid w:val="00961A04"/>
    <w:rsid w:val="00961E87"/>
    <w:rsid w:val="009621A9"/>
    <w:rsid w:val="009629A1"/>
    <w:rsid w:val="00962CBB"/>
    <w:rsid w:val="00963561"/>
    <w:rsid w:val="009635A7"/>
    <w:rsid w:val="00963812"/>
    <w:rsid w:val="00963DA8"/>
    <w:rsid w:val="0096427A"/>
    <w:rsid w:val="0096532D"/>
    <w:rsid w:val="009657BC"/>
    <w:rsid w:val="00967B21"/>
    <w:rsid w:val="00967FA0"/>
    <w:rsid w:val="009702AF"/>
    <w:rsid w:val="0097049F"/>
    <w:rsid w:val="00970C84"/>
    <w:rsid w:val="00970DB6"/>
    <w:rsid w:val="00970E61"/>
    <w:rsid w:val="00971B1A"/>
    <w:rsid w:val="00972051"/>
    <w:rsid w:val="009723BA"/>
    <w:rsid w:val="009723D0"/>
    <w:rsid w:val="00972612"/>
    <w:rsid w:val="009729CC"/>
    <w:rsid w:val="00972A82"/>
    <w:rsid w:val="00972BA7"/>
    <w:rsid w:val="00972BDA"/>
    <w:rsid w:val="00972D9D"/>
    <w:rsid w:val="00972F96"/>
    <w:rsid w:val="009731AE"/>
    <w:rsid w:val="00973523"/>
    <w:rsid w:val="00973954"/>
    <w:rsid w:val="00973E6E"/>
    <w:rsid w:val="0097413A"/>
    <w:rsid w:val="0097481F"/>
    <w:rsid w:val="00974DDA"/>
    <w:rsid w:val="00974EB1"/>
    <w:rsid w:val="0097581C"/>
    <w:rsid w:val="0097583F"/>
    <w:rsid w:val="00975929"/>
    <w:rsid w:val="00975CB7"/>
    <w:rsid w:val="00975DD7"/>
    <w:rsid w:val="009761D4"/>
    <w:rsid w:val="0097680E"/>
    <w:rsid w:val="0097755E"/>
    <w:rsid w:val="00977B45"/>
    <w:rsid w:val="009805D1"/>
    <w:rsid w:val="0098068B"/>
    <w:rsid w:val="00981A7E"/>
    <w:rsid w:val="00981CD0"/>
    <w:rsid w:val="009822BC"/>
    <w:rsid w:val="00982488"/>
    <w:rsid w:val="0098291F"/>
    <w:rsid w:val="00982AF3"/>
    <w:rsid w:val="0098341A"/>
    <w:rsid w:val="00983A62"/>
    <w:rsid w:val="00983F33"/>
    <w:rsid w:val="00984027"/>
    <w:rsid w:val="0098463C"/>
    <w:rsid w:val="00985527"/>
    <w:rsid w:val="009867FE"/>
    <w:rsid w:val="00986DC3"/>
    <w:rsid w:val="0098715A"/>
    <w:rsid w:val="009902B4"/>
    <w:rsid w:val="00990A79"/>
    <w:rsid w:val="00990D14"/>
    <w:rsid w:val="00990F5B"/>
    <w:rsid w:val="009918CE"/>
    <w:rsid w:val="00991A83"/>
    <w:rsid w:val="00991BCD"/>
    <w:rsid w:val="00991E61"/>
    <w:rsid w:val="0099204C"/>
    <w:rsid w:val="00992348"/>
    <w:rsid w:val="009923D1"/>
    <w:rsid w:val="0099271E"/>
    <w:rsid w:val="00992778"/>
    <w:rsid w:val="009930BF"/>
    <w:rsid w:val="009936D8"/>
    <w:rsid w:val="0099389F"/>
    <w:rsid w:val="009944A6"/>
    <w:rsid w:val="00994B02"/>
    <w:rsid w:val="009952EC"/>
    <w:rsid w:val="00995A7A"/>
    <w:rsid w:val="009961A5"/>
    <w:rsid w:val="009962F6"/>
    <w:rsid w:val="00996659"/>
    <w:rsid w:val="00996A81"/>
    <w:rsid w:val="00996B6A"/>
    <w:rsid w:val="009976DD"/>
    <w:rsid w:val="009A01D5"/>
    <w:rsid w:val="009A0346"/>
    <w:rsid w:val="009A08CF"/>
    <w:rsid w:val="009A0AA0"/>
    <w:rsid w:val="009A0E81"/>
    <w:rsid w:val="009A1246"/>
    <w:rsid w:val="009A12F1"/>
    <w:rsid w:val="009A1317"/>
    <w:rsid w:val="009A1E4F"/>
    <w:rsid w:val="009A215B"/>
    <w:rsid w:val="009A23AE"/>
    <w:rsid w:val="009A2513"/>
    <w:rsid w:val="009A2914"/>
    <w:rsid w:val="009A2987"/>
    <w:rsid w:val="009A3CC7"/>
    <w:rsid w:val="009A5B96"/>
    <w:rsid w:val="009A63E4"/>
    <w:rsid w:val="009A6735"/>
    <w:rsid w:val="009A75AC"/>
    <w:rsid w:val="009A79DB"/>
    <w:rsid w:val="009A7B9A"/>
    <w:rsid w:val="009B0725"/>
    <w:rsid w:val="009B0D47"/>
    <w:rsid w:val="009B114E"/>
    <w:rsid w:val="009B1DB1"/>
    <w:rsid w:val="009B2761"/>
    <w:rsid w:val="009B2785"/>
    <w:rsid w:val="009B34B0"/>
    <w:rsid w:val="009B423F"/>
    <w:rsid w:val="009B43AA"/>
    <w:rsid w:val="009B470C"/>
    <w:rsid w:val="009B4832"/>
    <w:rsid w:val="009B5F4D"/>
    <w:rsid w:val="009B61D1"/>
    <w:rsid w:val="009B6501"/>
    <w:rsid w:val="009B6C4E"/>
    <w:rsid w:val="009B7093"/>
    <w:rsid w:val="009B77B6"/>
    <w:rsid w:val="009C0356"/>
    <w:rsid w:val="009C09F9"/>
    <w:rsid w:val="009C0C5E"/>
    <w:rsid w:val="009C0F37"/>
    <w:rsid w:val="009C1A3F"/>
    <w:rsid w:val="009C1DEE"/>
    <w:rsid w:val="009C2370"/>
    <w:rsid w:val="009C279E"/>
    <w:rsid w:val="009C31E4"/>
    <w:rsid w:val="009C358F"/>
    <w:rsid w:val="009C373B"/>
    <w:rsid w:val="009C398D"/>
    <w:rsid w:val="009C3D9E"/>
    <w:rsid w:val="009C4A22"/>
    <w:rsid w:val="009C4DF6"/>
    <w:rsid w:val="009C53BE"/>
    <w:rsid w:val="009C5BF8"/>
    <w:rsid w:val="009C7045"/>
    <w:rsid w:val="009C74A4"/>
    <w:rsid w:val="009C74C3"/>
    <w:rsid w:val="009C7781"/>
    <w:rsid w:val="009C7A3E"/>
    <w:rsid w:val="009D07DC"/>
    <w:rsid w:val="009D09E6"/>
    <w:rsid w:val="009D10DA"/>
    <w:rsid w:val="009D11B2"/>
    <w:rsid w:val="009D19C1"/>
    <w:rsid w:val="009D22E1"/>
    <w:rsid w:val="009D27A0"/>
    <w:rsid w:val="009D351F"/>
    <w:rsid w:val="009D3F9F"/>
    <w:rsid w:val="009D46D5"/>
    <w:rsid w:val="009D4B05"/>
    <w:rsid w:val="009D4CEA"/>
    <w:rsid w:val="009D58C7"/>
    <w:rsid w:val="009D6399"/>
    <w:rsid w:val="009D6573"/>
    <w:rsid w:val="009D6F78"/>
    <w:rsid w:val="009D7DDE"/>
    <w:rsid w:val="009E036C"/>
    <w:rsid w:val="009E1094"/>
    <w:rsid w:val="009E13B2"/>
    <w:rsid w:val="009E17F2"/>
    <w:rsid w:val="009E222C"/>
    <w:rsid w:val="009E25C0"/>
    <w:rsid w:val="009E2A8A"/>
    <w:rsid w:val="009E2B97"/>
    <w:rsid w:val="009E3698"/>
    <w:rsid w:val="009E39BB"/>
    <w:rsid w:val="009E44DE"/>
    <w:rsid w:val="009E53F6"/>
    <w:rsid w:val="009E591D"/>
    <w:rsid w:val="009E69F5"/>
    <w:rsid w:val="009E6B2A"/>
    <w:rsid w:val="009E7305"/>
    <w:rsid w:val="009E755A"/>
    <w:rsid w:val="009E7D89"/>
    <w:rsid w:val="009F03D5"/>
    <w:rsid w:val="009F0FB7"/>
    <w:rsid w:val="009F3C02"/>
    <w:rsid w:val="009F4829"/>
    <w:rsid w:val="009F5175"/>
    <w:rsid w:val="009F612D"/>
    <w:rsid w:val="009F662A"/>
    <w:rsid w:val="009F7776"/>
    <w:rsid w:val="009F78BB"/>
    <w:rsid w:val="00A00197"/>
    <w:rsid w:val="00A0020F"/>
    <w:rsid w:val="00A006F8"/>
    <w:rsid w:val="00A011DD"/>
    <w:rsid w:val="00A0136E"/>
    <w:rsid w:val="00A01584"/>
    <w:rsid w:val="00A016C0"/>
    <w:rsid w:val="00A01C30"/>
    <w:rsid w:val="00A0293A"/>
    <w:rsid w:val="00A02993"/>
    <w:rsid w:val="00A03129"/>
    <w:rsid w:val="00A03186"/>
    <w:rsid w:val="00A034A2"/>
    <w:rsid w:val="00A03614"/>
    <w:rsid w:val="00A048A5"/>
    <w:rsid w:val="00A04A8B"/>
    <w:rsid w:val="00A04B81"/>
    <w:rsid w:val="00A0508C"/>
    <w:rsid w:val="00A06413"/>
    <w:rsid w:val="00A06BC8"/>
    <w:rsid w:val="00A073F0"/>
    <w:rsid w:val="00A10049"/>
    <w:rsid w:val="00A1058C"/>
    <w:rsid w:val="00A105E7"/>
    <w:rsid w:val="00A10A7E"/>
    <w:rsid w:val="00A123AA"/>
    <w:rsid w:val="00A1281F"/>
    <w:rsid w:val="00A128EB"/>
    <w:rsid w:val="00A12DEB"/>
    <w:rsid w:val="00A140A6"/>
    <w:rsid w:val="00A1425A"/>
    <w:rsid w:val="00A1435B"/>
    <w:rsid w:val="00A14EE0"/>
    <w:rsid w:val="00A15FC5"/>
    <w:rsid w:val="00A16419"/>
    <w:rsid w:val="00A16C12"/>
    <w:rsid w:val="00A17775"/>
    <w:rsid w:val="00A2175A"/>
    <w:rsid w:val="00A21793"/>
    <w:rsid w:val="00A21A7E"/>
    <w:rsid w:val="00A21D5A"/>
    <w:rsid w:val="00A21EFB"/>
    <w:rsid w:val="00A22C1D"/>
    <w:rsid w:val="00A22F97"/>
    <w:rsid w:val="00A2333B"/>
    <w:rsid w:val="00A234DE"/>
    <w:rsid w:val="00A23617"/>
    <w:rsid w:val="00A24013"/>
    <w:rsid w:val="00A24469"/>
    <w:rsid w:val="00A24BB9"/>
    <w:rsid w:val="00A24C4E"/>
    <w:rsid w:val="00A2571E"/>
    <w:rsid w:val="00A2682F"/>
    <w:rsid w:val="00A26AF3"/>
    <w:rsid w:val="00A26E52"/>
    <w:rsid w:val="00A26FFB"/>
    <w:rsid w:val="00A273DD"/>
    <w:rsid w:val="00A2771C"/>
    <w:rsid w:val="00A27A5B"/>
    <w:rsid w:val="00A30565"/>
    <w:rsid w:val="00A30A03"/>
    <w:rsid w:val="00A30BF6"/>
    <w:rsid w:val="00A315C2"/>
    <w:rsid w:val="00A31798"/>
    <w:rsid w:val="00A31922"/>
    <w:rsid w:val="00A32433"/>
    <w:rsid w:val="00A32509"/>
    <w:rsid w:val="00A33D70"/>
    <w:rsid w:val="00A346CF"/>
    <w:rsid w:val="00A3471E"/>
    <w:rsid w:val="00A348A7"/>
    <w:rsid w:val="00A34E93"/>
    <w:rsid w:val="00A35205"/>
    <w:rsid w:val="00A357B3"/>
    <w:rsid w:val="00A35AFF"/>
    <w:rsid w:val="00A36050"/>
    <w:rsid w:val="00A362D5"/>
    <w:rsid w:val="00A3699B"/>
    <w:rsid w:val="00A370D6"/>
    <w:rsid w:val="00A37539"/>
    <w:rsid w:val="00A37636"/>
    <w:rsid w:val="00A37C69"/>
    <w:rsid w:val="00A404A0"/>
    <w:rsid w:val="00A40CAA"/>
    <w:rsid w:val="00A4220C"/>
    <w:rsid w:val="00A428C1"/>
    <w:rsid w:val="00A42DA8"/>
    <w:rsid w:val="00A4314F"/>
    <w:rsid w:val="00A43330"/>
    <w:rsid w:val="00A44653"/>
    <w:rsid w:val="00A456BA"/>
    <w:rsid w:val="00A4572A"/>
    <w:rsid w:val="00A45B49"/>
    <w:rsid w:val="00A45F1F"/>
    <w:rsid w:val="00A468C4"/>
    <w:rsid w:val="00A46AE2"/>
    <w:rsid w:val="00A46C76"/>
    <w:rsid w:val="00A47137"/>
    <w:rsid w:val="00A47B95"/>
    <w:rsid w:val="00A50370"/>
    <w:rsid w:val="00A50B77"/>
    <w:rsid w:val="00A51961"/>
    <w:rsid w:val="00A52B60"/>
    <w:rsid w:val="00A52C8D"/>
    <w:rsid w:val="00A53ACC"/>
    <w:rsid w:val="00A53CBB"/>
    <w:rsid w:val="00A53EEF"/>
    <w:rsid w:val="00A54FCD"/>
    <w:rsid w:val="00A55D3B"/>
    <w:rsid w:val="00A55FB7"/>
    <w:rsid w:val="00A5640A"/>
    <w:rsid w:val="00A56D71"/>
    <w:rsid w:val="00A601C3"/>
    <w:rsid w:val="00A60A6D"/>
    <w:rsid w:val="00A60E9F"/>
    <w:rsid w:val="00A611B2"/>
    <w:rsid w:val="00A61330"/>
    <w:rsid w:val="00A61486"/>
    <w:rsid w:val="00A61A4B"/>
    <w:rsid w:val="00A61B93"/>
    <w:rsid w:val="00A62611"/>
    <w:rsid w:val="00A62F1E"/>
    <w:rsid w:val="00A63122"/>
    <w:rsid w:val="00A63DBF"/>
    <w:rsid w:val="00A64105"/>
    <w:rsid w:val="00A64A47"/>
    <w:rsid w:val="00A64F8F"/>
    <w:rsid w:val="00A6504D"/>
    <w:rsid w:val="00A6511B"/>
    <w:rsid w:val="00A65729"/>
    <w:rsid w:val="00A65B1D"/>
    <w:rsid w:val="00A65C82"/>
    <w:rsid w:val="00A662F3"/>
    <w:rsid w:val="00A66430"/>
    <w:rsid w:val="00A665D9"/>
    <w:rsid w:val="00A66612"/>
    <w:rsid w:val="00A66C85"/>
    <w:rsid w:val="00A67D79"/>
    <w:rsid w:val="00A70419"/>
    <w:rsid w:val="00A70E34"/>
    <w:rsid w:val="00A71A66"/>
    <w:rsid w:val="00A71F69"/>
    <w:rsid w:val="00A71F93"/>
    <w:rsid w:val="00A720C9"/>
    <w:rsid w:val="00A7215A"/>
    <w:rsid w:val="00A722AE"/>
    <w:rsid w:val="00A72516"/>
    <w:rsid w:val="00A72A2D"/>
    <w:rsid w:val="00A72B03"/>
    <w:rsid w:val="00A72C30"/>
    <w:rsid w:val="00A72C52"/>
    <w:rsid w:val="00A72DEB"/>
    <w:rsid w:val="00A735AD"/>
    <w:rsid w:val="00A7368C"/>
    <w:rsid w:val="00A73A8E"/>
    <w:rsid w:val="00A74227"/>
    <w:rsid w:val="00A74249"/>
    <w:rsid w:val="00A74EC7"/>
    <w:rsid w:val="00A74F24"/>
    <w:rsid w:val="00A74F61"/>
    <w:rsid w:val="00A753A3"/>
    <w:rsid w:val="00A75DB8"/>
    <w:rsid w:val="00A76AB2"/>
    <w:rsid w:val="00A7759D"/>
    <w:rsid w:val="00A77FEF"/>
    <w:rsid w:val="00A800BD"/>
    <w:rsid w:val="00A80337"/>
    <w:rsid w:val="00A80442"/>
    <w:rsid w:val="00A80C7B"/>
    <w:rsid w:val="00A81696"/>
    <w:rsid w:val="00A818F5"/>
    <w:rsid w:val="00A821C7"/>
    <w:rsid w:val="00A83626"/>
    <w:rsid w:val="00A83737"/>
    <w:rsid w:val="00A83BD6"/>
    <w:rsid w:val="00A83CD9"/>
    <w:rsid w:val="00A84948"/>
    <w:rsid w:val="00A85D4F"/>
    <w:rsid w:val="00A8627A"/>
    <w:rsid w:val="00A86311"/>
    <w:rsid w:val="00A87218"/>
    <w:rsid w:val="00A878EE"/>
    <w:rsid w:val="00A879E8"/>
    <w:rsid w:val="00A90000"/>
    <w:rsid w:val="00A913B0"/>
    <w:rsid w:val="00A91E98"/>
    <w:rsid w:val="00A92237"/>
    <w:rsid w:val="00A92D60"/>
    <w:rsid w:val="00A92FAF"/>
    <w:rsid w:val="00A93831"/>
    <w:rsid w:val="00A94823"/>
    <w:rsid w:val="00A95133"/>
    <w:rsid w:val="00A960A1"/>
    <w:rsid w:val="00A9674E"/>
    <w:rsid w:val="00A968BE"/>
    <w:rsid w:val="00A96DB6"/>
    <w:rsid w:val="00A973E6"/>
    <w:rsid w:val="00A9764F"/>
    <w:rsid w:val="00AA0D6F"/>
    <w:rsid w:val="00AA0E62"/>
    <w:rsid w:val="00AA0E6F"/>
    <w:rsid w:val="00AA0FB7"/>
    <w:rsid w:val="00AA0FDA"/>
    <w:rsid w:val="00AA159C"/>
    <w:rsid w:val="00AA179B"/>
    <w:rsid w:val="00AA17F3"/>
    <w:rsid w:val="00AA1A49"/>
    <w:rsid w:val="00AA21BD"/>
    <w:rsid w:val="00AA235A"/>
    <w:rsid w:val="00AA28E5"/>
    <w:rsid w:val="00AA2B39"/>
    <w:rsid w:val="00AA2F56"/>
    <w:rsid w:val="00AA33BA"/>
    <w:rsid w:val="00AA3CDE"/>
    <w:rsid w:val="00AA4E50"/>
    <w:rsid w:val="00AA524B"/>
    <w:rsid w:val="00AA5C2E"/>
    <w:rsid w:val="00AA638D"/>
    <w:rsid w:val="00AA6690"/>
    <w:rsid w:val="00AA682D"/>
    <w:rsid w:val="00AA692F"/>
    <w:rsid w:val="00AB02F0"/>
    <w:rsid w:val="00AB06A9"/>
    <w:rsid w:val="00AB1A7D"/>
    <w:rsid w:val="00AB1AC8"/>
    <w:rsid w:val="00AB1EA7"/>
    <w:rsid w:val="00AB1F31"/>
    <w:rsid w:val="00AB2274"/>
    <w:rsid w:val="00AB2649"/>
    <w:rsid w:val="00AB2A5C"/>
    <w:rsid w:val="00AB2BFC"/>
    <w:rsid w:val="00AB368F"/>
    <w:rsid w:val="00AB3CAF"/>
    <w:rsid w:val="00AB3E4F"/>
    <w:rsid w:val="00AB510C"/>
    <w:rsid w:val="00AB56C8"/>
    <w:rsid w:val="00AB5E75"/>
    <w:rsid w:val="00AB6109"/>
    <w:rsid w:val="00AB65F9"/>
    <w:rsid w:val="00AB6E4D"/>
    <w:rsid w:val="00AB7215"/>
    <w:rsid w:val="00AB7428"/>
    <w:rsid w:val="00AB777C"/>
    <w:rsid w:val="00AC01E5"/>
    <w:rsid w:val="00AC0928"/>
    <w:rsid w:val="00AC1860"/>
    <w:rsid w:val="00AC1B93"/>
    <w:rsid w:val="00AC20BD"/>
    <w:rsid w:val="00AC26A0"/>
    <w:rsid w:val="00AC26CC"/>
    <w:rsid w:val="00AC290E"/>
    <w:rsid w:val="00AC3018"/>
    <w:rsid w:val="00AC3586"/>
    <w:rsid w:val="00AC3600"/>
    <w:rsid w:val="00AC3746"/>
    <w:rsid w:val="00AC376A"/>
    <w:rsid w:val="00AC46A2"/>
    <w:rsid w:val="00AC4AA4"/>
    <w:rsid w:val="00AC509B"/>
    <w:rsid w:val="00AC53BF"/>
    <w:rsid w:val="00AC584D"/>
    <w:rsid w:val="00AC59B3"/>
    <w:rsid w:val="00AC5E64"/>
    <w:rsid w:val="00AC6A96"/>
    <w:rsid w:val="00AC6D43"/>
    <w:rsid w:val="00AC7343"/>
    <w:rsid w:val="00AC7667"/>
    <w:rsid w:val="00AD0830"/>
    <w:rsid w:val="00AD0DC9"/>
    <w:rsid w:val="00AD0E86"/>
    <w:rsid w:val="00AD12A1"/>
    <w:rsid w:val="00AD1488"/>
    <w:rsid w:val="00AD19C0"/>
    <w:rsid w:val="00AD1FDF"/>
    <w:rsid w:val="00AD2217"/>
    <w:rsid w:val="00AD22B2"/>
    <w:rsid w:val="00AD3058"/>
    <w:rsid w:val="00AD3A2A"/>
    <w:rsid w:val="00AD40CC"/>
    <w:rsid w:val="00AD4152"/>
    <w:rsid w:val="00AD4E42"/>
    <w:rsid w:val="00AD521B"/>
    <w:rsid w:val="00AD54C0"/>
    <w:rsid w:val="00AD5B27"/>
    <w:rsid w:val="00AD5B59"/>
    <w:rsid w:val="00AD609A"/>
    <w:rsid w:val="00AD6158"/>
    <w:rsid w:val="00AD628F"/>
    <w:rsid w:val="00AD67AA"/>
    <w:rsid w:val="00AD77BC"/>
    <w:rsid w:val="00AD7840"/>
    <w:rsid w:val="00AD7BC7"/>
    <w:rsid w:val="00AE0006"/>
    <w:rsid w:val="00AE0270"/>
    <w:rsid w:val="00AE0499"/>
    <w:rsid w:val="00AE0821"/>
    <w:rsid w:val="00AE0CEC"/>
    <w:rsid w:val="00AE1058"/>
    <w:rsid w:val="00AE111D"/>
    <w:rsid w:val="00AE1B9B"/>
    <w:rsid w:val="00AE1EC2"/>
    <w:rsid w:val="00AE2723"/>
    <w:rsid w:val="00AE28F6"/>
    <w:rsid w:val="00AE290E"/>
    <w:rsid w:val="00AE3E90"/>
    <w:rsid w:val="00AE3F20"/>
    <w:rsid w:val="00AE42B7"/>
    <w:rsid w:val="00AE4B4C"/>
    <w:rsid w:val="00AE4D1A"/>
    <w:rsid w:val="00AE4D3D"/>
    <w:rsid w:val="00AE6341"/>
    <w:rsid w:val="00AE683D"/>
    <w:rsid w:val="00AE6CF3"/>
    <w:rsid w:val="00AE74B3"/>
    <w:rsid w:val="00AE79C9"/>
    <w:rsid w:val="00AE7DC9"/>
    <w:rsid w:val="00AF0B14"/>
    <w:rsid w:val="00AF1141"/>
    <w:rsid w:val="00AF1459"/>
    <w:rsid w:val="00AF18C2"/>
    <w:rsid w:val="00AF1AF6"/>
    <w:rsid w:val="00AF2645"/>
    <w:rsid w:val="00AF2B82"/>
    <w:rsid w:val="00AF2E9D"/>
    <w:rsid w:val="00AF3A0E"/>
    <w:rsid w:val="00AF3BBB"/>
    <w:rsid w:val="00AF3C84"/>
    <w:rsid w:val="00AF420B"/>
    <w:rsid w:val="00AF4437"/>
    <w:rsid w:val="00AF46B2"/>
    <w:rsid w:val="00AF4BB7"/>
    <w:rsid w:val="00AF4FE5"/>
    <w:rsid w:val="00AF5132"/>
    <w:rsid w:val="00AF640B"/>
    <w:rsid w:val="00AF69A6"/>
    <w:rsid w:val="00AF6D72"/>
    <w:rsid w:val="00B00625"/>
    <w:rsid w:val="00B00C31"/>
    <w:rsid w:val="00B00D5D"/>
    <w:rsid w:val="00B020E9"/>
    <w:rsid w:val="00B02116"/>
    <w:rsid w:val="00B02189"/>
    <w:rsid w:val="00B021D8"/>
    <w:rsid w:val="00B02347"/>
    <w:rsid w:val="00B02BF0"/>
    <w:rsid w:val="00B03098"/>
    <w:rsid w:val="00B03B6D"/>
    <w:rsid w:val="00B03FA1"/>
    <w:rsid w:val="00B059E6"/>
    <w:rsid w:val="00B05BEE"/>
    <w:rsid w:val="00B05F3D"/>
    <w:rsid w:val="00B05FD3"/>
    <w:rsid w:val="00B06882"/>
    <w:rsid w:val="00B07E6C"/>
    <w:rsid w:val="00B07F73"/>
    <w:rsid w:val="00B104C6"/>
    <w:rsid w:val="00B10B2A"/>
    <w:rsid w:val="00B126F7"/>
    <w:rsid w:val="00B12973"/>
    <w:rsid w:val="00B12D39"/>
    <w:rsid w:val="00B12D40"/>
    <w:rsid w:val="00B12D5D"/>
    <w:rsid w:val="00B12E0B"/>
    <w:rsid w:val="00B133F6"/>
    <w:rsid w:val="00B13487"/>
    <w:rsid w:val="00B13921"/>
    <w:rsid w:val="00B14503"/>
    <w:rsid w:val="00B14813"/>
    <w:rsid w:val="00B14EB8"/>
    <w:rsid w:val="00B1665A"/>
    <w:rsid w:val="00B16B82"/>
    <w:rsid w:val="00B16CA0"/>
    <w:rsid w:val="00B17AF5"/>
    <w:rsid w:val="00B17CE6"/>
    <w:rsid w:val="00B200F5"/>
    <w:rsid w:val="00B20F7E"/>
    <w:rsid w:val="00B21401"/>
    <w:rsid w:val="00B21D2F"/>
    <w:rsid w:val="00B21D8D"/>
    <w:rsid w:val="00B21E93"/>
    <w:rsid w:val="00B21ECE"/>
    <w:rsid w:val="00B2222A"/>
    <w:rsid w:val="00B22C3F"/>
    <w:rsid w:val="00B233DB"/>
    <w:rsid w:val="00B23A04"/>
    <w:rsid w:val="00B23ADA"/>
    <w:rsid w:val="00B23CC9"/>
    <w:rsid w:val="00B2493F"/>
    <w:rsid w:val="00B24A2C"/>
    <w:rsid w:val="00B25582"/>
    <w:rsid w:val="00B25D96"/>
    <w:rsid w:val="00B263DB"/>
    <w:rsid w:val="00B264E3"/>
    <w:rsid w:val="00B27AEE"/>
    <w:rsid w:val="00B27CDC"/>
    <w:rsid w:val="00B3008C"/>
    <w:rsid w:val="00B3056D"/>
    <w:rsid w:val="00B30A0C"/>
    <w:rsid w:val="00B31DA0"/>
    <w:rsid w:val="00B322D7"/>
    <w:rsid w:val="00B326CB"/>
    <w:rsid w:val="00B33055"/>
    <w:rsid w:val="00B3324D"/>
    <w:rsid w:val="00B333AA"/>
    <w:rsid w:val="00B3450C"/>
    <w:rsid w:val="00B3471D"/>
    <w:rsid w:val="00B3568A"/>
    <w:rsid w:val="00B35EBA"/>
    <w:rsid w:val="00B363F9"/>
    <w:rsid w:val="00B36B8E"/>
    <w:rsid w:val="00B37A5C"/>
    <w:rsid w:val="00B40F5A"/>
    <w:rsid w:val="00B411A1"/>
    <w:rsid w:val="00B41215"/>
    <w:rsid w:val="00B42333"/>
    <w:rsid w:val="00B43186"/>
    <w:rsid w:val="00B43794"/>
    <w:rsid w:val="00B43912"/>
    <w:rsid w:val="00B43B8F"/>
    <w:rsid w:val="00B43D56"/>
    <w:rsid w:val="00B43FE1"/>
    <w:rsid w:val="00B446E2"/>
    <w:rsid w:val="00B44D78"/>
    <w:rsid w:val="00B46F6A"/>
    <w:rsid w:val="00B47241"/>
    <w:rsid w:val="00B473CE"/>
    <w:rsid w:val="00B47812"/>
    <w:rsid w:val="00B50CCA"/>
    <w:rsid w:val="00B51237"/>
    <w:rsid w:val="00B514CE"/>
    <w:rsid w:val="00B516BA"/>
    <w:rsid w:val="00B51842"/>
    <w:rsid w:val="00B51BAB"/>
    <w:rsid w:val="00B51CD7"/>
    <w:rsid w:val="00B51D2F"/>
    <w:rsid w:val="00B51DAD"/>
    <w:rsid w:val="00B51F0D"/>
    <w:rsid w:val="00B52659"/>
    <w:rsid w:val="00B52C9A"/>
    <w:rsid w:val="00B531BE"/>
    <w:rsid w:val="00B55339"/>
    <w:rsid w:val="00B553A8"/>
    <w:rsid w:val="00B553DD"/>
    <w:rsid w:val="00B562FF"/>
    <w:rsid w:val="00B56385"/>
    <w:rsid w:val="00B56DC6"/>
    <w:rsid w:val="00B56E0D"/>
    <w:rsid w:val="00B609FC"/>
    <w:rsid w:val="00B60FEA"/>
    <w:rsid w:val="00B61A9D"/>
    <w:rsid w:val="00B61C0F"/>
    <w:rsid w:val="00B61C68"/>
    <w:rsid w:val="00B61CEF"/>
    <w:rsid w:val="00B62127"/>
    <w:rsid w:val="00B62AD4"/>
    <w:rsid w:val="00B62CCD"/>
    <w:rsid w:val="00B62E96"/>
    <w:rsid w:val="00B63063"/>
    <w:rsid w:val="00B635CC"/>
    <w:rsid w:val="00B63913"/>
    <w:rsid w:val="00B645F5"/>
    <w:rsid w:val="00B64DE2"/>
    <w:rsid w:val="00B65064"/>
    <w:rsid w:val="00B65771"/>
    <w:rsid w:val="00B65A8A"/>
    <w:rsid w:val="00B65C16"/>
    <w:rsid w:val="00B6715B"/>
    <w:rsid w:val="00B674D6"/>
    <w:rsid w:val="00B67AD7"/>
    <w:rsid w:val="00B67FC8"/>
    <w:rsid w:val="00B70307"/>
    <w:rsid w:val="00B70B44"/>
    <w:rsid w:val="00B714B4"/>
    <w:rsid w:val="00B71524"/>
    <w:rsid w:val="00B71F58"/>
    <w:rsid w:val="00B72099"/>
    <w:rsid w:val="00B7269F"/>
    <w:rsid w:val="00B728DA"/>
    <w:rsid w:val="00B73892"/>
    <w:rsid w:val="00B738A6"/>
    <w:rsid w:val="00B738D1"/>
    <w:rsid w:val="00B739F5"/>
    <w:rsid w:val="00B73C7C"/>
    <w:rsid w:val="00B741F3"/>
    <w:rsid w:val="00B74343"/>
    <w:rsid w:val="00B7513B"/>
    <w:rsid w:val="00B75EC7"/>
    <w:rsid w:val="00B766E1"/>
    <w:rsid w:val="00B7676E"/>
    <w:rsid w:val="00B76BDF"/>
    <w:rsid w:val="00B77CAE"/>
    <w:rsid w:val="00B77F7B"/>
    <w:rsid w:val="00B80132"/>
    <w:rsid w:val="00B8036A"/>
    <w:rsid w:val="00B80D71"/>
    <w:rsid w:val="00B81278"/>
    <w:rsid w:val="00B81480"/>
    <w:rsid w:val="00B81B2C"/>
    <w:rsid w:val="00B81C22"/>
    <w:rsid w:val="00B82071"/>
    <w:rsid w:val="00B8248B"/>
    <w:rsid w:val="00B82AFB"/>
    <w:rsid w:val="00B8323B"/>
    <w:rsid w:val="00B83A44"/>
    <w:rsid w:val="00B842B0"/>
    <w:rsid w:val="00B84F3E"/>
    <w:rsid w:val="00B8511A"/>
    <w:rsid w:val="00B85D15"/>
    <w:rsid w:val="00B85EC0"/>
    <w:rsid w:val="00B86073"/>
    <w:rsid w:val="00B864CA"/>
    <w:rsid w:val="00B877D8"/>
    <w:rsid w:val="00B901A5"/>
    <w:rsid w:val="00B914BD"/>
    <w:rsid w:val="00B92318"/>
    <w:rsid w:val="00B93071"/>
    <w:rsid w:val="00B933AA"/>
    <w:rsid w:val="00B94260"/>
    <w:rsid w:val="00B94680"/>
    <w:rsid w:val="00B94856"/>
    <w:rsid w:val="00B95016"/>
    <w:rsid w:val="00B95159"/>
    <w:rsid w:val="00B9545A"/>
    <w:rsid w:val="00B957BE"/>
    <w:rsid w:val="00B95833"/>
    <w:rsid w:val="00B95AD0"/>
    <w:rsid w:val="00B95ED2"/>
    <w:rsid w:val="00B962C6"/>
    <w:rsid w:val="00B963B3"/>
    <w:rsid w:val="00B96462"/>
    <w:rsid w:val="00B96623"/>
    <w:rsid w:val="00B9696D"/>
    <w:rsid w:val="00B96BD5"/>
    <w:rsid w:val="00B97C38"/>
    <w:rsid w:val="00BA049E"/>
    <w:rsid w:val="00BA05EC"/>
    <w:rsid w:val="00BA0812"/>
    <w:rsid w:val="00BA1A73"/>
    <w:rsid w:val="00BA1AE4"/>
    <w:rsid w:val="00BA1E02"/>
    <w:rsid w:val="00BA2047"/>
    <w:rsid w:val="00BA229C"/>
    <w:rsid w:val="00BA3FD8"/>
    <w:rsid w:val="00BA41C1"/>
    <w:rsid w:val="00BA4343"/>
    <w:rsid w:val="00BA4389"/>
    <w:rsid w:val="00BA46F0"/>
    <w:rsid w:val="00BA56B6"/>
    <w:rsid w:val="00BA5EAD"/>
    <w:rsid w:val="00BA62A2"/>
    <w:rsid w:val="00BA6904"/>
    <w:rsid w:val="00BA69F6"/>
    <w:rsid w:val="00BA7358"/>
    <w:rsid w:val="00BA7A8A"/>
    <w:rsid w:val="00BB0004"/>
    <w:rsid w:val="00BB0B65"/>
    <w:rsid w:val="00BB181E"/>
    <w:rsid w:val="00BB19C3"/>
    <w:rsid w:val="00BB2277"/>
    <w:rsid w:val="00BB318F"/>
    <w:rsid w:val="00BB3241"/>
    <w:rsid w:val="00BB32BD"/>
    <w:rsid w:val="00BB357C"/>
    <w:rsid w:val="00BB3790"/>
    <w:rsid w:val="00BB3A23"/>
    <w:rsid w:val="00BB4774"/>
    <w:rsid w:val="00BB6488"/>
    <w:rsid w:val="00BB69BA"/>
    <w:rsid w:val="00BB7C8C"/>
    <w:rsid w:val="00BC0271"/>
    <w:rsid w:val="00BC036C"/>
    <w:rsid w:val="00BC0ACA"/>
    <w:rsid w:val="00BC1925"/>
    <w:rsid w:val="00BC1F5C"/>
    <w:rsid w:val="00BC2AF4"/>
    <w:rsid w:val="00BC3447"/>
    <w:rsid w:val="00BC376B"/>
    <w:rsid w:val="00BC3A2C"/>
    <w:rsid w:val="00BC3A78"/>
    <w:rsid w:val="00BC428C"/>
    <w:rsid w:val="00BC485F"/>
    <w:rsid w:val="00BC5E35"/>
    <w:rsid w:val="00BC6309"/>
    <w:rsid w:val="00BC6845"/>
    <w:rsid w:val="00BC6A4B"/>
    <w:rsid w:val="00BC6CDC"/>
    <w:rsid w:val="00BC7511"/>
    <w:rsid w:val="00BC7C78"/>
    <w:rsid w:val="00BD0246"/>
    <w:rsid w:val="00BD04D0"/>
    <w:rsid w:val="00BD05CF"/>
    <w:rsid w:val="00BD08B1"/>
    <w:rsid w:val="00BD11EA"/>
    <w:rsid w:val="00BD1882"/>
    <w:rsid w:val="00BD20B9"/>
    <w:rsid w:val="00BD302E"/>
    <w:rsid w:val="00BD40E4"/>
    <w:rsid w:val="00BD4847"/>
    <w:rsid w:val="00BD52DB"/>
    <w:rsid w:val="00BD58E6"/>
    <w:rsid w:val="00BD62C6"/>
    <w:rsid w:val="00BD656D"/>
    <w:rsid w:val="00BD6C21"/>
    <w:rsid w:val="00BD71ED"/>
    <w:rsid w:val="00BD72EE"/>
    <w:rsid w:val="00BD7B32"/>
    <w:rsid w:val="00BD7BAC"/>
    <w:rsid w:val="00BE064E"/>
    <w:rsid w:val="00BE0A29"/>
    <w:rsid w:val="00BE0CD2"/>
    <w:rsid w:val="00BE1663"/>
    <w:rsid w:val="00BE1ECA"/>
    <w:rsid w:val="00BE205A"/>
    <w:rsid w:val="00BE3235"/>
    <w:rsid w:val="00BE4583"/>
    <w:rsid w:val="00BE4D45"/>
    <w:rsid w:val="00BE4F76"/>
    <w:rsid w:val="00BE5083"/>
    <w:rsid w:val="00BE50C2"/>
    <w:rsid w:val="00BE63B8"/>
    <w:rsid w:val="00BE7256"/>
    <w:rsid w:val="00BE73C3"/>
    <w:rsid w:val="00BE742F"/>
    <w:rsid w:val="00BE7CD1"/>
    <w:rsid w:val="00BF03C5"/>
    <w:rsid w:val="00BF0E24"/>
    <w:rsid w:val="00BF1041"/>
    <w:rsid w:val="00BF1B98"/>
    <w:rsid w:val="00BF234E"/>
    <w:rsid w:val="00BF265B"/>
    <w:rsid w:val="00BF2B3D"/>
    <w:rsid w:val="00BF2B62"/>
    <w:rsid w:val="00BF2DA0"/>
    <w:rsid w:val="00BF36A9"/>
    <w:rsid w:val="00BF36AC"/>
    <w:rsid w:val="00BF4002"/>
    <w:rsid w:val="00BF404A"/>
    <w:rsid w:val="00BF4304"/>
    <w:rsid w:val="00BF4BE3"/>
    <w:rsid w:val="00BF506E"/>
    <w:rsid w:val="00BF68C8"/>
    <w:rsid w:val="00BF6AB1"/>
    <w:rsid w:val="00BF7455"/>
    <w:rsid w:val="00BF79AD"/>
    <w:rsid w:val="00BF7B29"/>
    <w:rsid w:val="00BF7CF4"/>
    <w:rsid w:val="00C007E0"/>
    <w:rsid w:val="00C00C7A"/>
    <w:rsid w:val="00C00DC2"/>
    <w:rsid w:val="00C00DEB"/>
    <w:rsid w:val="00C00E29"/>
    <w:rsid w:val="00C011AB"/>
    <w:rsid w:val="00C01539"/>
    <w:rsid w:val="00C019E2"/>
    <w:rsid w:val="00C01A36"/>
    <w:rsid w:val="00C01FBE"/>
    <w:rsid w:val="00C0209E"/>
    <w:rsid w:val="00C025E5"/>
    <w:rsid w:val="00C02DB9"/>
    <w:rsid w:val="00C02FD0"/>
    <w:rsid w:val="00C03B44"/>
    <w:rsid w:val="00C03EAD"/>
    <w:rsid w:val="00C047B1"/>
    <w:rsid w:val="00C058A3"/>
    <w:rsid w:val="00C0591D"/>
    <w:rsid w:val="00C059F1"/>
    <w:rsid w:val="00C06072"/>
    <w:rsid w:val="00C064CC"/>
    <w:rsid w:val="00C0693F"/>
    <w:rsid w:val="00C06943"/>
    <w:rsid w:val="00C06B0D"/>
    <w:rsid w:val="00C06D4A"/>
    <w:rsid w:val="00C0740A"/>
    <w:rsid w:val="00C07C6C"/>
    <w:rsid w:val="00C10604"/>
    <w:rsid w:val="00C10CB4"/>
    <w:rsid w:val="00C1148B"/>
    <w:rsid w:val="00C11558"/>
    <w:rsid w:val="00C11654"/>
    <w:rsid w:val="00C117C6"/>
    <w:rsid w:val="00C11904"/>
    <w:rsid w:val="00C126C8"/>
    <w:rsid w:val="00C127B9"/>
    <w:rsid w:val="00C1324F"/>
    <w:rsid w:val="00C13FE7"/>
    <w:rsid w:val="00C14FE8"/>
    <w:rsid w:val="00C150AD"/>
    <w:rsid w:val="00C15E37"/>
    <w:rsid w:val="00C16270"/>
    <w:rsid w:val="00C164B1"/>
    <w:rsid w:val="00C16EED"/>
    <w:rsid w:val="00C17496"/>
    <w:rsid w:val="00C2024C"/>
    <w:rsid w:val="00C20619"/>
    <w:rsid w:val="00C20713"/>
    <w:rsid w:val="00C20BDA"/>
    <w:rsid w:val="00C21171"/>
    <w:rsid w:val="00C21925"/>
    <w:rsid w:val="00C22225"/>
    <w:rsid w:val="00C226F6"/>
    <w:rsid w:val="00C23397"/>
    <w:rsid w:val="00C24312"/>
    <w:rsid w:val="00C25200"/>
    <w:rsid w:val="00C25359"/>
    <w:rsid w:val="00C25C32"/>
    <w:rsid w:val="00C25EE8"/>
    <w:rsid w:val="00C2641B"/>
    <w:rsid w:val="00C26E03"/>
    <w:rsid w:val="00C2723B"/>
    <w:rsid w:val="00C2771B"/>
    <w:rsid w:val="00C27762"/>
    <w:rsid w:val="00C27A88"/>
    <w:rsid w:val="00C27E52"/>
    <w:rsid w:val="00C30671"/>
    <w:rsid w:val="00C30B44"/>
    <w:rsid w:val="00C30C6E"/>
    <w:rsid w:val="00C30D5B"/>
    <w:rsid w:val="00C31150"/>
    <w:rsid w:val="00C319B3"/>
    <w:rsid w:val="00C3253A"/>
    <w:rsid w:val="00C32699"/>
    <w:rsid w:val="00C32F85"/>
    <w:rsid w:val="00C331C2"/>
    <w:rsid w:val="00C33A86"/>
    <w:rsid w:val="00C341F5"/>
    <w:rsid w:val="00C34D3E"/>
    <w:rsid w:val="00C34E1D"/>
    <w:rsid w:val="00C34EA9"/>
    <w:rsid w:val="00C350CF"/>
    <w:rsid w:val="00C36C15"/>
    <w:rsid w:val="00C36D23"/>
    <w:rsid w:val="00C36E0D"/>
    <w:rsid w:val="00C372D6"/>
    <w:rsid w:val="00C37A05"/>
    <w:rsid w:val="00C37E93"/>
    <w:rsid w:val="00C37FD4"/>
    <w:rsid w:val="00C40ADA"/>
    <w:rsid w:val="00C41021"/>
    <w:rsid w:val="00C42C83"/>
    <w:rsid w:val="00C43924"/>
    <w:rsid w:val="00C43BD2"/>
    <w:rsid w:val="00C4403E"/>
    <w:rsid w:val="00C44689"/>
    <w:rsid w:val="00C44836"/>
    <w:rsid w:val="00C45EF9"/>
    <w:rsid w:val="00C4602C"/>
    <w:rsid w:val="00C460B7"/>
    <w:rsid w:val="00C46127"/>
    <w:rsid w:val="00C463B6"/>
    <w:rsid w:val="00C46A5B"/>
    <w:rsid w:val="00C46E7D"/>
    <w:rsid w:val="00C47864"/>
    <w:rsid w:val="00C50106"/>
    <w:rsid w:val="00C5012E"/>
    <w:rsid w:val="00C5064E"/>
    <w:rsid w:val="00C50969"/>
    <w:rsid w:val="00C51DC9"/>
    <w:rsid w:val="00C52DF1"/>
    <w:rsid w:val="00C53215"/>
    <w:rsid w:val="00C536E7"/>
    <w:rsid w:val="00C537DF"/>
    <w:rsid w:val="00C53A7E"/>
    <w:rsid w:val="00C540D2"/>
    <w:rsid w:val="00C546BA"/>
    <w:rsid w:val="00C5471E"/>
    <w:rsid w:val="00C54E01"/>
    <w:rsid w:val="00C54FFB"/>
    <w:rsid w:val="00C561D4"/>
    <w:rsid w:val="00C564E6"/>
    <w:rsid w:val="00C567C6"/>
    <w:rsid w:val="00C56FE8"/>
    <w:rsid w:val="00C575F1"/>
    <w:rsid w:val="00C57FC2"/>
    <w:rsid w:val="00C60682"/>
    <w:rsid w:val="00C611D8"/>
    <w:rsid w:val="00C613FB"/>
    <w:rsid w:val="00C6189E"/>
    <w:rsid w:val="00C621D4"/>
    <w:rsid w:val="00C62B91"/>
    <w:rsid w:val="00C62CEB"/>
    <w:rsid w:val="00C63036"/>
    <w:rsid w:val="00C63252"/>
    <w:rsid w:val="00C6342B"/>
    <w:rsid w:val="00C63E72"/>
    <w:rsid w:val="00C63FFA"/>
    <w:rsid w:val="00C6433D"/>
    <w:rsid w:val="00C6477E"/>
    <w:rsid w:val="00C65042"/>
    <w:rsid w:val="00C65CF6"/>
    <w:rsid w:val="00C6604D"/>
    <w:rsid w:val="00C6611F"/>
    <w:rsid w:val="00C66FA3"/>
    <w:rsid w:val="00C6703A"/>
    <w:rsid w:val="00C671D9"/>
    <w:rsid w:val="00C6749A"/>
    <w:rsid w:val="00C701DB"/>
    <w:rsid w:val="00C708D5"/>
    <w:rsid w:val="00C719C3"/>
    <w:rsid w:val="00C72463"/>
    <w:rsid w:val="00C7266F"/>
    <w:rsid w:val="00C72C72"/>
    <w:rsid w:val="00C73BE8"/>
    <w:rsid w:val="00C74404"/>
    <w:rsid w:val="00C744B6"/>
    <w:rsid w:val="00C74FF1"/>
    <w:rsid w:val="00C7586C"/>
    <w:rsid w:val="00C7623F"/>
    <w:rsid w:val="00C767B6"/>
    <w:rsid w:val="00C77136"/>
    <w:rsid w:val="00C77187"/>
    <w:rsid w:val="00C7742B"/>
    <w:rsid w:val="00C77F21"/>
    <w:rsid w:val="00C806C3"/>
    <w:rsid w:val="00C80770"/>
    <w:rsid w:val="00C80840"/>
    <w:rsid w:val="00C80A36"/>
    <w:rsid w:val="00C80A56"/>
    <w:rsid w:val="00C81890"/>
    <w:rsid w:val="00C81BF1"/>
    <w:rsid w:val="00C8247F"/>
    <w:rsid w:val="00C829AF"/>
    <w:rsid w:val="00C82BAA"/>
    <w:rsid w:val="00C83770"/>
    <w:rsid w:val="00C84126"/>
    <w:rsid w:val="00C84291"/>
    <w:rsid w:val="00C84DF0"/>
    <w:rsid w:val="00C85585"/>
    <w:rsid w:val="00C85D10"/>
    <w:rsid w:val="00C862B0"/>
    <w:rsid w:val="00C8665C"/>
    <w:rsid w:val="00C87108"/>
    <w:rsid w:val="00C872B9"/>
    <w:rsid w:val="00C87583"/>
    <w:rsid w:val="00C877E1"/>
    <w:rsid w:val="00C87B85"/>
    <w:rsid w:val="00C87DDF"/>
    <w:rsid w:val="00C902B3"/>
    <w:rsid w:val="00C90F75"/>
    <w:rsid w:val="00C9177C"/>
    <w:rsid w:val="00C91A66"/>
    <w:rsid w:val="00C92A63"/>
    <w:rsid w:val="00C93D12"/>
    <w:rsid w:val="00C948BB"/>
    <w:rsid w:val="00C95572"/>
    <w:rsid w:val="00C956CF"/>
    <w:rsid w:val="00C96E2C"/>
    <w:rsid w:val="00C97312"/>
    <w:rsid w:val="00C976ED"/>
    <w:rsid w:val="00C97842"/>
    <w:rsid w:val="00C97AA0"/>
    <w:rsid w:val="00C97E10"/>
    <w:rsid w:val="00CA05F2"/>
    <w:rsid w:val="00CA0811"/>
    <w:rsid w:val="00CA0965"/>
    <w:rsid w:val="00CA0DD6"/>
    <w:rsid w:val="00CA1267"/>
    <w:rsid w:val="00CA12F7"/>
    <w:rsid w:val="00CA2CE1"/>
    <w:rsid w:val="00CA2E6A"/>
    <w:rsid w:val="00CA3093"/>
    <w:rsid w:val="00CA3A92"/>
    <w:rsid w:val="00CA4052"/>
    <w:rsid w:val="00CA4B17"/>
    <w:rsid w:val="00CA4ECB"/>
    <w:rsid w:val="00CA5ACD"/>
    <w:rsid w:val="00CA62AC"/>
    <w:rsid w:val="00CA665B"/>
    <w:rsid w:val="00CA679B"/>
    <w:rsid w:val="00CA692D"/>
    <w:rsid w:val="00CA6A11"/>
    <w:rsid w:val="00CA6A31"/>
    <w:rsid w:val="00CA6AC8"/>
    <w:rsid w:val="00CA6C3A"/>
    <w:rsid w:val="00CA6F0B"/>
    <w:rsid w:val="00CA76CF"/>
    <w:rsid w:val="00CA7C4F"/>
    <w:rsid w:val="00CB06B1"/>
    <w:rsid w:val="00CB0C7B"/>
    <w:rsid w:val="00CB13A2"/>
    <w:rsid w:val="00CB1481"/>
    <w:rsid w:val="00CB16FF"/>
    <w:rsid w:val="00CB1C92"/>
    <w:rsid w:val="00CB28C7"/>
    <w:rsid w:val="00CB2A1A"/>
    <w:rsid w:val="00CB2E82"/>
    <w:rsid w:val="00CB303F"/>
    <w:rsid w:val="00CB309D"/>
    <w:rsid w:val="00CB329B"/>
    <w:rsid w:val="00CB34F4"/>
    <w:rsid w:val="00CB3811"/>
    <w:rsid w:val="00CB432D"/>
    <w:rsid w:val="00CB473E"/>
    <w:rsid w:val="00CB4961"/>
    <w:rsid w:val="00CB4BCB"/>
    <w:rsid w:val="00CB534D"/>
    <w:rsid w:val="00CB56B5"/>
    <w:rsid w:val="00CB5923"/>
    <w:rsid w:val="00CB5FE8"/>
    <w:rsid w:val="00CB640D"/>
    <w:rsid w:val="00CB676C"/>
    <w:rsid w:val="00CB6F37"/>
    <w:rsid w:val="00CB70AC"/>
    <w:rsid w:val="00CB7612"/>
    <w:rsid w:val="00CB79AC"/>
    <w:rsid w:val="00CC0657"/>
    <w:rsid w:val="00CC144F"/>
    <w:rsid w:val="00CC26B9"/>
    <w:rsid w:val="00CC2F79"/>
    <w:rsid w:val="00CC32FF"/>
    <w:rsid w:val="00CC3901"/>
    <w:rsid w:val="00CC3EE3"/>
    <w:rsid w:val="00CC40AF"/>
    <w:rsid w:val="00CC4D3B"/>
    <w:rsid w:val="00CC5503"/>
    <w:rsid w:val="00CC57A8"/>
    <w:rsid w:val="00CC5A72"/>
    <w:rsid w:val="00CC5E33"/>
    <w:rsid w:val="00CC681D"/>
    <w:rsid w:val="00CC68EB"/>
    <w:rsid w:val="00CC6E88"/>
    <w:rsid w:val="00CC6F12"/>
    <w:rsid w:val="00CC74DD"/>
    <w:rsid w:val="00CD0372"/>
    <w:rsid w:val="00CD0F2D"/>
    <w:rsid w:val="00CD1980"/>
    <w:rsid w:val="00CD1A69"/>
    <w:rsid w:val="00CD2F31"/>
    <w:rsid w:val="00CD2F77"/>
    <w:rsid w:val="00CD2FDD"/>
    <w:rsid w:val="00CD318D"/>
    <w:rsid w:val="00CD31A1"/>
    <w:rsid w:val="00CD3999"/>
    <w:rsid w:val="00CD3B2E"/>
    <w:rsid w:val="00CD3FFC"/>
    <w:rsid w:val="00CD4B76"/>
    <w:rsid w:val="00CD51C8"/>
    <w:rsid w:val="00CD5420"/>
    <w:rsid w:val="00CD580C"/>
    <w:rsid w:val="00CD58FF"/>
    <w:rsid w:val="00CD5A96"/>
    <w:rsid w:val="00CD5F54"/>
    <w:rsid w:val="00CD6397"/>
    <w:rsid w:val="00CD65F1"/>
    <w:rsid w:val="00CD6E82"/>
    <w:rsid w:val="00CD6EF4"/>
    <w:rsid w:val="00CD70C5"/>
    <w:rsid w:val="00CD73BD"/>
    <w:rsid w:val="00CD7F6E"/>
    <w:rsid w:val="00CE132D"/>
    <w:rsid w:val="00CE2373"/>
    <w:rsid w:val="00CE257C"/>
    <w:rsid w:val="00CE2AD1"/>
    <w:rsid w:val="00CE2CF9"/>
    <w:rsid w:val="00CE3A15"/>
    <w:rsid w:val="00CE3B9A"/>
    <w:rsid w:val="00CE3BEA"/>
    <w:rsid w:val="00CE43E4"/>
    <w:rsid w:val="00CE5C81"/>
    <w:rsid w:val="00CE5DC2"/>
    <w:rsid w:val="00CE65CD"/>
    <w:rsid w:val="00CE6BF3"/>
    <w:rsid w:val="00CE6E61"/>
    <w:rsid w:val="00CE6EC6"/>
    <w:rsid w:val="00CE70FA"/>
    <w:rsid w:val="00CE715F"/>
    <w:rsid w:val="00CF0394"/>
    <w:rsid w:val="00CF1184"/>
    <w:rsid w:val="00CF12CF"/>
    <w:rsid w:val="00CF1460"/>
    <w:rsid w:val="00CF1634"/>
    <w:rsid w:val="00CF1ABB"/>
    <w:rsid w:val="00CF2060"/>
    <w:rsid w:val="00CF2062"/>
    <w:rsid w:val="00CF30FA"/>
    <w:rsid w:val="00CF4B76"/>
    <w:rsid w:val="00CF4BDB"/>
    <w:rsid w:val="00CF6054"/>
    <w:rsid w:val="00CF6C8B"/>
    <w:rsid w:val="00CF7984"/>
    <w:rsid w:val="00D009F3"/>
    <w:rsid w:val="00D00BA5"/>
    <w:rsid w:val="00D0115F"/>
    <w:rsid w:val="00D01763"/>
    <w:rsid w:val="00D01862"/>
    <w:rsid w:val="00D01D24"/>
    <w:rsid w:val="00D02D2D"/>
    <w:rsid w:val="00D03859"/>
    <w:rsid w:val="00D03E90"/>
    <w:rsid w:val="00D03EFE"/>
    <w:rsid w:val="00D04064"/>
    <w:rsid w:val="00D04CF2"/>
    <w:rsid w:val="00D04DDC"/>
    <w:rsid w:val="00D059BE"/>
    <w:rsid w:val="00D06812"/>
    <w:rsid w:val="00D07288"/>
    <w:rsid w:val="00D077A2"/>
    <w:rsid w:val="00D105C7"/>
    <w:rsid w:val="00D10CE9"/>
    <w:rsid w:val="00D116AE"/>
    <w:rsid w:val="00D11D70"/>
    <w:rsid w:val="00D1210F"/>
    <w:rsid w:val="00D121B6"/>
    <w:rsid w:val="00D123F9"/>
    <w:rsid w:val="00D124AD"/>
    <w:rsid w:val="00D13AD6"/>
    <w:rsid w:val="00D13F98"/>
    <w:rsid w:val="00D14B70"/>
    <w:rsid w:val="00D14F04"/>
    <w:rsid w:val="00D15767"/>
    <w:rsid w:val="00D157D1"/>
    <w:rsid w:val="00D15A33"/>
    <w:rsid w:val="00D15C48"/>
    <w:rsid w:val="00D1637F"/>
    <w:rsid w:val="00D16AE6"/>
    <w:rsid w:val="00D20595"/>
    <w:rsid w:val="00D20C79"/>
    <w:rsid w:val="00D20ED5"/>
    <w:rsid w:val="00D210C5"/>
    <w:rsid w:val="00D21737"/>
    <w:rsid w:val="00D217B7"/>
    <w:rsid w:val="00D21D45"/>
    <w:rsid w:val="00D21D76"/>
    <w:rsid w:val="00D229B2"/>
    <w:rsid w:val="00D231ED"/>
    <w:rsid w:val="00D23754"/>
    <w:rsid w:val="00D23F03"/>
    <w:rsid w:val="00D24032"/>
    <w:rsid w:val="00D242DD"/>
    <w:rsid w:val="00D24499"/>
    <w:rsid w:val="00D251DF"/>
    <w:rsid w:val="00D251EF"/>
    <w:rsid w:val="00D258D3"/>
    <w:rsid w:val="00D260A9"/>
    <w:rsid w:val="00D2658D"/>
    <w:rsid w:val="00D265D6"/>
    <w:rsid w:val="00D2681F"/>
    <w:rsid w:val="00D26A0E"/>
    <w:rsid w:val="00D26FA7"/>
    <w:rsid w:val="00D26FD8"/>
    <w:rsid w:val="00D2734D"/>
    <w:rsid w:val="00D2738D"/>
    <w:rsid w:val="00D273B5"/>
    <w:rsid w:val="00D276BB"/>
    <w:rsid w:val="00D27E4F"/>
    <w:rsid w:val="00D27ED3"/>
    <w:rsid w:val="00D302FC"/>
    <w:rsid w:val="00D30AEA"/>
    <w:rsid w:val="00D31004"/>
    <w:rsid w:val="00D31183"/>
    <w:rsid w:val="00D31731"/>
    <w:rsid w:val="00D3264A"/>
    <w:rsid w:val="00D328F1"/>
    <w:rsid w:val="00D32E8C"/>
    <w:rsid w:val="00D3325F"/>
    <w:rsid w:val="00D33B76"/>
    <w:rsid w:val="00D33FB7"/>
    <w:rsid w:val="00D34408"/>
    <w:rsid w:val="00D34847"/>
    <w:rsid w:val="00D3484D"/>
    <w:rsid w:val="00D349DB"/>
    <w:rsid w:val="00D352BA"/>
    <w:rsid w:val="00D352C8"/>
    <w:rsid w:val="00D352CC"/>
    <w:rsid w:val="00D361F1"/>
    <w:rsid w:val="00D362DA"/>
    <w:rsid w:val="00D3657E"/>
    <w:rsid w:val="00D36589"/>
    <w:rsid w:val="00D366C6"/>
    <w:rsid w:val="00D36956"/>
    <w:rsid w:val="00D374E9"/>
    <w:rsid w:val="00D37944"/>
    <w:rsid w:val="00D401E0"/>
    <w:rsid w:val="00D402EB"/>
    <w:rsid w:val="00D4042C"/>
    <w:rsid w:val="00D40AA3"/>
    <w:rsid w:val="00D4145F"/>
    <w:rsid w:val="00D419AD"/>
    <w:rsid w:val="00D425F1"/>
    <w:rsid w:val="00D43289"/>
    <w:rsid w:val="00D432DE"/>
    <w:rsid w:val="00D44716"/>
    <w:rsid w:val="00D44AAC"/>
    <w:rsid w:val="00D454B3"/>
    <w:rsid w:val="00D45622"/>
    <w:rsid w:val="00D45BDE"/>
    <w:rsid w:val="00D461D4"/>
    <w:rsid w:val="00D4620F"/>
    <w:rsid w:val="00D4692C"/>
    <w:rsid w:val="00D46DA0"/>
    <w:rsid w:val="00D46FF8"/>
    <w:rsid w:val="00D476AD"/>
    <w:rsid w:val="00D50E43"/>
    <w:rsid w:val="00D5114D"/>
    <w:rsid w:val="00D514C4"/>
    <w:rsid w:val="00D51844"/>
    <w:rsid w:val="00D5297E"/>
    <w:rsid w:val="00D52DEA"/>
    <w:rsid w:val="00D53320"/>
    <w:rsid w:val="00D5355F"/>
    <w:rsid w:val="00D5362B"/>
    <w:rsid w:val="00D5396E"/>
    <w:rsid w:val="00D539A6"/>
    <w:rsid w:val="00D53EA3"/>
    <w:rsid w:val="00D53F92"/>
    <w:rsid w:val="00D54167"/>
    <w:rsid w:val="00D542F1"/>
    <w:rsid w:val="00D54512"/>
    <w:rsid w:val="00D54999"/>
    <w:rsid w:val="00D54E35"/>
    <w:rsid w:val="00D54E58"/>
    <w:rsid w:val="00D55131"/>
    <w:rsid w:val="00D55371"/>
    <w:rsid w:val="00D5550D"/>
    <w:rsid w:val="00D5553C"/>
    <w:rsid w:val="00D55B7E"/>
    <w:rsid w:val="00D563D4"/>
    <w:rsid w:val="00D56D68"/>
    <w:rsid w:val="00D57544"/>
    <w:rsid w:val="00D57B53"/>
    <w:rsid w:val="00D57DB1"/>
    <w:rsid w:val="00D57DDE"/>
    <w:rsid w:val="00D60231"/>
    <w:rsid w:val="00D61D0E"/>
    <w:rsid w:val="00D61DCB"/>
    <w:rsid w:val="00D61ED2"/>
    <w:rsid w:val="00D62DDB"/>
    <w:rsid w:val="00D64095"/>
    <w:rsid w:val="00D6475E"/>
    <w:rsid w:val="00D64AFC"/>
    <w:rsid w:val="00D654E9"/>
    <w:rsid w:val="00D65961"/>
    <w:rsid w:val="00D65A17"/>
    <w:rsid w:val="00D66535"/>
    <w:rsid w:val="00D665F6"/>
    <w:rsid w:val="00D6694E"/>
    <w:rsid w:val="00D669AA"/>
    <w:rsid w:val="00D66D56"/>
    <w:rsid w:val="00D66E2F"/>
    <w:rsid w:val="00D66E8C"/>
    <w:rsid w:val="00D6761E"/>
    <w:rsid w:val="00D70011"/>
    <w:rsid w:val="00D71559"/>
    <w:rsid w:val="00D71561"/>
    <w:rsid w:val="00D71844"/>
    <w:rsid w:val="00D71A43"/>
    <w:rsid w:val="00D71B3D"/>
    <w:rsid w:val="00D72182"/>
    <w:rsid w:val="00D72416"/>
    <w:rsid w:val="00D72644"/>
    <w:rsid w:val="00D741D2"/>
    <w:rsid w:val="00D746F3"/>
    <w:rsid w:val="00D74D11"/>
    <w:rsid w:val="00D754DF"/>
    <w:rsid w:val="00D7599B"/>
    <w:rsid w:val="00D75A23"/>
    <w:rsid w:val="00D76838"/>
    <w:rsid w:val="00D769F0"/>
    <w:rsid w:val="00D7711C"/>
    <w:rsid w:val="00D773C2"/>
    <w:rsid w:val="00D77965"/>
    <w:rsid w:val="00D77ED4"/>
    <w:rsid w:val="00D80328"/>
    <w:rsid w:val="00D805D4"/>
    <w:rsid w:val="00D80713"/>
    <w:rsid w:val="00D81AC3"/>
    <w:rsid w:val="00D81F34"/>
    <w:rsid w:val="00D82403"/>
    <w:rsid w:val="00D8414F"/>
    <w:rsid w:val="00D8432A"/>
    <w:rsid w:val="00D848BA"/>
    <w:rsid w:val="00D853FD"/>
    <w:rsid w:val="00D859BD"/>
    <w:rsid w:val="00D86EB3"/>
    <w:rsid w:val="00D874DB"/>
    <w:rsid w:val="00D875AE"/>
    <w:rsid w:val="00D8791A"/>
    <w:rsid w:val="00D90069"/>
    <w:rsid w:val="00D90074"/>
    <w:rsid w:val="00D9020A"/>
    <w:rsid w:val="00D90821"/>
    <w:rsid w:val="00D90E58"/>
    <w:rsid w:val="00D91C28"/>
    <w:rsid w:val="00D91ECF"/>
    <w:rsid w:val="00D92288"/>
    <w:rsid w:val="00D92369"/>
    <w:rsid w:val="00D9289C"/>
    <w:rsid w:val="00D92BB1"/>
    <w:rsid w:val="00D92F59"/>
    <w:rsid w:val="00D93283"/>
    <w:rsid w:val="00D93647"/>
    <w:rsid w:val="00D9393B"/>
    <w:rsid w:val="00D93ADC"/>
    <w:rsid w:val="00D945B4"/>
    <w:rsid w:val="00D9485A"/>
    <w:rsid w:val="00D94A72"/>
    <w:rsid w:val="00D9535E"/>
    <w:rsid w:val="00D9580F"/>
    <w:rsid w:val="00D95A0C"/>
    <w:rsid w:val="00D965EB"/>
    <w:rsid w:val="00D966CA"/>
    <w:rsid w:val="00D9690D"/>
    <w:rsid w:val="00D972B0"/>
    <w:rsid w:val="00D9738E"/>
    <w:rsid w:val="00D97C36"/>
    <w:rsid w:val="00D97E89"/>
    <w:rsid w:val="00DA0C21"/>
    <w:rsid w:val="00DA0CF4"/>
    <w:rsid w:val="00DA0F1A"/>
    <w:rsid w:val="00DA1220"/>
    <w:rsid w:val="00DA1C03"/>
    <w:rsid w:val="00DA1C55"/>
    <w:rsid w:val="00DA1C8C"/>
    <w:rsid w:val="00DA1D90"/>
    <w:rsid w:val="00DA21D8"/>
    <w:rsid w:val="00DA2296"/>
    <w:rsid w:val="00DA2388"/>
    <w:rsid w:val="00DA2C96"/>
    <w:rsid w:val="00DA2E35"/>
    <w:rsid w:val="00DA33CB"/>
    <w:rsid w:val="00DA4223"/>
    <w:rsid w:val="00DA43A3"/>
    <w:rsid w:val="00DA4568"/>
    <w:rsid w:val="00DA4E6F"/>
    <w:rsid w:val="00DA5595"/>
    <w:rsid w:val="00DA55D7"/>
    <w:rsid w:val="00DA5FCA"/>
    <w:rsid w:val="00DA6326"/>
    <w:rsid w:val="00DA69F4"/>
    <w:rsid w:val="00DA6C71"/>
    <w:rsid w:val="00DA7908"/>
    <w:rsid w:val="00DB060F"/>
    <w:rsid w:val="00DB14E3"/>
    <w:rsid w:val="00DB1520"/>
    <w:rsid w:val="00DB2026"/>
    <w:rsid w:val="00DB2CFE"/>
    <w:rsid w:val="00DB30CD"/>
    <w:rsid w:val="00DB3532"/>
    <w:rsid w:val="00DB3C33"/>
    <w:rsid w:val="00DB43F8"/>
    <w:rsid w:val="00DB4DC4"/>
    <w:rsid w:val="00DB4E64"/>
    <w:rsid w:val="00DB696B"/>
    <w:rsid w:val="00DB6E59"/>
    <w:rsid w:val="00DB7D7E"/>
    <w:rsid w:val="00DC0A7B"/>
    <w:rsid w:val="00DC1494"/>
    <w:rsid w:val="00DC21FD"/>
    <w:rsid w:val="00DC27E0"/>
    <w:rsid w:val="00DC352D"/>
    <w:rsid w:val="00DC3736"/>
    <w:rsid w:val="00DC3D87"/>
    <w:rsid w:val="00DC4142"/>
    <w:rsid w:val="00DC432C"/>
    <w:rsid w:val="00DC501D"/>
    <w:rsid w:val="00DC599B"/>
    <w:rsid w:val="00DC7AA8"/>
    <w:rsid w:val="00DD0378"/>
    <w:rsid w:val="00DD04B7"/>
    <w:rsid w:val="00DD0559"/>
    <w:rsid w:val="00DD06A1"/>
    <w:rsid w:val="00DD0813"/>
    <w:rsid w:val="00DD0E0C"/>
    <w:rsid w:val="00DD0E14"/>
    <w:rsid w:val="00DD11D8"/>
    <w:rsid w:val="00DD1C5A"/>
    <w:rsid w:val="00DD1D16"/>
    <w:rsid w:val="00DD2915"/>
    <w:rsid w:val="00DD2C91"/>
    <w:rsid w:val="00DD30DF"/>
    <w:rsid w:val="00DD3BB1"/>
    <w:rsid w:val="00DD3FB5"/>
    <w:rsid w:val="00DD4C48"/>
    <w:rsid w:val="00DD5D22"/>
    <w:rsid w:val="00DD70F0"/>
    <w:rsid w:val="00DD7F9D"/>
    <w:rsid w:val="00DE07DF"/>
    <w:rsid w:val="00DE15C9"/>
    <w:rsid w:val="00DE15DD"/>
    <w:rsid w:val="00DE1E69"/>
    <w:rsid w:val="00DE2109"/>
    <w:rsid w:val="00DE29E0"/>
    <w:rsid w:val="00DE2F3C"/>
    <w:rsid w:val="00DE366F"/>
    <w:rsid w:val="00DE3998"/>
    <w:rsid w:val="00DE3A01"/>
    <w:rsid w:val="00DE4E65"/>
    <w:rsid w:val="00DE5056"/>
    <w:rsid w:val="00DE589E"/>
    <w:rsid w:val="00DE5FC1"/>
    <w:rsid w:val="00DE614F"/>
    <w:rsid w:val="00DE64D0"/>
    <w:rsid w:val="00DE679F"/>
    <w:rsid w:val="00DE6D32"/>
    <w:rsid w:val="00DE7084"/>
    <w:rsid w:val="00DF05A5"/>
    <w:rsid w:val="00DF05F2"/>
    <w:rsid w:val="00DF06E3"/>
    <w:rsid w:val="00DF15E2"/>
    <w:rsid w:val="00DF163F"/>
    <w:rsid w:val="00DF1A27"/>
    <w:rsid w:val="00DF1A7F"/>
    <w:rsid w:val="00DF1E1A"/>
    <w:rsid w:val="00DF20A6"/>
    <w:rsid w:val="00DF2747"/>
    <w:rsid w:val="00DF3392"/>
    <w:rsid w:val="00DF341E"/>
    <w:rsid w:val="00DF3703"/>
    <w:rsid w:val="00DF3E07"/>
    <w:rsid w:val="00DF3F06"/>
    <w:rsid w:val="00DF4171"/>
    <w:rsid w:val="00DF4318"/>
    <w:rsid w:val="00DF47AA"/>
    <w:rsid w:val="00DF4BF6"/>
    <w:rsid w:val="00DF5139"/>
    <w:rsid w:val="00DF520A"/>
    <w:rsid w:val="00DF6A3F"/>
    <w:rsid w:val="00DF70E3"/>
    <w:rsid w:val="00DF71CF"/>
    <w:rsid w:val="00DF7519"/>
    <w:rsid w:val="00DF76C6"/>
    <w:rsid w:val="00DF7997"/>
    <w:rsid w:val="00E0055B"/>
    <w:rsid w:val="00E0102A"/>
    <w:rsid w:val="00E01528"/>
    <w:rsid w:val="00E01A0B"/>
    <w:rsid w:val="00E02058"/>
    <w:rsid w:val="00E02086"/>
    <w:rsid w:val="00E03E0C"/>
    <w:rsid w:val="00E04145"/>
    <w:rsid w:val="00E04247"/>
    <w:rsid w:val="00E04AD4"/>
    <w:rsid w:val="00E050ED"/>
    <w:rsid w:val="00E05A8C"/>
    <w:rsid w:val="00E05F79"/>
    <w:rsid w:val="00E063A8"/>
    <w:rsid w:val="00E064B8"/>
    <w:rsid w:val="00E06764"/>
    <w:rsid w:val="00E06C17"/>
    <w:rsid w:val="00E07300"/>
    <w:rsid w:val="00E0778D"/>
    <w:rsid w:val="00E07FB2"/>
    <w:rsid w:val="00E1083D"/>
    <w:rsid w:val="00E10DEC"/>
    <w:rsid w:val="00E116DD"/>
    <w:rsid w:val="00E119A0"/>
    <w:rsid w:val="00E11F23"/>
    <w:rsid w:val="00E12342"/>
    <w:rsid w:val="00E13443"/>
    <w:rsid w:val="00E134F3"/>
    <w:rsid w:val="00E13C35"/>
    <w:rsid w:val="00E13D83"/>
    <w:rsid w:val="00E1472D"/>
    <w:rsid w:val="00E14C61"/>
    <w:rsid w:val="00E14F84"/>
    <w:rsid w:val="00E1572E"/>
    <w:rsid w:val="00E158AF"/>
    <w:rsid w:val="00E15A99"/>
    <w:rsid w:val="00E15B37"/>
    <w:rsid w:val="00E15DEA"/>
    <w:rsid w:val="00E15DFF"/>
    <w:rsid w:val="00E164A6"/>
    <w:rsid w:val="00E17385"/>
    <w:rsid w:val="00E17DB0"/>
    <w:rsid w:val="00E20373"/>
    <w:rsid w:val="00E21517"/>
    <w:rsid w:val="00E2200B"/>
    <w:rsid w:val="00E2281C"/>
    <w:rsid w:val="00E23225"/>
    <w:rsid w:val="00E24026"/>
    <w:rsid w:val="00E240AC"/>
    <w:rsid w:val="00E24F23"/>
    <w:rsid w:val="00E251BA"/>
    <w:rsid w:val="00E25551"/>
    <w:rsid w:val="00E257E3"/>
    <w:rsid w:val="00E25874"/>
    <w:rsid w:val="00E258B0"/>
    <w:rsid w:val="00E25A87"/>
    <w:rsid w:val="00E25DC4"/>
    <w:rsid w:val="00E26633"/>
    <w:rsid w:val="00E26798"/>
    <w:rsid w:val="00E26851"/>
    <w:rsid w:val="00E26D67"/>
    <w:rsid w:val="00E27F56"/>
    <w:rsid w:val="00E30AFF"/>
    <w:rsid w:val="00E30D7E"/>
    <w:rsid w:val="00E32374"/>
    <w:rsid w:val="00E32A57"/>
    <w:rsid w:val="00E33932"/>
    <w:rsid w:val="00E34004"/>
    <w:rsid w:val="00E3457A"/>
    <w:rsid w:val="00E34AD7"/>
    <w:rsid w:val="00E357A4"/>
    <w:rsid w:val="00E35B7D"/>
    <w:rsid w:val="00E35D28"/>
    <w:rsid w:val="00E36166"/>
    <w:rsid w:val="00E36934"/>
    <w:rsid w:val="00E371B4"/>
    <w:rsid w:val="00E37E9F"/>
    <w:rsid w:val="00E37FC4"/>
    <w:rsid w:val="00E40813"/>
    <w:rsid w:val="00E40C82"/>
    <w:rsid w:val="00E40FA1"/>
    <w:rsid w:val="00E40FF8"/>
    <w:rsid w:val="00E411DA"/>
    <w:rsid w:val="00E41340"/>
    <w:rsid w:val="00E415F0"/>
    <w:rsid w:val="00E41EB3"/>
    <w:rsid w:val="00E42620"/>
    <w:rsid w:val="00E42C14"/>
    <w:rsid w:val="00E42E57"/>
    <w:rsid w:val="00E43183"/>
    <w:rsid w:val="00E43684"/>
    <w:rsid w:val="00E43827"/>
    <w:rsid w:val="00E4392C"/>
    <w:rsid w:val="00E43E33"/>
    <w:rsid w:val="00E44139"/>
    <w:rsid w:val="00E44E18"/>
    <w:rsid w:val="00E45104"/>
    <w:rsid w:val="00E45F04"/>
    <w:rsid w:val="00E466C4"/>
    <w:rsid w:val="00E46E78"/>
    <w:rsid w:val="00E46F7B"/>
    <w:rsid w:val="00E47321"/>
    <w:rsid w:val="00E473D6"/>
    <w:rsid w:val="00E47684"/>
    <w:rsid w:val="00E4781F"/>
    <w:rsid w:val="00E47FD4"/>
    <w:rsid w:val="00E506ED"/>
    <w:rsid w:val="00E5100E"/>
    <w:rsid w:val="00E51739"/>
    <w:rsid w:val="00E51775"/>
    <w:rsid w:val="00E51945"/>
    <w:rsid w:val="00E51B9C"/>
    <w:rsid w:val="00E5334B"/>
    <w:rsid w:val="00E5403F"/>
    <w:rsid w:val="00E54423"/>
    <w:rsid w:val="00E545EF"/>
    <w:rsid w:val="00E54BFA"/>
    <w:rsid w:val="00E54D37"/>
    <w:rsid w:val="00E5520D"/>
    <w:rsid w:val="00E56353"/>
    <w:rsid w:val="00E56424"/>
    <w:rsid w:val="00E5648C"/>
    <w:rsid w:val="00E56A83"/>
    <w:rsid w:val="00E56AC9"/>
    <w:rsid w:val="00E56C9C"/>
    <w:rsid w:val="00E56DBE"/>
    <w:rsid w:val="00E57285"/>
    <w:rsid w:val="00E57529"/>
    <w:rsid w:val="00E57648"/>
    <w:rsid w:val="00E576A3"/>
    <w:rsid w:val="00E57765"/>
    <w:rsid w:val="00E57E93"/>
    <w:rsid w:val="00E57F92"/>
    <w:rsid w:val="00E60163"/>
    <w:rsid w:val="00E6039A"/>
    <w:rsid w:val="00E60AE2"/>
    <w:rsid w:val="00E60CE3"/>
    <w:rsid w:val="00E6103F"/>
    <w:rsid w:val="00E614A8"/>
    <w:rsid w:val="00E61ABE"/>
    <w:rsid w:val="00E624C6"/>
    <w:rsid w:val="00E630C1"/>
    <w:rsid w:val="00E63355"/>
    <w:rsid w:val="00E63D92"/>
    <w:rsid w:val="00E63DBA"/>
    <w:rsid w:val="00E63FD5"/>
    <w:rsid w:val="00E641AD"/>
    <w:rsid w:val="00E64626"/>
    <w:rsid w:val="00E6473E"/>
    <w:rsid w:val="00E654E0"/>
    <w:rsid w:val="00E65733"/>
    <w:rsid w:val="00E65ABC"/>
    <w:rsid w:val="00E664AE"/>
    <w:rsid w:val="00E665E4"/>
    <w:rsid w:val="00E67207"/>
    <w:rsid w:val="00E674A4"/>
    <w:rsid w:val="00E6760C"/>
    <w:rsid w:val="00E676D0"/>
    <w:rsid w:val="00E70577"/>
    <w:rsid w:val="00E71652"/>
    <w:rsid w:val="00E71CBC"/>
    <w:rsid w:val="00E72250"/>
    <w:rsid w:val="00E72DB7"/>
    <w:rsid w:val="00E730F0"/>
    <w:rsid w:val="00E7346D"/>
    <w:rsid w:val="00E736D3"/>
    <w:rsid w:val="00E73F94"/>
    <w:rsid w:val="00E74CC1"/>
    <w:rsid w:val="00E75CCC"/>
    <w:rsid w:val="00E75D40"/>
    <w:rsid w:val="00E767C6"/>
    <w:rsid w:val="00E77749"/>
    <w:rsid w:val="00E77996"/>
    <w:rsid w:val="00E77C65"/>
    <w:rsid w:val="00E80A96"/>
    <w:rsid w:val="00E80F91"/>
    <w:rsid w:val="00E818FB"/>
    <w:rsid w:val="00E81B47"/>
    <w:rsid w:val="00E81F7A"/>
    <w:rsid w:val="00E82128"/>
    <w:rsid w:val="00E83C65"/>
    <w:rsid w:val="00E842C5"/>
    <w:rsid w:val="00E843F6"/>
    <w:rsid w:val="00E8441E"/>
    <w:rsid w:val="00E8450A"/>
    <w:rsid w:val="00E8470F"/>
    <w:rsid w:val="00E84C2A"/>
    <w:rsid w:val="00E85A26"/>
    <w:rsid w:val="00E86539"/>
    <w:rsid w:val="00E879EC"/>
    <w:rsid w:val="00E87E12"/>
    <w:rsid w:val="00E900E8"/>
    <w:rsid w:val="00E90513"/>
    <w:rsid w:val="00E90B8B"/>
    <w:rsid w:val="00E9155B"/>
    <w:rsid w:val="00E917D9"/>
    <w:rsid w:val="00E91844"/>
    <w:rsid w:val="00E920DB"/>
    <w:rsid w:val="00E9217D"/>
    <w:rsid w:val="00E93932"/>
    <w:rsid w:val="00E93DC9"/>
    <w:rsid w:val="00E94559"/>
    <w:rsid w:val="00E957ED"/>
    <w:rsid w:val="00E959C5"/>
    <w:rsid w:val="00E95AA6"/>
    <w:rsid w:val="00E96B4F"/>
    <w:rsid w:val="00E9781E"/>
    <w:rsid w:val="00EA05C8"/>
    <w:rsid w:val="00EA062F"/>
    <w:rsid w:val="00EA1032"/>
    <w:rsid w:val="00EA11D8"/>
    <w:rsid w:val="00EA12DC"/>
    <w:rsid w:val="00EA1DB7"/>
    <w:rsid w:val="00EA1F14"/>
    <w:rsid w:val="00EA1FC1"/>
    <w:rsid w:val="00EA247B"/>
    <w:rsid w:val="00EA2CD5"/>
    <w:rsid w:val="00EA2CFD"/>
    <w:rsid w:val="00EA315B"/>
    <w:rsid w:val="00EA31C5"/>
    <w:rsid w:val="00EA3CB9"/>
    <w:rsid w:val="00EA44E4"/>
    <w:rsid w:val="00EA46E1"/>
    <w:rsid w:val="00EA4E48"/>
    <w:rsid w:val="00EA52EC"/>
    <w:rsid w:val="00EA5F60"/>
    <w:rsid w:val="00EA60CA"/>
    <w:rsid w:val="00EA63E9"/>
    <w:rsid w:val="00EA644D"/>
    <w:rsid w:val="00EA732E"/>
    <w:rsid w:val="00EA751C"/>
    <w:rsid w:val="00EA7A68"/>
    <w:rsid w:val="00EA7E53"/>
    <w:rsid w:val="00EB0AC6"/>
    <w:rsid w:val="00EB0FB7"/>
    <w:rsid w:val="00EB1011"/>
    <w:rsid w:val="00EB1334"/>
    <w:rsid w:val="00EB185F"/>
    <w:rsid w:val="00EB31A1"/>
    <w:rsid w:val="00EB380C"/>
    <w:rsid w:val="00EB39DB"/>
    <w:rsid w:val="00EB3C17"/>
    <w:rsid w:val="00EB42CF"/>
    <w:rsid w:val="00EB4626"/>
    <w:rsid w:val="00EB5250"/>
    <w:rsid w:val="00EB5648"/>
    <w:rsid w:val="00EB5876"/>
    <w:rsid w:val="00EB654C"/>
    <w:rsid w:val="00EB70D6"/>
    <w:rsid w:val="00EB738D"/>
    <w:rsid w:val="00EB79A9"/>
    <w:rsid w:val="00EC00C4"/>
    <w:rsid w:val="00EC170E"/>
    <w:rsid w:val="00EC18B7"/>
    <w:rsid w:val="00EC2845"/>
    <w:rsid w:val="00EC43D7"/>
    <w:rsid w:val="00EC4BD4"/>
    <w:rsid w:val="00EC4E3E"/>
    <w:rsid w:val="00EC55D2"/>
    <w:rsid w:val="00EC6329"/>
    <w:rsid w:val="00EC69B4"/>
    <w:rsid w:val="00EC6B0F"/>
    <w:rsid w:val="00EC6E01"/>
    <w:rsid w:val="00EC7461"/>
    <w:rsid w:val="00ED018B"/>
    <w:rsid w:val="00ED0CF4"/>
    <w:rsid w:val="00ED12C8"/>
    <w:rsid w:val="00ED2F05"/>
    <w:rsid w:val="00ED401C"/>
    <w:rsid w:val="00ED4183"/>
    <w:rsid w:val="00ED4D07"/>
    <w:rsid w:val="00ED59F3"/>
    <w:rsid w:val="00ED622A"/>
    <w:rsid w:val="00ED75C5"/>
    <w:rsid w:val="00ED76B6"/>
    <w:rsid w:val="00ED7C7D"/>
    <w:rsid w:val="00EE081D"/>
    <w:rsid w:val="00EE0C50"/>
    <w:rsid w:val="00EE0C9E"/>
    <w:rsid w:val="00EE1BDF"/>
    <w:rsid w:val="00EE1C7C"/>
    <w:rsid w:val="00EE1E07"/>
    <w:rsid w:val="00EE2B09"/>
    <w:rsid w:val="00EE2BA0"/>
    <w:rsid w:val="00EE3091"/>
    <w:rsid w:val="00EE31E2"/>
    <w:rsid w:val="00EE33F0"/>
    <w:rsid w:val="00EE3B54"/>
    <w:rsid w:val="00EE3E0E"/>
    <w:rsid w:val="00EE55A7"/>
    <w:rsid w:val="00EE5B3D"/>
    <w:rsid w:val="00EE66DD"/>
    <w:rsid w:val="00EE69C6"/>
    <w:rsid w:val="00EE6C79"/>
    <w:rsid w:val="00EE77A2"/>
    <w:rsid w:val="00EE796D"/>
    <w:rsid w:val="00EF016C"/>
    <w:rsid w:val="00EF146C"/>
    <w:rsid w:val="00EF1727"/>
    <w:rsid w:val="00EF20E3"/>
    <w:rsid w:val="00EF21DF"/>
    <w:rsid w:val="00EF25A5"/>
    <w:rsid w:val="00EF2AF2"/>
    <w:rsid w:val="00EF2ED0"/>
    <w:rsid w:val="00EF37B4"/>
    <w:rsid w:val="00EF3C9C"/>
    <w:rsid w:val="00EF5A44"/>
    <w:rsid w:val="00EF5C6B"/>
    <w:rsid w:val="00EF60D7"/>
    <w:rsid w:val="00EF6304"/>
    <w:rsid w:val="00EF6D75"/>
    <w:rsid w:val="00EF78C8"/>
    <w:rsid w:val="00F00569"/>
    <w:rsid w:val="00F00C83"/>
    <w:rsid w:val="00F00CE3"/>
    <w:rsid w:val="00F02083"/>
    <w:rsid w:val="00F0242F"/>
    <w:rsid w:val="00F0258A"/>
    <w:rsid w:val="00F02E1F"/>
    <w:rsid w:val="00F02E79"/>
    <w:rsid w:val="00F03296"/>
    <w:rsid w:val="00F033D1"/>
    <w:rsid w:val="00F03559"/>
    <w:rsid w:val="00F03AC9"/>
    <w:rsid w:val="00F04032"/>
    <w:rsid w:val="00F041A8"/>
    <w:rsid w:val="00F042FE"/>
    <w:rsid w:val="00F04EDF"/>
    <w:rsid w:val="00F05250"/>
    <w:rsid w:val="00F05339"/>
    <w:rsid w:val="00F0546E"/>
    <w:rsid w:val="00F075BA"/>
    <w:rsid w:val="00F0763E"/>
    <w:rsid w:val="00F07CA3"/>
    <w:rsid w:val="00F10534"/>
    <w:rsid w:val="00F10863"/>
    <w:rsid w:val="00F1132A"/>
    <w:rsid w:val="00F113CF"/>
    <w:rsid w:val="00F125B9"/>
    <w:rsid w:val="00F12691"/>
    <w:rsid w:val="00F12D76"/>
    <w:rsid w:val="00F130D8"/>
    <w:rsid w:val="00F13186"/>
    <w:rsid w:val="00F131D3"/>
    <w:rsid w:val="00F1325C"/>
    <w:rsid w:val="00F139D7"/>
    <w:rsid w:val="00F13C06"/>
    <w:rsid w:val="00F13C20"/>
    <w:rsid w:val="00F14678"/>
    <w:rsid w:val="00F14A21"/>
    <w:rsid w:val="00F14F41"/>
    <w:rsid w:val="00F171ED"/>
    <w:rsid w:val="00F17637"/>
    <w:rsid w:val="00F2013E"/>
    <w:rsid w:val="00F20664"/>
    <w:rsid w:val="00F20C64"/>
    <w:rsid w:val="00F21050"/>
    <w:rsid w:val="00F21063"/>
    <w:rsid w:val="00F2160B"/>
    <w:rsid w:val="00F22835"/>
    <w:rsid w:val="00F22B51"/>
    <w:rsid w:val="00F23AE9"/>
    <w:rsid w:val="00F2404B"/>
    <w:rsid w:val="00F245F0"/>
    <w:rsid w:val="00F24965"/>
    <w:rsid w:val="00F252C3"/>
    <w:rsid w:val="00F27328"/>
    <w:rsid w:val="00F27707"/>
    <w:rsid w:val="00F300D3"/>
    <w:rsid w:val="00F302AB"/>
    <w:rsid w:val="00F304E7"/>
    <w:rsid w:val="00F30D75"/>
    <w:rsid w:val="00F31CAF"/>
    <w:rsid w:val="00F322E4"/>
    <w:rsid w:val="00F33B86"/>
    <w:rsid w:val="00F33D88"/>
    <w:rsid w:val="00F34F1A"/>
    <w:rsid w:val="00F3500A"/>
    <w:rsid w:val="00F369A0"/>
    <w:rsid w:val="00F37356"/>
    <w:rsid w:val="00F37365"/>
    <w:rsid w:val="00F37442"/>
    <w:rsid w:val="00F3749B"/>
    <w:rsid w:val="00F4028E"/>
    <w:rsid w:val="00F407A8"/>
    <w:rsid w:val="00F413A1"/>
    <w:rsid w:val="00F41E91"/>
    <w:rsid w:val="00F42810"/>
    <w:rsid w:val="00F42F1C"/>
    <w:rsid w:val="00F434B5"/>
    <w:rsid w:val="00F4358A"/>
    <w:rsid w:val="00F43EE6"/>
    <w:rsid w:val="00F44BB0"/>
    <w:rsid w:val="00F44DE0"/>
    <w:rsid w:val="00F467AF"/>
    <w:rsid w:val="00F46B00"/>
    <w:rsid w:val="00F50033"/>
    <w:rsid w:val="00F50368"/>
    <w:rsid w:val="00F512F3"/>
    <w:rsid w:val="00F51890"/>
    <w:rsid w:val="00F524C3"/>
    <w:rsid w:val="00F52B37"/>
    <w:rsid w:val="00F52DCC"/>
    <w:rsid w:val="00F53131"/>
    <w:rsid w:val="00F53307"/>
    <w:rsid w:val="00F53EBA"/>
    <w:rsid w:val="00F544E6"/>
    <w:rsid w:val="00F546B5"/>
    <w:rsid w:val="00F54A66"/>
    <w:rsid w:val="00F550DC"/>
    <w:rsid w:val="00F55BF0"/>
    <w:rsid w:val="00F5666F"/>
    <w:rsid w:val="00F56A7A"/>
    <w:rsid w:val="00F56EE2"/>
    <w:rsid w:val="00F5788E"/>
    <w:rsid w:val="00F60256"/>
    <w:rsid w:val="00F605CE"/>
    <w:rsid w:val="00F60905"/>
    <w:rsid w:val="00F61D51"/>
    <w:rsid w:val="00F61DBE"/>
    <w:rsid w:val="00F62CFB"/>
    <w:rsid w:val="00F6309F"/>
    <w:rsid w:val="00F63271"/>
    <w:rsid w:val="00F6431A"/>
    <w:rsid w:val="00F64929"/>
    <w:rsid w:val="00F64933"/>
    <w:rsid w:val="00F64A30"/>
    <w:rsid w:val="00F65094"/>
    <w:rsid w:val="00F652AC"/>
    <w:rsid w:val="00F657D3"/>
    <w:rsid w:val="00F6582F"/>
    <w:rsid w:val="00F65922"/>
    <w:rsid w:val="00F66241"/>
    <w:rsid w:val="00F6631B"/>
    <w:rsid w:val="00F66388"/>
    <w:rsid w:val="00F668B8"/>
    <w:rsid w:val="00F66B1F"/>
    <w:rsid w:val="00F6765F"/>
    <w:rsid w:val="00F6771F"/>
    <w:rsid w:val="00F67B73"/>
    <w:rsid w:val="00F70373"/>
    <w:rsid w:val="00F7037A"/>
    <w:rsid w:val="00F70658"/>
    <w:rsid w:val="00F70674"/>
    <w:rsid w:val="00F70920"/>
    <w:rsid w:val="00F709C8"/>
    <w:rsid w:val="00F70D87"/>
    <w:rsid w:val="00F70FC0"/>
    <w:rsid w:val="00F71129"/>
    <w:rsid w:val="00F71380"/>
    <w:rsid w:val="00F721B5"/>
    <w:rsid w:val="00F722C8"/>
    <w:rsid w:val="00F72AD6"/>
    <w:rsid w:val="00F72E3E"/>
    <w:rsid w:val="00F72EDE"/>
    <w:rsid w:val="00F744F2"/>
    <w:rsid w:val="00F74AC5"/>
    <w:rsid w:val="00F75115"/>
    <w:rsid w:val="00F751AF"/>
    <w:rsid w:val="00F75248"/>
    <w:rsid w:val="00F7612B"/>
    <w:rsid w:val="00F7627C"/>
    <w:rsid w:val="00F766DE"/>
    <w:rsid w:val="00F76900"/>
    <w:rsid w:val="00F7693A"/>
    <w:rsid w:val="00F76A21"/>
    <w:rsid w:val="00F77B82"/>
    <w:rsid w:val="00F80023"/>
    <w:rsid w:val="00F80CEA"/>
    <w:rsid w:val="00F80E00"/>
    <w:rsid w:val="00F81B52"/>
    <w:rsid w:val="00F81F94"/>
    <w:rsid w:val="00F82232"/>
    <w:rsid w:val="00F831AE"/>
    <w:rsid w:val="00F83499"/>
    <w:rsid w:val="00F835FA"/>
    <w:rsid w:val="00F8463F"/>
    <w:rsid w:val="00F84F4A"/>
    <w:rsid w:val="00F86C73"/>
    <w:rsid w:val="00F86DBC"/>
    <w:rsid w:val="00F8734C"/>
    <w:rsid w:val="00F87A40"/>
    <w:rsid w:val="00F87C43"/>
    <w:rsid w:val="00F90144"/>
    <w:rsid w:val="00F9049C"/>
    <w:rsid w:val="00F904E9"/>
    <w:rsid w:val="00F90D0A"/>
    <w:rsid w:val="00F911DC"/>
    <w:rsid w:val="00F91998"/>
    <w:rsid w:val="00F9207F"/>
    <w:rsid w:val="00F921CB"/>
    <w:rsid w:val="00F92A11"/>
    <w:rsid w:val="00F93AE7"/>
    <w:rsid w:val="00F93C46"/>
    <w:rsid w:val="00F940C9"/>
    <w:rsid w:val="00F94CD3"/>
    <w:rsid w:val="00F950AB"/>
    <w:rsid w:val="00F9573A"/>
    <w:rsid w:val="00F96284"/>
    <w:rsid w:val="00F96A6F"/>
    <w:rsid w:val="00F96C64"/>
    <w:rsid w:val="00F96D59"/>
    <w:rsid w:val="00F97037"/>
    <w:rsid w:val="00FA04EC"/>
    <w:rsid w:val="00FA2596"/>
    <w:rsid w:val="00FA2F76"/>
    <w:rsid w:val="00FA30FD"/>
    <w:rsid w:val="00FA33BD"/>
    <w:rsid w:val="00FA371E"/>
    <w:rsid w:val="00FA38A1"/>
    <w:rsid w:val="00FA4042"/>
    <w:rsid w:val="00FA4456"/>
    <w:rsid w:val="00FA6C61"/>
    <w:rsid w:val="00FA70A8"/>
    <w:rsid w:val="00FA769E"/>
    <w:rsid w:val="00FB05F0"/>
    <w:rsid w:val="00FB297E"/>
    <w:rsid w:val="00FB2B61"/>
    <w:rsid w:val="00FB2C42"/>
    <w:rsid w:val="00FB466E"/>
    <w:rsid w:val="00FB4A59"/>
    <w:rsid w:val="00FB4AFA"/>
    <w:rsid w:val="00FB4C17"/>
    <w:rsid w:val="00FB583A"/>
    <w:rsid w:val="00FB5F3D"/>
    <w:rsid w:val="00FB6722"/>
    <w:rsid w:val="00FB6E20"/>
    <w:rsid w:val="00FB6F46"/>
    <w:rsid w:val="00FB71A8"/>
    <w:rsid w:val="00FB71BF"/>
    <w:rsid w:val="00FB7B6B"/>
    <w:rsid w:val="00FC08CA"/>
    <w:rsid w:val="00FC0C74"/>
    <w:rsid w:val="00FC2529"/>
    <w:rsid w:val="00FC278B"/>
    <w:rsid w:val="00FC2FB7"/>
    <w:rsid w:val="00FC314B"/>
    <w:rsid w:val="00FC3558"/>
    <w:rsid w:val="00FC3620"/>
    <w:rsid w:val="00FC3677"/>
    <w:rsid w:val="00FC37B7"/>
    <w:rsid w:val="00FC44B3"/>
    <w:rsid w:val="00FC4CF6"/>
    <w:rsid w:val="00FC5CC5"/>
    <w:rsid w:val="00FC72AA"/>
    <w:rsid w:val="00FC72BB"/>
    <w:rsid w:val="00FC76B8"/>
    <w:rsid w:val="00FD0823"/>
    <w:rsid w:val="00FD0981"/>
    <w:rsid w:val="00FD1663"/>
    <w:rsid w:val="00FD188F"/>
    <w:rsid w:val="00FD1BE1"/>
    <w:rsid w:val="00FD1F67"/>
    <w:rsid w:val="00FD21B5"/>
    <w:rsid w:val="00FD260E"/>
    <w:rsid w:val="00FD32C6"/>
    <w:rsid w:val="00FD4994"/>
    <w:rsid w:val="00FD4B46"/>
    <w:rsid w:val="00FD4DC8"/>
    <w:rsid w:val="00FD4E39"/>
    <w:rsid w:val="00FD5077"/>
    <w:rsid w:val="00FD5216"/>
    <w:rsid w:val="00FD532A"/>
    <w:rsid w:val="00FD6416"/>
    <w:rsid w:val="00FD648C"/>
    <w:rsid w:val="00FD6BA3"/>
    <w:rsid w:val="00FD6DD9"/>
    <w:rsid w:val="00FD6EFB"/>
    <w:rsid w:val="00FD704A"/>
    <w:rsid w:val="00FD7164"/>
    <w:rsid w:val="00FD7786"/>
    <w:rsid w:val="00FD7BE0"/>
    <w:rsid w:val="00FE047F"/>
    <w:rsid w:val="00FE176A"/>
    <w:rsid w:val="00FE1B31"/>
    <w:rsid w:val="00FE211E"/>
    <w:rsid w:val="00FE21DE"/>
    <w:rsid w:val="00FE2A1F"/>
    <w:rsid w:val="00FE372B"/>
    <w:rsid w:val="00FE399B"/>
    <w:rsid w:val="00FE3CE9"/>
    <w:rsid w:val="00FE4294"/>
    <w:rsid w:val="00FE4630"/>
    <w:rsid w:val="00FE4B2C"/>
    <w:rsid w:val="00FE5460"/>
    <w:rsid w:val="00FE5730"/>
    <w:rsid w:val="00FE58FC"/>
    <w:rsid w:val="00FE6135"/>
    <w:rsid w:val="00FE624A"/>
    <w:rsid w:val="00FE6403"/>
    <w:rsid w:val="00FE6974"/>
    <w:rsid w:val="00FE73E0"/>
    <w:rsid w:val="00FE754E"/>
    <w:rsid w:val="00FE7642"/>
    <w:rsid w:val="00FE765E"/>
    <w:rsid w:val="00FF00BB"/>
    <w:rsid w:val="00FF1652"/>
    <w:rsid w:val="00FF1E23"/>
    <w:rsid w:val="00FF2359"/>
    <w:rsid w:val="00FF2F6B"/>
    <w:rsid w:val="00FF385B"/>
    <w:rsid w:val="00FF39CF"/>
    <w:rsid w:val="00FF3E20"/>
    <w:rsid w:val="00FF3E83"/>
    <w:rsid w:val="00FF3F75"/>
    <w:rsid w:val="00FF6204"/>
    <w:rsid w:val="00FF6974"/>
    <w:rsid w:val="00FF6D53"/>
    <w:rsid w:val="00FF6FF1"/>
    <w:rsid w:val="00FF76E6"/>
    <w:rsid w:val="00FF7F0B"/>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stockticker"/>
  <w:shapeDefaults>
    <o:shapedefaults v:ext="edit" spidmax="2049"/>
    <o:shapelayout v:ext="edit">
      <o:idmap v:ext="edit" data="1"/>
    </o:shapelayout>
  </w:shapeDefaults>
  <w:decimalSymbol w:val=","/>
  <w:listSeparator w:val=";"/>
  <w14:docId w14:val="59960B7A"/>
  <w15:docId w15:val="{0A774CE8-062A-4A7C-8459-E645480754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D32C6"/>
    <w:pPr>
      <w:spacing w:after="0" w:line="240" w:lineRule="auto"/>
    </w:pPr>
    <w:rPr>
      <w:rFonts w:ascii="Times New Roman" w:eastAsia="Times New Roman" w:hAnsi="Times New Roman" w:cs="Times New Roman"/>
      <w:sz w:val="20"/>
      <w:szCs w:val="20"/>
      <w:lang w:val="en-US" w:eastAsia="bg-BG"/>
    </w:rPr>
  </w:style>
  <w:style w:type="paragraph" w:styleId="1">
    <w:name w:val="heading 1"/>
    <w:basedOn w:val="a0"/>
    <w:next w:val="a0"/>
    <w:link w:val="10"/>
    <w:qFormat/>
    <w:rsid w:val="00984027"/>
    <w:pPr>
      <w:keepNext/>
      <w:outlineLvl w:val="0"/>
    </w:pPr>
    <w:rPr>
      <w:b/>
      <w:lang w:val="bg-BG"/>
    </w:rPr>
  </w:style>
  <w:style w:type="paragraph" w:styleId="20">
    <w:name w:val="heading 2"/>
    <w:basedOn w:val="a0"/>
    <w:next w:val="a0"/>
    <w:link w:val="21"/>
    <w:qFormat/>
    <w:rsid w:val="00984027"/>
    <w:pPr>
      <w:keepNext/>
      <w:jc w:val="both"/>
      <w:outlineLvl w:val="1"/>
    </w:pPr>
    <w:rPr>
      <w:b/>
      <w:lang w:val="bg-BG"/>
    </w:rPr>
  </w:style>
  <w:style w:type="paragraph" w:styleId="30">
    <w:name w:val="heading 3"/>
    <w:basedOn w:val="a0"/>
    <w:next w:val="a0"/>
    <w:link w:val="31"/>
    <w:qFormat/>
    <w:rsid w:val="00984027"/>
    <w:pPr>
      <w:keepNext/>
      <w:spacing w:before="240" w:after="60"/>
      <w:outlineLvl w:val="2"/>
    </w:pPr>
    <w:rPr>
      <w:rFonts w:ascii="Arial" w:hAnsi="Arial"/>
      <w:sz w:val="24"/>
    </w:rPr>
  </w:style>
  <w:style w:type="paragraph" w:styleId="40">
    <w:name w:val="heading 4"/>
    <w:basedOn w:val="a0"/>
    <w:next w:val="a0"/>
    <w:link w:val="41"/>
    <w:qFormat/>
    <w:rsid w:val="00984027"/>
    <w:pPr>
      <w:keepNext/>
      <w:outlineLvl w:val="3"/>
    </w:pPr>
    <w:rPr>
      <w:b/>
      <w:sz w:val="18"/>
      <w:lang w:val="bg-BG"/>
    </w:rPr>
  </w:style>
  <w:style w:type="paragraph" w:styleId="50">
    <w:name w:val="heading 5"/>
    <w:basedOn w:val="a0"/>
    <w:next w:val="a0"/>
    <w:link w:val="51"/>
    <w:qFormat/>
    <w:rsid w:val="00984027"/>
    <w:pPr>
      <w:keepNext/>
      <w:ind w:left="1440"/>
      <w:outlineLvl w:val="4"/>
    </w:pPr>
    <w:rPr>
      <w:sz w:val="28"/>
      <w:lang w:val="bg-BG"/>
    </w:rPr>
  </w:style>
  <w:style w:type="paragraph" w:styleId="6">
    <w:name w:val="heading 6"/>
    <w:basedOn w:val="a0"/>
    <w:next w:val="a0"/>
    <w:link w:val="60"/>
    <w:qFormat/>
    <w:rsid w:val="00984027"/>
    <w:pPr>
      <w:keepNext/>
      <w:jc w:val="center"/>
      <w:outlineLvl w:val="5"/>
    </w:pPr>
    <w:rPr>
      <w:b/>
      <w:lang w:val="bg-BG"/>
    </w:rPr>
  </w:style>
  <w:style w:type="paragraph" w:styleId="7">
    <w:name w:val="heading 7"/>
    <w:basedOn w:val="a0"/>
    <w:next w:val="a0"/>
    <w:link w:val="70"/>
    <w:qFormat/>
    <w:rsid w:val="00984027"/>
    <w:pPr>
      <w:keepNext/>
      <w:jc w:val="both"/>
      <w:outlineLvl w:val="6"/>
    </w:pPr>
    <w:rPr>
      <w:sz w:val="24"/>
    </w:rPr>
  </w:style>
  <w:style w:type="paragraph" w:styleId="8">
    <w:name w:val="heading 8"/>
    <w:basedOn w:val="a0"/>
    <w:next w:val="a0"/>
    <w:link w:val="80"/>
    <w:qFormat/>
    <w:rsid w:val="00984027"/>
    <w:pPr>
      <w:keepNext/>
      <w:ind w:left="5040" w:firstLine="720"/>
      <w:outlineLvl w:val="7"/>
    </w:pPr>
    <w:rPr>
      <w:b/>
      <w:sz w:val="24"/>
      <w:lang w:val="bg-BG"/>
    </w:rPr>
  </w:style>
  <w:style w:type="paragraph" w:styleId="9">
    <w:name w:val="heading 9"/>
    <w:basedOn w:val="a0"/>
    <w:next w:val="a0"/>
    <w:link w:val="90"/>
    <w:qFormat/>
    <w:rsid w:val="00984027"/>
    <w:pPr>
      <w:keepNext/>
      <w:outlineLvl w:val="8"/>
    </w:pPr>
    <w:rPr>
      <w:b/>
      <w:sz w:val="40"/>
      <w:lang w:val="bg-BG"/>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лавие 1 Знак"/>
    <w:basedOn w:val="a1"/>
    <w:link w:val="1"/>
    <w:rsid w:val="00984027"/>
    <w:rPr>
      <w:rFonts w:ascii="Times New Roman" w:eastAsia="Times New Roman" w:hAnsi="Times New Roman" w:cs="Times New Roman"/>
      <w:b/>
      <w:sz w:val="20"/>
      <w:szCs w:val="20"/>
      <w:lang w:eastAsia="bg-BG"/>
    </w:rPr>
  </w:style>
  <w:style w:type="character" w:customStyle="1" w:styleId="21">
    <w:name w:val="Заглавие 2 Знак"/>
    <w:basedOn w:val="a1"/>
    <w:link w:val="20"/>
    <w:rsid w:val="00984027"/>
    <w:rPr>
      <w:rFonts w:ascii="Times New Roman" w:eastAsia="Times New Roman" w:hAnsi="Times New Roman" w:cs="Times New Roman"/>
      <w:b/>
      <w:sz w:val="20"/>
      <w:szCs w:val="20"/>
      <w:lang w:eastAsia="bg-BG"/>
    </w:rPr>
  </w:style>
  <w:style w:type="character" w:customStyle="1" w:styleId="31">
    <w:name w:val="Заглавие 3 Знак"/>
    <w:basedOn w:val="a1"/>
    <w:link w:val="30"/>
    <w:rsid w:val="00984027"/>
    <w:rPr>
      <w:rFonts w:ascii="Arial" w:eastAsia="Times New Roman" w:hAnsi="Arial" w:cs="Times New Roman"/>
      <w:sz w:val="24"/>
      <w:szCs w:val="20"/>
      <w:lang w:val="en-US" w:eastAsia="bg-BG"/>
    </w:rPr>
  </w:style>
  <w:style w:type="character" w:customStyle="1" w:styleId="41">
    <w:name w:val="Заглавие 4 Знак"/>
    <w:basedOn w:val="a1"/>
    <w:link w:val="40"/>
    <w:rsid w:val="00984027"/>
    <w:rPr>
      <w:rFonts w:ascii="Times New Roman" w:eastAsia="Times New Roman" w:hAnsi="Times New Roman" w:cs="Times New Roman"/>
      <w:b/>
      <w:sz w:val="18"/>
      <w:szCs w:val="20"/>
      <w:lang w:eastAsia="bg-BG"/>
    </w:rPr>
  </w:style>
  <w:style w:type="character" w:customStyle="1" w:styleId="51">
    <w:name w:val="Заглавие 5 Знак"/>
    <w:basedOn w:val="a1"/>
    <w:link w:val="50"/>
    <w:rsid w:val="00984027"/>
    <w:rPr>
      <w:rFonts w:ascii="Times New Roman" w:eastAsia="Times New Roman" w:hAnsi="Times New Roman" w:cs="Times New Roman"/>
      <w:sz w:val="28"/>
      <w:szCs w:val="20"/>
      <w:lang w:eastAsia="bg-BG"/>
    </w:rPr>
  </w:style>
  <w:style w:type="character" w:customStyle="1" w:styleId="60">
    <w:name w:val="Заглавие 6 Знак"/>
    <w:basedOn w:val="a1"/>
    <w:link w:val="6"/>
    <w:rsid w:val="00984027"/>
    <w:rPr>
      <w:rFonts w:ascii="Times New Roman" w:eastAsia="Times New Roman" w:hAnsi="Times New Roman" w:cs="Times New Roman"/>
      <w:b/>
      <w:sz w:val="20"/>
      <w:szCs w:val="20"/>
      <w:lang w:eastAsia="bg-BG"/>
    </w:rPr>
  </w:style>
  <w:style w:type="character" w:customStyle="1" w:styleId="70">
    <w:name w:val="Заглавие 7 Знак"/>
    <w:basedOn w:val="a1"/>
    <w:link w:val="7"/>
    <w:rsid w:val="00984027"/>
    <w:rPr>
      <w:rFonts w:ascii="Times New Roman" w:eastAsia="Times New Roman" w:hAnsi="Times New Roman" w:cs="Times New Roman"/>
      <w:sz w:val="24"/>
      <w:szCs w:val="20"/>
      <w:lang w:val="en-US" w:eastAsia="bg-BG"/>
    </w:rPr>
  </w:style>
  <w:style w:type="character" w:customStyle="1" w:styleId="80">
    <w:name w:val="Заглавие 8 Знак"/>
    <w:basedOn w:val="a1"/>
    <w:link w:val="8"/>
    <w:rsid w:val="00984027"/>
    <w:rPr>
      <w:rFonts w:ascii="Times New Roman" w:eastAsia="Times New Roman" w:hAnsi="Times New Roman" w:cs="Times New Roman"/>
      <w:b/>
      <w:sz w:val="24"/>
      <w:szCs w:val="20"/>
      <w:lang w:eastAsia="bg-BG"/>
    </w:rPr>
  </w:style>
  <w:style w:type="character" w:customStyle="1" w:styleId="90">
    <w:name w:val="Заглавие 9 Знак"/>
    <w:basedOn w:val="a1"/>
    <w:link w:val="9"/>
    <w:rsid w:val="00984027"/>
    <w:rPr>
      <w:rFonts w:ascii="Times New Roman" w:eastAsia="Times New Roman" w:hAnsi="Times New Roman" w:cs="Times New Roman"/>
      <w:b/>
      <w:sz w:val="40"/>
      <w:szCs w:val="20"/>
      <w:lang w:eastAsia="bg-BG"/>
    </w:rPr>
  </w:style>
  <w:style w:type="paragraph" w:styleId="a4">
    <w:name w:val="footer"/>
    <w:basedOn w:val="a0"/>
    <w:link w:val="a5"/>
    <w:rsid w:val="00984027"/>
    <w:pPr>
      <w:tabs>
        <w:tab w:val="center" w:pos="4320"/>
        <w:tab w:val="right" w:pos="8640"/>
      </w:tabs>
    </w:pPr>
  </w:style>
  <w:style w:type="character" w:customStyle="1" w:styleId="a5">
    <w:name w:val="Долен колонтитул Знак"/>
    <w:basedOn w:val="a1"/>
    <w:link w:val="a4"/>
    <w:rsid w:val="00984027"/>
    <w:rPr>
      <w:rFonts w:ascii="Times New Roman" w:eastAsia="Times New Roman" w:hAnsi="Times New Roman" w:cs="Times New Roman"/>
      <w:sz w:val="20"/>
      <w:szCs w:val="20"/>
      <w:lang w:val="en-US" w:eastAsia="bg-BG"/>
    </w:rPr>
  </w:style>
  <w:style w:type="paragraph" w:styleId="a6">
    <w:name w:val="Title"/>
    <w:basedOn w:val="a0"/>
    <w:link w:val="a7"/>
    <w:qFormat/>
    <w:rsid w:val="00984027"/>
    <w:pPr>
      <w:jc w:val="center"/>
    </w:pPr>
    <w:rPr>
      <w:sz w:val="28"/>
      <w:lang w:val="bg-BG"/>
    </w:rPr>
  </w:style>
  <w:style w:type="character" w:customStyle="1" w:styleId="a7">
    <w:name w:val="Заглавие Знак"/>
    <w:basedOn w:val="a1"/>
    <w:link w:val="a6"/>
    <w:rsid w:val="00984027"/>
    <w:rPr>
      <w:rFonts w:ascii="Times New Roman" w:eastAsia="Times New Roman" w:hAnsi="Times New Roman" w:cs="Times New Roman"/>
      <w:sz w:val="28"/>
      <w:szCs w:val="20"/>
      <w:lang w:eastAsia="bg-BG"/>
    </w:rPr>
  </w:style>
  <w:style w:type="paragraph" w:styleId="a8">
    <w:name w:val="Body Text"/>
    <w:basedOn w:val="a0"/>
    <w:link w:val="a9"/>
    <w:rsid w:val="00984027"/>
    <w:pPr>
      <w:jc w:val="both"/>
    </w:pPr>
    <w:rPr>
      <w:sz w:val="24"/>
      <w:lang w:val="bg-BG"/>
    </w:rPr>
  </w:style>
  <w:style w:type="character" w:customStyle="1" w:styleId="a9">
    <w:name w:val="Основен текст Знак"/>
    <w:basedOn w:val="a1"/>
    <w:link w:val="a8"/>
    <w:rsid w:val="00984027"/>
    <w:rPr>
      <w:rFonts w:ascii="Times New Roman" w:eastAsia="Times New Roman" w:hAnsi="Times New Roman" w:cs="Times New Roman"/>
      <w:sz w:val="24"/>
      <w:szCs w:val="20"/>
      <w:lang w:eastAsia="bg-BG"/>
    </w:rPr>
  </w:style>
  <w:style w:type="paragraph" w:styleId="aa">
    <w:name w:val="Body Text Indent"/>
    <w:basedOn w:val="a0"/>
    <w:link w:val="ab"/>
    <w:rsid w:val="00984027"/>
    <w:pPr>
      <w:ind w:left="720"/>
      <w:jc w:val="both"/>
    </w:pPr>
    <w:rPr>
      <w:sz w:val="24"/>
      <w:lang w:val="bg-BG"/>
    </w:rPr>
  </w:style>
  <w:style w:type="character" w:customStyle="1" w:styleId="ab">
    <w:name w:val="Основен текст с отстъп Знак"/>
    <w:basedOn w:val="a1"/>
    <w:link w:val="aa"/>
    <w:rsid w:val="00984027"/>
    <w:rPr>
      <w:rFonts w:ascii="Times New Roman" w:eastAsia="Times New Roman" w:hAnsi="Times New Roman" w:cs="Times New Roman"/>
      <w:sz w:val="24"/>
      <w:szCs w:val="20"/>
      <w:lang w:eastAsia="bg-BG"/>
    </w:rPr>
  </w:style>
  <w:style w:type="paragraph" w:styleId="22">
    <w:name w:val="Body Text 2"/>
    <w:basedOn w:val="a0"/>
    <w:link w:val="23"/>
    <w:rsid w:val="00984027"/>
    <w:rPr>
      <w:sz w:val="24"/>
      <w:lang w:val="bg-BG"/>
    </w:rPr>
  </w:style>
  <w:style w:type="character" w:customStyle="1" w:styleId="23">
    <w:name w:val="Основен текст 2 Знак"/>
    <w:basedOn w:val="a1"/>
    <w:link w:val="22"/>
    <w:rsid w:val="00984027"/>
    <w:rPr>
      <w:rFonts w:ascii="Times New Roman" w:eastAsia="Times New Roman" w:hAnsi="Times New Roman" w:cs="Times New Roman"/>
      <w:sz w:val="24"/>
      <w:szCs w:val="20"/>
      <w:lang w:eastAsia="bg-BG"/>
    </w:rPr>
  </w:style>
  <w:style w:type="paragraph" w:styleId="24">
    <w:name w:val="Body Text Indent 2"/>
    <w:basedOn w:val="a0"/>
    <w:link w:val="25"/>
    <w:rsid w:val="00984027"/>
    <w:pPr>
      <w:tabs>
        <w:tab w:val="left" w:pos="-90"/>
      </w:tabs>
      <w:ind w:firstLine="720"/>
      <w:jc w:val="both"/>
    </w:pPr>
    <w:rPr>
      <w:sz w:val="24"/>
      <w:lang w:val="bg-BG"/>
    </w:rPr>
  </w:style>
  <w:style w:type="character" w:customStyle="1" w:styleId="25">
    <w:name w:val="Основен текст с отстъп 2 Знак"/>
    <w:basedOn w:val="a1"/>
    <w:link w:val="24"/>
    <w:rsid w:val="00984027"/>
    <w:rPr>
      <w:rFonts w:ascii="Times New Roman" w:eastAsia="Times New Roman" w:hAnsi="Times New Roman" w:cs="Times New Roman"/>
      <w:sz w:val="24"/>
      <w:szCs w:val="20"/>
      <w:lang w:eastAsia="bg-BG"/>
    </w:rPr>
  </w:style>
  <w:style w:type="paragraph" w:styleId="32">
    <w:name w:val="Body Text Indent 3"/>
    <w:basedOn w:val="a0"/>
    <w:link w:val="33"/>
    <w:rsid w:val="00984027"/>
    <w:pPr>
      <w:ind w:firstLine="360"/>
    </w:pPr>
    <w:rPr>
      <w:lang w:val="bg-BG"/>
    </w:rPr>
  </w:style>
  <w:style w:type="character" w:customStyle="1" w:styleId="33">
    <w:name w:val="Основен текст с отстъп 3 Знак"/>
    <w:basedOn w:val="a1"/>
    <w:link w:val="32"/>
    <w:rsid w:val="00984027"/>
    <w:rPr>
      <w:rFonts w:ascii="Times New Roman" w:eastAsia="Times New Roman" w:hAnsi="Times New Roman" w:cs="Times New Roman"/>
      <w:sz w:val="20"/>
      <w:szCs w:val="20"/>
      <w:lang w:eastAsia="bg-BG"/>
    </w:rPr>
  </w:style>
  <w:style w:type="paragraph" w:customStyle="1" w:styleId="11">
    <w:name w:val="1"/>
    <w:basedOn w:val="a0"/>
    <w:rsid w:val="00984027"/>
    <w:pPr>
      <w:widowControl w:val="0"/>
      <w:tabs>
        <w:tab w:val="left" w:pos="680"/>
        <w:tab w:val="left" w:pos="1134"/>
        <w:tab w:val="left" w:pos="2268"/>
        <w:tab w:val="left" w:pos="3402"/>
        <w:tab w:val="left" w:pos="4536"/>
        <w:tab w:val="left" w:pos="5670"/>
        <w:tab w:val="left" w:pos="6804"/>
        <w:tab w:val="right" w:pos="8675"/>
      </w:tabs>
      <w:spacing w:line="360" w:lineRule="atLeast"/>
      <w:ind w:firstLine="680"/>
      <w:jc w:val="both"/>
    </w:pPr>
    <w:rPr>
      <w:spacing w:val="4"/>
      <w:sz w:val="28"/>
      <w:lang w:val="en-GB" w:eastAsia="en-US"/>
    </w:rPr>
  </w:style>
  <w:style w:type="paragraph" w:customStyle="1" w:styleId="zag3">
    <w:name w:val="zag3"/>
    <w:basedOn w:val="11"/>
    <w:rsid w:val="00984027"/>
    <w:pPr>
      <w:spacing w:before="120" w:after="60"/>
      <w:ind w:left="1134" w:hanging="454"/>
      <w:jc w:val="left"/>
    </w:pPr>
    <w:rPr>
      <w:b/>
      <w:i/>
    </w:rPr>
  </w:style>
  <w:style w:type="paragraph" w:customStyle="1" w:styleId="zag2">
    <w:name w:val="zag2"/>
    <w:basedOn w:val="11"/>
    <w:rsid w:val="00984027"/>
    <w:pPr>
      <w:spacing w:before="240" w:after="120"/>
      <w:ind w:firstLine="0"/>
      <w:jc w:val="center"/>
    </w:pPr>
    <w:rPr>
      <w:b/>
    </w:rPr>
  </w:style>
  <w:style w:type="paragraph" w:customStyle="1" w:styleId="42">
    <w:name w:val="4"/>
    <w:basedOn w:val="11"/>
    <w:rsid w:val="00984027"/>
    <w:pPr>
      <w:ind w:firstLine="0"/>
    </w:pPr>
  </w:style>
  <w:style w:type="table" w:styleId="ac">
    <w:name w:val="Table Grid"/>
    <w:basedOn w:val="a2"/>
    <w:uiPriority w:val="39"/>
    <w:rsid w:val="00984027"/>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42"/>
    <w:next w:val="42"/>
    <w:rsid w:val="00984027"/>
    <w:pPr>
      <w:spacing w:after="160"/>
      <w:jc w:val="center"/>
    </w:pPr>
  </w:style>
  <w:style w:type="character" w:styleId="ad">
    <w:name w:val="page number"/>
    <w:basedOn w:val="a1"/>
    <w:rsid w:val="00984027"/>
  </w:style>
  <w:style w:type="paragraph" w:styleId="ae">
    <w:name w:val="header"/>
    <w:basedOn w:val="a0"/>
    <w:link w:val="af"/>
    <w:rsid w:val="00984027"/>
    <w:pPr>
      <w:tabs>
        <w:tab w:val="center" w:pos="4536"/>
        <w:tab w:val="right" w:pos="9072"/>
      </w:tabs>
    </w:pPr>
  </w:style>
  <w:style w:type="character" w:customStyle="1" w:styleId="af">
    <w:name w:val="Горен колонтитул Знак"/>
    <w:basedOn w:val="a1"/>
    <w:link w:val="ae"/>
    <w:rsid w:val="00984027"/>
    <w:rPr>
      <w:rFonts w:ascii="Times New Roman" w:eastAsia="Times New Roman" w:hAnsi="Times New Roman" w:cs="Times New Roman"/>
      <w:sz w:val="20"/>
      <w:szCs w:val="20"/>
      <w:lang w:val="en-US" w:eastAsia="bg-BG"/>
    </w:rPr>
  </w:style>
  <w:style w:type="paragraph" w:customStyle="1" w:styleId="SilvaText">
    <w:name w:val="Silva Text"/>
    <w:basedOn w:val="a0"/>
    <w:link w:val="SilvaTextChar2"/>
    <w:rsid w:val="00984027"/>
    <w:pPr>
      <w:ind w:firstLine="567"/>
      <w:jc w:val="both"/>
    </w:pPr>
    <w:rPr>
      <w:rFonts w:ascii="Arial" w:hAnsi="Arial"/>
      <w:lang w:val="bg-BG"/>
    </w:rPr>
  </w:style>
  <w:style w:type="paragraph" w:styleId="af0">
    <w:name w:val="Balloon Text"/>
    <w:basedOn w:val="a0"/>
    <w:link w:val="af1"/>
    <w:semiHidden/>
    <w:rsid w:val="00984027"/>
    <w:rPr>
      <w:rFonts w:ascii="Tahoma" w:hAnsi="Tahoma" w:cs="Tahoma"/>
      <w:sz w:val="16"/>
      <w:szCs w:val="16"/>
    </w:rPr>
  </w:style>
  <w:style w:type="character" w:customStyle="1" w:styleId="af1">
    <w:name w:val="Изнесен текст Знак"/>
    <w:basedOn w:val="a1"/>
    <w:link w:val="af0"/>
    <w:semiHidden/>
    <w:rsid w:val="00984027"/>
    <w:rPr>
      <w:rFonts w:ascii="Tahoma" w:eastAsia="Times New Roman" w:hAnsi="Tahoma" w:cs="Tahoma"/>
      <w:sz w:val="16"/>
      <w:szCs w:val="16"/>
      <w:lang w:val="en-US" w:eastAsia="bg-BG"/>
    </w:rPr>
  </w:style>
  <w:style w:type="paragraph" w:styleId="af2">
    <w:name w:val="Revision"/>
    <w:hidden/>
    <w:uiPriority w:val="99"/>
    <w:semiHidden/>
    <w:rsid w:val="000C0E5B"/>
    <w:pPr>
      <w:spacing w:after="0" w:line="240" w:lineRule="auto"/>
    </w:pPr>
    <w:rPr>
      <w:rFonts w:ascii="Times New Roman" w:eastAsia="Times New Roman" w:hAnsi="Times New Roman" w:cs="Times New Roman"/>
      <w:sz w:val="20"/>
      <w:szCs w:val="20"/>
      <w:lang w:val="en-US" w:eastAsia="bg-BG"/>
    </w:rPr>
  </w:style>
  <w:style w:type="paragraph" w:styleId="26">
    <w:name w:val="List 2"/>
    <w:basedOn w:val="a0"/>
    <w:uiPriority w:val="99"/>
    <w:unhideWhenUsed/>
    <w:rsid w:val="00783970"/>
    <w:pPr>
      <w:ind w:left="566" w:hanging="283"/>
      <w:contextualSpacing/>
    </w:pPr>
  </w:style>
  <w:style w:type="paragraph" w:styleId="34">
    <w:name w:val="List 3"/>
    <w:basedOn w:val="a0"/>
    <w:uiPriority w:val="99"/>
    <w:unhideWhenUsed/>
    <w:rsid w:val="00783970"/>
    <w:pPr>
      <w:ind w:left="849" w:hanging="283"/>
      <w:contextualSpacing/>
    </w:pPr>
  </w:style>
  <w:style w:type="paragraph" w:styleId="3">
    <w:name w:val="List Bullet 3"/>
    <w:basedOn w:val="a0"/>
    <w:uiPriority w:val="99"/>
    <w:unhideWhenUsed/>
    <w:rsid w:val="00783970"/>
    <w:pPr>
      <w:numPr>
        <w:numId w:val="3"/>
      </w:numPr>
      <w:contextualSpacing/>
    </w:pPr>
  </w:style>
  <w:style w:type="paragraph" w:styleId="4">
    <w:name w:val="List Bullet 4"/>
    <w:basedOn w:val="a0"/>
    <w:uiPriority w:val="99"/>
    <w:unhideWhenUsed/>
    <w:rsid w:val="00783970"/>
    <w:pPr>
      <w:numPr>
        <w:numId w:val="4"/>
      </w:numPr>
      <w:contextualSpacing/>
    </w:pPr>
  </w:style>
  <w:style w:type="paragraph" w:styleId="af3">
    <w:name w:val="Body Text First Indent"/>
    <w:basedOn w:val="a8"/>
    <w:link w:val="af4"/>
    <w:uiPriority w:val="99"/>
    <w:unhideWhenUsed/>
    <w:rsid w:val="00783970"/>
    <w:pPr>
      <w:ind w:firstLine="360"/>
      <w:jc w:val="left"/>
    </w:pPr>
    <w:rPr>
      <w:sz w:val="20"/>
      <w:lang w:val="en-US"/>
    </w:rPr>
  </w:style>
  <w:style w:type="character" w:customStyle="1" w:styleId="af4">
    <w:name w:val="Основен текст отстъп първи ред Знак"/>
    <w:basedOn w:val="a9"/>
    <w:link w:val="af3"/>
    <w:uiPriority w:val="99"/>
    <w:rsid w:val="00783970"/>
    <w:rPr>
      <w:rFonts w:ascii="Times New Roman" w:eastAsia="Times New Roman" w:hAnsi="Times New Roman" w:cs="Times New Roman"/>
      <w:sz w:val="20"/>
      <w:szCs w:val="20"/>
      <w:lang w:val="en-US" w:eastAsia="bg-BG"/>
    </w:rPr>
  </w:style>
  <w:style w:type="paragraph" w:styleId="af5">
    <w:name w:val="endnote text"/>
    <w:basedOn w:val="a0"/>
    <w:link w:val="af6"/>
    <w:uiPriority w:val="99"/>
    <w:unhideWhenUsed/>
    <w:rsid w:val="00EC69B4"/>
  </w:style>
  <w:style w:type="character" w:customStyle="1" w:styleId="af6">
    <w:name w:val="Текст на бележка в края Знак"/>
    <w:basedOn w:val="a1"/>
    <w:link w:val="af5"/>
    <w:uiPriority w:val="99"/>
    <w:rsid w:val="00EC69B4"/>
    <w:rPr>
      <w:rFonts w:ascii="Times New Roman" w:eastAsia="Times New Roman" w:hAnsi="Times New Roman" w:cs="Times New Roman"/>
      <w:sz w:val="20"/>
      <w:szCs w:val="20"/>
      <w:lang w:val="en-US" w:eastAsia="bg-BG"/>
    </w:rPr>
  </w:style>
  <w:style w:type="character" w:styleId="af7">
    <w:name w:val="endnote reference"/>
    <w:basedOn w:val="a1"/>
    <w:uiPriority w:val="99"/>
    <w:semiHidden/>
    <w:unhideWhenUsed/>
    <w:rsid w:val="00EC69B4"/>
    <w:rPr>
      <w:vertAlign w:val="superscript"/>
    </w:rPr>
  </w:style>
  <w:style w:type="paragraph" w:styleId="af8">
    <w:name w:val="List Paragraph"/>
    <w:basedOn w:val="a0"/>
    <w:uiPriority w:val="99"/>
    <w:qFormat/>
    <w:rsid w:val="00782B6C"/>
    <w:pPr>
      <w:ind w:left="720"/>
      <w:contextualSpacing/>
    </w:pPr>
  </w:style>
  <w:style w:type="paragraph" w:styleId="af9">
    <w:name w:val="Plain Text"/>
    <w:basedOn w:val="a0"/>
    <w:link w:val="afa"/>
    <w:unhideWhenUsed/>
    <w:rsid w:val="009E6B2A"/>
    <w:rPr>
      <w:rFonts w:ascii="Courier New" w:hAnsi="Courier New" w:cs="Courier New"/>
    </w:rPr>
  </w:style>
  <w:style w:type="character" w:customStyle="1" w:styleId="afa">
    <w:name w:val="Обикновен текст Знак"/>
    <w:basedOn w:val="a1"/>
    <w:link w:val="af9"/>
    <w:rsid w:val="009E6B2A"/>
    <w:rPr>
      <w:rFonts w:ascii="Courier New" w:eastAsia="Times New Roman" w:hAnsi="Courier New" w:cs="Courier New"/>
      <w:sz w:val="20"/>
      <w:szCs w:val="20"/>
      <w:lang w:val="en-US" w:eastAsia="bg-BG"/>
    </w:rPr>
  </w:style>
  <w:style w:type="paragraph" w:customStyle="1" w:styleId="Default">
    <w:name w:val="Default"/>
    <w:rsid w:val="009635A7"/>
    <w:pPr>
      <w:autoSpaceDE w:val="0"/>
      <w:autoSpaceDN w:val="0"/>
      <w:adjustRightInd w:val="0"/>
      <w:spacing w:after="0" w:line="240" w:lineRule="auto"/>
    </w:pPr>
    <w:rPr>
      <w:rFonts w:ascii="Times New Roman" w:hAnsi="Times New Roman" w:cs="Times New Roman"/>
      <w:color w:val="000000"/>
      <w:sz w:val="24"/>
      <w:szCs w:val="24"/>
      <w:lang w:val="en-US"/>
    </w:rPr>
  </w:style>
  <w:style w:type="paragraph" w:customStyle="1" w:styleId="-">
    <w:name w:val="Таблица - заглавие"/>
    <w:basedOn w:val="a0"/>
    <w:rsid w:val="00E624C6"/>
    <w:pPr>
      <w:suppressLineNumbers/>
      <w:suppressAutoHyphens/>
      <w:jc w:val="center"/>
    </w:pPr>
    <w:rPr>
      <w:b/>
      <w:lang w:val="en-AU" w:eastAsia="en-US"/>
    </w:rPr>
  </w:style>
  <w:style w:type="character" w:styleId="afb">
    <w:name w:val="annotation reference"/>
    <w:basedOn w:val="a1"/>
    <w:uiPriority w:val="99"/>
    <w:semiHidden/>
    <w:unhideWhenUsed/>
    <w:rsid w:val="00FE6403"/>
    <w:rPr>
      <w:sz w:val="16"/>
      <w:szCs w:val="16"/>
    </w:rPr>
  </w:style>
  <w:style w:type="paragraph" w:styleId="afc">
    <w:name w:val="annotation text"/>
    <w:basedOn w:val="a0"/>
    <w:link w:val="afd"/>
    <w:semiHidden/>
    <w:unhideWhenUsed/>
    <w:rsid w:val="00FE6403"/>
  </w:style>
  <w:style w:type="character" w:customStyle="1" w:styleId="afd">
    <w:name w:val="Текст на коментар Знак"/>
    <w:basedOn w:val="a1"/>
    <w:link w:val="afc"/>
    <w:semiHidden/>
    <w:rsid w:val="00FE6403"/>
    <w:rPr>
      <w:rFonts w:ascii="Times New Roman" w:eastAsia="Times New Roman" w:hAnsi="Times New Roman" w:cs="Times New Roman"/>
      <w:sz w:val="20"/>
      <w:szCs w:val="20"/>
      <w:lang w:val="en-US" w:eastAsia="bg-BG"/>
    </w:rPr>
  </w:style>
  <w:style w:type="paragraph" w:styleId="afe">
    <w:name w:val="annotation subject"/>
    <w:basedOn w:val="afc"/>
    <w:next w:val="afc"/>
    <w:link w:val="aff"/>
    <w:semiHidden/>
    <w:unhideWhenUsed/>
    <w:rsid w:val="00FE6403"/>
    <w:rPr>
      <w:b/>
      <w:bCs/>
    </w:rPr>
  </w:style>
  <w:style w:type="character" w:customStyle="1" w:styleId="aff">
    <w:name w:val="Предмет на коментар Знак"/>
    <w:basedOn w:val="afd"/>
    <w:link w:val="afe"/>
    <w:semiHidden/>
    <w:rsid w:val="00FE6403"/>
    <w:rPr>
      <w:rFonts w:ascii="Times New Roman" w:eastAsia="Times New Roman" w:hAnsi="Times New Roman" w:cs="Times New Roman"/>
      <w:b/>
      <w:bCs/>
      <w:sz w:val="20"/>
      <w:szCs w:val="20"/>
      <w:lang w:val="en-US" w:eastAsia="bg-BG"/>
    </w:rPr>
  </w:style>
  <w:style w:type="table" w:customStyle="1" w:styleId="TableGrid">
    <w:name w:val="TableGrid"/>
    <w:rsid w:val="00083B67"/>
    <w:pPr>
      <w:spacing w:after="0" w:line="240" w:lineRule="auto"/>
    </w:pPr>
    <w:rPr>
      <w:rFonts w:eastAsiaTheme="minorEastAsia"/>
    </w:rPr>
    <w:tblPr>
      <w:tblCellMar>
        <w:top w:w="0" w:type="dxa"/>
        <w:left w:w="0" w:type="dxa"/>
        <w:bottom w:w="0" w:type="dxa"/>
        <w:right w:w="0" w:type="dxa"/>
      </w:tblCellMar>
    </w:tblPr>
  </w:style>
  <w:style w:type="paragraph" w:customStyle="1" w:styleId="Tab9">
    <w:name w:val="Tab9"/>
    <w:basedOn w:val="a0"/>
    <w:rsid w:val="00D03EFE"/>
    <w:pPr>
      <w:widowControl w:val="0"/>
      <w:overflowPunct w:val="0"/>
      <w:autoSpaceDE w:val="0"/>
      <w:autoSpaceDN w:val="0"/>
      <w:adjustRightInd w:val="0"/>
      <w:textAlignment w:val="baseline"/>
    </w:pPr>
    <w:rPr>
      <w:rFonts w:ascii="Timok Fixed Normal" w:hAnsi="Timok Fixed Normal"/>
      <w:sz w:val="18"/>
      <w:lang w:val="it-IT" w:eastAsia="en-US"/>
    </w:rPr>
  </w:style>
  <w:style w:type="paragraph" w:customStyle="1" w:styleId="TableName">
    <w:name w:val="Table Name"/>
    <w:basedOn w:val="a0"/>
    <w:rsid w:val="00D03EFE"/>
    <w:pPr>
      <w:suppressAutoHyphens/>
      <w:overflowPunct w:val="0"/>
      <w:autoSpaceDE w:val="0"/>
      <w:autoSpaceDN w:val="0"/>
      <w:adjustRightInd w:val="0"/>
      <w:jc w:val="center"/>
      <w:textAlignment w:val="baseline"/>
    </w:pPr>
    <w:rPr>
      <w:rFonts w:ascii="Hebar" w:hAnsi="Hebar"/>
      <w:i/>
      <w:lang w:val="it-IT" w:eastAsia="en-US"/>
    </w:rPr>
  </w:style>
  <w:style w:type="character" w:customStyle="1" w:styleId="alcapt2">
    <w:name w:val="al_capt2"/>
    <w:rsid w:val="006F67E7"/>
    <w:rPr>
      <w:rFonts w:ascii="Times New Roman" w:hAnsi="Times New Roman" w:cs="Times New Roman" w:hint="default"/>
      <w:i/>
      <w:iCs/>
    </w:rPr>
  </w:style>
  <w:style w:type="character" w:styleId="aff0">
    <w:name w:val="Placeholder Text"/>
    <w:basedOn w:val="a1"/>
    <w:uiPriority w:val="99"/>
    <w:semiHidden/>
    <w:rsid w:val="0067030B"/>
    <w:rPr>
      <w:color w:val="808080"/>
    </w:rPr>
  </w:style>
  <w:style w:type="paragraph" w:customStyle="1" w:styleId="Heading">
    <w:name w:val="Heading"/>
    <w:basedOn w:val="a0"/>
    <w:link w:val="HeadingChar"/>
    <w:rsid w:val="00C319B3"/>
    <w:pPr>
      <w:suppressAutoHyphens/>
      <w:overflowPunct w:val="0"/>
      <w:autoSpaceDE w:val="0"/>
      <w:autoSpaceDN w:val="0"/>
      <w:adjustRightInd w:val="0"/>
      <w:ind w:left="284" w:firstLine="284"/>
      <w:jc w:val="both"/>
      <w:textAlignment w:val="baseline"/>
    </w:pPr>
    <w:rPr>
      <w:rFonts w:ascii="Arial" w:hAnsi="Arial"/>
      <w:b/>
      <w:spacing w:val="20"/>
      <w:sz w:val="24"/>
      <w:lang w:val="it-IT" w:eastAsia="hr-HR"/>
    </w:rPr>
  </w:style>
  <w:style w:type="character" w:customStyle="1" w:styleId="HeadingChar">
    <w:name w:val="Heading Char"/>
    <w:basedOn w:val="a1"/>
    <w:link w:val="Heading"/>
    <w:rsid w:val="00C319B3"/>
    <w:rPr>
      <w:rFonts w:ascii="Arial" w:eastAsia="Times New Roman" w:hAnsi="Arial" w:cs="Times New Roman"/>
      <w:b/>
      <w:spacing w:val="20"/>
      <w:sz w:val="24"/>
      <w:szCs w:val="20"/>
      <w:lang w:val="it-IT" w:eastAsia="hr-HR"/>
    </w:rPr>
  </w:style>
  <w:style w:type="character" w:customStyle="1" w:styleId="ala27">
    <w:name w:val="al_a27"/>
    <w:rsid w:val="003A26C2"/>
    <w:rPr>
      <w:rFonts w:cs="Times New Roman"/>
    </w:rPr>
  </w:style>
  <w:style w:type="table" w:customStyle="1" w:styleId="12">
    <w:name w:val="Мрежа в таблица1"/>
    <w:basedOn w:val="a2"/>
    <w:next w:val="ac"/>
    <w:uiPriority w:val="39"/>
    <w:rsid w:val="0088695D"/>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a0"/>
    <w:rsid w:val="005442F9"/>
    <w:pPr>
      <w:autoSpaceDE w:val="0"/>
      <w:autoSpaceDN w:val="0"/>
      <w:jc w:val="both"/>
    </w:pPr>
    <w:rPr>
      <w:rFonts w:ascii="Hebar" w:hAnsi="Hebar" w:cs="Hebar"/>
      <w:lang w:val="bg-BG"/>
    </w:rPr>
  </w:style>
  <w:style w:type="paragraph" w:customStyle="1" w:styleId="DateName">
    <w:name w:val="Date&amp;Name"/>
    <w:basedOn w:val="a0"/>
    <w:rsid w:val="000B7BBB"/>
    <w:pPr>
      <w:keepLines/>
      <w:widowControl w:val="0"/>
      <w:suppressAutoHyphens/>
      <w:autoSpaceDE w:val="0"/>
      <w:autoSpaceDN w:val="0"/>
      <w:ind w:left="284" w:firstLine="284"/>
      <w:jc w:val="center"/>
    </w:pPr>
    <w:rPr>
      <w:rFonts w:ascii="Hebar" w:hAnsi="Hebar" w:cs="Hebar"/>
      <w:b/>
      <w:bCs/>
      <w:i/>
      <w:iCs/>
      <w:spacing w:val="20"/>
      <w:sz w:val="24"/>
      <w:szCs w:val="24"/>
      <w:lang w:val="it-IT"/>
    </w:rPr>
  </w:style>
  <w:style w:type="paragraph" w:styleId="43">
    <w:name w:val="List 4"/>
    <w:basedOn w:val="a0"/>
    <w:uiPriority w:val="99"/>
    <w:unhideWhenUsed/>
    <w:rsid w:val="000B7BBB"/>
    <w:pPr>
      <w:ind w:left="1132" w:hanging="283"/>
      <w:contextualSpacing/>
    </w:pPr>
  </w:style>
  <w:style w:type="paragraph" w:styleId="aff1">
    <w:name w:val="Salutation"/>
    <w:basedOn w:val="a0"/>
    <w:next w:val="a0"/>
    <w:link w:val="aff2"/>
    <w:uiPriority w:val="99"/>
    <w:unhideWhenUsed/>
    <w:rsid w:val="000B7BBB"/>
  </w:style>
  <w:style w:type="character" w:customStyle="1" w:styleId="aff2">
    <w:name w:val="Приветствие Знак"/>
    <w:basedOn w:val="a1"/>
    <w:link w:val="aff1"/>
    <w:uiPriority w:val="99"/>
    <w:rsid w:val="000B7BBB"/>
    <w:rPr>
      <w:rFonts w:ascii="Times New Roman" w:eastAsia="Times New Roman" w:hAnsi="Times New Roman" w:cs="Times New Roman"/>
      <w:sz w:val="20"/>
      <w:szCs w:val="20"/>
      <w:lang w:val="en-US" w:eastAsia="bg-BG"/>
    </w:rPr>
  </w:style>
  <w:style w:type="paragraph" w:styleId="a">
    <w:name w:val="List Bullet"/>
    <w:basedOn w:val="a0"/>
    <w:uiPriority w:val="99"/>
    <w:unhideWhenUsed/>
    <w:rsid w:val="000B7BBB"/>
    <w:pPr>
      <w:numPr>
        <w:numId w:val="15"/>
      </w:numPr>
      <w:contextualSpacing/>
    </w:pPr>
  </w:style>
  <w:style w:type="paragraph" w:styleId="2">
    <w:name w:val="List Bullet 2"/>
    <w:basedOn w:val="a0"/>
    <w:uiPriority w:val="99"/>
    <w:unhideWhenUsed/>
    <w:rsid w:val="000B7BBB"/>
    <w:pPr>
      <w:numPr>
        <w:numId w:val="16"/>
      </w:numPr>
      <w:contextualSpacing/>
    </w:pPr>
  </w:style>
  <w:style w:type="paragraph" w:styleId="5">
    <w:name w:val="List Bullet 5"/>
    <w:basedOn w:val="a0"/>
    <w:uiPriority w:val="99"/>
    <w:unhideWhenUsed/>
    <w:rsid w:val="000B7BBB"/>
    <w:pPr>
      <w:numPr>
        <w:numId w:val="17"/>
      </w:numPr>
      <w:contextualSpacing/>
    </w:pPr>
  </w:style>
  <w:style w:type="paragraph" w:styleId="27">
    <w:name w:val="List Continue 2"/>
    <w:basedOn w:val="a0"/>
    <w:uiPriority w:val="99"/>
    <w:unhideWhenUsed/>
    <w:rsid w:val="000B7BBB"/>
    <w:pPr>
      <w:spacing w:after="120"/>
      <w:ind w:left="566"/>
      <w:contextualSpacing/>
    </w:pPr>
  </w:style>
  <w:style w:type="paragraph" w:styleId="28">
    <w:name w:val="Body Text First Indent 2"/>
    <w:basedOn w:val="aa"/>
    <w:link w:val="29"/>
    <w:uiPriority w:val="99"/>
    <w:unhideWhenUsed/>
    <w:rsid w:val="000B7BBB"/>
    <w:pPr>
      <w:ind w:left="360" w:firstLine="360"/>
      <w:jc w:val="left"/>
    </w:pPr>
    <w:rPr>
      <w:sz w:val="20"/>
      <w:lang w:val="en-US"/>
    </w:rPr>
  </w:style>
  <w:style w:type="character" w:customStyle="1" w:styleId="29">
    <w:name w:val="Основен текст отстъп първи ред 2 Знак"/>
    <w:basedOn w:val="ab"/>
    <w:link w:val="28"/>
    <w:uiPriority w:val="99"/>
    <w:rsid w:val="000B7BBB"/>
    <w:rPr>
      <w:rFonts w:ascii="Times New Roman" w:eastAsia="Times New Roman" w:hAnsi="Times New Roman" w:cs="Times New Roman"/>
      <w:sz w:val="20"/>
      <w:szCs w:val="20"/>
      <w:lang w:val="en-US" w:eastAsia="bg-BG"/>
    </w:rPr>
  </w:style>
  <w:style w:type="table" w:customStyle="1" w:styleId="TableGrid1">
    <w:name w:val="TableGrid1"/>
    <w:rsid w:val="000B7BBB"/>
    <w:pPr>
      <w:spacing w:after="0" w:line="240" w:lineRule="auto"/>
    </w:pPr>
    <w:rPr>
      <w:rFonts w:eastAsiaTheme="minorEastAsia"/>
      <w:lang w:val="en-US"/>
    </w:rPr>
    <w:tblPr>
      <w:tblCellMar>
        <w:top w:w="0" w:type="dxa"/>
        <w:left w:w="0" w:type="dxa"/>
        <w:bottom w:w="0" w:type="dxa"/>
        <w:right w:w="0" w:type="dxa"/>
      </w:tblCellMar>
    </w:tblPr>
  </w:style>
  <w:style w:type="table" w:customStyle="1" w:styleId="TableGrid2">
    <w:name w:val="TableGrid2"/>
    <w:rsid w:val="000B7BBB"/>
    <w:pPr>
      <w:spacing w:after="0" w:line="240" w:lineRule="auto"/>
    </w:pPr>
    <w:rPr>
      <w:rFonts w:eastAsiaTheme="minorEastAsia"/>
      <w:lang w:val="en-US"/>
    </w:rPr>
    <w:tblPr>
      <w:tblCellMar>
        <w:top w:w="0" w:type="dxa"/>
        <w:left w:w="0" w:type="dxa"/>
        <w:bottom w:w="0" w:type="dxa"/>
        <w:right w:w="0" w:type="dxa"/>
      </w:tblCellMar>
    </w:tblPr>
  </w:style>
  <w:style w:type="character" w:styleId="aff3">
    <w:name w:val="Emphasis"/>
    <w:basedOn w:val="a1"/>
    <w:uiPriority w:val="20"/>
    <w:qFormat/>
    <w:rsid w:val="000B7BBB"/>
    <w:rPr>
      <w:rFonts w:asciiTheme="minorHAnsi" w:eastAsiaTheme="minorEastAsia" w:hAnsiTheme="minorHAnsi" w:cstheme="minorBidi" w:hint="default"/>
      <w:i/>
      <w:iCs/>
      <w:color w:val="943634" w:themeColor="accent2" w:themeShade="BF"/>
      <w:sz w:val="20"/>
      <w:szCs w:val="20"/>
    </w:rPr>
  </w:style>
  <w:style w:type="character" w:styleId="aff4">
    <w:name w:val="Strong"/>
    <w:basedOn w:val="a1"/>
    <w:uiPriority w:val="99"/>
    <w:qFormat/>
    <w:rsid w:val="000B7BBB"/>
    <w:rPr>
      <w:rFonts w:asciiTheme="minorHAnsi" w:eastAsiaTheme="minorEastAsia" w:hAnsiTheme="minorHAnsi" w:cstheme="minorBidi" w:hint="default"/>
      <w:b/>
      <w:bCs/>
      <w:spacing w:val="0"/>
      <w:w w:val="100"/>
      <w:position w:val="0"/>
      <w:sz w:val="20"/>
      <w:szCs w:val="20"/>
    </w:rPr>
  </w:style>
  <w:style w:type="paragraph" w:customStyle="1" w:styleId="msonormal0">
    <w:name w:val="msonormal"/>
    <w:basedOn w:val="a0"/>
    <w:rsid w:val="000B7BBB"/>
    <w:pPr>
      <w:spacing w:before="100" w:beforeAutospacing="1" w:after="100" w:afterAutospacing="1"/>
    </w:pPr>
    <w:rPr>
      <w:sz w:val="24"/>
      <w:szCs w:val="24"/>
      <w:lang w:eastAsia="en-US"/>
    </w:rPr>
  </w:style>
  <w:style w:type="paragraph" w:styleId="aff5">
    <w:name w:val="Subtitle"/>
    <w:basedOn w:val="a0"/>
    <w:next w:val="a0"/>
    <w:link w:val="aff6"/>
    <w:uiPriority w:val="11"/>
    <w:qFormat/>
    <w:rsid w:val="000B7BBB"/>
    <w:pPr>
      <w:spacing w:after="240" w:line="312" w:lineRule="auto"/>
    </w:pPr>
    <w:rPr>
      <w:rFonts w:asciiTheme="minorHAnsi" w:eastAsiaTheme="minorEastAsia" w:hAnsiTheme="minorHAnsi" w:cstheme="minorBidi"/>
      <w:color w:val="000000" w:themeColor="text1"/>
      <w:sz w:val="24"/>
      <w:szCs w:val="24"/>
      <w:lang w:eastAsia="en-US"/>
    </w:rPr>
  </w:style>
  <w:style w:type="character" w:customStyle="1" w:styleId="aff6">
    <w:name w:val="Подзаглавие Знак"/>
    <w:basedOn w:val="a1"/>
    <w:link w:val="aff5"/>
    <w:uiPriority w:val="11"/>
    <w:rsid w:val="000B7BBB"/>
    <w:rPr>
      <w:rFonts w:eastAsiaTheme="minorEastAsia"/>
      <w:color w:val="000000" w:themeColor="text1"/>
      <w:sz w:val="24"/>
      <w:szCs w:val="24"/>
      <w:lang w:val="en-US"/>
    </w:rPr>
  </w:style>
  <w:style w:type="paragraph" w:styleId="aff7">
    <w:name w:val="No Spacing"/>
    <w:link w:val="aff8"/>
    <w:qFormat/>
    <w:rsid w:val="000B7BBB"/>
    <w:pPr>
      <w:spacing w:after="0" w:line="240" w:lineRule="auto"/>
    </w:pPr>
    <w:rPr>
      <w:rFonts w:eastAsiaTheme="minorEastAsia"/>
      <w:sz w:val="21"/>
      <w:szCs w:val="21"/>
      <w:lang w:val="en-US"/>
    </w:rPr>
  </w:style>
  <w:style w:type="paragraph" w:styleId="aff9">
    <w:name w:val="Quote"/>
    <w:basedOn w:val="a0"/>
    <w:next w:val="a0"/>
    <w:link w:val="affa"/>
    <w:uiPriority w:val="29"/>
    <w:qFormat/>
    <w:rsid w:val="000B7BBB"/>
    <w:pPr>
      <w:spacing w:before="160" w:after="160" w:line="312" w:lineRule="auto"/>
      <w:ind w:left="720"/>
    </w:pPr>
    <w:rPr>
      <w:rFonts w:asciiTheme="majorHAnsi" w:eastAsiaTheme="majorEastAsia" w:hAnsiTheme="majorHAnsi" w:cstheme="majorBidi"/>
      <w:sz w:val="24"/>
      <w:szCs w:val="24"/>
      <w:lang w:eastAsia="en-US"/>
    </w:rPr>
  </w:style>
  <w:style w:type="character" w:customStyle="1" w:styleId="affa">
    <w:name w:val="Цитат Знак"/>
    <w:basedOn w:val="a1"/>
    <w:link w:val="aff9"/>
    <w:uiPriority w:val="29"/>
    <w:rsid w:val="000B7BBB"/>
    <w:rPr>
      <w:rFonts w:asciiTheme="majorHAnsi" w:eastAsiaTheme="majorEastAsia" w:hAnsiTheme="majorHAnsi" w:cstheme="majorBidi"/>
      <w:sz w:val="24"/>
      <w:szCs w:val="24"/>
      <w:lang w:val="en-US"/>
    </w:rPr>
  </w:style>
  <w:style w:type="paragraph" w:styleId="affb">
    <w:name w:val="Intense Quote"/>
    <w:basedOn w:val="a0"/>
    <w:next w:val="a0"/>
    <w:link w:val="affc"/>
    <w:uiPriority w:val="30"/>
    <w:qFormat/>
    <w:rsid w:val="000B7BBB"/>
    <w:pPr>
      <w:spacing w:before="100" w:beforeAutospacing="1" w:after="240" w:line="312" w:lineRule="auto"/>
      <w:ind w:left="936" w:right="936"/>
      <w:jc w:val="center"/>
    </w:pPr>
    <w:rPr>
      <w:rFonts w:asciiTheme="majorHAnsi" w:eastAsiaTheme="majorEastAsia" w:hAnsiTheme="majorHAnsi" w:cstheme="majorBidi"/>
      <w:caps/>
      <w:color w:val="943634" w:themeColor="accent2" w:themeShade="BF"/>
      <w:spacing w:val="10"/>
      <w:sz w:val="28"/>
      <w:szCs w:val="28"/>
      <w:lang w:eastAsia="en-US"/>
    </w:rPr>
  </w:style>
  <w:style w:type="character" w:customStyle="1" w:styleId="affc">
    <w:name w:val="Интензивно цитиране Знак"/>
    <w:basedOn w:val="a1"/>
    <w:link w:val="affb"/>
    <w:uiPriority w:val="30"/>
    <w:rsid w:val="000B7BBB"/>
    <w:rPr>
      <w:rFonts w:asciiTheme="majorHAnsi" w:eastAsiaTheme="majorEastAsia" w:hAnsiTheme="majorHAnsi" w:cstheme="majorBidi"/>
      <w:caps/>
      <w:color w:val="943634" w:themeColor="accent2" w:themeShade="BF"/>
      <w:spacing w:val="10"/>
      <w:sz w:val="28"/>
      <w:szCs w:val="28"/>
      <w:lang w:val="en-US"/>
    </w:rPr>
  </w:style>
  <w:style w:type="paragraph" w:styleId="affd">
    <w:name w:val="TOC Heading"/>
    <w:basedOn w:val="1"/>
    <w:next w:val="a0"/>
    <w:uiPriority w:val="39"/>
    <w:semiHidden/>
    <w:unhideWhenUsed/>
    <w:qFormat/>
    <w:rsid w:val="000B7BBB"/>
    <w:pPr>
      <w:keepLines/>
      <w:pBdr>
        <w:left w:val="single" w:sz="12" w:space="12" w:color="C0504D" w:themeColor="accent2"/>
      </w:pBdr>
      <w:spacing w:before="80" w:after="80"/>
      <w:outlineLvl w:val="9"/>
    </w:pPr>
    <w:rPr>
      <w:rFonts w:asciiTheme="majorHAnsi" w:eastAsiaTheme="majorEastAsia" w:hAnsiTheme="majorHAnsi" w:cstheme="majorBidi"/>
      <w:b w:val="0"/>
      <w:caps/>
      <w:spacing w:val="10"/>
      <w:sz w:val="36"/>
      <w:szCs w:val="36"/>
      <w:lang w:val="en-US" w:eastAsia="en-US"/>
    </w:rPr>
  </w:style>
  <w:style w:type="character" w:styleId="affe">
    <w:name w:val="Subtle Emphasis"/>
    <w:basedOn w:val="a1"/>
    <w:uiPriority w:val="19"/>
    <w:qFormat/>
    <w:rsid w:val="000B7BBB"/>
    <w:rPr>
      <w:i/>
      <w:iCs/>
      <w:color w:val="auto"/>
    </w:rPr>
  </w:style>
  <w:style w:type="character" w:styleId="afff">
    <w:name w:val="Intense Emphasis"/>
    <w:basedOn w:val="a1"/>
    <w:uiPriority w:val="21"/>
    <w:qFormat/>
    <w:rsid w:val="000B7BBB"/>
    <w:rPr>
      <w:rFonts w:asciiTheme="minorHAnsi" w:eastAsiaTheme="minorEastAsia" w:hAnsiTheme="minorHAnsi" w:cstheme="minorBidi" w:hint="default"/>
      <w:b/>
      <w:bCs/>
      <w:i/>
      <w:iCs/>
      <w:color w:val="943634" w:themeColor="accent2" w:themeShade="BF"/>
      <w:spacing w:val="0"/>
      <w:w w:val="100"/>
      <w:position w:val="0"/>
      <w:sz w:val="20"/>
      <w:szCs w:val="20"/>
    </w:rPr>
  </w:style>
  <w:style w:type="character" w:styleId="afff0">
    <w:name w:val="Subtle Reference"/>
    <w:basedOn w:val="a1"/>
    <w:uiPriority w:val="31"/>
    <w:qFormat/>
    <w:rsid w:val="000B7BBB"/>
    <w:rPr>
      <w:rFonts w:asciiTheme="minorHAnsi" w:eastAsiaTheme="minorEastAsia" w:hAnsiTheme="minorHAnsi" w:cstheme="minorBidi" w:hint="default"/>
      <w:caps w:val="0"/>
      <w:smallCaps/>
      <w:color w:val="auto"/>
      <w:spacing w:val="10"/>
      <w:w w:val="100"/>
      <w:sz w:val="20"/>
      <w:szCs w:val="20"/>
      <w:u w:val="single" w:color="7F7F7F" w:themeColor="text1" w:themeTint="80"/>
    </w:rPr>
  </w:style>
  <w:style w:type="character" w:styleId="afff1">
    <w:name w:val="Intense Reference"/>
    <w:basedOn w:val="a1"/>
    <w:uiPriority w:val="32"/>
    <w:qFormat/>
    <w:rsid w:val="000B7BBB"/>
    <w:rPr>
      <w:rFonts w:asciiTheme="minorHAnsi" w:eastAsiaTheme="minorEastAsia" w:hAnsiTheme="minorHAnsi" w:cstheme="minorBidi" w:hint="default"/>
      <w:b/>
      <w:bCs/>
      <w:caps w:val="0"/>
      <w:smallCaps/>
      <w:color w:val="191919" w:themeColor="text1" w:themeTint="E6"/>
      <w:spacing w:val="10"/>
      <w:w w:val="100"/>
      <w:position w:val="0"/>
      <w:sz w:val="20"/>
      <w:szCs w:val="20"/>
      <w:u w:val="single"/>
    </w:rPr>
  </w:style>
  <w:style w:type="character" w:styleId="afff2">
    <w:name w:val="Book Title"/>
    <w:basedOn w:val="a1"/>
    <w:uiPriority w:val="33"/>
    <w:qFormat/>
    <w:rsid w:val="000B7BBB"/>
    <w:rPr>
      <w:rFonts w:asciiTheme="minorHAnsi" w:eastAsiaTheme="minorEastAsia" w:hAnsiTheme="minorHAnsi" w:cstheme="minorBidi" w:hint="default"/>
      <w:b/>
      <w:bCs/>
      <w:i/>
      <w:iCs/>
      <w:caps w:val="0"/>
      <w:smallCaps w:val="0"/>
      <w:color w:val="auto"/>
      <w:spacing w:val="10"/>
      <w:w w:val="100"/>
      <w:sz w:val="20"/>
      <w:szCs w:val="20"/>
    </w:rPr>
  </w:style>
  <w:style w:type="table" w:customStyle="1" w:styleId="TableGrid3">
    <w:name w:val="TableGrid3"/>
    <w:rsid w:val="000B7BBB"/>
    <w:pPr>
      <w:spacing w:after="0" w:line="240" w:lineRule="auto"/>
    </w:pPr>
    <w:rPr>
      <w:rFonts w:eastAsiaTheme="minorEastAsia"/>
      <w:lang w:val="en-US"/>
    </w:rPr>
    <w:tblPr>
      <w:tblCellMar>
        <w:top w:w="0" w:type="dxa"/>
        <w:left w:w="0" w:type="dxa"/>
        <w:bottom w:w="0" w:type="dxa"/>
        <w:right w:w="0" w:type="dxa"/>
      </w:tblCellMar>
    </w:tblPr>
  </w:style>
  <w:style w:type="paragraph" w:customStyle="1" w:styleId="CharChar1Char">
    <w:name w:val="Char Char1 Char"/>
    <w:basedOn w:val="a0"/>
    <w:semiHidden/>
    <w:rsid w:val="0090116F"/>
    <w:pPr>
      <w:tabs>
        <w:tab w:val="left" w:pos="709"/>
      </w:tabs>
    </w:pPr>
    <w:rPr>
      <w:rFonts w:ascii="Futura Bk" w:hAnsi="Futura Bk"/>
      <w:szCs w:val="24"/>
      <w:lang w:val="pl-PL" w:eastAsia="pl-PL"/>
    </w:rPr>
  </w:style>
  <w:style w:type="character" w:customStyle="1" w:styleId="SilvaTextChar2">
    <w:name w:val="Silva Text Char2"/>
    <w:link w:val="SilvaText"/>
    <w:rsid w:val="0090116F"/>
    <w:rPr>
      <w:rFonts w:ascii="Arial" w:eastAsia="Times New Roman" w:hAnsi="Arial" w:cs="Times New Roman"/>
      <w:sz w:val="20"/>
      <w:szCs w:val="20"/>
      <w:lang w:eastAsia="bg-BG"/>
    </w:rPr>
  </w:style>
  <w:style w:type="paragraph" w:customStyle="1" w:styleId="StyleSilvaTextTimesNewRoman12ptRed1">
    <w:name w:val="Style Silva Text + Times New Roman 12 pt Red1"/>
    <w:basedOn w:val="a0"/>
    <w:link w:val="StyleSilvaTextTimesNewRoman12ptRed1Char"/>
    <w:semiHidden/>
    <w:rsid w:val="0090116F"/>
    <w:pPr>
      <w:ind w:firstLine="567"/>
      <w:jc w:val="both"/>
    </w:pPr>
    <w:rPr>
      <w:color w:val="FF0000"/>
      <w:sz w:val="24"/>
      <w:lang w:val="bg-BG"/>
    </w:rPr>
  </w:style>
  <w:style w:type="character" w:customStyle="1" w:styleId="StyleSilvaTextTimesNewRoman12ptRed1Char">
    <w:name w:val="Style Silva Text + Times New Roman 12 pt Red1 Char"/>
    <w:link w:val="StyleSilvaTextTimesNewRoman12ptRed1"/>
    <w:semiHidden/>
    <w:rsid w:val="0090116F"/>
    <w:rPr>
      <w:rFonts w:ascii="Times New Roman" w:eastAsia="Times New Roman" w:hAnsi="Times New Roman" w:cs="Times New Roman"/>
      <w:color w:val="FF0000"/>
      <w:sz w:val="24"/>
      <w:szCs w:val="20"/>
      <w:lang w:eastAsia="bg-BG"/>
    </w:rPr>
  </w:style>
  <w:style w:type="character" w:styleId="afff3">
    <w:name w:val="Hyperlink"/>
    <w:rsid w:val="0090116F"/>
    <w:rPr>
      <w:color w:val="0000FF"/>
      <w:u w:val="single"/>
    </w:rPr>
  </w:style>
  <w:style w:type="numbering" w:customStyle="1" w:styleId="13">
    <w:name w:val="Без списък1"/>
    <w:next w:val="a3"/>
    <w:semiHidden/>
    <w:unhideWhenUsed/>
    <w:rsid w:val="0090116F"/>
  </w:style>
  <w:style w:type="paragraph" w:customStyle="1" w:styleId="SilvaZaglavie1">
    <w:name w:val="Silva Zaglavie1"/>
    <w:basedOn w:val="SilvaText"/>
    <w:link w:val="SilvaZaglavie1Char1"/>
    <w:rsid w:val="0090116F"/>
    <w:rPr>
      <w:b/>
      <w:snapToGrid w:val="0"/>
      <w:sz w:val="24"/>
      <w:lang w:eastAsia="en-US"/>
    </w:rPr>
  </w:style>
  <w:style w:type="character" w:customStyle="1" w:styleId="SilvaZaglavie1Char1">
    <w:name w:val="Silva Zaglavie1 Char1"/>
    <w:link w:val="SilvaZaglavie1"/>
    <w:rsid w:val="0090116F"/>
    <w:rPr>
      <w:rFonts w:ascii="Arial" w:eastAsia="Times New Roman" w:hAnsi="Arial" w:cs="Times New Roman"/>
      <w:b/>
      <w:snapToGrid w:val="0"/>
      <w:sz w:val="24"/>
      <w:szCs w:val="20"/>
    </w:rPr>
  </w:style>
  <w:style w:type="paragraph" w:styleId="35">
    <w:name w:val="Body Text 3"/>
    <w:basedOn w:val="a0"/>
    <w:link w:val="36"/>
    <w:rsid w:val="0090116F"/>
    <w:pPr>
      <w:jc w:val="center"/>
    </w:pPr>
    <w:rPr>
      <w:sz w:val="24"/>
      <w:lang w:val="bg-BG"/>
    </w:rPr>
  </w:style>
  <w:style w:type="character" w:customStyle="1" w:styleId="36">
    <w:name w:val="Основен текст 3 Знак"/>
    <w:basedOn w:val="a1"/>
    <w:link w:val="35"/>
    <w:rsid w:val="0090116F"/>
    <w:rPr>
      <w:rFonts w:ascii="Times New Roman" w:eastAsia="Times New Roman" w:hAnsi="Times New Roman" w:cs="Times New Roman"/>
      <w:sz w:val="24"/>
      <w:szCs w:val="20"/>
      <w:lang w:eastAsia="bg-BG"/>
    </w:rPr>
  </w:style>
  <w:style w:type="paragraph" w:customStyle="1" w:styleId="SilvaTableName">
    <w:name w:val="Silva Table Name"/>
    <w:basedOn w:val="a0"/>
    <w:rsid w:val="0090116F"/>
    <w:pPr>
      <w:jc w:val="center"/>
    </w:pPr>
    <w:rPr>
      <w:rFonts w:ascii="Arial" w:hAnsi="Arial"/>
      <w:i/>
      <w:lang w:val="bg-BG"/>
    </w:rPr>
  </w:style>
  <w:style w:type="paragraph" w:customStyle="1" w:styleId="SilvaZaglavie2">
    <w:name w:val="Silva Zaglavie2"/>
    <w:basedOn w:val="SilvaZaglavie1"/>
    <w:link w:val="SilvaZaglavie2Char"/>
    <w:rsid w:val="0090116F"/>
    <w:rPr>
      <w:i/>
      <w:sz w:val="22"/>
      <w:lang w:eastAsia="bg-BG"/>
    </w:rPr>
  </w:style>
  <w:style w:type="character" w:customStyle="1" w:styleId="SilvaZaglavie2Char">
    <w:name w:val="Silva Zaglavie2 Char"/>
    <w:link w:val="SilvaZaglavie2"/>
    <w:rsid w:val="0090116F"/>
    <w:rPr>
      <w:rFonts w:ascii="Arial" w:eastAsia="Times New Roman" w:hAnsi="Arial" w:cs="Times New Roman"/>
      <w:b/>
      <w:i/>
      <w:snapToGrid w:val="0"/>
      <w:szCs w:val="20"/>
      <w:lang w:eastAsia="bg-BG"/>
    </w:rPr>
  </w:style>
  <w:style w:type="character" w:customStyle="1" w:styleId="SilvaZaglavie1Char">
    <w:name w:val="Silva Zaglavie1 Char"/>
    <w:rsid w:val="0090116F"/>
    <w:rPr>
      <w:rFonts w:ascii="Arial" w:hAnsi="Arial"/>
      <w:b/>
      <w:noProof w:val="0"/>
      <w:snapToGrid w:val="0"/>
      <w:sz w:val="24"/>
      <w:lang w:val="bg-BG" w:eastAsia="en-US" w:bidi="ar-SA"/>
    </w:rPr>
  </w:style>
  <w:style w:type="paragraph" w:styleId="afff4">
    <w:name w:val="Normal (Web)"/>
    <w:basedOn w:val="a0"/>
    <w:uiPriority w:val="99"/>
    <w:rsid w:val="0090116F"/>
    <w:pPr>
      <w:spacing w:before="100" w:beforeAutospacing="1" w:after="100" w:afterAutospacing="1"/>
    </w:pPr>
    <w:rPr>
      <w:sz w:val="24"/>
      <w:szCs w:val="24"/>
      <w:lang w:val="bg-BG"/>
    </w:rPr>
  </w:style>
  <w:style w:type="character" w:customStyle="1" w:styleId="14">
    <w:name w:val="Изнесен текст Знак1"/>
    <w:basedOn w:val="a1"/>
    <w:uiPriority w:val="99"/>
    <w:semiHidden/>
    <w:rsid w:val="0090116F"/>
    <w:rPr>
      <w:rFonts w:ascii="Segoe UI" w:hAnsi="Segoe UI" w:cs="Segoe UI"/>
      <w:sz w:val="18"/>
      <w:szCs w:val="18"/>
    </w:rPr>
  </w:style>
  <w:style w:type="numbering" w:customStyle="1" w:styleId="2a">
    <w:name w:val="Без списък2"/>
    <w:next w:val="a3"/>
    <w:uiPriority w:val="99"/>
    <w:semiHidden/>
    <w:unhideWhenUsed/>
    <w:rsid w:val="0090116F"/>
  </w:style>
  <w:style w:type="numbering" w:customStyle="1" w:styleId="110">
    <w:name w:val="Без списък11"/>
    <w:next w:val="a3"/>
    <w:uiPriority w:val="99"/>
    <w:semiHidden/>
    <w:unhideWhenUsed/>
    <w:rsid w:val="0090116F"/>
  </w:style>
  <w:style w:type="table" w:customStyle="1" w:styleId="2b">
    <w:name w:val="Мрежа в таблица2"/>
    <w:basedOn w:val="a2"/>
    <w:next w:val="ac"/>
    <w:uiPriority w:val="39"/>
    <w:rsid w:val="0090116F"/>
    <w:pPr>
      <w:spacing w:after="0" w:line="240" w:lineRule="auto"/>
    </w:pPr>
    <w:rPr>
      <w:rFonts w:ascii="Times New Roman" w:hAnsi="Times New Roman"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CharChar">
    <w:name w:val="Знак1 Знак Знак Знак Char Char Char Char Char Char"/>
    <w:basedOn w:val="a0"/>
    <w:rsid w:val="0090116F"/>
    <w:pPr>
      <w:tabs>
        <w:tab w:val="left" w:pos="709"/>
      </w:tabs>
      <w:ind w:firstLine="284"/>
      <w:jc w:val="both"/>
    </w:pPr>
    <w:rPr>
      <w:rFonts w:ascii="Arial Black" w:hAnsi="Arial Black" w:cs="Tahoma"/>
      <w:caps/>
      <w:sz w:val="24"/>
      <w:szCs w:val="24"/>
      <w:lang w:val="pl-PL" w:eastAsia="pl-PL"/>
    </w:rPr>
  </w:style>
  <w:style w:type="numbering" w:customStyle="1" w:styleId="37">
    <w:name w:val="Без списък3"/>
    <w:next w:val="a3"/>
    <w:semiHidden/>
    <w:unhideWhenUsed/>
    <w:rsid w:val="0090116F"/>
  </w:style>
  <w:style w:type="paragraph" w:customStyle="1" w:styleId="1CharCharCharCharCharCharChar">
    <w:name w:val="Знак1 Знак Знак Знак Char Char Char Char Char Char Char"/>
    <w:basedOn w:val="a0"/>
    <w:rsid w:val="0090116F"/>
    <w:pPr>
      <w:tabs>
        <w:tab w:val="left" w:pos="709"/>
      </w:tabs>
      <w:ind w:firstLine="284"/>
      <w:jc w:val="both"/>
    </w:pPr>
    <w:rPr>
      <w:rFonts w:ascii="Arial Black" w:hAnsi="Arial Black" w:cs="Tahoma"/>
      <w:caps/>
      <w:sz w:val="24"/>
      <w:szCs w:val="24"/>
      <w:lang w:val="pl-PL" w:eastAsia="pl-PL"/>
    </w:rPr>
  </w:style>
  <w:style w:type="paragraph" w:customStyle="1" w:styleId="1CharCharCharChar">
    <w:name w:val="Знак1 Знак Знак Знак Char Char Char Char"/>
    <w:basedOn w:val="a0"/>
    <w:rsid w:val="0090116F"/>
    <w:pPr>
      <w:tabs>
        <w:tab w:val="left" w:pos="709"/>
      </w:tabs>
      <w:ind w:firstLine="284"/>
      <w:jc w:val="both"/>
    </w:pPr>
    <w:rPr>
      <w:rFonts w:ascii="Arial Black" w:hAnsi="Arial Black" w:cs="Tahoma"/>
      <w:caps/>
      <w:sz w:val="24"/>
      <w:szCs w:val="24"/>
      <w:lang w:val="pl-PL" w:eastAsia="pl-PL"/>
    </w:rPr>
  </w:style>
  <w:style w:type="paragraph" w:styleId="91">
    <w:name w:val="toc 9"/>
    <w:basedOn w:val="a0"/>
    <w:next w:val="a0"/>
    <w:autoRedefine/>
    <w:semiHidden/>
    <w:rsid w:val="0090116F"/>
    <w:pPr>
      <w:ind w:firstLine="1080"/>
      <w:jc w:val="both"/>
    </w:pPr>
    <w:rPr>
      <w:rFonts w:eastAsia="Symbol"/>
      <w:lang w:val="bg-BG" w:eastAsia="zh-CN"/>
    </w:rPr>
  </w:style>
  <w:style w:type="character" w:styleId="afff5">
    <w:name w:val="FollowedHyperlink"/>
    <w:rsid w:val="0090116F"/>
    <w:rPr>
      <w:color w:val="800080"/>
      <w:u w:val="single"/>
    </w:rPr>
  </w:style>
  <w:style w:type="paragraph" w:customStyle="1" w:styleId="xl66">
    <w:name w:val="xl66"/>
    <w:basedOn w:val="a0"/>
    <w:uiPriority w:val="99"/>
    <w:rsid w:val="0090116F"/>
    <w:pPr>
      <w:spacing w:before="100" w:beforeAutospacing="1" w:after="100" w:afterAutospacing="1"/>
    </w:pPr>
    <w:rPr>
      <w:b/>
      <w:bCs/>
      <w:sz w:val="24"/>
      <w:szCs w:val="24"/>
      <w:lang w:val="bg-BG"/>
    </w:rPr>
  </w:style>
  <w:style w:type="paragraph" w:customStyle="1" w:styleId="xl67">
    <w:name w:val="xl67"/>
    <w:basedOn w:val="a0"/>
    <w:rsid w:val="0090116F"/>
    <w:pPr>
      <w:spacing w:before="100" w:beforeAutospacing="1" w:after="100" w:afterAutospacing="1"/>
    </w:pPr>
    <w:rPr>
      <w:rFonts w:ascii="Arial CYR" w:hAnsi="Arial CYR" w:cs="Arial CYR"/>
      <w:b/>
      <w:bCs/>
      <w:sz w:val="24"/>
      <w:szCs w:val="24"/>
      <w:lang w:val="bg-BG"/>
    </w:rPr>
  </w:style>
  <w:style w:type="paragraph" w:customStyle="1" w:styleId="1CharCharChar1">
    <w:name w:val="Знак1 Знак Знак Знак Char Char Char1"/>
    <w:basedOn w:val="a0"/>
    <w:rsid w:val="0090116F"/>
    <w:pPr>
      <w:tabs>
        <w:tab w:val="left" w:pos="709"/>
      </w:tabs>
      <w:ind w:firstLine="284"/>
      <w:jc w:val="both"/>
    </w:pPr>
    <w:rPr>
      <w:rFonts w:ascii="Arial Black" w:hAnsi="Arial Black" w:cs="Tahoma"/>
      <w:caps/>
      <w:sz w:val="24"/>
      <w:szCs w:val="24"/>
      <w:lang w:val="pl-PL" w:eastAsia="pl-PL"/>
    </w:rPr>
  </w:style>
  <w:style w:type="numbering" w:customStyle="1" w:styleId="44">
    <w:name w:val="Без списък4"/>
    <w:next w:val="a3"/>
    <w:uiPriority w:val="99"/>
    <w:semiHidden/>
    <w:unhideWhenUsed/>
    <w:rsid w:val="0090116F"/>
  </w:style>
  <w:style w:type="numbering" w:customStyle="1" w:styleId="52">
    <w:name w:val="Без списък5"/>
    <w:next w:val="a3"/>
    <w:uiPriority w:val="99"/>
    <w:semiHidden/>
    <w:unhideWhenUsed/>
    <w:rsid w:val="0090116F"/>
  </w:style>
  <w:style w:type="numbering" w:customStyle="1" w:styleId="61">
    <w:name w:val="Без списък6"/>
    <w:next w:val="a3"/>
    <w:uiPriority w:val="99"/>
    <w:semiHidden/>
    <w:unhideWhenUsed/>
    <w:rsid w:val="0090116F"/>
  </w:style>
  <w:style w:type="numbering" w:customStyle="1" w:styleId="71">
    <w:name w:val="Без списък7"/>
    <w:next w:val="a3"/>
    <w:uiPriority w:val="99"/>
    <w:semiHidden/>
    <w:unhideWhenUsed/>
    <w:rsid w:val="0090116F"/>
  </w:style>
  <w:style w:type="numbering" w:customStyle="1" w:styleId="81">
    <w:name w:val="Без списък8"/>
    <w:next w:val="a3"/>
    <w:uiPriority w:val="99"/>
    <w:semiHidden/>
    <w:unhideWhenUsed/>
    <w:rsid w:val="0090116F"/>
  </w:style>
  <w:style w:type="table" w:customStyle="1" w:styleId="TableGrid4">
    <w:name w:val="TableGrid4"/>
    <w:rsid w:val="0090116F"/>
    <w:pPr>
      <w:spacing w:after="0" w:line="240" w:lineRule="auto"/>
    </w:pPr>
    <w:rPr>
      <w:rFonts w:eastAsiaTheme="minorEastAsia"/>
      <w:lang w:val="en-US"/>
    </w:rPr>
    <w:tblPr>
      <w:tblCellMar>
        <w:top w:w="0" w:type="dxa"/>
        <w:left w:w="0" w:type="dxa"/>
        <w:bottom w:w="0" w:type="dxa"/>
        <w:right w:w="0" w:type="dxa"/>
      </w:tblCellMar>
    </w:tblPr>
  </w:style>
  <w:style w:type="table" w:customStyle="1" w:styleId="TableGrid11">
    <w:name w:val="TableGrid11"/>
    <w:rsid w:val="0090116F"/>
    <w:pPr>
      <w:spacing w:after="0" w:line="240" w:lineRule="auto"/>
    </w:pPr>
    <w:rPr>
      <w:rFonts w:eastAsiaTheme="minorEastAsia"/>
      <w:lang w:val="en-US"/>
    </w:rPr>
    <w:tblPr>
      <w:tblCellMar>
        <w:top w:w="0" w:type="dxa"/>
        <w:left w:w="0" w:type="dxa"/>
        <w:bottom w:w="0" w:type="dxa"/>
        <w:right w:w="0" w:type="dxa"/>
      </w:tblCellMar>
    </w:tblPr>
  </w:style>
  <w:style w:type="table" w:customStyle="1" w:styleId="TableGrid21">
    <w:name w:val="TableGrid21"/>
    <w:rsid w:val="0090116F"/>
    <w:pPr>
      <w:spacing w:after="0" w:line="240" w:lineRule="auto"/>
    </w:pPr>
    <w:rPr>
      <w:rFonts w:eastAsiaTheme="minorEastAsia"/>
      <w:lang w:val="en-US"/>
    </w:rPr>
    <w:tblPr>
      <w:tblCellMar>
        <w:top w:w="0" w:type="dxa"/>
        <w:left w:w="0" w:type="dxa"/>
        <w:bottom w:w="0" w:type="dxa"/>
        <w:right w:w="0" w:type="dxa"/>
      </w:tblCellMar>
    </w:tblPr>
  </w:style>
  <w:style w:type="table" w:customStyle="1" w:styleId="TableGrid5">
    <w:name w:val="TableGrid5"/>
    <w:rsid w:val="0090116F"/>
    <w:pPr>
      <w:spacing w:after="0" w:line="240" w:lineRule="auto"/>
    </w:pPr>
    <w:rPr>
      <w:rFonts w:eastAsiaTheme="minorEastAsia"/>
      <w:lang w:val="en-US"/>
    </w:rPr>
    <w:tblPr>
      <w:tblCellMar>
        <w:top w:w="0" w:type="dxa"/>
        <w:left w:w="0" w:type="dxa"/>
        <w:bottom w:w="0" w:type="dxa"/>
        <w:right w:w="0" w:type="dxa"/>
      </w:tblCellMar>
    </w:tblPr>
  </w:style>
  <w:style w:type="table" w:customStyle="1" w:styleId="TableGrid6">
    <w:name w:val="TableGrid6"/>
    <w:rsid w:val="0090116F"/>
    <w:pPr>
      <w:spacing w:after="0" w:line="240" w:lineRule="auto"/>
    </w:pPr>
    <w:rPr>
      <w:rFonts w:eastAsiaTheme="minorEastAsia"/>
      <w:lang w:val="en-US"/>
    </w:rPr>
    <w:tblPr>
      <w:tblCellMar>
        <w:top w:w="0" w:type="dxa"/>
        <w:left w:w="0" w:type="dxa"/>
        <w:bottom w:w="0" w:type="dxa"/>
        <w:right w:w="0" w:type="dxa"/>
      </w:tblCellMar>
    </w:tblPr>
  </w:style>
  <w:style w:type="paragraph" w:customStyle="1" w:styleId="Tab10">
    <w:name w:val="Tab10"/>
    <w:rsid w:val="00842005"/>
    <w:pPr>
      <w:widowControl w:val="0"/>
      <w:spacing w:after="0" w:line="240" w:lineRule="auto"/>
    </w:pPr>
    <w:rPr>
      <w:rFonts w:ascii="Timok Fixed Normal" w:eastAsia="Times New Roman" w:hAnsi="Timok Fixed Normal" w:cs="Times New Roman"/>
      <w:snapToGrid w:val="0"/>
      <w:sz w:val="20"/>
      <w:szCs w:val="20"/>
    </w:rPr>
  </w:style>
  <w:style w:type="paragraph" w:customStyle="1" w:styleId="Tab7">
    <w:name w:val="Tab7"/>
    <w:basedOn w:val="Tab10"/>
    <w:rsid w:val="00842005"/>
    <w:rPr>
      <w:sz w:val="14"/>
    </w:rPr>
  </w:style>
  <w:style w:type="paragraph" w:customStyle="1" w:styleId="Tab8">
    <w:name w:val="Tab8"/>
    <w:basedOn w:val="Tab10"/>
    <w:rsid w:val="00842005"/>
    <w:rPr>
      <w:sz w:val="16"/>
    </w:rPr>
  </w:style>
  <w:style w:type="paragraph" w:customStyle="1" w:styleId="Text">
    <w:name w:val="Text"/>
    <w:rsid w:val="00842005"/>
    <w:pPr>
      <w:spacing w:after="120" w:line="240" w:lineRule="auto"/>
      <w:ind w:firstLine="284"/>
      <w:jc w:val="both"/>
    </w:pPr>
    <w:rPr>
      <w:rFonts w:ascii="Timok" w:eastAsia="Times New Roman" w:hAnsi="Timok" w:cs="Times New Roman"/>
      <w:snapToGrid w:val="0"/>
      <w:sz w:val="20"/>
      <w:szCs w:val="20"/>
    </w:rPr>
  </w:style>
  <w:style w:type="paragraph" w:customStyle="1" w:styleId="Author">
    <w:name w:val="Author"/>
    <w:basedOn w:val="a0"/>
    <w:rsid w:val="00842005"/>
    <w:pPr>
      <w:suppressAutoHyphens/>
      <w:ind w:right="567" w:firstLine="425"/>
      <w:jc w:val="right"/>
    </w:pPr>
    <w:rPr>
      <w:rFonts w:ascii="Hebar" w:hAnsi="Hebar"/>
      <w:lang w:val="it-IT" w:eastAsia="en-US"/>
    </w:rPr>
  </w:style>
  <w:style w:type="paragraph" w:customStyle="1" w:styleId="Chapter">
    <w:name w:val="Chapter"/>
    <w:basedOn w:val="a0"/>
    <w:rsid w:val="00842005"/>
    <w:pPr>
      <w:suppressAutoHyphens/>
      <w:ind w:left="284" w:firstLine="425"/>
      <w:jc w:val="both"/>
    </w:pPr>
    <w:rPr>
      <w:rFonts w:ascii="Hebar" w:hAnsi="Hebar"/>
      <w:b/>
      <w:caps/>
      <w:spacing w:val="20"/>
      <w:sz w:val="24"/>
      <w:u w:val="single"/>
      <w:lang w:val="it-IT" w:eastAsia="en-US"/>
    </w:rPr>
  </w:style>
  <w:style w:type="paragraph" w:customStyle="1" w:styleId="HeadingC">
    <w:name w:val="Heading C"/>
    <w:basedOn w:val="Heading"/>
    <w:rsid w:val="00842005"/>
    <w:pPr>
      <w:overflowPunct/>
      <w:autoSpaceDE/>
      <w:autoSpaceDN/>
      <w:adjustRightInd/>
      <w:ind w:left="0" w:firstLine="425"/>
      <w:jc w:val="center"/>
      <w:textAlignment w:val="auto"/>
    </w:pPr>
    <w:rPr>
      <w:rFonts w:ascii="Hebar" w:hAnsi="Hebar"/>
      <w:snapToGrid w:val="0"/>
      <w:lang w:eastAsia="en-US"/>
    </w:rPr>
  </w:style>
  <w:style w:type="paragraph" w:styleId="afff6">
    <w:name w:val="Document Map"/>
    <w:basedOn w:val="a0"/>
    <w:link w:val="afff7"/>
    <w:semiHidden/>
    <w:rsid w:val="00842005"/>
    <w:pPr>
      <w:shd w:val="clear" w:color="auto" w:fill="000080"/>
      <w:ind w:firstLine="425"/>
      <w:jc w:val="both"/>
    </w:pPr>
    <w:rPr>
      <w:rFonts w:ascii="Tahoma" w:hAnsi="Tahoma"/>
      <w:snapToGrid w:val="0"/>
      <w:lang w:eastAsia="en-US"/>
    </w:rPr>
  </w:style>
  <w:style w:type="character" w:customStyle="1" w:styleId="afff7">
    <w:name w:val="План на документа Знак"/>
    <w:basedOn w:val="a1"/>
    <w:link w:val="afff6"/>
    <w:semiHidden/>
    <w:rsid w:val="00842005"/>
    <w:rPr>
      <w:rFonts w:ascii="Tahoma" w:eastAsia="Times New Roman" w:hAnsi="Tahoma" w:cs="Times New Roman"/>
      <w:snapToGrid w:val="0"/>
      <w:sz w:val="20"/>
      <w:szCs w:val="20"/>
      <w:shd w:val="clear" w:color="auto" w:fill="000080"/>
      <w:lang w:val="en-US"/>
    </w:rPr>
  </w:style>
  <w:style w:type="paragraph" w:customStyle="1" w:styleId="Caption1">
    <w:name w:val="Caption 1"/>
    <w:basedOn w:val="Heading"/>
    <w:rsid w:val="00842005"/>
    <w:pPr>
      <w:keepLines/>
      <w:widowControl w:val="0"/>
      <w:overflowPunct/>
      <w:autoSpaceDE/>
      <w:autoSpaceDN/>
      <w:adjustRightInd/>
      <w:ind w:firstLine="425"/>
      <w:textAlignment w:val="auto"/>
    </w:pPr>
    <w:rPr>
      <w:rFonts w:ascii="Hebar" w:hAnsi="Hebar"/>
      <w:i/>
      <w:sz w:val="22"/>
      <w:lang w:eastAsia="en-US"/>
    </w:rPr>
  </w:style>
  <w:style w:type="character" w:customStyle="1" w:styleId="Tab7Char">
    <w:name w:val="Tab7 Char"/>
    <w:basedOn w:val="Tab10Char"/>
    <w:rsid w:val="00842005"/>
    <w:rPr>
      <w:rFonts w:ascii="HeliosCondLight" w:hAnsi="HeliosCondLight"/>
      <w:sz w:val="14"/>
    </w:rPr>
  </w:style>
  <w:style w:type="character" w:customStyle="1" w:styleId="Tab10Char">
    <w:name w:val="Tab10 Char"/>
    <w:basedOn w:val="a1"/>
    <w:rsid w:val="00842005"/>
    <w:rPr>
      <w:rFonts w:ascii="HeliosCondLight" w:hAnsi="HeliosCondLight"/>
      <w:sz w:val="20"/>
    </w:rPr>
  </w:style>
  <w:style w:type="paragraph" w:customStyle="1" w:styleId="Caption2">
    <w:name w:val="Caption 2"/>
    <w:basedOn w:val="Caption1"/>
    <w:rsid w:val="00842005"/>
    <w:rPr>
      <w:sz w:val="20"/>
    </w:rPr>
  </w:style>
  <w:style w:type="paragraph" w:customStyle="1" w:styleId="Project">
    <w:name w:val="Project"/>
    <w:basedOn w:val="Heading"/>
    <w:rsid w:val="00842005"/>
    <w:pPr>
      <w:overflowPunct/>
      <w:autoSpaceDE/>
      <w:autoSpaceDN/>
      <w:adjustRightInd/>
      <w:ind w:left="0" w:firstLine="0"/>
      <w:jc w:val="center"/>
      <w:textAlignment w:val="auto"/>
    </w:pPr>
    <w:rPr>
      <w:rFonts w:ascii="Hebar" w:hAnsi="Hebar"/>
      <w:caps/>
      <w:snapToGrid w:val="0"/>
      <w:sz w:val="32"/>
      <w:lang w:eastAsia="en-US"/>
    </w:rPr>
  </w:style>
  <w:style w:type="paragraph" w:styleId="afff8">
    <w:name w:val="caption"/>
    <w:basedOn w:val="a0"/>
    <w:next w:val="a0"/>
    <w:qFormat/>
    <w:rsid w:val="00842005"/>
    <w:pPr>
      <w:spacing w:before="120" w:after="120"/>
      <w:ind w:firstLine="284"/>
      <w:jc w:val="both"/>
    </w:pPr>
    <w:rPr>
      <w:rFonts w:ascii="Hebar" w:hAnsi="Hebar"/>
      <w:b/>
      <w:snapToGrid w:val="0"/>
      <w:lang w:val="it-IT" w:eastAsia="en-US"/>
    </w:rPr>
  </w:style>
  <w:style w:type="paragraph" w:styleId="15">
    <w:name w:val="toc 1"/>
    <w:basedOn w:val="a0"/>
    <w:next w:val="a0"/>
    <w:autoRedefine/>
    <w:semiHidden/>
    <w:rsid w:val="00842005"/>
    <w:pPr>
      <w:spacing w:after="100" w:line="276" w:lineRule="auto"/>
    </w:pPr>
    <w:rPr>
      <w:rFonts w:ascii="Calibri" w:eastAsia="Calibri" w:hAnsi="Calibri"/>
      <w:sz w:val="22"/>
      <w:szCs w:val="22"/>
      <w:lang w:eastAsia="en-US"/>
    </w:rPr>
  </w:style>
  <w:style w:type="paragraph" w:styleId="2c">
    <w:name w:val="toc 2"/>
    <w:basedOn w:val="a0"/>
    <w:next w:val="a0"/>
    <w:autoRedefine/>
    <w:semiHidden/>
    <w:rsid w:val="00842005"/>
    <w:pPr>
      <w:ind w:left="200" w:firstLine="425"/>
      <w:jc w:val="both"/>
    </w:pPr>
    <w:rPr>
      <w:rFonts w:ascii="Arial" w:hAnsi="Arial"/>
      <w:snapToGrid w:val="0"/>
      <w:lang w:eastAsia="en-US"/>
    </w:rPr>
  </w:style>
  <w:style w:type="paragraph" w:customStyle="1" w:styleId="16">
    <w:name w:val="Знак1 Знак Знак Знак"/>
    <w:basedOn w:val="a0"/>
    <w:rsid w:val="00842005"/>
    <w:pPr>
      <w:tabs>
        <w:tab w:val="left" w:pos="709"/>
      </w:tabs>
      <w:autoSpaceDE w:val="0"/>
      <w:autoSpaceDN w:val="0"/>
      <w:ind w:firstLine="284"/>
    </w:pPr>
    <w:rPr>
      <w:rFonts w:ascii="HebarU" w:hAnsi="HebarU" w:cs="HebarU"/>
      <w:caps/>
      <w:lang w:val="pl-PL" w:eastAsia="pl-PL"/>
    </w:rPr>
  </w:style>
  <w:style w:type="paragraph" w:customStyle="1" w:styleId="Style">
    <w:name w:val="Style"/>
    <w:rsid w:val="00842005"/>
    <w:pPr>
      <w:widowControl w:val="0"/>
      <w:autoSpaceDE w:val="0"/>
      <w:autoSpaceDN w:val="0"/>
      <w:adjustRightInd w:val="0"/>
      <w:spacing w:after="0" w:line="240" w:lineRule="auto"/>
      <w:ind w:left="140" w:right="140" w:firstLine="840"/>
      <w:jc w:val="both"/>
    </w:pPr>
    <w:rPr>
      <w:rFonts w:ascii="Times New Roman" w:eastAsia="Calibri" w:hAnsi="Times New Roman" w:cs="Times New Roman"/>
      <w:sz w:val="24"/>
      <w:szCs w:val="24"/>
      <w:lang w:val="en-US"/>
    </w:rPr>
  </w:style>
  <w:style w:type="character" w:customStyle="1" w:styleId="aff8">
    <w:name w:val="Без разредка Знак"/>
    <w:basedOn w:val="a1"/>
    <w:link w:val="aff7"/>
    <w:locked/>
    <w:rsid w:val="00842005"/>
    <w:rPr>
      <w:rFonts w:eastAsiaTheme="minorEastAsia"/>
      <w:sz w:val="21"/>
      <w:szCs w:val="21"/>
      <w:lang w:val="en-US"/>
    </w:rPr>
  </w:style>
  <w:style w:type="paragraph" w:styleId="afff9">
    <w:name w:val="footnote text"/>
    <w:basedOn w:val="a0"/>
    <w:link w:val="afffa"/>
    <w:semiHidden/>
    <w:rsid w:val="00842005"/>
    <w:rPr>
      <w:rFonts w:ascii="Calibri" w:eastAsia="Calibri" w:hAnsi="Calibri"/>
      <w:lang w:eastAsia="en-US"/>
    </w:rPr>
  </w:style>
  <w:style w:type="character" w:customStyle="1" w:styleId="afffa">
    <w:name w:val="Текст под линия Знак"/>
    <w:basedOn w:val="a1"/>
    <w:link w:val="afff9"/>
    <w:semiHidden/>
    <w:rsid w:val="00842005"/>
    <w:rPr>
      <w:rFonts w:ascii="Calibri" w:eastAsia="Calibri" w:hAnsi="Calibri" w:cs="Times New Roman"/>
      <w:sz w:val="20"/>
      <w:szCs w:val="20"/>
      <w:lang w:val="en-US"/>
    </w:rPr>
  </w:style>
  <w:style w:type="character" w:customStyle="1" w:styleId="WW8Num16z1">
    <w:name w:val="WW8Num16z1"/>
    <w:rsid w:val="00842005"/>
    <w:rPr>
      <w:rFonts w:ascii="Courier New" w:hAnsi="Courier New"/>
    </w:rPr>
  </w:style>
  <w:style w:type="paragraph" w:customStyle="1" w:styleId="font5">
    <w:name w:val="font5"/>
    <w:basedOn w:val="a0"/>
    <w:rsid w:val="00842005"/>
    <w:pPr>
      <w:spacing w:before="100" w:beforeAutospacing="1" w:after="100" w:afterAutospacing="1"/>
    </w:pPr>
    <w:rPr>
      <w:rFonts w:ascii="Arial" w:eastAsia="Calibri" w:hAnsi="Arial" w:cs="Arial"/>
      <w:b/>
      <w:bCs/>
      <w:color w:val="000000"/>
      <w:sz w:val="22"/>
      <w:szCs w:val="22"/>
      <w:lang w:val="bg-BG"/>
    </w:rPr>
  </w:style>
  <w:style w:type="paragraph" w:customStyle="1" w:styleId="xl68">
    <w:name w:val="xl68"/>
    <w:basedOn w:val="a0"/>
    <w:rsid w:val="00842005"/>
    <w:pPr>
      <w:spacing w:before="100" w:beforeAutospacing="1" w:after="100" w:afterAutospacing="1"/>
      <w:jc w:val="center"/>
    </w:pPr>
    <w:rPr>
      <w:rFonts w:ascii="Calibri" w:eastAsia="Calibri" w:hAnsi="Calibri" w:cs="Calibri"/>
      <w:color w:val="000000"/>
      <w:sz w:val="22"/>
      <w:szCs w:val="22"/>
      <w:lang w:val="bg-BG"/>
    </w:rPr>
  </w:style>
  <w:style w:type="paragraph" w:customStyle="1" w:styleId="xl69">
    <w:name w:val="xl69"/>
    <w:basedOn w:val="a0"/>
    <w:rsid w:val="00842005"/>
    <w:pPr>
      <w:spacing w:before="100" w:beforeAutospacing="1" w:after="100" w:afterAutospacing="1"/>
      <w:jc w:val="center"/>
    </w:pPr>
    <w:rPr>
      <w:rFonts w:ascii="Calibri" w:eastAsia="Calibri" w:hAnsi="Calibri" w:cs="Calibri"/>
      <w:color w:val="000000"/>
      <w:sz w:val="22"/>
      <w:szCs w:val="22"/>
      <w:lang w:val="bg-BG"/>
    </w:rPr>
  </w:style>
  <w:style w:type="paragraph" w:customStyle="1" w:styleId="xl70">
    <w:name w:val="xl70"/>
    <w:basedOn w:val="a0"/>
    <w:rsid w:val="00842005"/>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pPr>
    <w:rPr>
      <w:rFonts w:eastAsia="Calibri"/>
      <w:color w:val="000000"/>
      <w:sz w:val="16"/>
      <w:szCs w:val="16"/>
      <w:lang w:val="bg-BG"/>
    </w:rPr>
  </w:style>
  <w:style w:type="paragraph" w:customStyle="1" w:styleId="xl71">
    <w:name w:val="xl71"/>
    <w:basedOn w:val="a0"/>
    <w:rsid w:val="00842005"/>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pPr>
    <w:rPr>
      <w:rFonts w:eastAsia="Calibri"/>
      <w:color w:val="000000"/>
      <w:sz w:val="16"/>
      <w:szCs w:val="16"/>
      <w:lang w:val="bg-BG"/>
    </w:rPr>
  </w:style>
  <w:style w:type="paragraph" w:customStyle="1" w:styleId="xl72">
    <w:name w:val="xl72"/>
    <w:basedOn w:val="a0"/>
    <w:rsid w:val="00842005"/>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pPr>
    <w:rPr>
      <w:rFonts w:eastAsia="Calibri"/>
      <w:color w:val="000000"/>
      <w:sz w:val="16"/>
      <w:szCs w:val="16"/>
      <w:lang w:val="bg-BG"/>
    </w:rPr>
  </w:style>
  <w:style w:type="paragraph" w:customStyle="1" w:styleId="xl73">
    <w:name w:val="xl73"/>
    <w:basedOn w:val="a0"/>
    <w:rsid w:val="0084200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Calibri"/>
      <w:color w:val="000000"/>
      <w:sz w:val="16"/>
      <w:szCs w:val="16"/>
      <w:lang w:val="bg-BG"/>
    </w:rPr>
  </w:style>
  <w:style w:type="paragraph" w:customStyle="1" w:styleId="xl74">
    <w:name w:val="xl74"/>
    <w:basedOn w:val="a0"/>
    <w:rsid w:val="0084200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Calibri"/>
      <w:color w:val="000000"/>
      <w:sz w:val="16"/>
      <w:szCs w:val="16"/>
      <w:lang w:val="bg-BG"/>
    </w:rPr>
  </w:style>
  <w:style w:type="paragraph" w:customStyle="1" w:styleId="xl75">
    <w:name w:val="xl75"/>
    <w:basedOn w:val="a0"/>
    <w:rsid w:val="0084200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Calibri"/>
      <w:b/>
      <w:bCs/>
      <w:color w:val="000000"/>
      <w:sz w:val="16"/>
      <w:szCs w:val="16"/>
      <w:lang w:val="bg-BG"/>
    </w:rPr>
  </w:style>
  <w:style w:type="paragraph" w:customStyle="1" w:styleId="xl76">
    <w:name w:val="xl76"/>
    <w:basedOn w:val="a0"/>
    <w:rsid w:val="0084200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Calibri"/>
      <w:b/>
      <w:bCs/>
      <w:color w:val="000000"/>
      <w:sz w:val="16"/>
      <w:szCs w:val="16"/>
      <w:lang w:val="bg-BG"/>
    </w:rPr>
  </w:style>
  <w:style w:type="paragraph" w:customStyle="1" w:styleId="xl77">
    <w:name w:val="xl77"/>
    <w:basedOn w:val="a0"/>
    <w:rsid w:val="00842005"/>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pPr>
    <w:rPr>
      <w:rFonts w:eastAsia="Calibri"/>
      <w:b/>
      <w:bCs/>
      <w:color w:val="000000"/>
      <w:sz w:val="22"/>
      <w:szCs w:val="22"/>
      <w:lang w:val="bg-BG"/>
    </w:rPr>
  </w:style>
  <w:style w:type="paragraph" w:customStyle="1" w:styleId="xl78">
    <w:name w:val="xl78"/>
    <w:basedOn w:val="a0"/>
    <w:rsid w:val="0084200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Calibri"/>
      <w:color w:val="000000"/>
      <w:sz w:val="22"/>
      <w:szCs w:val="22"/>
      <w:lang w:val="bg-BG"/>
    </w:rPr>
  </w:style>
  <w:style w:type="paragraph" w:customStyle="1" w:styleId="xl79">
    <w:name w:val="xl79"/>
    <w:basedOn w:val="a0"/>
    <w:rsid w:val="0084200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Calibri"/>
      <w:color w:val="000000"/>
      <w:sz w:val="16"/>
      <w:szCs w:val="16"/>
      <w:lang w:val="bg-BG"/>
    </w:rPr>
  </w:style>
  <w:style w:type="paragraph" w:customStyle="1" w:styleId="xl80">
    <w:name w:val="xl80"/>
    <w:basedOn w:val="a0"/>
    <w:rsid w:val="00842005"/>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pPr>
    <w:rPr>
      <w:rFonts w:eastAsia="Calibri"/>
      <w:b/>
      <w:bCs/>
      <w:color w:val="000000"/>
      <w:sz w:val="22"/>
      <w:szCs w:val="22"/>
      <w:lang w:val="bg-BG"/>
    </w:rPr>
  </w:style>
  <w:style w:type="paragraph" w:customStyle="1" w:styleId="xl81">
    <w:name w:val="xl81"/>
    <w:basedOn w:val="a0"/>
    <w:rsid w:val="00842005"/>
    <w:pPr>
      <w:pBdr>
        <w:top w:val="single" w:sz="4" w:space="0" w:color="000000"/>
        <w:left w:val="single" w:sz="4" w:space="0" w:color="000000"/>
        <w:right w:val="single" w:sz="4" w:space="0" w:color="000000"/>
      </w:pBdr>
      <w:shd w:val="clear" w:color="000000" w:fill="F2F2F2"/>
      <w:spacing w:before="100" w:beforeAutospacing="1" w:after="100" w:afterAutospacing="1"/>
      <w:jc w:val="center"/>
    </w:pPr>
    <w:rPr>
      <w:rFonts w:eastAsia="Calibri"/>
      <w:color w:val="000000"/>
      <w:sz w:val="18"/>
      <w:szCs w:val="18"/>
      <w:lang w:val="bg-BG"/>
    </w:rPr>
  </w:style>
  <w:style w:type="paragraph" w:customStyle="1" w:styleId="xl82">
    <w:name w:val="xl82"/>
    <w:basedOn w:val="a0"/>
    <w:rsid w:val="00842005"/>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pPr>
    <w:rPr>
      <w:rFonts w:eastAsia="Calibri"/>
      <w:color w:val="000000"/>
      <w:sz w:val="22"/>
      <w:szCs w:val="22"/>
      <w:lang w:val="bg-BG"/>
    </w:rPr>
  </w:style>
  <w:style w:type="paragraph" w:customStyle="1" w:styleId="xl83">
    <w:name w:val="xl83"/>
    <w:basedOn w:val="a0"/>
    <w:rsid w:val="00842005"/>
    <w:pPr>
      <w:pBdr>
        <w:top w:val="single" w:sz="4" w:space="0" w:color="auto"/>
        <w:left w:val="single" w:sz="4" w:space="0" w:color="auto"/>
        <w:bottom w:val="single" w:sz="4" w:space="0" w:color="auto"/>
      </w:pBdr>
      <w:shd w:val="clear" w:color="000000" w:fill="F2F2F2"/>
      <w:spacing w:before="100" w:beforeAutospacing="1" w:after="100" w:afterAutospacing="1"/>
      <w:jc w:val="center"/>
    </w:pPr>
    <w:rPr>
      <w:rFonts w:eastAsia="Calibri"/>
      <w:color w:val="000000"/>
      <w:sz w:val="16"/>
      <w:szCs w:val="16"/>
      <w:lang w:val="bg-BG"/>
    </w:rPr>
  </w:style>
  <w:style w:type="paragraph" w:customStyle="1" w:styleId="xl84">
    <w:name w:val="xl84"/>
    <w:basedOn w:val="a0"/>
    <w:rsid w:val="00842005"/>
    <w:pPr>
      <w:pBdr>
        <w:top w:val="single" w:sz="4" w:space="0" w:color="auto"/>
        <w:bottom w:val="single" w:sz="4" w:space="0" w:color="auto"/>
      </w:pBdr>
      <w:shd w:val="clear" w:color="000000" w:fill="F2F2F2"/>
      <w:spacing w:before="100" w:beforeAutospacing="1" w:after="100" w:afterAutospacing="1"/>
      <w:jc w:val="center"/>
    </w:pPr>
    <w:rPr>
      <w:rFonts w:eastAsia="Calibri"/>
      <w:color w:val="000000"/>
      <w:sz w:val="16"/>
      <w:szCs w:val="16"/>
      <w:lang w:val="bg-BG"/>
    </w:rPr>
  </w:style>
  <w:style w:type="paragraph" w:customStyle="1" w:styleId="xl85">
    <w:name w:val="xl85"/>
    <w:basedOn w:val="a0"/>
    <w:rsid w:val="00842005"/>
    <w:pPr>
      <w:pBdr>
        <w:top w:val="single" w:sz="4" w:space="0" w:color="auto"/>
        <w:bottom w:val="single" w:sz="4" w:space="0" w:color="auto"/>
        <w:right w:val="single" w:sz="4" w:space="0" w:color="auto"/>
      </w:pBdr>
      <w:shd w:val="clear" w:color="000000" w:fill="F2F2F2"/>
      <w:spacing w:before="100" w:beforeAutospacing="1" w:after="100" w:afterAutospacing="1"/>
      <w:jc w:val="center"/>
    </w:pPr>
    <w:rPr>
      <w:rFonts w:eastAsia="Calibri"/>
      <w:color w:val="000000"/>
      <w:sz w:val="16"/>
      <w:szCs w:val="16"/>
      <w:lang w:val="bg-BG"/>
    </w:rPr>
  </w:style>
  <w:style w:type="paragraph" w:customStyle="1" w:styleId="xl86">
    <w:name w:val="xl86"/>
    <w:basedOn w:val="a0"/>
    <w:rsid w:val="00842005"/>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top"/>
    </w:pPr>
    <w:rPr>
      <w:rFonts w:eastAsia="Calibri"/>
      <w:color w:val="000000"/>
      <w:sz w:val="18"/>
      <w:szCs w:val="18"/>
      <w:lang w:val="bg-BG"/>
    </w:rPr>
  </w:style>
  <w:style w:type="paragraph" w:customStyle="1" w:styleId="xl87">
    <w:name w:val="xl87"/>
    <w:basedOn w:val="a0"/>
    <w:rsid w:val="008420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Calibri"/>
      <w:color w:val="000000"/>
      <w:sz w:val="18"/>
      <w:szCs w:val="18"/>
      <w:lang w:val="bg-BG"/>
    </w:rPr>
  </w:style>
  <w:style w:type="paragraph" w:customStyle="1" w:styleId="xl88">
    <w:name w:val="xl88"/>
    <w:basedOn w:val="a0"/>
    <w:rsid w:val="00842005"/>
    <w:pPr>
      <w:pBdr>
        <w:top w:val="single" w:sz="4" w:space="0" w:color="auto"/>
        <w:left w:val="single" w:sz="4" w:space="0" w:color="auto"/>
        <w:right w:val="single" w:sz="4" w:space="0" w:color="auto"/>
      </w:pBdr>
      <w:shd w:val="clear" w:color="000000" w:fill="F2F2F2"/>
      <w:spacing w:before="100" w:beforeAutospacing="1" w:after="100" w:afterAutospacing="1"/>
      <w:jc w:val="center"/>
    </w:pPr>
    <w:rPr>
      <w:rFonts w:eastAsia="Calibri"/>
      <w:color w:val="000000"/>
      <w:sz w:val="18"/>
      <w:szCs w:val="18"/>
      <w:lang w:val="bg-BG"/>
    </w:rPr>
  </w:style>
  <w:style w:type="paragraph" w:customStyle="1" w:styleId="xl89">
    <w:name w:val="xl89"/>
    <w:basedOn w:val="a0"/>
    <w:rsid w:val="00842005"/>
    <w:pPr>
      <w:pBdr>
        <w:left w:val="single" w:sz="4" w:space="0" w:color="auto"/>
        <w:right w:val="single" w:sz="4" w:space="0" w:color="auto"/>
      </w:pBdr>
      <w:shd w:val="clear" w:color="000000" w:fill="F2F2F2"/>
      <w:spacing w:before="100" w:beforeAutospacing="1" w:after="100" w:afterAutospacing="1"/>
      <w:jc w:val="center"/>
    </w:pPr>
    <w:rPr>
      <w:rFonts w:eastAsia="Calibri"/>
      <w:color w:val="000000"/>
      <w:sz w:val="18"/>
      <w:szCs w:val="18"/>
      <w:lang w:val="bg-BG"/>
    </w:rPr>
  </w:style>
  <w:style w:type="paragraph" w:customStyle="1" w:styleId="xl90">
    <w:name w:val="xl90"/>
    <w:basedOn w:val="a0"/>
    <w:rsid w:val="00842005"/>
    <w:pPr>
      <w:pBdr>
        <w:left w:val="single" w:sz="4" w:space="0" w:color="auto"/>
        <w:bottom w:val="single" w:sz="4" w:space="0" w:color="auto"/>
        <w:right w:val="single" w:sz="4" w:space="0" w:color="auto"/>
      </w:pBdr>
      <w:shd w:val="clear" w:color="000000" w:fill="F2F2F2"/>
      <w:spacing w:before="100" w:beforeAutospacing="1" w:after="100" w:afterAutospacing="1"/>
      <w:jc w:val="center"/>
    </w:pPr>
    <w:rPr>
      <w:rFonts w:eastAsia="Calibri"/>
      <w:color w:val="000000"/>
      <w:sz w:val="18"/>
      <w:szCs w:val="18"/>
      <w:lang w:val="bg-BG"/>
    </w:rPr>
  </w:style>
  <w:style w:type="paragraph" w:customStyle="1" w:styleId="xl91">
    <w:name w:val="xl91"/>
    <w:basedOn w:val="a0"/>
    <w:rsid w:val="00842005"/>
    <w:pPr>
      <w:pBdr>
        <w:top w:val="single" w:sz="4" w:space="0" w:color="000000"/>
        <w:left w:val="single" w:sz="4" w:space="0" w:color="auto"/>
      </w:pBdr>
      <w:shd w:val="clear" w:color="000000" w:fill="F2F2F2"/>
      <w:spacing w:before="100" w:beforeAutospacing="1" w:after="100" w:afterAutospacing="1"/>
      <w:jc w:val="center"/>
      <w:textAlignment w:val="top"/>
    </w:pPr>
    <w:rPr>
      <w:rFonts w:eastAsia="Calibri"/>
      <w:color w:val="000000"/>
      <w:sz w:val="18"/>
      <w:szCs w:val="18"/>
      <w:lang w:val="bg-BG"/>
    </w:rPr>
  </w:style>
  <w:style w:type="paragraph" w:customStyle="1" w:styleId="xl92">
    <w:name w:val="xl92"/>
    <w:basedOn w:val="a0"/>
    <w:rsid w:val="00842005"/>
    <w:pPr>
      <w:pBdr>
        <w:left w:val="single" w:sz="4" w:space="0" w:color="auto"/>
      </w:pBdr>
      <w:shd w:val="clear" w:color="000000" w:fill="F2F2F2"/>
      <w:spacing w:before="100" w:beforeAutospacing="1" w:after="100" w:afterAutospacing="1"/>
      <w:jc w:val="center"/>
      <w:textAlignment w:val="top"/>
    </w:pPr>
    <w:rPr>
      <w:rFonts w:eastAsia="Calibri"/>
      <w:color w:val="000000"/>
      <w:sz w:val="18"/>
      <w:szCs w:val="18"/>
      <w:lang w:val="bg-BG"/>
    </w:rPr>
  </w:style>
  <w:style w:type="paragraph" w:customStyle="1" w:styleId="xl93">
    <w:name w:val="xl93"/>
    <w:basedOn w:val="a0"/>
    <w:rsid w:val="00842005"/>
    <w:pPr>
      <w:pBdr>
        <w:left w:val="single" w:sz="4" w:space="0" w:color="auto"/>
        <w:bottom w:val="single" w:sz="4" w:space="0" w:color="auto"/>
      </w:pBdr>
      <w:shd w:val="clear" w:color="000000" w:fill="F2F2F2"/>
      <w:spacing w:before="100" w:beforeAutospacing="1" w:after="100" w:afterAutospacing="1"/>
      <w:jc w:val="center"/>
      <w:textAlignment w:val="top"/>
    </w:pPr>
    <w:rPr>
      <w:rFonts w:eastAsia="Calibri"/>
      <w:color w:val="000000"/>
      <w:sz w:val="18"/>
      <w:szCs w:val="18"/>
      <w:lang w:val="bg-BG"/>
    </w:rPr>
  </w:style>
  <w:style w:type="paragraph" w:customStyle="1" w:styleId="xl94">
    <w:name w:val="xl94"/>
    <w:basedOn w:val="a0"/>
    <w:rsid w:val="00842005"/>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top"/>
    </w:pPr>
    <w:rPr>
      <w:rFonts w:eastAsia="Calibri"/>
      <w:color w:val="000000"/>
      <w:sz w:val="18"/>
      <w:szCs w:val="18"/>
      <w:lang w:val="bg-BG"/>
    </w:rPr>
  </w:style>
  <w:style w:type="character" w:customStyle="1" w:styleId="CharChar14">
    <w:name w:val="Char Char14"/>
    <w:basedOn w:val="a1"/>
    <w:rsid w:val="00842005"/>
    <w:rPr>
      <w:rFonts w:ascii="Cambria" w:hAnsi="Cambria"/>
      <w:b/>
      <w:bCs/>
      <w:color w:val="365F91"/>
      <w:sz w:val="28"/>
      <w:szCs w:val="28"/>
      <w:lang w:val="en-US" w:eastAsia="en-US" w:bidi="ar-SA"/>
    </w:rPr>
  </w:style>
  <w:style w:type="character" w:customStyle="1" w:styleId="CharChar13">
    <w:name w:val="Char Char13"/>
    <w:basedOn w:val="a1"/>
    <w:rsid w:val="00842005"/>
    <w:rPr>
      <w:rFonts w:ascii="Cambria" w:hAnsi="Cambria"/>
      <w:b/>
      <w:bCs/>
      <w:color w:val="4F81BD"/>
      <w:sz w:val="26"/>
      <w:szCs w:val="26"/>
      <w:lang w:val="en-US" w:eastAsia="en-US" w:bidi="ar-SA"/>
    </w:rPr>
  </w:style>
  <w:style w:type="character" w:customStyle="1" w:styleId="CharChar8">
    <w:name w:val="Char Char8"/>
    <w:basedOn w:val="a1"/>
    <w:rsid w:val="00842005"/>
    <w:rPr>
      <w:rFonts w:ascii="Consolas" w:eastAsia="Calibri" w:hAnsi="Consolas" w:cs="Consolas"/>
      <w:sz w:val="21"/>
      <w:szCs w:val="21"/>
      <w:lang w:val="en-US" w:eastAsia="en-US" w:bidi="ar-SA"/>
    </w:rPr>
  </w:style>
  <w:style w:type="character" w:customStyle="1" w:styleId="CharChar6">
    <w:name w:val="Char Char6"/>
    <w:basedOn w:val="a1"/>
    <w:rsid w:val="00842005"/>
    <w:rPr>
      <w:rFonts w:ascii="Calibri" w:eastAsia="Calibri" w:hAnsi="Calibri"/>
      <w:sz w:val="22"/>
      <w:szCs w:val="22"/>
      <w:lang w:val="en-US" w:eastAsia="en-US" w:bidi="ar-SA"/>
    </w:rPr>
  </w:style>
  <w:style w:type="character" w:customStyle="1" w:styleId="CharChar5">
    <w:name w:val="Char Char5"/>
    <w:basedOn w:val="a1"/>
    <w:rsid w:val="00842005"/>
    <w:rPr>
      <w:sz w:val="24"/>
      <w:lang w:val="bg-BG" w:eastAsia="en-US" w:bidi="ar-SA"/>
    </w:rPr>
  </w:style>
  <w:style w:type="character" w:customStyle="1" w:styleId="CharChar3">
    <w:name w:val="Char Char3"/>
    <w:basedOn w:val="a1"/>
    <w:rsid w:val="00842005"/>
    <w:rPr>
      <w:sz w:val="24"/>
      <w:szCs w:val="24"/>
      <w:lang w:val="bg-BG" w:eastAsia="bg-BG" w:bidi="ar-SA"/>
    </w:rPr>
  </w:style>
  <w:style w:type="paragraph" w:customStyle="1" w:styleId="xl64">
    <w:name w:val="xl64"/>
    <w:basedOn w:val="a0"/>
    <w:rsid w:val="00842005"/>
    <w:pPr>
      <w:spacing w:before="100" w:beforeAutospacing="1" w:after="100" w:afterAutospacing="1"/>
    </w:pPr>
    <w:rPr>
      <w:rFonts w:ascii="Calibri" w:hAnsi="Calibri" w:cs="Calibri"/>
      <w:color w:val="000000"/>
      <w:sz w:val="22"/>
      <w:szCs w:val="22"/>
      <w:lang w:val="bg-BG"/>
    </w:rPr>
  </w:style>
  <w:style w:type="paragraph" w:customStyle="1" w:styleId="xl65">
    <w:name w:val="xl65"/>
    <w:basedOn w:val="a0"/>
    <w:rsid w:val="00842005"/>
    <w:pPr>
      <w:spacing w:before="100" w:beforeAutospacing="1" w:after="100" w:afterAutospacing="1"/>
      <w:jc w:val="right"/>
    </w:pPr>
    <w:rPr>
      <w:sz w:val="24"/>
      <w:szCs w:val="24"/>
      <w:lang w:val="bg-BG"/>
    </w:rPr>
  </w:style>
  <w:style w:type="paragraph" w:customStyle="1" w:styleId="xl95">
    <w:name w:val="xl95"/>
    <w:basedOn w:val="a0"/>
    <w:rsid w:val="00842005"/>
    <w:pPr>
      <w:pBdr>
        <w:top w:val="single" w:sz="4" w:space="0" w:color="000000"/>
        <w:left w:val="single" w:sz="4" w:space="0" w:color="000000"/>
        <w:bottom w:val="single" w:sz="4" w:space="0" w:color="000000"/>
      </w:pBdr>
      <w:shd w:val="clear" w:color="000000" w:fill="D8D8D8"/>
      <w:spacing w:before="100" w:beforeAutospacing="1" w:after="100" w:afterAutospacing="1"/>
      <w:jc w:val="center"/>
      <w:textAlignment w:val="center"/>
    </w:pPr>
    <w:rPr>
      <w:b/>
      <w:bCs/>
      <w:sz w:val="24"/>
      <w:szCs w:val="24"/>
      <w:lang w:val="bg-BG"/>
    </w:rPr>
  </w:style>
  <w:style w:type="paragraph" w:customStyle="1" w:styleId="xl96">
    <w:name w:val="xl96"/>
    <w:basedOn w:val="a0"/>
    <w:rsid w:val="00842005"/>
    <w:pPr>
      <w:pBdr>
        <w:top w:val="single" w:sz="4" w:space="0" w:color="000000"/>
        <w:bottom w:val="single" w:sz="4" w:space="0" w:color="000000"/>
        <w:right w:val="single" w:sz="4" w:space="0" w:color="000000"/>
      </w:pBdr>
      <w:shd w:val="clear" w:color="000000" w:fill="D8D8D8"/>
      <w:spacing w:before="100" w:beforeAutospacing="1" w:after="100" w:afterAutospacing="1"/>
      <w:jc w:val="center"/>
      <w:textAlignment w:val="center"/>
    </w:pPr>
    <w:rPr>
      <w:b/>
      <w:bCs/>
      <w:sz w:val="24"/>
      <w:szCs w:val="24"/>
      <w:lang w:val="bg-BG"/>
    </w:rPr>
  </w:style>
  <w:style w:type="paragraph" w:customStyle="1" w:styleId="xl97">
    <w:name w:val="xl97"/>
    <w:basedOn w:val="a0"/>
    <w:rsid w:val="00842005"/>
    <w:pPr>
      <w:pBdr>
        <w:top w:val="single" w:sz="4" w:space="0" w:color="000000"/>
        <w:left w:val="single" w:sz="4" w:space="0" w:color="000000"/>
        <w:bottom w:val="single" w:sz="4" w:space="0" w:color="000000"/>
      </w:pBdr>
      <w:shd w:val="clear" w:color="000000" w:fill="D8D8D8"/>
      <w:spacing w:before="100" w:beforeAutospacing="1" w:after="100" w:afterAutospacing="1"/>
      <w:textAlignment w:val="center"/>
    </w:pPr>
    <w:rPr>
      <w:b/>
      <w:bCs/>
      <w:sz w:val="24"/>
      <w:szCs w:val="24"/>
      <w:lang w:val="bg-BG"/>
    </w:rPr>
  </w:style>
  <w:style w:type="paragraph" w:customStyle="1" w:styleId="xl98">
    <w:name w:val="xl98"/>
    <w:basedOn w:val="a0"/>
    <w:rsid w:val="00842005"/>
    <w:pPr>
      <w:pBdr>
        <w:top w:val="single" w:sz="4" w:space="0" w:color="000000"/>
        <w:bottom w:val="single" w:sz="4" w:space="0" w:color="000000"/>
        <w:right w:val="single" w:sz="4" w:space="0" w:color="000000"/>
      </w:pBdr>
      <w:shd w:val="clear" w:color="000000" w:fill="D8D8D8"/>
      <w:spacing w:before="100" w:beforeAutospacing="1" w:after="100" w:afterAutospacing="1"/>
      <w:textAlignment w:val="center"/>
    </w:pPr>
    <w:rPr>
      <w:b/>
      <w:bCs/>
      <w:sz w:val="24"/>
      <w:szCs w:val="24"/>
      <w:lang w:val="bg-BG"/>
    </w:rPr>
  </w:style>
  <w:style w:type="paragraph" w:customStyle="1" w:styleId="xl99">
    <w:name w:val="xl99"/>
    <w:basedOn w:val="a0"/>
    <w:rsid w:val="00842005"/>
    <w:pPr>
      <w:pBdr>
        <w:top w:val="single" w:sz="4" w:space="0" w:color="auto"/>
        <w:left w:val="single" w:sz="4" w:space="0" w:color="auto"/>
        <w:bottom w:val="single" w:sz="4" w:space="0" w:color="auto"/>
      </w:pBdr>
      <w:spacing w:before="100" w:beforeAutospacing="1" w:after="100" w:afterAutospacing="1"/>
      <w:jc w:val="center"/>
    </w:pPr>
    <w:rPr>
      <w:sz w:val="24"/>
      <w:szCs w:val="24"/>
      <w:lang w:val="bg-BG"/>
    </w:rPr>
  </w:style>
  <w:style w:type="paragraph" w:customStyle="1" w:styleId="xl100">
    <w:name w:val="xl100"/>
    <w:basedOn w:val="a0"/>
    <w:rsid w:val="00842005"/>
    <w:pPr>
      <w:pBdr>
        <w:top w:val="single" w:sz="4" w:space="0" w:color="auto"/>
        <w:bottom w:val="single" w:sz="4" w:space="0" w:color="auto"/>
      </w:pBdr>
      <w:spacing w:before="100" w:beforeAutospacing="1" w:after="100" w:afterAutospacing="1"/>
      <w:jc w:val="center"/>
    </w:pPr>
    <w:rPr>
      <w:sz w:val="24"/>
      <w:szCs w:val="24"/>
      <w:lang w:val="bg-BG"/>
    </w:rPr>
  </w:style>
  <w:style w:type="paragraph" w:customStyle="1" w:styleId="xl101">
    <w:name w:val="xl101"/>
    <w:basedOn w:val="a0"/>
    <w:rsid w:val="00842005"/>
    <w:pPr>
      <w:pBdr>
        <w:top w:val="single" w:sz="4" w:space="0" w:color="auto"/>
        <w:bottom w:val="single" w:sz="4" w:space="0" w:color="auto"/>
        <w:right w:val="single" w:sz="4" w:space="0" w:color="auto"/>
      </w:pBdr>
      <w:spacing w:before="100" w:beforeAutospacing="1" w:after="100" w:afterAutospacing="1"/>
      <w:jc w:val="center"/>
    </w:pPr>
    <w:rPr>
      <w:sz w:val="24"/>
      <w:szCs w:val="24"/>
      <w:lang w:val="bg-BG"/>
    </w:rPr>
  </w:style>
  <w:style w:type="paragraph" w:customStyle="1" w:styleId="xl102">
    <w:name w:val="xl102"/>
    <w:basedOn w:val="a0"/>
    <w:rsid w:val="0084200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bg-BG"/>
    </w:rPr>
  </w:style>
  <w:style w:type="paragraph" w:customStyle="1" w:styleId="xl103">
    <w:name w:val="xl103"/>
    <w:basedOn w:val="a0"/>
    <w:rsid w:val="0084200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lang w:val="bg-BG"/>
    </w:rPr>
  </w:style>
  <w:style w:type="paragraph" w:customStyle="1" w:styleId="xl104">
    <w:name w:val="xl104"/>
    <w:basedOn w:val="a0"/>
    <w:rsid w:val="00842005"/>
    <w:pPr>
      <w:pBdr>
        <w:top w:val="single" w:sz="4" w:space="0" w:color="000000"/>
        <w:left w:val="single" w:sz="4" w:space="0" w:color="auto"/>
        <w:bottom w:val="single" w:sz="4" w:space="0" w:color="auto"/>
      </w:pBdr>
      <w:spacing w:before="100" w:beforeAutospacing="1" w:after="100" w:afterAutospacing="1"/>
      <w:jc w:val="center"/>
    </w:pPr>
    <w:rPr>
      <w:sz w:val="24"/>
      <w:szCs w:val="24"/>
      <w:lang w:val="bg-BG"/>
    </w:rPr>
  </w:style>
  <w:style w:type="paragraph" w:customStyle="1" w:styleId="xl105">
    <w:name w:val="xl105"/>
    <w:basedOn w:val="a0"/>
    <w:rsid w:val="00842005"/>
    <w:pPr>
      <w:pBdr>
        <w:top w:val="single" w:sz="4" w:space="0" w:color="000000"/>
        <w:bottom w:val="single" w:sz="4" w:space="0" w:color="auto"/>
      </w:pBdr>
      <w:spacing w:before="100" w:beforeAutospacing="1" w:after="100" w:afterAutospacing="1"/>
      <w:jc w:val="center"/>
    </w:pPr>
    <w:rPr>
      <w:sz w:val="24"/>
      <w:szCs w:val="24"/>
      <w:lang w:val="bg-BG"/>
    </w:rPr>
  </w:style>
  <w:style w:type="paragraph" w:customStyle="1" w:styleId="xl106">
    <w:name w:val="xl106"/>
    <w:basedOn w:val="a0"/>
    <w:rsid w:val="00842005"/>
    <w:pPr>
      <w:pBdr>
        <w:top w:val="single" w:sz="4" w:space="0" w:color="000000"/>
        <w:bottom w:val="single" w:sz="4" w:space="0" w:color="auto"/>
        <w:right w:val="single" w:sz="4" w:space="0" w:color="000000"/>
      </w:pBdr>
      <w:spacing w:before="100" w:beforeAutospacing="1" w:after="100" w:afterAutospacing="1"/>
      <w:jc w:val="center"/>
    </w:pPr>
    <w:rPr>
      <w:sz w:val="24"/>
      <w:szCs w:val="24"/>
      <w:lang w:val="bg-BG"/>
    </w:rPr>
  </w:style>
  <w:style w:type="paragraph" w:customStyle="1" w:styleId="xl107">
    <w:name w:val="xl107"/>
    <w:basedOn w:val="a0"/>
    <w:rsid w:val="0084200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bg-BG"/>
    </w:rPr>
  </w:style>
  <w:style w:type="character" w:customStyle="1" w:styleId="310">
    <w:name w:val="Основен текст 3 Знак1"/>
    <w:basedOn w:val="a1"/>
    <w:uiPriority w:val="99"/>
    <w:semiHidden/>
    <w:rsid w:val="00842005"/>
    <w:rPr>
      <w:sz w:val="16"/>
      <w:szCs w:val="16"/>
    </w:rPr>
  </w:style>
  <w:style w:type="character" w:customStyle="1" w:styleId="afffb">
    <w:name w:val="Заглавие на таблица_"/>
    <w:basedOn w:val="a1"/>
    <w:link w:val="afffc"/>
    <w:rsid w:val="00842005"/>
    <w:rPr>
      <w:rFonts w:ascii="Calibri" w:hAnsi="Calibri"/>
      <w:b/>
      <w:bCs/>
      <w:spacing w:val="-10"/>
      <w:sz w:val="19"/>
      <w:szCs w:val="19"/>
      <w:shd w:val="clear" w:color="auto" w:fill="FFFFFF"/>
    </w:rPr>
  </w:style>
  <w:style w:type="paragraph" w:customStyle="1" w:styleId="afffc">
    <w:name w:val="Заглавие на таблица"/>
    <w:basedOn w:val="a0"/>
    <w:link w:val="afffb"/>
    <w:rsid w:val="00842005"/>
    <w:pPr>
      <w:shd w:val="clear" w:color="auto" w:fill="FFFFFF"/>
      <w:spacing w:line="240" w:lineRule="atLeast"/>
    </w:pPr>
    <w:rPr>
      <w:rFonts w:ascii="Calibri" w:eastAsiaTheme="minorHAnsi" w:hAnsi="Calibri" w:cstheme="minorBidi"/>
      <w:b/>
      <w:bCs/>
      <w:spacing w:val="-10"/>
      <w:sz w:val="19"/>
      <w:szCs w:val="19"/>
      <w:lang w:val="bg-BG" w:eastAsia="en-US"/>
    </w:rPr>
  </w:style>
  <w:style w:type="character" w:customStyle="1" w:styleId="2d">
    <w:name w:val="Заглавие на таблица (2)"/>
    <w:basedOn w:val="a1"/>
    <w:rsid w:val="00842005"/>
    <w:rPr>
      <w:rFonts w:ascii="Calibri" w:hAnsi="Calibri" w:cs="Calibri"/>
      <w:spacing w:val="0"/>
      <w:sz w:val="20"/>
      <w:szCs w:val="20"/>
      <w:u w:val="single"/>
    </w:rPr>
  </w:style>
  <w:style w:type="character" w:customStyle="1" w:styleId="afffd">
    <w:name w:val="Основен текст_"/>
    <w:basedOn w:val="a1"/>
    <w:link w:val="17"/>
    <w:rsid w:val="00842005"/>
    <w:rPr>
      <w:rFonts w:ascii="Calibri" w:hAnsi="Calibri"/>
      <w:b/>
      <w:bCs/>
      <w:spacing w:val="-10"/>
      <w:sz w:val="19"/>
      <w:szCs w:val="19"/>
      <w:shd w:val="clear" w:color="auto" w:fill="FFFFFF"/>
    </w:rPr>
  </w:style>
  <w:style w:type="paragraph" w:customStyle="1" w:styleId="17">
    <w:name w:val="Основен текст1"/>
    <w:basedOn w:val="a0"/>
    <w:link w:val="afffd"/>
    <w:rsid w:val="00842005"/>
    <w:pPr>
      <w:shd w:val="clear" w:color="auto" w:fill="FFFFFF"/>
      <w:spacing w:line="240" w:lineRule="atLeast"/>
    </w:pPr>
    <w:rPr>
      <w:rFonts w:ascii="Calibri" w:eastAsiaTheme="minorHAnsi" w:hAnsi="Calibri" w:cstheme="minorBidi"/>
      <w:b/>
      <w:bCs/>
      <w:spacing w:val="-10"/>
      <w:sz w:val="19"/>
      <w:szCs w:val="19"/>
      <w:lang w:val="bg-BG" w:eastAsia="en-US"/>
    </w:rPr>
  </w:style>
  <w:style w:type="character" w:customStyle="1" w:styleId="2e">
    <w:name w:val="Основен текст (2)_"/>
    <w:basedOn w:val="a1"/>
    <w:link w:val="2f"/>
    <w:rsid w:val="00842005"/>
    <w:rPr>
      <w:rFonts w:ascii="Trebuchet MS" w:hAnsi="Trebuchet MS"/>
      <w:spacing w:val="-10"/>
      <w:sz w:val="17"/>
      <w:szCs w:val="17"/>
      <w:shd w:val="clear" w:color="auto" w:fill="FFFFFF"/>
    </w:rPr>
  </w:style>
  <w:style w:type="paragraph" w:customStyle="1" w:styleId="2f">
    <w:name w:val="Основен текст (2)"/>
    <w:basedOn w:val="a0"/>
    <w:link w:val="2e"/>
    <w:rsid w:val="00842005"/>
    <w:pPr>
      <w:shd w:val="clear" w:color="auto" w:fill="FFFFFF"/>
      <w:spacing w:line="240" w:lineRule="atLeast"/>
    </w:pPr>
    <w:rPr>
      <w:rFonts w:ascii="Trebuchet MS" w:eastAsiaTheme="minorHAnsi" w:hAnsi="Trebuchet MS" w:cstheme="minorBidi"/>
      <w:spacing w:val="-10"/>
      <w:sz w:val="17"/>
      <w:szCs w:val="17"/>
      <w:lang w:val="bg-BG" w:eastAsia="en-US"/>
    </w:rPr>
  </w:style>
  <w:style w:type="character" w:customStyle="1" w:styleId="-1pt">
    <w:name w:val="Основен текст + Разредка -1 pt"/>
    <w:basedOn w:val="afffd"/>
    <w:rsid w:val="00842005"/>
    <w:rPr>
      <w:rFonts w:ascii="Calibri" w:hAnsi="Calibri"/>
      <w:b/>
      <w:bCs/>
      <w:spacing w:val="-20"/>
      <w:sz w:val="19"/>
      <w:szCs w:val="19"/>
      <w:shd w:val="clear" w:color="auto" w:fill="FFFFFF"/>
    </w:rPr>
  </w:style>
  <w:style w:type="character" w:customStyle="1" w:styleId="38">
    <w:name w:val="Основен текст3"/>
    <w:basedOn w:val="afffd"/>
    <w:rsid w:val="00842005"/>
    <w:rPr>
      <w:rFonts w:ascii="Calibri" w:hAnsi="Calibri"/>
      <w:b/>
      <w:bCs/>
      <w:spacing w:val="-10"/>
      <w:sz w:val="19"/>
      <w:szCs w:val="19"/>
      <w:shd w:val="clear" w:color="auto" w:fill="FFFFFF"/>
    </w:rPr>
  </w:style>
  <w:style w:type="character" w:customStyle="1" w:styleId="2Calibri">
    <w:name w:val="Основен текст (2) + Calibri"/>
    <w:aliases w:val="9.5 pt,Удебелен"/>
    <w:basedOn w:val="2e"/>
    <w:rsid w:val="00842005"/>
    <w:rPr>
      <w:rFonts w:ascii="Calibri" w:hAnsi="Calibri" w:cs="Calibri"/>
      <w:b/>
      <w:bCs/>
      <w:spacing w:val="-10"/>
      <w:sz w:val="19"/>
      <w:szCs w:val="19"/>
      <w:shd w:val="clear" w:color="auto" w:fill="FFFFFF"/>
    </w:rPr>
  </w:style>
  <w:style w:type="character" w:customStyle="1" w:styleId="39">
    <w:name w:val="Основен текст (3)_"/>
    <w:basedOn w:val="a1"/>
    <w:link w:val="3a"/>
    <w:rsid w:val="00842005"/>
    <w:rPr>
      <w:rFonts w:ascii="CordiaUPC" w:hAnsi="CordiaUPC"/>
      <w:i/>
      <w:iCs/>
      <w:spacing w:val="-30"/>
      <w:w w:val="150"/>
      <w:sz w:val="28"/>
      <w:szCs w:val="28"/>
      <w:shd w:val="clear" w:color="auto" w:fill="FFFFFF"/>
    </w:rPr>
  </w:style>
  <w:style w:type="paragraph" w:customStyle="1" w:styleId="3a">
    <w:name w:val="Основен текст (3)"/>
    <w:basedOn w:val="a0"/>
    <w:link w:val="39"/>
    <w:rsid w:val="00842005"/>
    <w:pPr>
      <w:shd w:val="clear" w:color="auto" w:fill="FFFFFF"/>
      <w:spacing w:line="240" w:lineRule="atLeast"/>
    </w:pPr>
    <w:rPr>
      <w:rFonts w:ascii="CordiaUPC" w:eastAsiaTheme="minorHAnsi" w:hAnsi="CordiaUPC" w:cstheme="minorBidi"/>
      <w:i/>
      <w:iCs/>
      <w:spacing w:val="-30"/>
      <w:w w:val="150"/>
      <w:sz w:val="28"/>
      <w:szCs w:val="28"/>
      <w:lang w:val="bg-BG" w:eastAsia="en-US"/>
    </w:rPr>
  </w:style>
  <w:style w:type="character" w:customStyle="1" w:styleId="65pt">
    <w:name w:val="Основен текст + 6.5 pt"/>
    <w:aliases w:val="Курсив"/>
    <w:basedOn w:val="afffd"/>
    <w:rsid w:val="00842005"/>
    <w:rPr>
      <w:rFonts w:ascii="Arial Narrow" w:hAnsi="Arial Narrow" w:cs="Arial Narrow"/>
      <w:b/>
      <w:bCs/>
      <w:i/>
      <w:iCs/>
      <w:spacing w:val="-10"/>
      <w:sz w:val="13"/>
      <w:szCs w:val="13"/>
      <w:shd w:val="clear" w:color="auto" w:fill="FFFFFF"/>
    </w:rPr>
  </w:style>
  <w:style w:type="character" w:customStyle="1" w:styleId="53">
    <w:name w:val="Основен текст (5)_"/>
    <w:basedOn w:val="a1"/>
    <w:link w:val="54"/>
    <w:rsid w:val="00842005"/>
    <w:rPr>
      <w:rFonts w:ascii="Consolas" w:hAnsi="Consolas"/>
      <w:b/>
      <w:bCs/>
      <w:i/>
      <w:iCs/>
      <w:sz w:val="34"/>
      <w:szCs w:val="34"/>
      <w:shd w:val="clear" w:color="auto" w:fill="FFFFFF"/>
    </w:rPr>
  </w:style>
  <w:style w:type="paragraph" w:customStyle="1" w:styleId="54">
    <w:name w:val="Основен текст (5)"/>
    <w:basedOn w:val="a0"/>
    <w:link w:val="53"/>
    <w:rsid w:val="00842005"/>
    <w:pPr>
      <w:shd w:val="clear" w:color="auto" w:fill="FFFFFF"/>
      <w:spacing w:before="120" w:after="60" w:line="104" w:lineRule="exact"/>
      <w:jc w:val="both"/>
    </w:pPr>
    <w:rPr>
      <w:rFonts w:ascii="Consolas" w:eastAsiaTheme="minorHAnsi" w:hAnsi="Consolas" w:cstheme="minorBidi"/>
      <w:b/>
      <w:bCs/>
      <w:i/>
      <w:iCs/>
      <w:sz w:val="34"/>
      <w:szCs w:val="34"/>
      <w:lang w:val="bg-BG" w:eastAsia="en-US"/>
    </w:rPr>
  </w:style>
  <w:style w:type="character" w:customStyle="1" w:styleId="5ArialNarrow">
    <w:name w:val="Основен текст (5) + Arial Narrow"/>
    <w:aliases w:val="10.5 pt,Не е удебелен,Не е курсив,Разредка 0 pt"/>
    <w:basedOn w:val="53"/>
    <w:rsid w:val="00842005"/>
    <w:rPr>
      <w:rFonts w:ascii="Arial Narrow" w:hAnsi="Arial Narrow" w:cs="Arial Narrow"/>
      <w:b/>
      <w:bCs/>
      <w:i/>
      <w:iCs/>
      <w:noProof/>
      <w:spacing w:val="-10"/>
      <w:sz w:val="21"/>
      <w:szCs w:val="21"/>
      <w:shd w:val="clear" w:color="auto" w:fill="FFFFFF"/>
    </w:rPr>
  </w:style>
  <w:style w:type="character" w:customStyle="1" w:styleId="45">
    <w:name w:val="Основен текст (4)_"/>
    <w:basedOn w:val="a1"/>
    <w:link w:val="46"/>
    <w:rsid w:val="00842005"/>
    <w:rPr>
      <w:rFonts w:ascii="Arial Narrow" w:hAnsi="Arial Narrow"/>
      <w:i/>
      <w:iCs/>
      <w:spacing w:val="-10"/>
      <w:sz w:val="13"/>
      <w:szCs w:val="13"/>
      <w:shd w:val="clear" w:color="auto" w:fill="FFFFFF"/>
    </w:rPr>
  </w:style>
  <w:style w:type="paragraph" w:customStyle="1" w:styleId="46">
    <w:name w:val="Основен текст (4)"/>
    <w:basedOn w:val="a0"/>
    <w:link w:val="45"/>
    <w:rsid w:val="00842005"/>
    <w:pPr>
      <w:shd w:val="clear" w:color="auto" w:fill="FFFFFF"/>
      <w:spacing w:line="240" w:lineRule="atLeast"/>
      <w:jc w:val="both"/>
    </w:pPr>
    <w:rPr>
      <w:rFonts w:ascii="Arial Narrow" w:eastAsiaTheme="minorHAnsi" w:hAnsi="Arial Narrow" w:cstheme="minorBidi"/>
      <w:i/>
      <w:iCs/>
      <w:spacing w:val="-10"/>
      <w:sz w:val="13"/>
      <w:szCs w:val="13"/>
      <w:lang w:val="bg-BG" w:eastAsia="en-US"/>
    </w:rPr>
  </w:style>
  <w:style w:type="character" w:customStyle="1" w:styleId="413pt">
    <w:name w:val="Основен текст (4) + 13 pt"/>
    <w:aliases w:val="Не е курсив1,Разредка 0 pt3"/>
    <w:basedOn w:val="45"/>
    <w:rsid w:val="00842005"/>
    <w:rPr>
      <w:rFonts w:ascii="Arial Narrow" w:hAnsi="Arial Narrow"/>
      <w:i/>
      <w:iCs/>
      <w:noProof/>
      <w:spacing w:val="0"/>
      <w:sz w:val="26"/>
      <w:szCs w:val="26"/>
      <w:shd w:val="clear" w:color="auto" w:fill="FFFFFF"/>
    </w:rPr>
  </w:style>
  <w:style w:type="character" w:customStyle="1" w:styleId="62">
    <w:name w:val="Основен текст (6)_"/>
    <w:basedOn w:val="a1"/>
    <w:link w:val="63"/>
    <w:rsid w:val="00842005"/>
    <w:rPr>
      <w:rFonts w:ascii="Arial Narrow" w:hAnsi="Arial Narrow"/>
      <w:noProof/>
      <w:sz w:val="23"/>
      <w:szCs w:val="23"/>
      <w:shd w:val="clear" w:color="auto" w:fill="FFFFFF"/>
    </w:rPr>
  </w:style>
  <w:style w:type="paragraph" w:customStyle="1" w:styleId="63">
    <w:name w:val="Основен текст (6)"/>
    <w:basedOn w:val="a0"/>
    <w:link w:val="62"/>
    <w:rsid w:val="00842005"/>
    <w:pPr>
      <w:shd w:val="clear" w:color="auto" w:fill="FFFFFF"/>
      <w:spacing w:line="240" w:lineRule="atLeast"/>
      <w:jc w:val="both"/>
    </w:pPr>
    <w:rPr>
      <w:rFonts w:ascii="Arial Narrow" w:eastAsiaTheme="minorHAnsi" w:hAnsi="Arial Narrow" w:cstheme="minorBidi"/>
      <w:noProof/>
      <w:sz w:val="23"/>
      <w:szCs w:val="23"/>
      <w:lang w:val="bg-BG" w:eastAsia="en-US"/>
    </w:rPr>
  </w:style>
  <w:style w:type="character" w:customStyle="1" w:styleId="111">
    <w:name w:val="Основен текст (11)_"/>
    <w:basedOn w:val="a1"/>
    <w:link w:val="112"/>
    <w:rsid w:val="00842005"/>
    <w:rPr>
      <w:rFonts w:ascii="Arial Narrow" w:hAnsi="Arial Narrow"/>
      <w:noProof/>
      <w:sz w:val="35"/>
      <w:szCs w:val="35"/>
      <w:shd w:val="clear" w:color="auto" w:fill="FFFFFF"/>
    </w:rPr>
  </w:style>
  <w:style w:type="paragraph" w:customStyle="1" w:styleId="112">
    <w:name w:val="Основен текст (11)"/>
    <w:basedOn w:val="a0"/>
    <w:link w:val="111"/>
    <w:rsid w:val="00842005"/>
    <w:pPr>
      <w:shd w:val="clear" w:color="auto" w:fill="FFFFFF"/>
      <w:spacing w:before="180" w:after="60" w:line="240" w:lineRule="atLeast"/>
      <w:jc w:val="both"/>
    </w:pPr>
    <w:rPr>
      <w:rFonts w:ascii="Arial Narrow" w:eastAsiaTheme="minorHAnsi" w:hAnsi="Arial Narrow" w:cstheme="minorBidi"/>
      <w:noProof/>
      <w:sz w:val="35"/>
      <w:szCs w:val="35"/>
      <w:lang w:val="bg-BG" w:eastAsia="en-US"/>
    </w:rPr>
  </w:style>
  <w:style w:type="character" w:customStyle="1" w:styleId="120">
    <w:name w:val="Основен текст (12)_"/>
    <w:basedOn w:val="a1"/>
    <w:link w:val="121"/>
    <w:rsid w:val="00842005"/>
    <w:rPr>
      <w:rFonts w:ascii="Arial Narrow" w:hAnsi="Arial Narrow"/>
      <w:b/>
      <w:bCs/>
      <w:spacing w:val="-40"/>
      <w:sz w:val="39"/>
      <w:szCs w:val="39"/>
      <w:shd w:val="clear" w:color="auto" w:fill="FFFFFF"/>
    </w:rPr>
  </w:style>
  <w:style w:type="paragraph" w:customStyle="1" w:styleId="121">
    <w:name w:val="Основен текст (12)"/>
    <w:basedOn w:val="a0"/>
    <w:link w:val="120"/>
    <w:rsid w:val="00842005"/>
    <w:pPr>
      <w:shd w:val="clear" w:color="auto" w:fill="FFFFFF"/>
      <w:spacing w:before="60" w:line="240" w:lineRule="atLeast"/>
      <w:jc w:val="both"/>
    </w:pPr>
    <w:rPr>
      <w:rFonts w:ascii="Arial Narrow" w:eastAsiaTheme="minorHAnsi" w:hAnsi="Arial Narrow" w:cstheme="minorBidi"/>
      <w:b/>
      <w:bCs/>
      <w:spacing w:val="-40"/>
      <w:sz w:val="39"/>
      <w:szCs w:val="39"/>
      <w:lang w:val="bg-BG" w:eastAsia="en-US"/>
    </w:rPr>
  </w:style>
  <w:style w:type="character" w:customStyle="1" w:styleId="150">
    <w:name w:val="Основен текст (15)_"/>
    <w:basedOn w:val="a1"/>
    <w:link w:val="151"/>
    <w:rsid w:val="00842005"/>
    <w:rPr>
      <w:rFonts w:ascii="Arial Narrow" w:hAnsi="Arial Narrow"/>
      <w:sz w:val="26"/>
      <w:szCs w:val="26"/>
      <w:shd w:val="clear" w:color="auto" w:fill="FFFFFF"/>
    </w:rPr>
  </w:style>
  <w:style w:type="paragraph" w:customStyle="1" w:styleId="151">
    <w:name w:val="Основен текст (15)"/>
    <w:basedOn w:val="a0"/>
    <w:link w:val="150"/>
    <w:rsid w:val="00842005"/>
    <w:pPr>
      <w:shd w:val="clear" w:color="auto" w:fill="FFFFFF"/>
      <w:spacing w:line="88" w:lineRule="exact"/>
    </w:pPr>
    <w:rPr>
      <w:rFonts w:ascii="Arial Narrow" w:eastAsiaTheme="minorHAnsi" w:hAnsi="Arial Narrow" w:cstheme="minorBidi"/>
      <w:sz w:val="26"/>
      <w:szCs w:val="26"/>
      <w:lang w:val="bg-BG" w:eastAsia="en-US"/>
    </w:rPr>
  </w:style>
  <w:style w:type="character" w:customStyle="1" w:styleId="1565pt">
    <w:name w:val="Основен текст (15) + 6.5 pt"/>
    <w:aliases w:val="Курсив1,Разредка 0 pt2"/>
    <w:basedOn w:val="150"/>
    <w:rsid w:val="00842005"/>
    <w:rPr>
      <w:rFonts w:ascii="Arial Narrow" w:hAnsi="Arial Narrow"/>
      <w:i/>
      <w:iCs/>
      <w:noProof/>
      <w:spacing w:val="-10"/>
      <w:sz w:val="13"/>
      <w:szCs w:val="13"/>
      <w:shd w:val="clear" w:color="auto" w:fill="FFFFFF"/>
    </w:rPr>
  </w:style>
  <w:style w:type="character" w:customStyle="1" w:styleId="160">
    <w:name w:val="Основен текст (16)_"/>
    <w:basedOn w:val="a1"/>
    <w:link w:val="161"/>
    <w:rsid w:val="00842005"/>
    <w:rPr>
      <w:rFonts w:ascii="Consolas" w:hAnsi="Consolas"/>
      <w:b/>
      <w:bCs/>
      <w:i/>
      <w:iCs/>
      <w:sz w:val="34"/>
      <w:szCs w:val="34"/>
      <w:shd w:val="clear" w:color="auto" w:fill="FFFFFF"/>
    </w:rPr>
  </w:style>
  <w:style w:type="paragraph" w:customStyle="1" w:styleId="161">
    <w:name w:val="Основен текст (16)"/>
    <w:basedOn w:val="a0"/>
    <w:link w:val="160"/>
    <w:rsid w:val="00842005"/>
    <w:pPr>
      <w:shd w:val="clear" w:color="auto" w:fill="FFFFFF"/>
      <w:spacing w:after="240" w:line="136" w:lineRule="exact"/>
      <w:jc w:val="both"/>
    </w:pPr>
    <w:rPr>
      <w:rFonts w:ascii="Consolas" w:eastAsiaTheme="minorHAnsi" w:hAnsi="Consolas" w:cstheme="minorBidi"/>
      <w:b/>
      <w:bCs/>
      <w:i/>
      <w:iCs/>
      <w:sz w:val="34"/>
      <w:szCs w:val="34"/>
      <w:lang w:val="bg-BG" w:eastAsia="en-US"/>
    </w:rPr>
  </w:style>
  <w:style w:type="character" w:customStyle="1" w:styleId="16ArialNarrow">
    <w:name w:val="Основен текст (16) + Arial Narrow"/>
    <w:aliases w:val="6.5 pt,Не е удебелен1,Разредка 0 pt1"/>
    <w:basedOn w:val="160"/>
    <w:rsid w:val="00842005"/>
    <w:rPr>
      <w:rFonts w:ascii="Arial Narrow" w:hAnsi="Arial Narrow" w:cs="Arial Narrow"/>
      <w:b/>
      <w:bCs/>
      <w:i/>
      <w:iCs/>
      <w:noProof/>
      <w:spacing w:val="-10"/>
      <w:sz w:val="13"/>
      <w:szCs w:val="13"/>
      <w:shd w:val="clear" w:color="auto" w:fill="FFFFFF"/>
    </w:rPr>
  </w:style>
  <w:style w:type="character" w:customStyle="1" w:styleId="2f0">
    <w:name w:val="Основен текст2"/>
    <w:basedOn w:val="afffd"/>
    <w:rsid w:val="00842005"/>
    <w:rPr>
      <w:rFonts w:ascii="Arial Narrow" w:hAnsi="Arial Narrow" w:cs="Arial Narrow"/>
      <w:b/>
      <w:bCs/>
      <w:noProof/>
      <w:spacing w:val="-10"/>
      <w:sz w:val="21"/>
      <w:szCs w:val="21"/>
      <w:shd w:val="clear" w:color="auto" w:fill="FFFFFF"/>
    </w:rPr>
  </w:style>
  <w:style w:type="character" w:customStyle="1" w:styleId="170">
    <w:name w:val="Основен текст (17)_"/>
    <w:basedOn w:val="a1"/>
    <w:link w:val="171"/>
    <w:rsid w:val="00842005"/>
    <w:rPr>
      <w:rFonts w:ascii="Arial Narrow" w:hAnsi="Arial Narrow"/>
      <w:i/>
      <w:iCs/>
      <w:noProof/>
      <w:sz w:val="8"/>
      <w:szCs w:val="8"/>
      <w:shd w:val="clear" w:color="auto" w:fill="FFFFFF"/>
    </w:rPr>
  </w:style>
  <w:style w:type="paragraph" w:customStyle="1" w:styleId="171">
    <w:name w:val="Основен текст (17)"/>
    <w:basedOn w:val="a0"/>
    <w:link w:val="170"/>
    <w:rsid w:val="00842005"/>
    <w:pPr>
      <w:shd w:val="clear" w:color="auto" w:fill="FFFFFF"/>
      <w:spacing w:line="240" w:lineRule="atLeast"/>
      <w:jc w:val="both"/>
    </w:pPr>
    <w:rPr>
      <w:rFonts w:ascii="Arial Narrow" w:eastAsiaTheme="minorHAnsi" w:hAnsi="Arial Narrow" w:cstheme="minorBidi"/>
      <w:i/>
      <w:iCs/>
      <w:noProof/>
      <w:sz w:val="8"/>
      <w:szCs w:val="8"/>
      <w:lang w:val="bg-BG" w:eastAsia="en-US"/>
    </w:rPr>
  </w:style>
  <w:style w:type="character" w:customStyle="1" w:styleId="72">
    <w:name w:val="Основен текст (7)_"/>
    <w:basedOn w:val="a1"/>
    <w:link w:val="73"/>
    <w:rsid w:val="00842005"/>
    <w:rPr>
      <w:rFonts w:ascii="Arial Narrow" w:hAnsi="Arial Narrow"/>
      <w:noProof/>
      <w:shd w:val="clear" w:color="auto" w:fill="FFFFFF"/>
    </w:rPr>
  </w:style>
  <w:style w:type="paragraph" w:customStyle="1" w:styleId="73">
    <w:name w:val="Основен текст (7)"/>
    <w:basedOn w:val="a0"/>
    <w:link w:val="72"/>
    <w:rsid w:val="00842005"/>
    <w:pPr>
      <w:shd w:val="clear" w:color="auto" w:fill="FFFFFF"/>
      <w:spacing w:line="240" w:lineRule="atLeast"/>
      <w:jc w:val="both"/>
    </w:pPr>
    <w:rPr>
      <w:rFonts w:ascii="Arial Narrow" w:eastAsiaTheme="minorHAnsi" w:hAnsi="Arial Narrow" w:cstheme="minorBidi"/>
      <w:noProof/>
      <w:sz w:val="22"/>
      <w:szCs w:val="22"/>
      <w:lang w:val="bg-BG" w:eastAsia="en-US"/>
    </w:rPr>
  </w:style>
  <w:style w:type="character" w:customStyle="1" w:styleId="92">
    <w:name w:val="Основен текст (9)_"/>
    <w:basedOn w:val="a1"/>
    <w:link w:val="93"/>
    <w:rsid w:val="00842005"/>
    <w:rPr>
      <w:rFonts w:ascii="Arial Narrow" w:hAnsi="Arial Narrow"/>
      <w:noProof/>
      <w:sz w:val="25"/>
      <w:szCs w:val="25"/>
      <w:shd w:val="clear" w:color="auto" w:fill="FFFFFF"/>
    </w:rPr>
  </w:style>
  <w:style w:type="paragraph" w:customStyle="1" w:styleId="93">
    <w:name w:val="Основен текст (9)"/>
    <w:basedOn w:val="a0"/>
    <w:link w:val="92"/>
    <w:rsid w:val="00842005"/>
    <w:pPr>
      <w:shd w:val="clear" w:color="auto" w:fill="FFFFFF"/>
      <w:spacing w:line="240" w:lineRule="atLeast"/>
      <w:jc w:val="both"/>
    </w:pPr>
    <w:rPr>
      <w:rFonts w:ascii="Arial Narrow" w:eastAsiaTheme="minorHAnsi" w:hAnsi="Arial Narrow" w:cstheme="minorBidi"/>
      <w:noProof/>
      <w:sz w:val="25"/>
      <w:szCs w:val="25"/>
      <w:lang w:val="bg-BG" w:eastAsia="en-US"/>
    </w:rPr>
  </w:style>
  <w:style w:type="character" w:customStyle="1" w:styleId="140">
    <w:name w:val="Основен текст (14)_"/>
    <w:basedOn w:val="a1"/>
    <w:link w:val="141"/>
    <w:rsid w:val="00842005"/>
    <w:rPr>
      <w:rFonts w:ascii="Arial Narrow" w:hAnsi="Arial Narrow"/>
      <w:noProof/>
      <w:shd w:val="clear" w:color="auto" w:fill="FFFFFF"/>
    </w:rPr>
  </w:style>
  <w:style w:type="paragraph" w:customStyle="1" w:styleId="141">
    <w:name w:val="Основен текст (14)"/>
    <w:basedOn w:val="a0"/>
    <w:link w:val="140"/>
    <w:rsid w:val="00842005"/>
    <w:pPr>
      <w:shd w:val="clear" w:color="auto" w:fill="FFFFFF"/>
      <w:spacing w:line="240" w:lineRule="atLeast"/>
      <w:jc w:val="both"/>
    </w:pPr>
    <w:rPr>
      <w:rFonts w:ascii="Arial Narrow" w:eastAsiaTheme="minorHAnsi" w:hAnsi="Arial Narrow" w:cstheme="minorBidi"/>
      <w:noProof/>
      <w:sz w:val="22"/>
      <w:szCs w:val="22"/>
      <w:lang w:val="bg-BG" w:eastAsia="en-US"/>
    </w:rPr>
  </w:style>
  <w:style w:type="character" w:customStyle="1" w:styleId="18">
    <w:name w:val="Основен текст (18)_"/>
    <w:basedOn w:val="a1"/>
    <w:link w:val="181"/>
    <w:rsid w:val="00842005"/>
    <w:rPr>
      <w:rFonts w:ascii="Arial Narrow" w:hAnsi="Arial Narrow"/>
      <w:noProof/>
      <w:sz w:val="19"/>
      <w:szCs w:val="19"/>
      <w:shd w:val="clear" w:color="auto" w:fill="FFFFFF"/>
    </w:rPr>
  </w:style>
  <w:style w:type="paragraph" w:customStyle="1" w:styleId="181">
    <w:name w:val="Основен текст (18)1"/>
    <w:basedOn w:val="a0"/>
    <w:link w:val="18"/>
    <w:rsid w:val="00842005"/>
    <w:pPr>
      <w:shd w:val="clear" w:color="auto" w:fill="FFFFFF"/>
      <w:spacing w:line="240" w:lineRule="atLeast"/>
      <w:jc w:val="both"/>
    </w:pPr>
    <w:rPr>
      <w:rFonts w:ascii="Arial Narrow" w:eastAsiaTheme="minorHAnsi" w:hAnsi="Arial Narrow" w:cstheme="minorBidi"/>
      <w:noProof/>
      <w:sz w:val="19"/>
      <w:szCs w:val="19"/>
      <w:lang w:val="bg-BG" w:eastAsia="en-US"/>
    </w:rPr>
  </w:style>
  <w:style w:type="character" w:customStyle="1" w:styleId="180">
    <w:name w:val="Основен текст (18)"/>
    <w:basedOn w:val="18"/>
    <w:rsid w:val="00842005"/>
    <w:rPr>
      <w:rFonts w:ascii="Arial Narrow" w:hAnsi="Arial Narrow"/>
      <w:noProof/>
      <w:sz w:val="19"/>
      <w:szCs w:val="19"/>
      <w:shd w:val="clear" w:color="auto" w:fill="FFFFFF"/>
    </w:rPr>
  </w:style>
  <w:style w:type="character" w:customStyle="1" w:styleId="82">
    <w:name w:val="Основен текст (8)_"/>
    <w:basedOn w:val="a1"/>
    <w:link w:val="83"/>
    <w:rsid w:val="00842005"/>
    <w:rPr>
      <w:rFonts w:ascii="Arial Narrow" w:hAnsi="Arial Narrow"/>
      <w:noProof/>
      <w:shd w:val="clear" w:color="auto" w:fill="FFFFFF"/>
    </w:rPr>
  </w:style>
  <w:style w:type="paragraph" w:customStyle="1" w:styleId="83">
    <w:name w:val="Основен текст (8)"/>
    <w:basedOn w:val="a0"/>
    <w:link w:val="82"/>
    <w:rsid w:val="00842005"/>
    <w:pPr>
      <w:shd w:val="clear" w:color="auto" w:fill="FFFFFF"/>
      <w:spacing w:line="240" w:lineRule="atLeast"/>
      <w:jc w:val="both"/>
    </w:pPr>
    <w:rPr>
      <w:rFonts w:ascii="Arial Narrow" w:eastAsiaTheme="minorHAnsi" w:hAnsi="Arial Narrow" w:cstheme="minorBidi"/>
      <w:noProof/>
      <w:sz w:val="22"/>
      <w:szCs w:val="22"/>
      <w:lang w:val="bg-BG" w:eastAsia="en-US"/>
    </w:rPr>
  </w:style>
  <w:style w:type="character" w:customStyle="1" w:styleId="100">
    <w:name w:val="Основен текст (10)_"/>
    <w:basedOn w:val="a1"/>
    <w:link w:val="101"/>
    <w:rsid w:val="00842005"/>
    <w:rPr>
      <w:rFonts w:ascii="Arial Narrow" w:hAnsi="Arial Narrow"/>
      <w:noProof/>
      <w:shd w:val="clear" w:color="auto" w:fill="FFFFFF"/>
    </w:rPr>
  </w:style>
  <w:style w:type="paragraph" w:customStyle="1" w:styleId="101">
    <w:name w:val="Основен текст (10)"/>
    <w:basedOn w:val="a0"/>
    <w:link w:val="100"/>
    <w:rsid w:val="00842005"/>
    <w:pPr>
      <w:shd w:val="clear" w:color="auto" w:fill="FFFFFF"/>
      <w:spacing w:line="240" w:lineRule="atLeast"/>
      <w:jc w:val="both"/>
    </w:pPr>
    <w:rPr>
      <w:rFonts w:ascii="Arial Narrow" w:eastAsiaTheme="minorHAnsi" w:hAnsi="Arial Narrow" w:cstheme="minorBidi"/>
      <w:noProof/>
      <w:sz w:val="22"/>
      <w:szCs w:val="22"/>
      <w:lang w:val="bg-BG" w:eastAsia="en-US"/>
    </w:rPr>
  </w:style>
  <w:style w:type="character" w:customStyle="1" w:styleId="130">
    <w:name w:val="Основен текст (13)_"/>
    <w:basedOn w:val="a1"/>
    <w:link w:val="131"/>
    <w:rsid w:val="00842005"/>
    <w:rPr>
      <w:rFonts w:ascii="Arial Narrow" w:hAnsi="Arial Narrow"/>
      <w:noProof/>
      <w:shd w:val="clear" w:color="auto" w:fill="FFFFFF"/>
    </w:rPr>
  </w:style>
  <w:style w:type="paragraph" w:customStyle="1" w:styleId="131">
    <w:name w:val="Основен текст (13)"/>
    <w:basedOn w:val="a0"/>
    <w:link w:val="130"/>
    <w:rsid w:val="00842005"/>
    <w:pPr>
      <w:shd w:val="clear" w:color="auto" w:fill="FFFFFF"/>
      <w:spacing w:line="240" w:lineRule="atLeast"/>
      <w:jc w:val="both"/>
    </w:pPr>
    <w:rPr>
      <w:rFonts w:ascii="Arial Narrow" w:eastAsiaTheme="minorHAnsi" w:hAnsi="Arial Narrow" w:cstheme="minorBidi"/>
      <w:noProof/>
      <w:sz w:val="22"/>
      <w:szCs w:val="22"/>
      <w:lang w:val="bg-BG" w:eastAsia="en-US"/>
    </w:rPr>
  </w:style>
  <w:style w:type="character" w:customStyle="1" w:styleId="19">
    <w:name w:val="Основен текст (19)_"/>
    <w:basedOn w:val="a1"/>
    <w:link w:val="191"/>
    <w:rsid w:val="00842005"/>
    <w:rPr>
      <w:rFonts w:ascii="Arial Narrow" w:hAnsi="Arial Narrow"/>
      <w:noProof/>
      <w:sz w:val="25"/>
      <w:szCs w:val="25"/>
      <w:shd w:val="clear" w:color="auto" w:fill="FFFFFF"/>
    </w:rPr>
  </w:style>
  <w:style w:type="paragraph" w:customStyle="1" w:styleId="191">
    <w:name w:val="Основен текст (19)1"/>
    <w:basedOn w:val="a0"/>
    <w:link w:val="19"/>
    <w:rsid w:val="00842005"/>
    <w:pPr>
      <w:shd w:val="clear" w:color="auto" w:fill="FFFFFF"/>
      <w:spacing w:line="240" w:lineRule="atLeast"/>
      <w:jc w:val="both"/>
    </w:pPr>
    <w:rPr>
      <w:rFonts w:ascii="Arial Narrow" w:eastAsiaTheme="minorHAnsi" w:hAnsi="Arial Narrow" w:cstheme="minorBidi"/>
      <w:noProof/>
      <w:sz w:val="25"/>
      <w:szCs w:val="25"/>
      <w:lang w:val="bg-BG" w:eastAsia="en-US"/>
    </w:rPr>
  </w:style>
  <w:style w:type="character" w:customStyle="1" w:styleId="190">
    <w:name w:val="Основен текст (19)"/>
    <w:basedOn w:val="19"/>
    <w:rsid w:val="00842005"/>
    <w:rPr>
      <w:rFonts w:ascii="Arial Narrow" w:hAnsi="Arial Narrow"/>
      <w:noProof/>
      <w:sz w:val="25"/>
      <w:szCs w:val="25"/>
      <w:shd w:val="clear" w:color="auto" w:fill="FFFFFF"/>
    </w:rPr>
  </w:style>
  <w:style w:type="paragraph" w:customStyle="1" w:styleId="TableContents">
    <w:name w:val="Table Contents"/>
    <w:basedOn w:val="a0"/>
    <w:rsid w:val="00842005"/>
    <w:pPr>
      <w:suppressLineNumbers/>
      <w:suppressAutoHyphens/>
      <w:overflowPunct w:val="0"/>
      <w:autoSpaceDE w:val="0"/>
      <w:textAlignment w:val="baseline"/>
    </w:pPr>
  </w:style>
  <w:style w:type="paragraph" w:customStyle="1" w:styleId="BodyText4">
    <w:name w:val="Body Text 4"/>
    <w:basedOn w:val="aa"/>
    <w:rsid w:val="00842005"/>
    <w:pPr>
      <w:spacing w:after="120"/>
      <w:ind w:left="360" w:firstLine="284"/>
    </w:pPr>
    <w:rPr>
      <w:rFonts w:ascii="Hebar" w:hAnsi="Hebar"/>
      <w:snapToGrid w:val="0"/>
      <w:sz w:val="20"/>
      <w:lang w:val="it-IT" w:eastAsia="en-US"/>
    </w:rPr>
  </w:style>
  <w:style w:type="paragraph" w:customStyle="1" w:styleId="BodyText22">
    <w:name w:val="Body Text 22"/>
    <w:basedOn w:val="a0"/>
    <w:rsid w:val="00842005"/>
    <w:pPr>
      <w:jc w:val="both"/>
    </w:pPr>
    <w:rPr>
      <w:rFonts w:ascii="Arial" w:hAnsi="Arial"/>
      <w:snapToGrid w:val="0"/>
      <w:lang w:eastAsia="en-US"/>
    </w:rPr>
  </w:style>
  <w:style w:type="paragraph" w:customStyle="1" w:styleId="Style1">
    <w:name w:val="Style1"/>
    <w:basedOn w:val="a0"/>
    <w:rsid w:val="00842005"/>
    <w:pPr>
      <w:ind w:firstLine="284"/>
      <w:jc w:val="both"/>
    </w:pPr>
    <w:rPr>
      <w:rFonts w:ascii="Hebar" w:hAnsi="Hebar"/>
      <w:sz w:val="24"/>
      <w:lang w:val="it-IT" w:eastAsia="en-US"/>
    </w:rPr>
  </w:style>
  <w:style w:type="character" w:customStyle="1" w:styleId="115pt">
    <w:name w:val="Основен текст + 11.5 pt"/>
    <w:basedOn w:val="afffd"/>
    <w:rsid w:val="00842005"/>
    <w:rPr>
      <w:rFonts w:ascii="Times New Roman" w:hAnsi="Times New Roman" w:cs="Times New Roman"/>
      <w:b/>
      <w:bCs/>
      <w:spacing w:val="-10"/>
      <w:sz w:val="23"/>
      <w:szCs w:val="23"/>
      <w:u w:val="none"/>
      <w:shd w:val="clear" w:color="auto" w:fill="FFFFFF"/>
    </w:rPr>
  </w:style>
  <w:style w:type="paragraph" w:customStyle="1" w:styleId="47">
    <w:name w:val="Основен текст4"/>
    <w:basedOn w:val="a0"/>
    <w:rsid w:val="00842005"/>
    <w:pPr>
      <w:widowControl w:val="0"/>
      <w:shd w:val="clear" w:color="auto" w:fill="FFFFFF"/>
    </w:pPr>
    <w:rPr>
      <w:rFonts w:eastAsia="Courier New"/>
      <w:lang w:val="bg-BG"/>
    </w:rPr>
  </w:style>
  <w:style w:type="paragraph" w:customStyle="1" w:styleId="NormalGreen">
    <w:name w:val="Normal + Green"/>
    <w:aliases w:val="Left:  0.25 cm"/>
    <w:basedOn w:val="a0"/>
    <w:rsid w:val="00842005"/>
    <w:pPr>
      <w:tabs>
        <w:tab w:val="num" w:pos="284"/>
      </w:tabs>
      <w:ind w:left="142" w:firstLine="425"/>
      <w:jc w:val="both"/>
    </w:pPr>
    <w:rPr>
      <w:rFonts w:ascii="Arial" w:hAnsi="Arial" w:cs="Arial"/>
      <w:snapToGrid w:val="0"/>
      <w:color w:val="008000"/>
      <w:lang w:val="bg-BG" w:eastAsia="en-US"/>
    </w:rPr>
  </w:style>
  <w:style w:type="character" w:customStyle="1" w:styleId="1a">
    <w:name w:val="Заглавие #1_"/>
    <w:basedOn w:val="a1"/>
    <w:link w:val="1b"/>
    <w:rsid w:val="00842005"/>
    <w:rPr>
      <w:b/>
      <w:bCs/>
      <w:sz w:val="35"/>
      <w:szCs w:val="35"/>
      <w:shd w:val="clear" w:color="auto" w:fill="FFFFFF"/>
    </w:rPr>
  </w:style>
  <w:style w:type="character" w:customStyle="1" w:styleId="2f1">
    <w:name w:val="Заглавие #2_"/>
    <w:basedOn w:val="a1"/>
    <w:link w:val="2f2"/>
    <w:rsid w:val="00842005"/>
    <w:rPr>
      <w:sz w:val="23"/>
      <w:szCs w:val="23"/>
      <w:shd w:val="clear" w:color="auto" w:fill="FFFFFF"/>
    </w:rPr>
  </w:style>
  <w:style w:type="paragraph" w:customStyle="1" w:styleId="1b">
    <w:name w:val="Заглавие #1"/>
    <w:basedOn w:val="a0"/>
    <w:link w:val="1a"/>
    <w:rsid w:val="00842005"/>
    <w:pPr>
      <w:widowControl w:val="0"/>
      <w:shd w:val="clear" w:color="auto" w:fill="FFFFFF"/>
      <w:spacing w:after="300" w:line="240" w:lineRule="atLeast"/>
      <w:outlineLvl w:val="0"/>
    </w:pPr>
    <w:rPr>
      <w:rFonts w:asciiTheme="minorHAnsi" w:eastAsiaTheme="minorHAnsi" w:hAnsiTheme="minorHAnsi" w:cstheme="minorBidi"/>
      <w:b/>
      <w:bCs/>
      <w:sz w:val="35"/>
      <w:szCs w:val="35"/>
      <w:lang w:val="bg-BG" w:eastAsia="en-US"/>
    </w:rPr>
  </w:style>
  <w:style w:type="paragraph" w:customStyle="1" w:styleId="2f2">
    <w:name w:val="Заглавие #2"/>
    <w:basedOn w:val="a0"/>
    <w:link w:val="2f1"/>
    <w:rsid w:val="00842005"/>
    <w:pPr>
      <w:widowControl w:val="0"/>
      <w:shd w:val="clear" w:color="auto" w:fill="FFFFFF"/>
      <w:spacing w:before="300" w:after="60" w:line="240" w:lineRule="atLeast"/>
      <w:outlineLvl w:val="1"/>
    </w:pPr>
    <w:rPr>
      <w:rFonts w:asciiTheme="minorHAnsi" w:eastAsiaTheme="minorHAnsi" w:hAnsiTheme="minorHAnsi" w:cstheme="minorBidi"/>
      <w:sz w:val="23"/>
      <w:szCs w:val="23"/>
      <w:lang w:val="bg-BG" w:eastAsia="en-US"/>
    </w:rPr>
  </w:style>
  <w:style w:type="paragraph" w:styleId="3b">
    <w:name w:val="toc 3"/>
    <w:basedOn w:val="a0"/>
    <w:next w:val="a0"/>
    <w:autoRedefine/>
    <w:semiHidden/>
    <w:rsid w:val="00842005"/>
    <w:pPr>
      <w:ind w:left="400" w:firstLine="425"/>
      <w:jc w:val="both"/>
    </w:pPr>
    <w:rPr>
      <w:rFonts w:ascii="Arial" w:hAnsi="Arial"/>
      <w:snapToGrid w:val="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472331">
      <w:bodyDiv w:val="1"/>
      <w:marLeft w:val="0"/>
      <w:marRight w:val="0"/>
      <w:marTop w:val="0"/>
      <w:marBottom w:val="0"/>
      <w:divBdr>
        <w:top w:val="none" w:sz="0" w:space="0" w:color="auto"/>
        <w:left w:val="none" w:sz="0" w:space="0" w:color="auto"/>
        <w:bottom w:val="none" w:sz="0" w:space="0" w:color="auto"/>
        <w:right w:val="none" w:sz="0" w:space="0" w:color="auto"/>
      </w:divBdr>
    </w:div>
    <w:div w:id="102649037">
      <w:bodyDiv w:val="1"/>
      <w:marLeft w:val="0"/>
      <w:marRight w:val="0"/>
      <w:marTop w:val="0"/>
      <w:marBottom w:val="0"/>
      <w:divBdr>
        <w:top w:val="none" w:sz="0" w:space="0" w:color="auto"/>
        <w:left w:val="none" w:sz="0" w:space="0" w:color="auto"/>
        <w:bottom w:val="none" w:sz="0" w:space="0" w:color="auto"/>
        <w:right w:val="none" w:sz="0" w:space="0" w:color="auto"/>
      </w:divBdr>
    </w:div>
    <w:div w:id="158421981">
      <w:bodyDiv w:val="1"/>
      <w:marLeft w:val="0"/>
      <w:marRight w:val="0"/>
      <w:marTop w:val="0"/>
      <w:marBottom w:val="0"/>
      <w:divBdr>
        <w:top w:val="none" w:sz="0" w:space="0" w:color="auto"/>
        <w:left w:val="none" w:sz="0" w:space="0" w:color="auto"/>
        <w:bottom w:val="none" w:sz="0" w:space="0" w:color="auto"/>
        <w:right w:val="none" w:sz="0" w:space="0" w:color="auto"/>
      </w:divBdr>
    </w:div>
    <w:div w:id="159085157">
      <w:bodyDiv w:val="1"/>
      <w:marLeft w:val="0"/>
      <w:marRight w:val="0"/>
      <w:marTop w:val="0"/>
      <w:marBottom w:val="0"/>
      <w:divBdr>
        <w:top w:val="none" w:sz="0" w:space="0" w:color="auto"/>
        <w:left w:val="none" w:sz="0" w:space="0" w:color="auto"/>
        <w:bottom w:val="none" w:sz="0" w:space="0" w:color="auto"/>
        <w:right w:val="none" w:sz="0" w:space="0" w:color="auto"/>
      </w:divBdr>
    </w:div>
    <w:div w:id="188225611">
      <w:bodyDiv w:val="1"/>
      <w:marLeft w:val="0"/>
      <w:marRight w:val="0"/>
      <w:marTop w:val="0"/>
      <w:marBottom w:val="0"/>
      <w:divBdr>
        <w:top w:val="none" w:sz="0" w:space="0" w:color="auto"/>
        <w:left w:val="none" w:sz="0" w:space="0" w:color="auto"/>
        <w:bottom w:val="none" w:sz="0" w:space="0" w:color="auto"/>
        <w:right w:val="none" w:sz="0" w:space="0" w:color="auto"/>
      </w:divBdr>
    </w:div>
    <w:div w:id="214120298">
      <w:bodyDiv w:val="1"/>
      <w:marLeft w:val="0"/>
      <w:marRight w:val="0"/>
      <w:marTop w:val="0"/>
      <w:marBottom w:val="0"/>
      <w:divBdr>
        <w:top w:val="none" w:sz="0" w:space="0" w:color="auto"/>
        <w:left w:val="none" w:sz="0" w:space="0" w:color="auto"/>
        <w:bottom w:val="none" w:sz="0" w:space="0" w:color="auto"/>
        <w:right w:val="none" w:sz="0" w:space="0" w:color="auto"/>
      </w:divBdr>
    </w:div>
    <w:div w:id="256183333">
      <w:bodyDiv w:val="1"/>
      <w:marLeft w:val="0"/>
      <w:marRight w:val="0"/>
      <w:marTop w:val="0"/>
      <w:marBottom w:val="0"/>
      <w:divBdr>
        <w:top w:val="none" w:sz="0" w:space="0" w:color="auto"/>
        <w:left w:val="none" w:sz="0" w:space="0" w:color="auto"/>
        <w:bottom w:val="none" w:sz="0" w:space="0" w:color="auto"/>
        <w:right w:val="none" w:sz="0" w:space="0" w:color="auto"/>
      </w:divBdr>
    </w:div>
    <w:div w:id="264272237">
      <w:bodyDiv w:val="1"/>
      <w:marLeft w:val="0"/>
      <w:marRight w:val="0"/>
      <w:marTop w:val="0"/>
      <w:marBottom w:val="0"/>
      <w:divBdr>
        <w:top w:val="none" w:sz="0" w:space="0" w:color="auto"/>
        <w:left w:val="none" w:sz="0" w:space="0" w:color="auto"/>
        <w:bottom w:val="none" w:sz="0" w:space="0" w:color="auto"/>
        <w:right w:val="none" w:sz="0" w:space="0" w:color="auto"/>
      </w:divBdr>
    </w:div>
    <w:div w:id="315115495">
      <w:bodyDiv w:val="1"/>
      <w:marLeft w:val="0"/>
      <w:marRight w:val="0"/>
      <w:marTop w:val="0"/>
      <w:marBottom w:val="0"/>
      <w:divBdr>
        <w:top w:val="none" w:sz="0" w:space="0" w:color="auto"/>
        <w:left w:val="none" w:sz="0" w:space="0" w:color="auto"/>
        <w:bottom w:val="none" w:sz="0" w:space="0" w:color="auto"/>
        <w:right w:val="none" w:sz="0" w:space="0" w:color="auto"/>
      </w:divBdr>
    </w:div>
    <w:div w:id="372072038">
      <w:bodyDiv w:val="1"/>
      <w:marLeft w:val="0"/>
      <w:marRight w:val="0"/>
      <w:marTop w:val="0"/>
      <w:marBottom w:val="0"/>
      <w:divBdr>
        <w:top w:val="none" w:sz="0" w:space="0" w:color="auto"/>
        <w:left w:val="none" w:sz="0" w:space="0" w:color="auto"/>
        <w:bottom w:val="none" w:sz="0" w:space="0" w:color="auto"/>
        <w:right w:val="none" w:sz="0" w:space="0" w:color="auto"/>
      </w:divBdr>
    </w:div>
    <w:div w:id="376242525">
      <w:bodyDiv w:val="1"/>
      <w:marLeft w:val="0"/>
      <w:marRight w:val="0"/>
      <w:marTop w:val="0"/>
      <w:marBottom w:val="0"/>
      <w:divBdr>
        <w:top w:val="none" w:sz="0" w:space="0" w:color="auto"/>
        <w:left w:val="none" w:sz="0" w:space="0" w:color="auto"/>
        <w:bottom w:val="none" w:sz="0" w:space="0" w:color="auto"/>
        <w:right w:val="none" w:sz="0" w:space="0" w:color="auto"/>
      </w:divBdr>
    </w:div>
    <w:div w:id="380205340">
      <w:bodyDiv w:val="1"/>
      <w:marLeft w:val="0"/>
      <w:marRight w:val="0"/>
      <w:marTop w:val="0"/>
      <w:marBottom w:val="0"/>
      <w:divBdr>
        <w:top w:val="none" w:sz="0" w:space="0" w:color="auto"/>
        <w:left w:val="none" w:sz="0" w:space="0" w:color="auto"/>
        <w:bottom w:val="none" w:sz="0" w:space="0" w:color="auto"/>
        <w:right w:val="none" w:sz="0" w:space="0" w:color="auto"/>
      </w:divBdr>
    </w:div>
    <w:div w:id="390881674">
      <w:bodyDiv w:val="1"/>
      <w:marLeft w:val="0"/>
      <w:marRight w:val="0"/>
      <w:marTop w:val="0"/>
      <w:marBottom w:val="0"/>
      <w:divBdr>
        <w:top w:val="none" w:sz="0" w:space="0" w:color="auto"/>
        <w:left w:val="none" w:sz="0" w:space="0" w:color="auto"/>
        <w:bottom w:val="none" w:sz="0" w:space="0" w:color="auto"/>
        <w:right w:val="none" w:sz="0" w:space="0" w:color="auto"/>
      </w:divBdr>
    </w:div>
    <w:div w:id="455217093">
      <w:bodyDiv w:val="1"/>
      <w:marLeft w:val="0"/>
      <w:marRight w:val="0"/>
      <w:marTop w:val="0"/>
      <w:marBottom w:val="0"/>
      <w:divBdr>
        <w:top w:val="none" w:sz="0" w:space="0" w:color="auto"/>
        <w:left w:val="none" w:sz="0" w:space="0" w:color="auto"/>
        <w:bottom w:val="none" w:sz="0" w:space="0" w:color="auto"/>
        <w:right w:val="none" w:sz="0" w:space="0" w:color="auto"/>
      </w:divBdr>
    </w:div>
    <w:div w:id="476192402">
      <w:bodyDiv w:val="1"/>
      <w:marLeft w:val="0"/>
      <w:marRight w:val="0"/>
      <w:marTop w:val="0"/>
      <w:marBottom w:val="0"/>
      <w:divBdr>
        <w:top w:val="none" w:sz="0" w:space="0" w:color="auto"/>
        <w:left w:val="none" w:sz="0" w:space="0" w:color="auto"/>
        <w:bottom w:val="none" w:sz="0" w:space="0" w:color="auto"/>
        <w:right w:val="none" w:sz="0" w:space="0" w:color="auto"/>
      </w:divBdr>
    </w:div>
    <w:div w:id="482041859">
      <w:bodyDiv w:val="1"/>
      <w:marLeft w:val="0"/>
      <w:marRight w:val="0"/>
      <w:marTop w:val="0"/>
      <w:marBottom w:val="0"/>
      <w:divBdr>
        <w:top w:val="none" w:sz="0" w:space="0" w:color="auto"/>
        <w:left w:val="none" w:sz="0" w:space="0" w:color="auto"/>
        <w:bottom w:val="none" w:sz="0" w:space="0" w:color="auto"/>
        <w:right w:val="none" w:sz="0" w:space="0" w:color="auto"/>
      </w:divBdr>
    </w:div>
    <w:div w:id="557980356">
      <w:bodyDiv w:val="1"/>
      <w:marLeft w:val="0"/>
      <w:marRight w:val="0"/>
      <w:marTop w:val="0"/>
      <w:marBottom w:val="0"/>
      <w:divBdr>
        <w:top w:val="none" w:sz="0" w:space="0" w:color="auto"/>
        <w:left w:val="none" w:sz="0" w:space="0" w:color="auto"/>
        <w:bottom w:val="none" w:sz="0" w:space="0" w:color="auto"/>
        <w:right w:val="none" w:sz="0" w:space="0" w:color="auto"/>
      </w:divBdr>
    </w:div>
    <w:div w:id="562640691">
      <w:bodyDiv w:val="1"/>
      <w:marLeft w:val="0"/>
      <w:marRight w:val="0"/>
      <w:marTop w:val="0"/>
      <w:marBottom w:val="0"/>
      <w:divBdr>
        <w:top w:val="none" w:sz="0" w:space="0" w:color="auto"/>
        <w:left w:val="none" w:sz="0" w:space="0" w:color="auto"/>
        <w:bottom w:val="none" w:sz="0" w:space="0" w:color="auto"/>
        <w:right w:val="none" w:sz="0" w:space="0" w:color="auto"/>
      </w:divBdr>
    </w:div>
    <w:div w:id="569732096">
      <w:bodyDiv w:val="1"/>
      <w:marLeft w:val="0"/>
      <w:marRight w:val="0"/>
      <w:marTop w:val="0"/>
      <w:marBottom w:val="0"/>
      <w:divBdr>
        <w:top w:val="none" w:sz="0" w:space="0" w:color="auto"/>
        <w:left w:val="none" w:sz="0" w:space="0" w:color="auto"/>
        <w:bottom w:val="none" w:sz="0" w:space="0" w:color="auto"/>
        <w:right w:val="none" w:sz="0" w:space="0" w:color="auto"/>
      </w:divBdr>
    </w:div>
    <w:div w:id="583609647">
      <w:bodyDiv w:val="1"/>
      <w:marLeft w:val="0"/>
      <w:marRight w:val="0"/>
      <w:marTop w:val="0"/>
      <w:marBottom w:val="0"/>
      <w:divBdr>
        <w:top w:val="none" w:sz="0" w:space="0" w:color="auto"/>
        <w:left w:val="none" w:sz="0" w:space="0" w:color="auto"/>
        <w:bottom w:val="none" w:sz="0" w:space="0" w:color="auto"/>
        <w:right w:val="none" w:sz="0" w:space="0" w:color="auto"/>
      </w:divBdr>
    </w:div>
    <w:div w:id="608195212">
      <w:bodyDiv w:val="1"/>
      <w:marLeft w:val="0"/>
      <w:marRight w:val="0"/>
      <w:marTop w:val="0"/>
      <w:marBottom w:val="0"/>
      <w:divBdr>
        <w:top w:val="none" w:sz="0" w:space="0" w:color="auto"/>
        <w:left w:val="none" w:sz="0" w:space="0" w:color="auto"/>
        <w:bottom w:val="none" w:sz="0" w:space="0" w:color="auto"/>
        <w:right w:val="none" w:sz="0" w:space="0" w:color="auto"/>
      </w:divBdr>
    </w:div>
    <w:div w:id="662665778">
      <w:bodyDiv w:val="1"/>
      <w:marLeft w:val="0"/>
      <w:marRight w:val="0"/>
      <w:marTop w:val="0"/>
      <w:marBottom w:val="0"/>
      <w:divBdr>
        <w:top w:val="none" w:sz="0" w:space="0" w:color="auto"/>
        <w:left w:val="none" w:sz="0" w:space="0" w:color="auto"/>
        <w:bottom w:val="none" w:sz="0" w:space="0" w:color="auto"/>
        <w:right w:val="none" w:sz="0" w:space="0" w:color="auto"/>
      </w:divBdr>
    </w:div>
    <w:div w:id="708534912">
      <w:bodyDiv w:val="1"/>
      <w:marLeft w:val="0"/>
      <w:marRight w:val="0"/>
      <w:marTop w:val="0"/>
      <w:marBottom w:val="0"/>
      <w:divBdr>
        <w:top w:val="none" w:sz="0" w:space="0" w:color="auto"/>
        <w:left w:val="none" w:sz="0" w:space="0" w:color="auto"/>
        <w:bottom w:val="none" w:sz="0" w:space="0" w:color="auto"/>
        <w:right w:val="none" w:sz="0" w:space="0" w:color="auto"/>
      </w:divBdr>
    </w:div>
    <w:div w:id="813835134">
      <w:bodyDiv w:val="1"/>
      <w:marLeft w:val="0"/>
      <w:marRight w:val="0"/>
      <w:marTop w:val="0"/>
      <w:marBottom w:val="0"/>
      <w:divBdr>
        <w:top w:val="none" w:sz="0" w:space="0" w:color="auto"/>
        <w:left w:val="none" w:sz="0" w:space="0" w:color="auto"/>
        <w:bottom w:val="none" w:sz="0" w:space="0" w:color="auto"/>
        <w:right w:val="none" w:sz="0" w:space="0" w:color="auto"/>
      </w:divBdr>
    </w:div>
    <w:div w:id="938296732">
      <w:bodyDiv w:val="1"/>
      <w:marLeft w:val="0"/>
      <w:marRight w:val="0"/>
      <w:marTop w:val="0"/>
      <w:marBottom w:val="0"/>
      <w:divBdr>
        <w:top w:val="none" w:sz="0" w:space="0" w:color="auto"/>
        <w:left w:val="none" w:sz="0" w:space="0" w:color="auto"/>
        <w:bottom w:val="none" w:sz="0" w:space="0" w:color="auto"/>
        <w:right w:val="none" w:sz="0" w:space="0" w:color="auto"/>
      </w:divBdr>
    </w:div>
    <w:div w:id="943419802">
      <w:bodyDiv w:val="1"/>
      <w:marLeft w:val="0"/>
      <w:marRight w:val="0"/>
      <w:marTop w:val="0"/>
      <w:marBottom w:val="0"/>
      <w:divBdr>
        <w:top w:val="none" w:sz="0" w:space="0" w:color="auto"/>
        <w:left w:val="none" w:sz="0" w:space="0" w:color="auto"/>
        <w:bottom w:val="none" w:sz="0" w:space="0" w:color="auto"/>
        <w:right w:val="none" w:sz="0" w:space="0" w:color="auto"/>
      </w:divBdr>
    </w:div>
    <w:div w:id="967397424">
      <w:bodyDiv w:val="1"/>
      <w:marLeft w:val="0"/>
      <w:marRight w:val="0"/>
      <w:marTop w:val="0"/>
      <w:marBottom w:val="0"/>
      <w:divBdr>
        <w:top w:val="none" w:sz="0" w:space="0" w:color="auto"/>
        <w:left w:val="none" w:sz="0" w:space="0" w:color="auto"/>
        <w:bottom w:val="none" w:sz="0" w:space="0" w:color="auto"/>
        <w:right w:val="none" w:sz="0" w:space="0" w:color="auto"/>
      </w:divBdr>
    </w:div>
    <w:div w:id="968435339">
      <w:bodyDiv w:val="1"/>
      <w:marLeft w:val="0"/>
      <w:marRight w:val="0"/>
      <w:marTop w:val="0"/>
      <w:marBottom w:val="0"/>
      <w:divBdr>
        <w:top w:val="none" w:sz="0" w:space="0" w:color="auto"/>
        <w:left w:val="none" w:sz="0" w:space="0" w:color="auto"/>
        <w:bottom w:val="none" w:sz="0" w:space="0" w:color="auto"/>
        <w:right w:val="none" w:sz="0" w:space="0" w:color="auto"/>
      </w:divBdr>
    </w:div>
    <w:div w:id="981274702">
      <w:bodyDiv w:val="1"/>
      <w:marLeft w:val="0"/>
      <w:marRight w:val="0"/>
      <w:marTop w:val="0"/>
      <w:marBottom w:val="0"/>
      <w:divBdr>
        <w:top w:val="none" w:sz="0" w:space="0" w:color="auto"/>
        <w:left w:val="none" w:sz="0" w:space="0" w:color="auto"/>
        <w:bottom w:val="none" w:sz="0" w:space="0" w:color="auto"/>
        <w:right w:val="none" w:sz="0" w:space="0" w:color="auto"/>
      </w:divBdr>
    </w:div>
    <w:div w:id="1053577042">
      <w:bodyDiv w:val="1"/>
      <w:marLeft w:val="0"/>
      <w:marRight w:val="0"/>
      <w:marTop w:val="0"/>
      <w:marBottom w:val="0"/>
      <w:divBdr>
        <w:top w:val="none" w:sz="0" w:space="0" w:color="auto"/>
        <w:left w:val="none" w:sz="0" w:space="0" w:color="auto"/>
        <w:bottom w:val="none" w:sz="0" w:space="0" w:color="auto"/>
        <w:right w:val="none" w:sz="0" w:space="0" w:color="auto"/>
      </w:divBdr>
    </w:div>
    <w:div w:id="1081366188">
      <w:bodyDiv w:val="1"/>
      <w:marLeft w:val="0"/>
      <w:marRight w:val="0"/>
      <w:marTop w:val="0"/>
      <w:marBottom w:val="0"/>
      <w:divBdr>
        <w:top w:val="none" w:sz="0" w:space="0" w:color="auto"/>
        <w:left w:val="none" w:sz="0" w:space="0" w:color="auto"/>
        <w:bottom w:val="none" w:sz="0" w:space="0" w:color="auto"/>
        <w:right w:val="none" w:sz="0" w:space="0" w:color="auto"/>
      </w:divBdr>
    </w:div>
    <w:div w:id="1117482122">
      <w:bodyDiv w:val="1"/>
      <w:marLeft w:val="0"/>
      <w:marRight w:val="0"/>
      <w:marTop w:val="0"/>
      <w:marBottom w:val="0"/>
      <w:divBdr>
        <w:top w:val="none" w:sz="0" w:space="0" w:color="auto"/>
        <w:left w:val="none" w:sz="0" w:space="0" w:color="auto"/>
        <w:bottom w:val="none" w:sz="0" w:space="0" w:color="auto"/>
        <w:right w:val="none" w:sz="0" w:space="0" w:color="auto"/>
      </w:divBdr>
    </w:div>
    <w:div w:id="1148287177">
      <w:bodyDiv w:val="1"/>
      <w:marLeft w:val="0"/>
      <w:marRight w:val="0"/>
      <w:marTop w:val="0"/>
      <w:marBottom w:val="0"/>
      <w:divBdr>
        <w:top w:val="none" w:sz="0" w:space="0" w:color="auto"/>
        <w:left w:val="none" w:sz="0" w:space="0" w:color="auto"/>
        <w:bottom w:val="none" w:sz="0" w:space="0" w:color="auto"/>
        <w:right w:val="none" w:sz="0" w:space="0" w:color="auto"/>
      </w:divBdr>
    </w:div>
    <w:div w:id="1148597759">
      <w:bodyDiv w:val="1"/>
      <w:marLeft w:val="0"/>
      <w:marRight w:val="0"/>
      <w:marTop w:val="0"/>
      <w:marBottom w:val="0"/>
      <w:divBdr>
        <w:top w:val="none" w:sz="0" w:space="0" w:color="auto"/>
        <w:left w:val="none" w:sz="0" w:space="0" w:color="auto"/>
        <w:bottom w:val="none" w:sz="0" w:space="0" w:color="auto"/>
        <w:right w:val="none" w:sz="0" w:space="0" w:color="auto"/>
      </w:divBdr>
    </w:div>
    <w:div w:id="1200439944">
      <w:bodyDiv w:val="1"/>
      <w:marLeft w:val="0"/>
      <w:marRight w:val="0"/>
      <w:marTop w:val="0"/>
      <w:marBottom w:val="0"/>
      <w:divBdr>
        <w:top w:val="none" w:sz="0" w:space="0" w:color="auto"/>
        <w:left w:val="none" w:sz="0" w:space="0" w:color="auto"/>
        <w:bottom w:val="none" w:sz="0" w:space="0" w:color="auto"/>
        <w:right w:val="none" w:sz="0" w:space="0" w:color="auto"/>
      </w:divBdr>
    </w:div>
    <w:div w:id="1291941393">
      <w:bodyDiv w:val="1"/>
      <w:marLeft w:val="0"/>
      <w:marRight w:val="0"/>
      <w:marTop w:val="0"/>
      <w:marBottom w:val="0"/>
      <w:divBdr>
        <w:top w:val="none" w:sz="0" w:space="0" w:color="auto"/>
        <w:left w:val="none" w:sz="0" w:space="0" w:color="auto"/>
        <w:bottom w:val="none" w:sz="0" w:space="0" w:color="auto"/>
        <w:right w:val="none" w:sz="0" w:space="0" w:color="auto"/>
      </w:divBdr>
    </w:div>
    <w:div w:id="1396855942">
      <w:bodyDiv w:val="1"/>
      <w:marLeft w:val="0"/>
      <w:marRight w:val="0"/>
      <w:marTop w:val="0"/>
      <w:marBottom w:val="0"/>
      <w:divBdr>
        <w:top w:val="none" w:sz="0" w:space="0" w:color="auto"/>
        <w:left w:val="none" w:sz="0" w:space="0" w:color="auto"/>
        <w:bottom w:val="none" w:sz="0" w:space="0" w:color="auto"/>
        <w:right w:val="none" w:sz="0" w:space="0" w:color="auto"/>
      </w:divBdr>
    </w:div>
    <w:div w:id="1420786116">
      <w:bodyDiv w:val="1"/>
      <w:marLeft w:val="0"/>
      <w:marRight w:val="0"/>
      <w:marTop w:val="0"/>
      <w:marBottom w:val="0"/>
      <w:divBdr>
        <w:top w:val="none" w:sz="0" w:space="0" w:color="auto"/>
        <w:left w:val="none" w:sz="0" w:space="0" w:color="auto"/>
        <w:bottom w:val="none" w:sz="0" w:space="0" w:color="auto"/>
        <w:right w:val="none" w:sz="0" w:space="0" w:color="auto"/>
      </w:divBdr>
    </w:div>
    <w:div w:id="1482962628">
      <w:bodyDiv w:val="1"/>
      <w:marLeft w:val="0"/>
      <w:marRight w:val="0"/>
      <w:marTop w:val="0"/>
      <w:marBottom w:val="0"/>
      <w:divBdr>
        <w:top w:val="none" w:sz="0" w:space="0" w:color="auto"/>
        <w:left w:val="none" w:sz="0" w:space="0" w:color="auto"/>
        <w:bottom w:val="none" w:sz="0" w:space="0" w:color="auto"/>
        <w:right w:val="none" w:sz="0" w:space="0" w:color="auto"/>
      </w:divBdr>
    </w:div>
    <w:div w:id="1509173962">
      <w:bodyDiv w:val="1"/>
      <w:marLeft w:val="0"/>
      <w:marRight w:val="0"/>
      <w:marTop w:val="0"/>
      <w:marBottom w:val="0"/>
      <w:divBdr>
        <w:top w:val="none" w:sz="0" w:space="0" w:color="auto"/>
        <w:left w:val="none" w:sz="0" w:space="0" w:color="auto"/>
        <w:bottom w:val="none" w:sz="0" w:space="0" w:color="auto"/>
        <w:right w:val="none" w:sz="0" w:space="0" w:color="auto"/>
      </w:divBdr>
    </w:div>
    <w:div w:id="1574201161">
      <w:bodyDiv w:val="1"/>
      <w:marLeft w:val="0"/>
      <w:marRight w:val="0"/>
      <w:marTop w:val="0"/>
      <w:marBottom w:val="0"/>
      <w:divBdr>
        <w:top w:val="none" w:sz="0" w:space="0" w:color="auto"/>
        <w:left w:val="none" w:sz="0" w:space="0" w:color="auto"/>
        <w:bottom w:val="none" w:sz="0" w:space="0" w:color="auto"/>
        <w:right w:val="none" w:sz="0" w:space="0" w:color="auto"/>
      </w:divBdr>
    </w:div>
    <w:div w:id="1681081547">
      <w:bodyDiv w:val="1"/>
      <w:marLeft w:val="0"/>
      <w:marRight w:val="0"/>
      <w:marTop w:val="0"/>
      <w:marBottom w:val="0"/>
      <w:divBdr>
        <w:top w:val="none" w:sz="0" w:space="0" w:color="auto"/>
        <w:left w:val="none" w:sz="0" w:space="0" w:color="auto"/>
        <w:bottom w:val="none" w:sz="0" w:space="0" w:color="auto"/>
        <w:right w:val="none" w:sz="0" w:space="0" w:color="auto"/>
      </w:divBdr>
    </w:div>
    <w:div w:id="1765765955">
      <w:bodyDiv w:val="1"/>
      <w:marLeft w:val="0"/>
      <w:marRight w:val="0"/>
      <w:marTop w:val="0"/>
      <w:marBottom w:val="0"/>
      <w:divBdr>
        <w:top w:val="none" w:sz="0" w:space="0" w:color="auto"/>
        <w:left w:val="none" w:sz="0" w:space="0" w:color="auto"/>
        <w:bottom w:val="none" w:sz="0" w:space="0" w:color="auto"/>
        <w:right w:val="none" w:sz="0" w:space="0" w:color="auto"/>
      </w:divBdr>
    </w:div>
    <w:div w:id="1822771893">
      <w:bodyDiv w:val="1"/>
      <w:marLeft w:val="0"/>
      <w:marRight w:val="0"/>
      <w:marTop w:val="0"/>
      <w:marBottom w:val="0"/>
      <w:divBdr>
        <w:top w:val="none" w:sz="0" w:space="0" w:color="auto"/>
        <w:left w:val="none" w:sz="0" w:space="0" w:color="auto"/>
        <w:bottom w:val="none" w:sz="0" w:space="0" w:color="auto"/>
        <w:right w:val="none" w:sz="0" w:space="0" w:color="auto"/>
      </w:divBdr>
    </w:div>
    <w:div w:id="1835031313">
      <w:bodyDiv w:val="1"/>
      <w:marLeft w:val="0"/>
      <w:marRight w:val="0"/>
      <w:marTop w:val="0"/>
      <w:marBottom w:val="0"/>
      <w:divBdr>
        <w:top w:val="none" w:sz="0" w:space="0" w:color="auto"/>
        <w:left w:val="none" w:sz="0" w:space="0" w:color="auto"/>
        <w:bottom w:val="none" w:sz="0" w:space="0" w:color="auto"/>
        <w:right w:val="none" w:sz="0" w:space="0" w:color="auto"/>
      </w:divBdr>
    </w:div>
    <w:div w:id="1871450873">
      <w:bodyDiv w:val="1"/>
      <w:marLeft w:val="0"/>
      <w:marRight w:val="0"/>
      <w:marTop w:val="0"/>
      <w:marBottom w:val="0"/>
      <w:divBdr>
        <w:top w:val="none" w:sz="0" w:space="0" w:color="auto"/>
        <w:left w:val="none" w:sz="0" w:space="0" w:color="auto"/>
        <w:bottom w:val="none" w:sz="0" w:space="0" w:color="auto"/>
        <w:right w:val="none" w:sz="0" w:space="0" w:color="auto"/>
      </w:divBdr>
    </w:div>
    <w:div w:id="1928494915">
      <w:bodyDiv w:val="1"/>
      <w:marLeft w:val="0"/>
      <w:marRight w:val="0"/>
      <w:marTop w:val="0"/>
      <w:marBottom w:val="0"/>
      <w:divBdr>
        <w:top w:val="none" w:sz="0" w:space="0" w:color="auto"/>
        <w:left w:val="none" w:sz="0" w:space="0" w:color="auto"/>
        <w:bottom w:val="none" w:sz="0" w:space="0" w:color="auto"/>
        <w:right w:val="none" w:sz="0" w:space="0" w:color="auto"/>
      </w:divBdr>
    </w:div>
    <w:div w:id="1936162207">
      <w:bodyDiv w:val="1"/>
      <w:marLeft w:val="0"/>
      <w:marRight w:val="0"/>
      <w:marTop w:val="0"/>
      <w:marBottom w:val="0"/>
      <w:divBdr>
        <w:top w:val="none" w:sz="0" w:space="0" w:color="auto"/>
        <w:left w:val="none" w:sz="0" w:space="0" w:color="auto"/>
        <w:bottom w:val="none" w:sz="0" w:space="0" w:color="auto"/>
        <w:right w:val="none" w:sz="0" w:space="0" w:color="auto"/>
      </w:divBdr>
    </w:div>
    <w:div w:id="1980454257">
      <w:bodyDiv w:val="1"/>
      <w:marLeft w:val="0"/>
      <w:marRight w:val="0"/>
      <w:marTop w:val="0"/>
      <w:marBottom w:val="0"/>
      <w:divBdr>
        <w:top w:val="none" w:sz="0" w:space="0" w:color="auto"/>
        <w:left w:val="none" w:sz="0" w:space="0" w:color="auto"/>
        <w:bottom w:val="none" w:sz="0" w:space="0" w:color="auto"/>
        <w:right w:val="none" w:sz="0" w:space="0" w:color="auto"/>
      </w:divBdr>
    </w:div>
    <w:div w:id="1983151527">
      <w:bodyDiv w:val="1"/>
      <w:marLeft w:val="0"/>
      <w:marRight w:val="0"/>
      <w:marTop w:val="0"/>
      <w:marBottom w:val="0"/>
      <w:divBdr>
        <w:top w:val="none" w:sz="0" w:space="0" w:color="auto"/>
        <w:left w:val="none" w:sz="0" w:space="0" w:color="auto"/>
        <w:bottom w:val="none" w:sz="0" w:space="0" w:color="auto"/>
        <w:right w:val="none" w:sz="0" w:space="0" w:color="auto"/>
      </w:divBdr>
    </w:div>
    <w:div w:id="2001692288">
      <w:bodyDiv w:val="1"/>
      <w:marLeft w:val="0"/>
      <w:marRight w:val="0"/>
      <w:marTop w:val="0"/>
      <w:marBottom w:val="0"/>
      <w:divBdr>
        <w:top w:val="none" w:sz="0" w:space="0" w:color="auto"/>
        <w:left w:val="none" w:sz="0" w:space="0" w:color="auto"/>
        <w:bottom w:val="none" w:sz="0" w:space="0" w:color="auto"/>
        <w:right w:val="none" w:sz="0" w:space="0" w:color="auto"/>
      </w:divBdr>
    </w:div>
    <w:div w:id="2005354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455D4B-3FC9-499B-BD8C-076D29A846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1195</TotalTime>
  <Pages>74</Pages>
  <Words>37263</Words>
  <Characters>212402</Characters>
  <Application>Microsoft Office Word</Application>
  <DocSecurity>0</DocSecurity>
  <Lines>1770</Lines>
  <Paragraphs>498</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249167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NSavov</dc:creator>
  <cp:lastModifiedBy>Windows User</cp:lastModifiedBy>
  <cp:revision>78</cp:revision>
  <cp:lastPrinted>2023-05-15T08:52:00Z</cp:lastPrinted>
  <dcterms:created xsi:type="dcterms:W3CDTF">2023-04-07T08:18:00Z</dcterms:created>
  <dcterms:modified xsi:type="dcterms:W3CDTF">2023-06-05T06:44:00Z</dcterms:modified>
</cp:coreProperties>
</file>